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79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1"/>
        <w:gridCol w:w="5478"/>
        <w:gridCol w:w="7857"/>
        <w:gridCol w:w="917"/>
      </w:tblGrid>
      <w:tr w:rsidR="00B46E6F" w:rsidRPr="00B46E6F" w:rsidTr="00B46E6F">
        <w:tc>
          <w:tcPr>
            <w:tcW w:w="2120" w:type="pct"/>
            <w:gridSpan w:val="2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:rsidR="00B46E6F" w:rsidRPr="00B46E6F" w:rsidRDefault="00B46E6F" w:rsidP="00B46E6F">
            <w:pPr>
              <w:contextualSpacing/>
              <w:rPr>
                <w:rFonts w:eastAsiaTheme="majorEastAsia" w:cs="Times New Roman"/>
                <w:b/>
                <w:color w:val="FF0000"/>
                <w:spacing w:val="5"/>
                <w:kern w:val="28"/>
                <w:sz w:val="28"/>
                <w:szCs w:val="28"/>
                <w:lang w:eastAsia="de-DE"/>
              </w:rPr>
            </w:pPr>
            <w:r w:rsidRPr="00B46E6F">
              <w:rPr>
                <w:rFonts w:eastAsiaTheme="majorEastAsia" w:cs="Times New Roman"/>
                <w:b/>
                <w:color w:val="FF0000"/>
                <w:spacing w:val="5"/>
                <w:kern w:val="28"/>
                <w:sz w:val="28"/>
                <w:szCs w:val="28"/>
                <w:lang w:eastAsia="de-DE"/>
              </w:rPr>
              <w:t>Zielanalyse</w:t>
            </w:r>
          </w:p>
        </w:tc>
        <w:tc>
          <w:tcPr>
            <w:tcW w:w="2880" w:type="pct"/>
            <w:gridSpan w:val="2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:rsidR="00B46E6F" w:rsidRPr="00B46E6F" w:rsidRDefault="00B46E6F" w:rsidP="00B46E6F">
            <w:pPr>
              <w:contextualSpacing/>
              <w:jc w:val="right"/>
              <w:rPr>
                <w:rFonts w:eastAsiaTheme="majorEastAsia" w:cs="Times New Roman"/>
                <w:b/>
                <w:color w:val="FF0000"/>
                <w:spacing w:val="5"/>
                <w:kern w:val="28"/>
                <w:sz w:val="18"/>
                <w:szCs w:val="18"/>
                <w:lang w:eastAsia="de-DE"/>
              </w:rPr>
            </w:pPr>
            <w:r w:rsidRPr="00B46E6F">
              <w:rPr>
                <w:rFonts w:eastAsiaTheme="majorEastAsia" w:cs="Times New Roman"/>
                <w:b/>
                <w:color w:val="FF0000"/>
                <w:spacing w:val="5"/>
                <w:kern w:val="28"/>
                <w:sz w:val="18"/>
                <w:szCs w:val="18"/>
                <w:lang w:eastAsia="de-DE"/>
              </w:rPr>
              <w:t>Stand</w:t>
            </w:r>
            <w:r>
              <w:rPr>
                <w:rFonts w:eastAsiaTheme="majorEastAsia" w:cs="Times New Roman"/>
                <w:b/>
                <w:color w:val="FF0000"/>
                <w:spacing w:val="5"/>
                <w:kern w:val="28"/>
                <w:sz w:val="18"/>
                <w:szCs w:val="18"/>
                <w:lang w:eastAsia="de-DE"/>
              </w:rPr>
              <w:t>: Januar</w:t>
            </w:r>
            <w:r w:rsidRPr="00B46E6F">
              <w:rPr>
                <w:rFonts w:eastAsiaTheme="majorEastAsia" w:cs="Times New Roman"/>
                <w:b/>
                <w:color w:val="FF0000"/>
                <w:spacing w:val="5"/>
                <w:kern w:val="28"/>
                <w:sz w:val="18"/>
                <w:szCs w:val="18"/>
                <w:lang w:eastAsia="de-DE"/>
              </w:rPr>
              <w:t xml:space="preserve"> 202</w:t>
            </w:r>
            <w:r>
              <w:rPr>
                <w:rFonts w:eastAsiaTheme="majorEastAsia" w:cs="Times New Roman"/>
                <w:b/>
                <w:color w:val="FF0000"/>
                <w:spacing w:val="5"/>
                <w:kern w:val="28"/>
                <w:sz w:val="18"/>
                <w:szCs w:val="18"/>
                <w:lang w:eastAsia="de-DE"/>
              </w:rPr>
              <w:t>4</w:t>
            </w:r>
          </w:p>
        </w:tc>
      </w:tr>
      <w:tr w:rsidR="00B46E6F" w:rsidRPr="00B46E6F" w:rsidTr="0068268E">
        <w:tc>
          <w:tcPr>
            <w:tcW w:w="322" w:type="pct"/>
            <w:shd w:val="clear" w:color="auto" w:fill="D9D9D9"/>
            <w:vAlign w:val="center"/>
          </w:tcPr>
          <w:p w:rsidR="00B46E6F" w:rsidRPr="00B46E6F" w:rsidRDefault="00B46E6F" w:rsidP="00B46E6F">
            <w:pPr>
              <w:rPr>
                <w:rFonts w:eastAsia="Times New Roman"/>
                <w:sz w:val="12"/>
                <w:szCs w:val="12"/>
                <w:lang w:eastAsia="de-DE"/>
              </w:rPr>
            </w:pPr>
            <w:r w:rsidRPr="00B46E6F">
              <w:rPr>
                <w:rFonts w:eastAsia="Times New Roman"/>
                <w:i/>
                <w:iCs/>
                <w:sz w:val="12"/>
                <w:szCs w:val="12"/>
                <w:u w:val="single"/>
                <w:lang w:eastAsia="de-DE"/>
              </w:rPr>
              <w:br w:type="page"/>
            </w:r>
            <w:r w:rsidRPr="00B46E6F">
              <w:rPr>
                <w:rFonts w:eastAsia="Times New Roman"/>
                <w:sz w:val="12"/>
                <w:szCs w:val="12"/>
                <w:lang w:eastAsia="de-DE"/>
              </w:rPr>
              <w:t>Beruf-Kurz</w:t>
            </w:r>
          </w:p>
        </w:tc>
        <w:tc>
          <w:tcPr>
            <w:tcW w:w="4377" w:type="pct"/>
            <w:gridSpan w:val="2"/>
            <w:shd w:val="clear" w:color="auto" w:fill="D9D9D9"/>
            <w:vAlign w:val="center"/>
          </w:tcPr>
          <w:p w:rsidR="00B46E6F" w:rsidRPr="00B46E6F" w:rsidRDefault="00B46E6F" w:rsidP="00B46E6F">
            <w:pPr>
              <w:rPr>
                <w:rFonts w:eastAsia="Times New Roman"/>
                <w:sz w:val="12"/>
                <w:szCs w:val="12"/>
                <w:lang w:eastAsia="de-DE"/>
              </w:rPr>
            </w:pPr>
            <w:r w:rsidRPr="00B46E6F">
              <w:rPr>
                <w:rFonts w:eastAsia="Times New Roman"/>
                <w:sz w:val="12"/>
                <w:szCs w:val="12"/>
                <w:lang w:eastAsia="de-DE"/>
              </w:rPr>
              <w:t>Ausbildungsberuf</w:t>
            </w:r>
          </w:p>
        </w:tc>
        <w:tc>
          <w:tcPr>
            <w:tcW w:w="301" w:type="pct"/>
            <w:shd w:val="clear" w:color="auto" w:fill="D9D9D9"/>
            <w:vAlign w:val="center"/>
          </w:tcPr>
          <w:p w:rsidR="00B46E6F" w:rsidRPr="00B46E6F" w:rsidRDefault="00B46E6F" w:rsidP="00B46E6F">
            <w:pPr>
              <w:jc w:val="right"/>
              <w:rPr>
                <w:rFonts w:eastAsia="Times New Roman"/>
                <w:sz w:val="12"/>
                <w:szCs w:val="12"/>
                <w:lang w:eastAsia="de-DE"/>
              </w:rPr>
            </w:pPr>
            <w:r w:rsidRPr="00B46E6F">
              <w:rPr>
                <w:rFonts w:eastAsia="Times New Roman"/>
                <w:sz w:val="12"/>
                <w:szCs w:val="12"/>
                <w:lang w:eastAsia="de-DE"/>
              </w:rPr>
              <w:t xml:space="preserve">Zeitrichtwert </w:t>
            </w:r>
          </w:p>
        </w:tc>
      </w:tr>
      <w:tr w:rsidR="00B46E6F" w:rsidRPr="00B46E6F" w:rsidTr="00504B71">
        <w:trPr>
          <w:trHeight w:val="153"/>
        </w:trPr>
        <w:tc>
          <w:tcPr>
            <w:tcW w:w="322" w:type="pct"/>
            <w:vAlign w:val="center"/>
          </w:tcPr>
          <w:p w:rsidR="00B46E6F" w:rsidRPr="00B46E6F" w:rsidRDefault="00B46E6F" w:rsidP="00B46E6F">
            <w:pPr>
              <w:spacing w:before="20" w:after="20"/>
              <w:rPr>
                <w:rFonts w:eastAsia="Times New Roman"/>
                <w:b/>
                <w:lang w:eastAsia="de-DE"/>
              </w:rPr>
            </w:pPr>
            <w:r w:rsidRPr="00B46E6F">
              <w:rPr>
                <w:rFonts w:eastAsia="Times New Roman"/>
                <w:b/>
                <w:szCs w:val="28"/>
                <w:lang w:eastAsia="de-DE"/>
              </w:rPr>
              <w:t>WKE</w:t>
            </w:r>
          </w:p>
        </w:tc>
        <w:tc>
          <w:tcPr>
            <w:tcW w:w="4377" w:type="pct"/>
            <w:gridSpan w:val="2"/>
            <w:vAlign w:val="center"/>
          </w:tcPr>
          <w:p w:rsidR="00B46E6F" w:rsidRPr="00B46E6F" w:rsidRDefault="00B46E6F" w:rsidP="00504B71">
            <w:pPr>
              <w:spacing w:before="20" w:after="20"/>
              <w:rPr>
                <w:rFonts w:eastAsia="Times New Roman"/>
                <w:b/>
                <w:lang w:eastAsia="de-DE"/>
              </w:rPr>
            </w:pPr>
            <w:r w:rsidRPr="00B46E6F">
              <w:rPr>
                <w:rFonts w:eastAsia="Times New Roman"/>
                <w:b/>
                <w:szCs w:val="28"/>
                <w:lang w:eastAsia="de-DE"/>
              </w:rPr>
              <w:t>Kau</w:t>
            </w:r>
            <w:r w:rsidR="00504B71">
              <w:rPr>
                <w:rFonts w:eastAsia="Times New Roman"/>
                <w:b/>
                <w:szCs w:val="28"/>
                <w:lang w:eastAsia="de-DE"/>
              </w:rPr>
              <w:t>fmann/Kauffrau im Einzelhandel</w:t>
            </w:r>
          </w:p>
        </w:tc>
        <w:tc>
          <w:tcPr>
            <w:tcW w:w="301" w:type="pct"/>
            <w:vAlign w:val="center"/>
          </w:tcPr>
          <w:p w:rsidR="00B46E6F" w:rsidRPr="00B46E6F" w:rsidRDefault="00C1187D" w:rsidP="00B46E6F">
            <w:pPr>
              <w:spacing w:before="20" w:after="20"/>
              <w:jc w:val="right"/>
              <w:rPr>
                <w:rFonts w:eastAsia="Times New Roman"/>
                <w:b/>
                <w:sz w:val="28"/>
                <w:szCs w:val="28"/>
                <w:lang w:eastAsia="de-DE"/>
              </w:rPr>
            </w:pPr>
            <w:r>
              <w:rPr>
                <w:rFonts w:eastAsia="Times New Roman"/>
                <w:b/>
                <w:szCs w:val="28"/>
                <w:lang w:eastAsia="de-DE"/>
              </w:rPr>
              <w:t>60</w:t>
            </w:r>
          </w:p>
        </w:tc>
      </w:tr>
      <w:tr w:rsidR="00B46E6F" w:rsidRPr="00B46E6F" w:rsidTr="0068268E">
        <w:tc>
          <w:tcPr>
            <w:tcW w:w="322" w:type="pct"/>
            <w:shd w:val="clear" w:color="auto" w:fill="D9D9D9"/>
            <w:vAlign w:val="center"/>
          </w:tcPr>
          <w:p w:rsidR="00B46E6F" w:rsidRPr="00B46E6F" w:rsidRDefault="00B46E6F" w:rsidP="00B46E6F">
            <w:pPr>
              <w:rPr>
                <w:rFonts w:eastAsia="Times New Roman"/>
                <w:sz w:val="12"/>
                <w:szCs w:val="12"/>
                <w:lang w:eastAsia="de-DE"/>
              </w:rPr>
            </w:pPr>
            <w:r w:rsidRPr="00B46E6F">
              <w:rPr>
                <w:rFonts w:eastAsia="Times New Roman"/>
                <w:sz w:val="12"/>
                <w:szCs w:val="12"/>
                <w:lang w:eastAsia="de-DE"/>
              </w:rPr>
              <w:t>Lernfeld Nr.</w:t>
            </w:r>
          </w:p>
        </w:tc>
        <w:tc>
          <w:tcPr>
            <w:tcW w:w="4377" w:type="pct"/>
            <w:gridSpan w:val="2"/>
            <w:shd w:val="clear" w:color="auto" w:fill="D9D9D9"/>
            <w:vAlign w:val="center"/>
          </w:tcPr>
          <w:p w:rsidR="00B46E6F" w:rsidRPr="00B46E6F" w:rsidRDefault="00B46E6F" w:rsidP="00B46E6F">
            <w:pPr>
              <w:rPr>
                <w:rFonts w:eastAsia="Times New Roman"/>
                <w:sz w:val="12"/>
                <w:szCs w:val="12"/>
                <w:lang w:eastAsia="de-DE"/>
              </w:rPr>
            </w:pPr>
            <w:r w:rsidRPr="00B46E6F">
              <w:rPr>
                <w:rFonts w:eastAsia="Times New Roman"/>
                <w:sz w:val="12"/>
                <w:szCs w:val="12"/>
                <w:lang w:eastAsia="de-DE"/>
              </w:rPr>
              <w:t xml:space="preserve">Berufsfachliche Kompetenz </w:t>
            </w:r>
          </w:p>
        </w:tc>
        <w:tc>
          <w:tcPr>
            <w:tcW w:w="301" w:type="pct"/>
            <w:shd w:val="clear" w:color="auto" w:fill="D9D9D9"/>
            <w:vAlign w:val="center"/>
          </w:tcPr>
          <w:p w:rsidR="00B46E6F" w:rsidRPr="00B46E6F" w:rsidRDefault="00B46E6F" w:rsidP="00B46E6F">
            <w:pPr>
              <w:jc w:val="right"/>
              <w:rPr>
                <w:rFonts w:eastAsia="Times New Roman"/>
                <w:sz w:val="12"/>
                <w:szCs w:val="12"/>
                <w:lang w:eastAsia="de-DE"/>
              </w:rPr>
            </w:pPr>
            <w:r w:rsidRPr="00B46E6F">
              <w:rPr>
                <w:rFonts w:eastAsia="Times New Roman"/>
                <w:sz w:val="12"/>
                <w:szCs w:val="12"/>
                <w:lang w:eastAsia="de-DE"/>
              </w:rPr>
              <w:t>Jahr</w:t>
            </w:r>
          </w:p>
        </w:tc>
      </w:tr>
      <w:tr w:rsidR="00B46E6F" w:rsidRPr="00B46E6F" w:rsidTr="0068268E">
        <w:trPr>
          <w:trHeight w:val="324"/>
        </w:trPr>
        <w:tc>
          <w:tcPr>
            <w:tcW w:w="322" w:type="pct"/>
            <w:vMerge w:val="restart"/>
            <w:vAlign w:val="center"/>
          </w:tcPr>
          <w:p w:rsidR="00B46E6F" w:rsidRPr="00B46E6F" w:rsidRDefault="00C1187D" w:rsidP="00B46E6F">
            <w:pPr>
              <w:spacing w:before="20" w:after="20"/>
              <w:jc w:val="center"/>
              <w:rPr>
                <w:rFonts w:eastAsia="Times New Roman"/>
                <w:b/>
                <w:lang w:eastAsia="de-DE"/>
              </w:rPr>
            </w:pPr>
            <w:r>
              <w:rPr>
                <w:rFonts w:eastAsia="Times New Roman"/>
                <w:b/>
                <w:lang w:eastAsia="de-DE"/>
              </w:rPr>
              <w:t>10</w:t>
            </w:r>
          </w:p>
        </w:tc>
        <w:tc>
          <w:tcPr>
            <w:tcW w:w="4377" w:type="pct"/>
            <w:gridSpan w:val="2"/>
            <w:vAlign w:val="center"/>
          </w:tcPr>
          <w:p w:rsidR="00B46E6F" w:rsidRPr="00B46E6F" w:rsidRDefault="00B46E6F" w:rsidP="00B46E6F">
            <w:pPr>
              <w:spacing w:before="20" w:after="20"/>
              <w:rPr>
                <w:rFonts w:eastAsia="Times New Roman"/>
                <w:b/>
                <w:lang w:eastAsia="de-DE"/>
              </w:rPr>
            </w:pPr>
            <w:r w:rsidRPr="00B46E6F">
              <w:rPr>
                <w:rFonts w:eastAsia="Times New Roman"/>
                <w:b/>
                <w:lang w:eastAsia="de-DE"/>
              </w:rPr>
              <w:t>Schwerpunkt Betriebswirtschaft</w:t>
            </w:r>
          </w:p>
        </w:tc>
        <w:tc>
          <w:tcPr>
            <w:tcW w:w="301" w:type="pct"/>
            <w:vMerge w:val="restart"/>
            <w:vAlign w:val="center"/>
          </w:tcPr>
          <w:p w:rsidR="00B46E6F" w:rsidRPr="00B46E6F" w:rsidRDefault="00C1187D" w:rsidP="00B46E6F">
            <w:pPr>
              <w:spacing w:before="20" w:after="20"/>
              <w:jc w:val="right"/>
              <w:rPr>
                <w:rFonts w:eastAsia="Times New Roman"/>
                <w:b/>
                <w:sz w:val="28"/>
                <w:szCs w:val="28"/>
                <w:lang w:eastAsia="de-DE"/>
              </w:rPr>
            </w:pPr>
            <w:r>
              <w:rPr>
                <w:rFonts w:eastAsia="Times New Roman"/>
                <w:b/>
                <w:szCs w:val="28"/>
                <w:lang w:eastAsia="de-DE"/>
              </w:rPr>
              <w:t>3</w:t>
            </w:r>
          </w:p>
        </w:tc>
      </w:tr>
      <w:tr w:rsidR="00B46E6F" w:rsidRPr="00B46E6F" w:rsidTr="0068268E">
        <w:trPr>
          <w:trHeight w:val="58"/>
        </w:trPr>
        <w:tc>
          <w:tcPr>
            <w:tcW w:w="322" w:type="pct"/>
            <w:vMerge/>
            <w:shd w:val="clear" w:color="auto" w:fill="BFBFBF" w:themeFill="background1" w:themeFillShade="BF"/>
            <w:vAlign w:val="center"/>
          </w:tcPr>
          <w:p w:rsidR="00B46E6F" w:rsidRPr="00B46E6F" w:rsidRDefault="00B46E6F" w:rsidP="00B46E6F">
            <w:pPr>
              <w:rPr>
                <w:rFonts w:eastAsia="Times New Roman"/>
                <w:sz w:val="12"/>
                <w:szCs w:val="12"/>
                <w:lang w:eastAsia="de-DE"/>
              </w:rPr>
            </w:pPr>
          </w:p>
        </w:tc>
        <w:tc>
          <w:tcPr>
            <w:tcW w:w="4377" w:type="pct"/>
            <w:gridSpan w:val="2"/>
            <w:shd w:val="clear" w:color="auto" w:fill="D9D9D9" w:themeFill="background1" w:themeFillShade="D9"/>
            <w:vAlign w:val="center"/>
          </w:tcPr>
          <w:p w:rsidR="00B46E6F" w:rsidRPr="00B46E6F" w:rsidRDefault="00B46E6F" w:rsidP="00B46E6F">
            <w:pPr>
              <w:rPr>
                <w:rFonts w:eastAsia="Times New Roman"/>
                <w:sz w:val="12"/>
                <w:szCs w:val="12"/>
                <w:lang w:eastAsia="de-DE"/>
              </w:rPr>
            </w:pPr>
            <w:r w:rsidRPr="00B46E6F">
              <w:rPr>
                <w:rFonts w:eastAsia="Times New Roman"/>
                <w:sz w:val="12"/>
                <w:szCs w:val="12"/>
                <w:lang w:eastAsia="de-DE"/>
              </w:rPr>
              <w:t>Lernfeldbezeichnung</w:t>
            </w:r>
          </w:p>
        </w:tc>
        <w:tc>
          <w:tcPr>
            <w:tcW w:w="301" w:type="pct"/>
            <w:vMerge/>
            <w:shd w:val="clear" w:color="auto" w:fill="BFBFBF" w:themeFill="background1" w:themeFillShade="BF"/>
            <w:vAlign w:val="center"/>
          </w:tcPr>
          <w:p w:rsidR="00B46E6F" w:rsidRPr="00B46E6F" w:rsidRDefault="00B46E6F" w:rsidP="00B46E6F">
            <w:pPr>
              <w:rPr>
                <w:rFonts w:eastAsia="Times New Roman"/>
                <w:sz w:val="12"/>
                <w:szCs w:val="12"/>
                <w:lang w:eastAsia="de-DE"/>
              </w:rPr>
            </w:pPr>
          </w:p>
        </w:tc>
      </w:tr>
      <w:tr w:rsidR="00B46E6F" w:rsidRPr="00B46E6F" w:rsidTr="0068268E">
        <w:trPr>
          <w:trHeight w:val="324"/>
        </w:trPr>
        <w:tc>
          <w:tcPr>
            <w:tcW w:w="322" w:type="pct"/>
            <w:vMerge/>
            <w:vAlign w:val="center"/>
          </w:tcPr>
          <w:p w:rsidR="00B46E6F" w:rsidRPr="00B46E6F" w:rsidRDefault="00B46E6F" w:rsidP="00B46E6F">
            <w:pPr>
              <w:rPr>
                <w:rFonts w:eastAsia="Times New Roman"/>
                <w:sz w:val="12"/>
                <w:szCs w:val="12"/>
                <w:lang w:eastAsia="de-DE"/>
              </w:rPr>
            </w:pPr>
          </w:p>
        </w:tc>
        <w:tc>
          <w:tcPr>
            <w:tcW w:w="4377" w:type="pct"/>
            <w:gridSpan w:val="2"/>
            <w:vAlign w:val="center"/>
          </w:tcPr>
          <w:p w:rsidR="00B46E6F" w:rsidRPr="00C1187D" w:rsidRDefault="00C1187D" w:rsidP="00B46E6F">
            <w:pPr>
              <w:spacing w:before="20" w:after="20"/>
              <w:rPr>
                <w:rFonts w:eastAsia="Times New Roman"/>
                <w:b/>
                <w:lang w:eastAsia="de-DE"/>
              </w:rPr>
            </w:pPr>
            <w:r w:rsidRPr="00C1187D">
              <w:rPr>
                <w:b/>
              </w:rPr>
              <w:t>Ein Einzelhandelsunternehmen leiten und entwickeln</w:t>
            </w:r>
          </w:p>
        </w:tc>
        <w:tc>
          <w:tcPr>
            <w:tcW w:w="301" w:type="pct"/>
            <w:vMerge/>
            <w:vAlign w:val="center"/>
          </w:tcPr>
          <w:p w:rsidR="00B46E6F" w:rsidRPr="00B46E6F" w:rsidRDefault="00B46E6F" w:rsidP="00B46E6F">
            <w:pPr>
              <w:rPr>
                <w:rFonts w:eastAsia="Times New Roman"/>
                <w:sz w:val="12"/>
                <w:szCs w:val="12"/>
                <w:lang w:eastAsia="de-DE"/>
              </w:rPr>
            </w:pPr>
          </w:p>
        </w:tc>
      </w:tr>
      <w:tr w:rsidR="00B46E6F" w:rsidRPr="00B46E6F" w:rsidTr="00B46E6F">
        <w:tc>
          <w:tcPr>
            <w:tcW w:w="2120" w:type="pct"/>
            <w:gridSpan w:val="2"/>
            <w:shd w:val="clear" w:color="auto" w:fill="D9D9D9"/>
            <w:vAlign w:val="center"/>
          </w:tcPr>
          <w:p w:rsidR="00B46E6F" w:rsidRPr="00B46E6F" w:rsidRDefault="00B46E6F" w:rsidP="00B46E6F">
            <w:pPr>
              <w:rPr>
                <w:rFonts w:eastAsia="Times New Roman"/>
                <w:sz w:val="12"/>
                <w:szCs w:val="12"/>
                <w:lang w:eastAsia="de-DE"/>
              </w:rPr>
            </w:pPr>
            <w:r w:rsidRPr="00B46E6F">
              <w:rPr>
                <w:rFonts w:eastAsia="Times New Roman"/>
                <w:sz w:val="12"/>
                <w:szCs w:val="12"/>
                <w:lang w:eastAsia="de-DE"/>
              </w:rPr>
              <w:t>Schule, Ort</w:t>
            </w:r>
          </w:p>
        </w:tc>
        <w:tc>
          <w:tcPr>
            <w:tcW w:w="2880" w:type="pct"/>
            <w:gridSpan w:val="2"/>
            <w:shd w:val="clear" w:color="auto" w:fill="D9D9D9"/>
            <w:vAlign w:val="center"/>
          </w:tcPr>
          <w:p w:rsidR="00B46E6F" w:rsidRPr="00B46E6F" w:rsidRDefault="00B46E6F" w:rsidP="00B46E6F">
            <w:pPr>
              <w:rPr>
                <w:rFonts w:eastAsia="Times New Roman"/>
                <w:sz w:val="12"/>
                <w:szCs w:val="12"/>
                <w:lang w:eastAsia="de-DE"/>
              </w:rPr>
            </w:pPr>
            <w:r w:rsidRPr="00B46E6F">
              <w:rPr>
                <w:rFonts w:eastAsia="Times New Roman"/>
                <w:sz w:val="12"/>
                <w:szCs w:val="12"/>
                <w:lang w:eastAsia="de-DE"/>
              </w:rPr>
              <w:t>Lehrerteam</w:t>
            </w:r>
          </w:p>
        </w:tc>
      </w:tr>
      <w:tr w:rsidR="00B46E6F" w:rsidRPr="00B46E6F" w:rsidTr="00B46E6F">
        <w:trPr>
          <w:trHeight w:val="324"/>
        </w:trPr>
        <w:tc>
          <w:tcPr>
            <w:tcW w:w="2120" w:type="pct"/>
            <w:gridSpan w:val="2"/>
            <w:vAlign w:val="center"/>
          </w:tcPr>
          <w:p w:rsidR="00B46E6F" w:rsidRPr="00B46E6F" w:rsidRDefault="00B46E6F" w:rsidP="00B46E6F">
            <w:pPr>
              <w:spacing w:before="20" w:after="20"/>
              <w:ind w:right="34"/>
              <w:rPr>
                <w:rFonts w:eastAsia="Times New Roman"/>
                <w:szCs w:val="22"/>
                <w:lang w:eastAsia="de-DE"/>
              </w:rPr>
            </w:pPr>
          </w:p>
        </w:tc>
        <w:tc>
          <w:tcPr>
            <w:tcW w:w="2880" w:type="pct"/>
            <w:gridSpan w:val="2"/>
            <w:vAlign w:val="center"/>
          </w:tcPr>
          <w:p w:rsidR="00B46E6F" w:rsidRPr="00B46E6F" w:rsidRDefault="00B46E6F" w:rsidP="00B46E6F">
            <w:pPr>
              <w:spacing w:before="20" w:after="20"/>
              <w:rPr>
                <w:rFonts w:eastAsia="Times New Roman"/>
                <w:szCs w:val="22"/>
                <w:lang w:eastAsia="de-DE"/>
              </w:rPr>
            </w:pPr>
          </w:p>
        </w:tc>
      </w:tr>
      <w:tr w:rsidR="00B46E6F" w:rsidRPr="00B46E6F" w:rsidTr="00B46E6F">
        <w:trPr>
          <w:trHeight w:val="324"/>
        </w:trPr>
        <w:tc>
          <w:tcPr>
            <w:tcW w:w="2120" w:type="pct"/>
            <w:gridSpan w:val="2"/>
            <w:shd w:val="clear" w:color="auto" w:fill="D9D9D9" w:themeFill="background1" w:themeFillShade="D9"/>
            <w:vAlign w:val="center"/>
          </w:tcPr>
          <w:p w:rsidR="00B46E6F" w:rsidRPr="00B46E6F" w:rsidRDefault="00B46E6F" w:rsidP="00B46E6F">
            <w:pPr>
              <w:jc w:val="center"/>
              <w:rPr>
                <w:rFonts w:eastAsia="Times New Roman"/>
                <w:lang w:eastAsia="de-DE"/>
              </w:rPr>
            </w:pPr>
            <w:r w:rsidRPr="00B46E6F">
              <w:rPr>
                <w:rFonts w:eastAsia="Times New Roman"/>
                <w:b/>
                <w:bCs/>
                <w:lang w:eastAsia="de-DE"/>
              </w:rPr>
              <w:t>Bildungsplan</w:t>
            </w:r>
            <w:r w:rsidRPr="00B46E6F">
              <w:rPr>
                <w:rFonts w:eastAsia="Times New Roman"/>
                <w:sz w:val="22"/>
                <w:szCs w:val="22"/>
                <w:vertAlign w:val="superscript"/>
                <w:lang w:eastAsia="de-DE"/>
              </w:rPr>
              <w:footnoteReference w:id="1"/>
            </w:r>
          </w:p>
        </w:tc>
        <w:tc>
          <w:tcPr>
            <w:tcW w:w="2880" w:type="pct"/>
            <w:gridSpan w:val="2"/>
            <w:shd w:val="clear" w:color="auto" w:fill="D9D9D9" w:themeFill="background1" w:themeFillShade="D9"/>
            <w:vAlign w:val="center"/>
          </w:tcPr>
          <w:p w:rsidR="00B46E6F" w:rsidRPr="00B46E6F" w:rsidRDefault="00B46E6F" w:rsidP="00B46E6F">
            <w:pPr>
              <w:tabs>
                <w:tab w:val="right" w:pos="9498"/>
              </w:tabs>
              <w:ind w:right="-300"/>
              <w:jc w:val="center"/>
              <w:rPr>
                <w:rFonts w:eastAsia="Times New Roman"/>
                <w:b/>
                <w:bCs/>
                <w:lang w:eastAsia="de-DE"/>
              </w:rPr>
            </w:pPr>
            <w:r w:rsidRPr="00B46E6F">
              <w:rPr>
                <w:rFonts w:eastAsia="Times New Roman"/>
                <w:b/>
                <w:bCs/>
                <w:lang w:eastAsia="de-DE"/>
              </w:rPr>
              <w:t>didaktisch-methodische Analyse</w:t>
            </w:r>
          </w:p>
        </w:tc>
      </w:tr>
    </w:tbl>
    <w:p w:rsidR="00B46E6F" w:rsidRPr="00B46E6F" w:rsidRDefault="00B46E6F" w:rsidP="00B46E6F">
      <w:pPr>
        <w:rPr>
          <w:rFonts w:eastAsia="Times New Roman"/>
          <w:sz w:val="2"/>
          <w:szCs w:val="4"/>
          <w:lang w:eastAsia="de-DE"/>
        </w:rPr>
      </w:pPr>
    </w:p>
    <w:tbl>
      <w:tblPr>
        <w:tblW w:w="4979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09"/>
        <w:gridCol w:w="1825"/>
        <w:gridCol w:w="1825"/>
        <w:gridCol w:w="2198"/>
        <w:gridCol w:w="2198"/>
        <w:gridCol w:w="2199"/>
        <w:gridCol w:w="1544"/>
        <w:gridCol w:w="635"/>
      </w:tblGrid>
      <w:tr w:rsidR="00B46E6F" w:rsidRPr="00B46E6F" w:rsidTr="004121B8">
        <w:trPr>
          <w:trHeight w:val="267"/>
          <w:tblHeader/>
        </w:trPr>
        <w:tc>
          <w:tcPr>
            <w:tcW w:w="280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46E6F" w:rsidRPr="00B46E6F" w:rsidRDefault="00B46E6F" w:rsidP="00B46E6F">
            <w:pPr>
              <w:rPr>
                <w:rFonts w:eastAsia="Times New Roman"/>
                <w:b/>
                <w:bCs/>
                <w:sz w:val="20"/>
                <w:szCs w:val="20"/>
                <w:lang w:eastAsia="de-DE"/>
              </w:rPr>
            </w:pPr>
            <w:r w:rsidRPr="00B46E6F">
              <w:rPr>
                <w:rFonts w:eastAsia="Times New Roman"/>
                <w:b/>
                <w:bCs/>
                <w:sz w:val="20"/>
                <w:szCs w:val="20"/>
                <w:lang w:eastAsia="de-DE"/>
              </w:rPr>
              <w:t>kompetenzbasierte Ziele</w:t>
            </w:r>
          </w:p>
        </w:tc>
        <w:tc>
          <w:tcPr>
            <w:tcW w:w="182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46E6F" w:rsidRPr="00B46E6F" w:rsidRDefault="00B46E6F" w:rsidP="00B46E6F">
            <w:pPr>
              <w:rPr>
                <w:rFonts w:eastAsia="Times New Roman"/>
                <w:b/>
                <w:bCs/>
                <w:sz w:val="20"/>
                <w:szCs w:val="20"/>
                <w:lang w:eastAsia="de-DE"/>
              </w:rPr>
            </w:pPr>
            <w:r w:rsidRPr="00B46E6F">
              <w:rPr>
                <w:rFonts w:eastAsia="Times New Roman"/>
                <w:b/>
                <w:bCs/>
                <w:sz w:val="20"/>
                <w:szCs w:val="20"/>
                <w:lang w:eastAsia="de-DE"/>
              </w:rPr>
              <w:t xml:space="preserve">Inhalte </w:t>
            </w:r>
          </w:p>
        </w:tc>
        <w:tc>
          <w:tcPr>
            <w:tcW w:w="182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46E6F" w:rsidRPr="00B46E6F" w:rsidRDefault="00B46E6F" w:rsidP="00B46E6F">
            <w:pPr>
              <w:rPr>
                <w:rFonts w:eastAsia="Times New Roman"/>
                <w:b/>
                <w:bCs/>
                <w:sz w:val="20"/>
                <w:szCs w:val="20"/>
                <w:lang w:eastAsia="de-DE"/>
              </w:rPr>
            </w:pPr>
            <w:r w:rsidRPr="00B46E6F">
              <w:rPr>
                <w:rFonts w:eastAsia="Times New Roman"/>
                <w:b/>
                <w:bCs/>
                <w:sz w:val="20"/>
                <w:szCs w:val="20"/>
                <w:lang w:eastAsia="de-DE"/>
              </w:rPr>
              <w:t>Hinweise</w:t>
            </w:r>
          </w:p>
        </w:tc>
        <w:tc>
          <w:tcPr>
            <w:tcW w:w="219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46E6F" w:rsidRPr="00B46E6F" w:rsidRDefault="00B46E6F" w:rsidP="00B46E6F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de-DE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de-DE"/>
              </w:rPr>
              <w:t xml:space="preserve">Titel der </w:t>
            </w:r>
            <w:r>
              <w:rPr>
                <w:rFonts w:eastAsia="Times New Roman"/>
                <w:b/>
                <w:bCs/>
                <w:sz w:val="20"/>
                <w:szCs w:val="20"/>
                <w:lang w:eastAsia="de-DE"/>
              </w:rPr>
              <w:br/>
            </w:r>
            <w:r w:rsidRPr="00B46E6F">
              <w:rPr>
                <w:rFonts w:eastAsia="Times New Roman"/>
                <w:b/>
                <w:bCs/>
                <w:sz w:val="20"/>
                <w:szCs w:val="20"/>
                <w:lang w:eastAsia="de-DE"/>
              </w:rPr>
              <w:t>Lernsituation</w:t>
            </w:r>
          </w:p>
        </w:tc>
        <w:tc>
          <w:tcPr>
            <w:tcW w:w="219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46E6F" w:rsidRPr="00B46E6F" w:rsidRDefault="00B46E6F" w:rsidP="00B46E6F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de-DE"/>
              </w:rPr>
            </w:pPr>
            <w:r w:rsidRPr="00B46E6F">
              <w:rPr>
                <w:rFonts w:eastAsia="Times New Roman"/>
                <w:b/>
                <w:bCs/>
                <w:sz w:val="20"/>
                <w:szCs w:val="20"/>
                <w:lang w:eastAsia="de-DE"/>
              </w:rPr>
              <w:t>Handlungs</w:t>
            </w:r>
            <w:r>
              <w:rPr>
                <w:rFonts w:eastAsia="Times New Roman"/>
                <w:b/>
                <w:bCs/>
                <w:sz w:val="20"/>
                <w:szCs w:val="20"/>
                <w:lang w:eastAsia="de-DE"/>
              </w:rPr>
              <w:t>-</w:t>
            </w:r>
            <w:r w:rsidR="004121B8">
              <w:rPr>
                <w:rFonts w:eastAsia="Times New Roman"/>
                <w:b/>
                <w:bCs/>
                <w:sz w:val="20"/>
                <w:szCs w:val="20"/>
                <w:lang w:eastAsia="de-DE"/>
              </w:rPr>
              <w:br/>
            </w:r>
            <w:proofErr w:type="spellStart"/>
            <w:r w:rsidRPr="00B46E6F">
              <w:rPr>
                <w:rFonts w:eastAsia="Times New Roman"/>
                <w:b/>
                <w:bCs/>
                <w:sz w:val="20"/>
                <w:szCs w:val="20"/>
                <w:lang w:eastAsia="de-DE"/>
              </w:rPr>
              <w:t>ergebnis</w:t>
            </w:r>
            <w:r>
              <w:rPr>
                <w:rFonts w:eastAsia="Times New Roman"/>
                <w:b/>
                <w:bCs/>
                <w:sz w:val="20"/>
                <w:szCs w:val="20"/>
                <w:lang w:eastAsia="de-DE"/>
              </w:rPr>
              <w:t>se</w:t>
            </w:r>
            <w:proofErr w:type="spellEnd"/>
          </w:p>
        </w:tc>
        <w:tc>
          <w:tcPr>
            <w:tcW w:w="219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46E6F" w:rsidRPr="00B46E6F" w:rsidRDefault="00B46E6F" w:rsidP="00B46E6F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de-DE"/>
              </w:rPr>
            </w:pPr>
            <w:r w:rsidRPr="00B46E6F">
              <w:rPr>
                <w:rFonts w:eastAsia="Times New Roman"/>
                <w:b/>
                <w:bCs/>
                <w:sz w:val="20"/>
                <w:szCs w:val="20"/>
                <w:lang w:eastAsia="de-DE"/>
              </w:rPr>
              <w:t>überfachliche</w:t>
            </w:r>
          </w:p>
          <w:p w:rsidR="00B46E6F" w:rsidRPr="00B46E6F" w:rsidRDefault="00B46E6F" w:rsidP="00B46E6F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de-DE"/>
              </w:rPr>
            </w:pPr>
            <w:r w:rsidRPr="00B46E6F">
              <w:rPr>
                <w:rFonts w:eastAsia="Times New Roman"/>
                <w:b/>
                <w:bCs/>
                <w:sz w:val="20"/>
                <w:szCs w:val="20"/>
                <w:lang w:eastAsia="de-DE"/>
              </w:rPr>
              <w:t>Kompetenzen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46E6F" w:rsidRPr="00B46E6F" w:rsidRDefault="00B46E6F" w:rsidP="00B46E6F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de-DE"/>
              </w:rPr>
            </w:pPr>
            <w:r w:rsidRPr="00B46E6F">
              <w:rPr>
                <w:rFonts w:eastAsia="Times New Roman"/>
                <w:b/>
                <w:bCs/>
                <w:sz w:val="20"/>
                <w:szCs w:val="20"/>
                <w:lang w:eastAsia="de-DE"/>
              </w:rPr>
              <w:t>Hinweise</w:t>
            </w:r>
          </w:p>
        </w:tc>
        <w:tc>
          <w:tcPr>
            <w:tcW w:w="63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46E6F" w:rsidRPr="00B46E6F" w:rsidRDefault="00B46E6F" w:rsidP="00B46E6F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de-DE"/>
              </w:rPr>
            </w:pPr>
            <w:r w:rsidRPr="00B46E6F">
              <w:rPr>
                <w:rFonts w:eastAsia="Times New Roman"/>
                <w:b/>
                <w:bCs/>
                <w:sz w:val="20"/>
                <w:szCs w:val="20"/>
                <w:lang w:eastAsia="de-DE"/>
              </w:rPr>
              <w:t>Zeit</w:t>
            </w:r>
          </w:p>
        </w:tc>
      </w:tr>
      <w:tr w:rsidR="00C1187D" w:rsidRPr="00B46E6F" w:rsidTr="00A874DD">
        <w:trPr>
          <w:trHeight w:val="972"/>
        </w:trPr>
        <w:tc>
          <w:tcPr>
            <w:tcW w:w="2809" w:type="dxa"/>
            <w:vMerge w:val="restart"/>
            <w:tcBorders>
              <w:top w:val="single" w:sz="4" w:space="0" w:color="auto"/>
            </w:tcBorders>
          </w:tcPr>
          <w:p w:rsidR="00C1187D" w:rsidRPr="00B46E6F" w:rsidRDefault="00C1187D" w:rsidP="00C1187D">
            <w:pPr>
              <w:rPr>
                <w:rFonts w:eastAsia="Times New Roman"/>
                <w:sz w:val="20"/>
                <w:szCs w:val="20"/>
                <w:lang w:eastAsia="de-DE"/>
              </w:rPr>
            </w:pPr>
            <w:bookmarkStart w:id="0" w:name="_GoBack" w:colFirst="0" w:colLast="8"/>
            <w:r w:rsidRPr="008051C2">
              <w:rPr>
                <w:sz w:val="20"/>
                <w:szCs w:val="20"/>
              </w:rPr>
              <w:t>[…]</w:t>
            </w:r>
            <w:r>
              <w:rPr>
                <w:sz w:val="20"/>
                <w:szCs w:val="20"/>
              </w:rPr>
              <w:t xml:space="preserve"> </w:t>
            </w:r>
            <w:r w:rsidRPr="0022279E">
              <w:rPr>
                <w:sz w:val="20"/>
                <w:szCs w:val="20"/>
              </w:rPr>
              <w:t>Sie informieren sich über wichtige handelsrechtliche Rahmenbedingungen und vergleichen Rechtsformen der Unternehmen anhand ausgewählter Kriterien.</w:t>
            </w:r>
          </w:p>
        </w:tc>
        <w:tc>
          <w:tcPr>
            <w:tcW w:w="1825" w:type="dxa"/>
          </w:tcPr>
          <w:p w:rsidR="00C1187D" w:rsidRPr="008051C2" w:rsidRDefault="00C1187D" w:rsidP="00C1187D">
            <w:pPr>
              <w:pStyle w:val="TZielnanalysetext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Vollmachten</w:t>
            </w:r>
          </w:p>
        </w:tc>
        <w:tc>
          <w:tcPr>
            <w:tcW w:w="1825" w:type="dxa"/>
          </w:tcPr>
          <w:p w:rsidR="00C1187D" w:rsidRPr="008051C2" w:rsidRDefault="00C1187D" w:rsidP="00C1187D">
            <w:pPr>
              <w:rPr>
                <w:sz w:val="20"/>
                <w:szCs w:val="20"/>
              </w:rPr>
            </w:pPr>
          </w:p>
        </w:tc>
        <w:tc>
          <w:tcPr>
            <w:tcW w:w="2198" w:type="dxa"/>
          </w:tcPr>
          <w:p w:rsidR="00C1187D" w:rsidRPr="008051C2" w:rsidRDefault="00C1187D" w:rsidP="00C1187D">
            <w:pPr>
              <w:pStyle w:val="TZielnanalysetext"/>
              <w:rPr>
                <w:b/>
                <w:sz w:val="20"/>
                <w:szCs w:val="20"/>
              </w:rPr>
            </w:pPr>
            <w:r w:rsidRPr="008051C2">
              <w:rPr>
                <w:b/>
                <w:sz w:val="20"/>
                <w:szCs w:val="20"/>
              </w:rPr>
              <w:t xml:space="preserve">LS01 </w:t>
            </w:r>
            <w:r>
              <w:rPr>
                <w:b/>
                <w:sz w:val="20"/>
                <w:szCs w:val="20"/>
              </w:rPr>
              <w:t xml:space="preserve">Vollmachten unterscheiden </w:t>
            </w:r>
          </w:p>
        </w:tc>
        <w:tc>
          <w:tcPr>
            <w:tcW w:w="2198" w:type="dxa"/>
          </w:tcPr>
          <w:p w:rsidR="00C1187D" w:rsidRPr="008051C2" w:rsidRDefault="00C1187D" w:rsidP="00C1187D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Mitarbeiterhandbuch</w:t>
            </w:r>
          </w:p>
        </w:tc>
        <w:tc>
          <w:tcPr>
            <w:tcW w:w="2199" w:type="dxa"/>
          </w:tcPr>
          <w:p w:rsidR="00C1187D" w:rsidRDefault="007530A4" w:rsidP="00C1187D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Informationen strukturieren</w:t>
            </w:r>
          </w:p>
          <w:p w:rsidR="007530A4" w:rsidRPr="008051C2" w:rsidRDefault="007530A4" w:rsidP="00C1187D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Zusammenhänge herstellen</w:t>
            </w:r>
          </w:p>
        </w:tc>
        <w:tc>
          <w:tcPr>
            <w:tcW w:w="1544" w:type="dxa"/>
          </w:tcPr>
          <w:p w:rsidR="00C1187D" w:rsidRPr="008051C2" w:rsidRDefault="00C1187D" w:rsidP="00C1187D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635" w:type="dxa"/>
          </w:tcPr>
          <w:p w:rsidR="00C1187D" w:rsidRPr="008051C2" w:rsidRDefault="00C1187D" w:rsidP="00C1187D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</w:tr>
      <w:bookmarkEnd w:id="0"/>
      <w:tr w:rsidR="00C1187D" w:rsidRPr="00B46E6F" w:rsidTr="00A95F7B">
        <w:trPr>
          <w:trHeight w:val="1724"/>
        </w:trPr>
        <w:tc>
          <w:tcPr>
            <w:tcW w:w="2809" w:type="dxa"/>
            <w:vMerge/>
          </w:tcPr>
          <w:p w:rsidR="00C1187D" w:rsidRPr="00B46E6F" w:rsidRDefault="00C1187D" w:rsidP="00C1187D">
            <w:pPr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1825" w:type="dxa"/>
          </w:tcPr>
          <w:p w:rsidR="00C1187D" w:rsidRDefault="00C1187D" w:rsidP="00C1187D">
            <w:pPr>
              <w:pStyle w:val="TZielnanalysetext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Kaufleute</w:t>
            </w:r>
          </w:p>
          <w:p w:rsidR="00C1187D" w:rsidRDefault="00C1187D" w:rsidP="00C1187D">
            <w:pPr>
              <w:pStyle w:val="TZielnanalysetext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Firma</w:t>
            </w:r>
          </w:p>
          <w:p w:rsidR="00C1187D" w:rsidRDefault="00C1187D" w:rsidP="00C1187D">
            <w:pPr>
              <w:pStyle w:val="TZielnanalysetext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Handelsregister </w:t>
            </w:r>
          </w:p>
          <w:p w:rsidR="00C1187D" w:rsidRDefault="00C1187D" w:rsidP="00C1187D">
            <w:pPr>
              <w:pStyle w:val="TZielnanalysetext"/>
              <w:numPr>
                <w:ilvl w:val="0"/>
                <w:numId w:val="10"/>
              </w:numPr>
              <w:spacing w:before="0" w:after="0"/>
              <w:ind w:left="213" w:hanging="2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Eintragungspflicht</w:t>
            </w:r>
          </w:p>
          <w:p w:rsidR="00C1187D" w:rsidRPr="00A95F7B" w:rsidRDefault="00C1187D" w:rsidP="00C1187D">
            <w:pPr>
              <w:pStyle w:val="TZielnanalysetext"/>
              <w:numPr>
                <w:ilvl w:val="0"/>
                <w:numId w:val="10"/>
              </w:numPr>
              <w:spacing w:before="0" w:after="0"/>
              <w:ind w:left="213" w:hanging="2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Bedeutung</w:t>
            </w:r>
          </w:p>
        </w:tc>
        <w:tc>
          <w:tcPr>
            <w:tcW w:w="1825" w:type="dxa"/>
          </w:tcPr>
          <w:p w:rsidR="00C1187D" w:rsidRPr="008051C2" w:rsidRDefault="00C1187D" w:rsidP="00A95F7B">
            <w:pPr>
              <w:rPr>
                <w:sz w:val="20"/>
                <w:szCs w:val="20"/>
              </w:rPr>
            </w:pPr>
          </w:p>
        </w:tc>
        <w:tc>
          <w:tcPr>
            <w:tcW w:w="2198" w:type="dxa"/>
          </w:tcPr>
          <w:p w:rsidR="00C1187D" w:rsidRPr="008051C2" w:rsidRDefault="00C1187D" w:rsidP="00C1187D">
            <w:pPr>
              <w:pStyle w:val="TZielnanalysetex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LS02 Handelsrechtliche Rahmenbedingungen darstellen</w:t>
            </w:r>
          </w:p>
        </w:tc>
        <w:tc>
          <w:tcPr>
            <w:tcW w:w="2198" w:type="dxa"/>
          </w:tcPr>
          <w:p w:rsidR="00C1187D" w:rsidRPr="008051C2" w:rsidRDefault="00C1187D" w:rsidP="00C1187D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Mitarbeiterhandbuch</w:t>
            </w:r>
          </w:p>
        </w:tc>
        <w:tc>
          <w:tcPr>
            <w:tcW w:w="2199" w:type="dxa"/>
          </w:tcPr>
          <w:p w:rsidR="00C1187D" w:rsidRDefault="007530A4" w:rsidP="00C1187D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Informationen strukturieren</w:t>
            </w:r>
          </w:p>
          <w:p w:rsidR="007530A4" w:rsidRDefault="007530A4" w:rsidP="00C1187D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systematisch vorgehen</w:t>
            </w:r>
          </w:p>
          <w:p w:rsidR="00A95F7B" w:rsidRDefault="00A95F7B" w:rsidP="00C1187D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Zusammenhänge herstellen</w:t>
            </w:r>
          </w:p>
          <w:p w:rsidR="00A95F7B" w:rsidRPr="008051C2" w:rsidRDefault="00A95F7B" w:rsidP="00C1187D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Schlussfolgerungen ziehen</w:t>
            </w:r>
          </w:p>
        </w:tc>
        <w:tc>
          <w:tcPr>
            <w:tcW w:w="1544" w:type="dxa"/>
          </w:tcPr>
          <w:p w:rsidR="00C1187D" w:rsidRDefault="00C1187D" w:rsidP="00C1187D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Gesetzestexte</w:t>
            </w:r>
          </w:p>
          <w:p w:rsidR="00A95F7B" w:rsidRDefault="00A95F7B" w:rsidP="00C1187D">
            <w:pPr>
              <w:pStyle w:val="TZielnanalysetext"/>
              <w:rPr>
                <w:sz w:val="20"/>
                <w:szCs w:val="20"/>
              </w:rPr>
            </w:pPr>
          </w:p>
          <w:p w:rsidR="00A95F7B" w:rsidRPr="008051C2" w:rsidRDefault="00F77FB3" w:rsidP="00C1187D">
            <w:pPr>
              <w:pStyle w:val="TZielnanalysetext"/>
              <w:rPr>
                <w:sz w:val="20"/>
                <w:szCs w:val="20"/>
              </w:rPr>
            </w:pPr>
            <w:hyperlink r:id="rId7" w:history="1">
              <w:r w:rsidR="00A95F7B" w:rsidRPr="00A95F7B">
                <w:rPr>
                  <w:rStyle w:val="Hyperlink"/>
                  <w:sz w:val="20"/>
                  <w:szCs w:val="20"/>
                </w:rPr>
                <w:t>interaktive Übungen handelsrechtliche Rahmenbedingungen</w:t>
              </w:r>
            </w:hyperlink>
          </w:p>
        </w:tc>
        <w:tc>
          <w:tcPr>
            <w:tcW w:w="635" w:type="dxa"/>
          </w:tcPr>
          <w:p w:rsidR="00C1187D" w:rsidRPr="008051C2" w:rsidRDefault="00C1187D" w:rsidP="00C1187D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</w:tr>
      <w:tr w:rsidR="007530A4" w:rsidRPr="00B46E6F" w:rsidTr="00C1187D">
        <w:trPr>
          <w:trHeight w:val="927"/>
        </w:trPr>
        <w:tc>
          <w:tcPr>
            <w:tcW w:w="2809" w:type="dxa"/>
            <w:vMerge/>
          </w:tcPr>
          <w:p w:rsidR="007530A4" w:rsidRPr="00B46E6F" w:rsidRDefault="007530A4" w:rsidP="007530A4">
            <w:pPr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1825" w:type="dxa"/>
          </w:tcPr>
          <w:p w:rsidR="007530A4" w:rsidRPr="00C1187D" w:rsidRDefault="007530A4" w:rsidP="007530A4">
            <w:pPr>
              <w:rPr>
                <w:rFonts w:eastAsia="Times New Roman"/>
                <w:sz w:val="20"/>
                <w:szCs w:val="20"/>
                <w:lang w:eastAsia="de-DE"/>
              </w:rPr>
            </w:pPr>
            <w:r>
              <w:rPr>
                <w:rFonts w:eastAsia="Times New Roman"/>
                <w:sz w:val="20"/>
                <w:szCs w:val="20"/>
                <w:lang w:eastAsia="de-DE"/>
              </w:rPr>
              <w:t>Un</w:t>
            </w:r>
            <w:r w:rsidRPr="00C1187D">
              <w:rPr>
                <w:rFonts w:eastAsia="Times New Roman"/>
                <w:sz w:val="20"/>
                <w:szCs w:val="20"/>
                <w:lang w:eastAsia="de-DE"/>
              </w:rPr>
              <w:t>ternehmensformen</w:t>
            </w:r>
          </w:p>
          <w:p w:rsidR="007530A4" w:rsidRPr="00C1187D" w:rsidRDefault="007530A4" w:rsidP="007530A4">
            <w:pPr>
              <w:numPr>
                <w:ilvl w:val="0"/>
                <w:numId w:val="11"/>
              </w:numPr>
              <w:ind w:left="213" w:hanging="213"/>
              <w:rPr>
                <w:rFonts w:eastAsia="Times New Roman"/>
                <w:sz w:val="20"/>
                <w:szCs w:val="20"/>
                <w:lang w:eastAsia="de-DE"/>
              </w:rPr>
            </w:pPr>
            <w:r w:rsidRPr="00C1187D">
              <w:rPr>
                <w:rFonts w:eastAsia="Times New Roman"/>
                <w:sz w:val="20"/>
                <w:szCs w:val="20"/>
                <w:lang w:eastAsia="de-DE"/>
              </w:rPr>
              <w:t xml:space="preserve">Einzelunternehmen </w:t>
            </w:r>
          </w:p>
          <w:p w:rsidR="007530A4" w:rsidRPr="00C1187D" w:rsidRDefault="007530A4" w:rsidP="007530A4">
            <w:pPr>
              <w:numPr>
                <w:ilvl w:val="0"/>
                <w:numId w:val="11"/>
              </w:numPr>
              <w:ind w:left="213" w:hanging="213"/>
              <w:rPr>
                <w:rFonts w:eastAsia="Times New Roman"/>
                <w:sz w:val="20"/>
                <w:szCs w:val="20"/>
                <w:lang w:eastAsia="de-DE"/>
              </w:rPr>
            </w:pPr>
            <w:r w:rsidRPr="00C1187D">
              <w:rPr>
                <w:rFonts w:eastAsia="Times New Roman"/>
                <w:sz w:val="20"/>
                <w:szCs w:val="20"/>
                <w:lang w:eastAsia="de-DE"/>
              </w:rPr>
              <w:t>Offene Handelsgesellschaft</w:t>
            </w:r>
          </w:p>
          <w:p w:rsidR="007530A4" w:rsidRPr="00C1187D" w:rsidRDefault="007530A4" w:rsidP="007530A4">
            <w:pPr>
              <w:numPr>
                <w:ilvl w:val="0"/>
                <w:numId w:val="11"/>
              </w:numPr>
              <w:ind w:left="213" w:hanging="213"/>
              <w:rPr>
                <w:rFonts w:eastAsia="Times New Roman"/>
                <w:sz w:val="20"/>
                <w:szCs w:val="20"/>
                <w:lang w:eastAsia="de-DE"/>
              </w:rPr>
            </w:pPr>
            <w:r w:rsidRPr="00C1187D">
              <w:rPr>
                <w:rFonts w:eastAsia="Times New Roman"/>
                <w:sz w:val="20"/>
                <w:szCs w:val="20"/>
                <w:lang w:eastAsia="de-DE"/>
              </w:rPr>
              <w:t xml:space="preserve">Kommanditgesellschaft </w:t>
            </w:r>
          </w:p>
          <w:p w:rsidR="007530A4" w:rsidRPr="00C1187D" w:rsidRDefault="007530A4" w:rsidP="007530A4">
            <w:pPr>
              <w:numPr>
                <w:ilvl w:val="0"/>
                <w:numId w:val="11"/>
              </w:numPr>
              <w:ind w:left="213" w:hanging="213"/>
              <w:rPr>
                <w:rFonts w:eastAsia="Times New Roman"/>
                <w:sz w:val="20"/>
                <w:szCs w:val="20"/>
                <w:lang w:eastAsia="de-DE"/>
              </w:rPr>
            </w:pPr>
            <w:r w:rsidRPr="00C1187D">
              <w:rPr>
                <w:rFonts w:eastAsia="Times New Roman"/>
                <w:sz w:val="20"/>
                <w:szCs w:val="20"/>
                <w:lang w:eastAsia="de-DE"/>
              </w:rPr>
              <w:t>Gesellschaft mit beschränkter Haftung</w:t>
            </w:r>
          </w:p>
          <w:p w:rsidR="007530A4" w:rsidRPr="00C1187D" w:rsidRDefault="007530A4" w:rsidP="007530A4">
            <w:pPr>
              <w:numPr>
                <w:ilvl w:val="0"/>
                <w:numId w:val="11"/>
              </w:numPr>
              <w:ind w:left="213" w:hanging="213"/>
              <w:rPr>
                <w:rFonts w:eastAsia="Times New Roman"/>
                <w:sz w:val="20"/>
                <w:szCs w:val="20"/>
                <w:lang w:eastAsia="de-DE"/>
              </w:rPr>
            </w:pPr>
            <w:r w:rsidRPr="00C1187D">
              <w:rPr>
                <w:rFonts w:eastAsia="Times New Roman"/>
                <w:sz w:val="20"/>
                <w:szCs w:val="20"/>
                <w:lang w:eastAsia="de-DE"/>
              </w:rPr>
              <w:t xml:space="preserve">Genossenschaft </w:t>
            </w:r>
          </w:p>
          <w:p w:rsidR="007530A4" w:rsidRDefault="007530A4" w:rsidP="007530A4">
            <w:pPr>
              <w:rPr>
                <w:rFonts w:eastAsia="Times New Roman"/>
                <w:sz w:val="20"/>
                <w:szCs w:val="20"/>
                <w:lang w:eastAsia="de-DE"/>
              </w:rPr>
            </w:pPr>
          </w:p>
          <w:p w:rsidR="007530A4" w:rsidRPr="00C1187D" w:rsidRDefault="007530A4" w:rsidP="007530A4">
            <w:pPr>
              <w:rPr>
                <w:rFonts w:eastAsia="Times New Roman"/>
                <w:sz w:val="20"/>
                <w:szCs w:val="20"/>
                <w:lang w:eastAsia="de-DE"/>
              </w:rPr>
            </w:pPr>
            <w:r w:rsidRPr="00C1187D">
              <w:rPr>
                <w:rFonts w:eastAsia="Times New Roman"/>
                <w:sz w:val="20"/>
                <w:szCs w:val="20"/>
                <w:lang w:eastAsia="de-DE"/>
              </w:rPr>
              <w:lastRenderedPageBreak/>
              <w:t>Beurteilungskriterien</w:t>
            </w:r>
          </w:p>
          <w:p w:rsidR="007530A4" w:rsidRPr="00C1187D" w:rsidRDefault="007530A4" w:rsidP="007530A4">
            <w:pPr>
              <w:numPr>
                <w:ilvl w:val="0"/>
                <w:numId w:val="12"/>
              </w:numPr>
              <w:ind w:left="213" w:hanging="213"/>
              <w:rPr>
                <w:rFonts w:eastAsia="Times New Roman"/>
                <w:sz w:val="20"/>
                <w:szCs w:val="20"/>
                <w:lang w:eastAsia="de-DE"/>
              </w:rPr>
            </w:pPr>
            <w:r w:rsidRPr="00C1187D">
              <w:rPr>
                <w:rFonts w:eastAsia="Times New Roman"/>
                <w:sz w:val="20"/>
                <w:szCs w:val="20"/>
                <w:lang w:eastAsia="de-DE"/>
              </w:rPr>
              <w:t>Leitungsbefugnis</w:t>
            </w:r>
          </w:p>
          <w:p w:rsidR="007530A4" w:rsidRPr="00C1187D" w:rsidRDefault="007530A4" w:rsidP="007530A4">
            <w:pPr>
              <w:ind w:left="213"/>
              <w:rPr>
                <w:rFonts w:eastAsia="Times New Roman"/>
                <w:sz w:val="20"/>
                <w:szCs w:val="20"/>
                <w:lang w:eastAsia="de-DE"/>
              </w:rPr>
            </w:pPr>
          </w:p>
          <w:p w:rsidR="007530A4" w:rsidRPr="007530A4" w:rsidRDefault="007530A4" w:rsidP="007530A4">
            <w:pPr>
              <w:numPr>
                <w:ilvl w:val="0"/>
                <w:numId w:val="12"/>
              </w:numPr>
              <w:ind w:left="213" w:hanging="213"/>
              <w:rPr>
                <w:rFonts w:eastAsia="Times New Roman"/>
                <w:sz w:val="20"/>
                <w:szCs w:val="20"/>
                <w:lang w:eastAsia="de-DE"/>
              </w:rPr>
            </w:pPr>
            <w:r w:rsidRPr="00C1187D">
              <w:rPr>
                <w:rFonts w:eastAsia="Times New Roman"/>
                <w:sz w:val="20"/>
                <w:szCs w:val="20"/>
                <w:lang w:eastAsia="de-DE"/>
              </w:rPr>
              <w:t>Haftung</w:t>
            </w:r>
          </w:p>
          <w:p w:rsidR="007530A4" w:rsidRPr="007530A4" w:rsidRDefault="007530A4" w:rsidP="007530A4">
            <w:pPr>
              <w:numPr>
                <w:ilvl w:val="0"/>
                <w:numId w:val="12"/>
              </w:numPr>
              <w:ind w:left="213" w:hanging="213"/>
              <w:rPr>
                <w:rFonts w:eastAsia="Times New Roman"/>
                <w:sz w:val="20"/>
                <w:szCs w:val="20"/>
                <w:lang w:eastAsia="de-DE"/>
              </w:rPr>
            </w:pPr>
            <w:r w:rsidRPr="007530A4">
              <w:rPr>
                <w:sz w:val="20"/>
                <w:szCs w:val="20"/>
              </w:rPr>
              <w:t>Kapitalaufbringung</w:t>
            </w:r>
          </w:p>
        </w:tc>
        <w:tc>
          <w:tcPr>
            <w:tcW w:w="1825" w:type="dxa"/>
          </w:tcPr>
          <w:p w:rsidR="007530A4" w:rsidRDefault="007530A4" w:rsidP="007530A4">
            <w:pPr>
              <w:rPr>
                <w:rFonts w:eastAsia="Times New Roman"/>
                <w:sz w:val="20"/>
                <w:szCs w:val="20"/>
                <w:lang w:eastAsia="de-DE"/>
              </w:rPr>
            </w:pPr>
          </w:p>
          <w:p w:rsidR="007530A4" w:rsidRDefault="007530A4" w:rsidP="007530A4">
            <w:pPr>
              <w:rPr>
                <w:rFonts w:eastAsia="Times New Roman"/>
                <w:sz w:val="20"/>
                <w:szCs w:val="20"/>
                <w:lang w:eastAsia="de-DE"/>
              </w:rPr>
            </w:pPr>
          </w:p>
          <w:p w:rsidR="007530A4" w:rsidRDefault="007530A4" w:rsidP="007530A4">
            <w:pPr>
              <w:rPr>
                <w:rFonts w:eastAsia="Times New Roman"/>
                <w:sz w:val="20"/>
                <w:szCs w:val="20"/>
                <w:lang w:eastAsia="de-DE"/>
              </w:rPr>
            </w:pPr>
          </w:p>
          <w:p w:rsidR="007530A4" w:rsidRDefault="007530A4" w:rsidP="007530A4">
            <w:pPr>
              <w:rPr>
                <w:rFonts w:eastAsia="Times New Roman"/>
                <w:sz w:val="20"/>
                <w:szCs w:val="20"/>
                <w:lang w:eastAsia="de-DE"/>
              </w:rPr>
            </w:pPr>
          </w:p>
          <w:p w:rsidR="007530A4" w:rsidRDefault="007530A4" w:rsidP="007530A4">
            <w:pPr>
              <w:rPr>
                <w:rFonts w:eastAsia="Times New Roman"/>
                <w:sz w:val="20"/>
                <w:szCs w:val="20"/>
                <w:lang w:eastAsia="de-DE"/>
              </w:rPr>
            </w:pPr>
          </w:p>
          <w:p w:rsidR="007530A4" w:rsidRDefault="007530A4" w:rsidP="007530A4">
            <w:pPr>
              <w:rPr>
                <w:rFonts w:eastAsia="Times New Roman"/>
                <w:sz w:val="20"/>
                <w:szCs w:val="20"/>
                <w:lang w:eastAsia="de-DE"/>
              </w:rPr>
            </w:pPr>
          </w:p>
          <w:p w:rsidR="007530A4" w:rsidRDefault="007530A4" w:rsidP="007530A4">
            <w:pPr>
              <w:rPr>
                <w:rFonts w:eastAsia="Times New Roman"/>
                <w:sz w:val="20"/>
                <w:szCs w:val="20"/>
                <w:lang w:eastAsia="de-DE"/>
              </w:rPr>
            </w:pPr>
          </w:p>
          <w:p w:rsidR="007530A4" w:rsidRDefault="007530A4" w:rsidP="007530A4">
            <w:pPr>
              <w:rPr>
                <w:rFonts w:eastAsia="Times New Roman"/>
                <w:sz w:val="20"/>
                <w:szCs w:val="20"/>
                <w:lang w:eastAsia="de-DE"/>
              </w:rPr>
            </w:pPr>
          </w:p>
          <w:p w:rsidR="007530A4" w:rsidRDefault="007530A4" w:rsidP="007530A4">
            <w:pPr>
              <w:rPr>
                <w:rFonts w:eastAsia="Times New Roman"/>
                <w:sz w:val="20"/>
                <w:szCs w:val="20"/>
                <w:lang w:eastAsia="de-DE"/>
              </w:rPr>
            </w:pPr>
          </w:p>
          <w:p w:rsidR="007530A4" w:rsidRDefault="007530A4" w:rsidP="007530A4">
            <w:pPr>
              <w:rPr>
                <w:rFonts w:eastAsia="Times New Roman"/>
                <w:sz w:val="20"/>
                <w:szCs w:val="20"/>
                <w:lang w:eastAsia="de-DE"/>
              </w:rPr>
            </w:pPr>
          </w:p>
          <w:p w:rsidR="007530A4" w:rsidRDefault="007530A4" w:rsidP="007530A4">
            <w:pPr>
              <w:rPr>
                <w:rFonts w:eastAsia="Times New Roman"/>
                <w:sz w:val="20"/>
                <w:szCs w:val="20"/>
                <w:lang w:eastAsia="de-DE"/>
              </w:rPr>
            </w:pPr>
          </w:p>
          <w:p w:rsidR="007530A4" w:rsidRDefault="007530A4" w:rsidP="007530A4">
            <w:pPr>
              <w:rPr>
                <w:rFonts w:eastAsia="Times New Roman"/>
                <w:sz w:val="20"/>
                <w:szCs w:val="20"/>
                <w:lang w:eastAsia="de-DE"/>
              </w:rPr>
            </w:pPr>
          </w:p>
          <w:p w:rsidR="007530A4" w:rsidRDefault="007530A4" w:rsidP="007530A4">
            <w:pPr>
              <w:rPr>
                <w:rFonts w:eastAsia="Times New Roman"/>
                <w:sz w:val="20"/>
                <w:szCs w:val="20"/>
                <w:lang w:eastAsia="de-DE"/>
              </w:rPr>
            </w:pPr>
          </w:p>
          <w:p w:rsidR="007530A4" w:rsidRDefault="007530A4" w:rsidP="007530A4">
            <w:pPr>
              <w:rPr>
                <w:rFonts w:eastAsia="Times New Roman"/>
                <w:sz w:val="20"/>
                <w:szCs w:val="20"/>
                <w:lang w:eastAsia="de-DE"/>
              </w:rPr>
            </w:pPr>
          </w:p>
          <w:p w:rsidR="007530A4" w:rsidRDefault="007530A4" w:rsidP="007530A4">
            <w:pPr>
              <w:rPr>
                <w:rFonts w:eastAsia="Times New Roman"/>
                <w:sz w:val="20"/>
                <w:szCs w:val="20"/>
                <w:lang w:eastAsia="de-DE"/>
              </w:rPr>
            </w:pPr>
          </w:p>
          <w:p w:rsidR="007530A4" w:rsidRDefault="007530A4" w:rsidP="007530A4">
            <w:pPr>
              <w:rPr>
                <w:rFonts w:eastAsia="Times New Roman"/>
                <w:sz w:val="20"/>
                <w:szCs w:val="20"/>
                <w:lang w:eastAsia="de-DE"/>
              </w:rPr>
            </w:pPr>
          </w:p>
          <w:p w:rsidR="007530A4" w:rsidRPr="00C1187D" w:rsidRDefault="007530A4" w:rsidP="007530A4">
            <w:pPr>
              <w:rPr>
                <w:rFonts w:eastAsia="Times New Roman"/>
                <w:sz w:val="20"/>
                <w:szCs w:val="20"/>
                <w:lang w:eastAsia="de-DE"/>
              </w:rPr>
            </w:pPr>
            <w:r w:rsidRPr="00C1187D">
              <w:rPr>
                <w:rFonts w:eastAsia="Times New Roman"/>
                <w:sz w:val="20"/>
                <w:szCs w:val="20"/>
                <w:lang w:eastAsia="de-DE"/>
              </w:rPr>
              <w:t>Geschäftsführung und Vertretung</w:t>
            </w:r>
          </w:p>
        </w:tc>
        <w:tc>
          <w:tcPr>
            <w:tcW w:w="2198" w:type="dxa"/>
          </w:tcPr>
          <w:p w:rsidR="007530A4" w:rsidRDefault="007530A4" w:rsidP="007530A4">
            <w:pPr>
              <w:pStyle w:val="TZielnanalysetex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LS03 Rechtsformen vergleichen</w:t>
            </w:r>
          </w:p>
        </w:tc>
        <w:tc>
          <w:tcPr>
            <w:tcW w:w="2198" w:type="dxa"/>
          </w:tcPr>
          <w:p w:rsidR="007530A4" w:rsidRPr="008051C2" w:rsidRDefault="007530A4" w:rsidP="007530A4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Präsentationen</w:t>
            </w:r>
          </w:p>
        </w:tc>
        <w:tc>
          <w:tcPr>
            <w:tcW w:w="2199" w:type="dxa"/>
          </w:tcPr>
          <w:p w:rsidR="007530A4" w:rsidRDefault="00A95F7B" w:rsidP="007530A4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Informationen strukturieren</w:t>
            </w:r>
          </w:p>
          <w:p w:rsidR="00A95F7B" w:rsidRDefault="00A95F7B" w:rsidP="007530A4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Informationen nach Kriterien aufbereiten und darstellen</w:t>
            </w:r>
          </w:p>
          <w:p w:rsidR="00A95F7B" w:rsidRDefault="00A95F7B" w:rsidP="007530A4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Alternativen finden und bewerten</w:t>
            </w:r>
          </w:p>
          <w:p w:rsidR="00A95F7B" w:rsidRDefault="00A95F7B" w:rsidP="00A95F7B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systematisch vorgehen</w:t>
            </w:r>
          </w:p>
          <w:p w:rsidR="00A95F7B" w:rsidRDefault="00A95F7B" w:rsidP="00A95F7B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Zusammenhänge herstellen</w:t>
            </w:r>
          </w:p>
          <w:p w:rsidR="00A95F7B" w:rsidRDefault="00A95F7B" w:rsidP="00A95F7B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Schlussfolgerungen ziehen</w:t>
            </w:r>
          </w:p>
          <w:p w:rsidR="00A95F7B" w:rsidRPr="008051C2" w:rsidRDefault="00A95F7B" w:rsidP="00A95F7B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Medien sachgerecht nutzen</w:t>
            </w:r>
          </w:p>
        </w:tc>
        <w:tc>
          <w:tcPr>
            <w:tcW w:w="1544" w:type="dxa"/>
          </w:tcPr>
          <w:p w:rsidR="007530A4" w:rsidRDefault="007530A4" w:rsidP="007530A4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Gesetzestexte</w:t>
            </w:r>
          </w:p>
          <w:p w:rsidR="007530A4" w:rsidRDefault="007530A4" w:rsidP="007530A4">
            <w:pPr>
              <w:pStyle w:val="TZielnanalysetext"/>
              <w:rPr>
                <w:sz w:val="20"/>
                <w:szCs w:val="20"/>
              </w:rPr>
            </w:pPr>
          </w:p>
          <w:p w:rsidR="007530A4" w:rsidRDefault="007530A4" w:rsidP="007530A4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Projekt möglich</w:t>
            </w:r>
          </w:p>
          <w:p w:rsidR="00E14F8E" w:rsidRDefault="00E14F8E" w:rsidP="007530A4">
            <w:pPr>
              <w:pStyle w:val="TZielnanalysetext"/>
              <w:rPr>
                <w:sz w:val="20"/>
                <w:szCs w:val="20"/>
              </w:rPr>
            </w:pPr>
          </w:p>
          <w:p w:rsidR="00E14F8E" w:rsidRPr="008051C2" w:rsidRDefault="00F77FB3" w:rsidP="007530A4">
            <w:pPr>
              <w:pStyle w:val="TZielnanalysetext"/>
              <w:rPr>
                <w:sz w:val="20"/>
                <w:szCs w:val="20"/>
              </w:rPr>
            </w:pPr>
            <w:hyperlink r:id="rId8" w:history="1">
              <w:r w:rsidR="00E14F8E" w:rsidRPr="00E14F8E">
                <w:rPr>
                  <w:rStyle w:val="Hyperlink"/>
                  <w:sz w:val="20"/>
                  <w:szCs w:val="20"/>
                </w:rPr>
                <w:t>interaktive Übungen Rechtsformen</w:t>
              </w:r>
            </w:hyperlink>
          </w:p>
        </w:tc>
        <w:tc>
          <w:tcPr>
            <w:tcW w:w="635" w:type="dxa"/>
          </w:tcPr>
          <w:p w:rsidR="007530A4" w:rsidRPr="008051C2" w:rsidRDefault="007530A4" w:rsidP="007530A4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</w:tr>
      <w:tr w:rsidR="00E14F8E" w:rsidRPr="00B46E6F" w:rsidTr="00F75CB7">
        <w:trPr>
          <w:trHeight w:val="1217"/>
        </w:trPr>
        <w:tc>
          <w:tcPr>
            <w:tcW w:w="2809" w:type="dxa"/>
            <w:vMerge w:val="restart"/>
          </w:tcPr>
          <w:p w:rsidR="00E14F8E" w:rsidRPr="00B46E6F" w:rsidRDefault="00E14F8E" w:rsidP="007530A4">
            <w:pPr>
              <w:rPr>
                <w:rFonts w:eastAsia="Times New Roman"/>
                <w:sz w:val="20"/>
                <w:szCs w:val="20"/>
                <w:lang w:eastAsia="de-DE"/>
              </w:rPr>
            </w:pPr>
            <w:r w:rsidRPr="0022279E">
              <w:rPr>
                <w:sz w:val="20"/>
                <w:szCs w:val="20"/>
              </w:rPr>
              <w:t>Die Schülerinnen und Schüler wählen geeignete Möglichkeiten der Fremdfinanzierung aus und beschreiben exemplarisch Kreditsicherheiten. Zur Sicherung der Liquidität überwachen sie den Zahlungseingang und ergreifen Maßnahmen bei Zahlungsverzug.</w:t>
            </w:r>
          </w:p>
        </w:tc>
        <w:tc>
          <w:tcPr>
            <w:tcW w:w="1825" w:type="dxa"/>
          </w:tcPr>
          <w:p w:rsidR="00E14F8E" w:rsidRPr="004E5E9A" w:rsidRDefault="00E14F8E" w:rsidP="007530A4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Franchising</w:t>
            </w:r>
          </w:p>
        </w:tc>
        <w:tc>
          <w:tcPr>
            <w:tcW w:w="1825" w:type="dxa"/>
          </w:tcPr>
          <w:p w:rsidR="00E14F8E" w:rsidRDefault="00E14F8E" w:rsidP="007530A4">
            <w:pPr>
              <w:rPr>
                <w:sz w:val="20"/>
                <w:szCs w:val="20"/>
              </w:rPr>
            </w:pPr>
          </w:p>
        </w:tc>
        <w:tc>
          <w:tcPr>
            <w:tcW w:w="2198" w:type="dxa"/>
          </w:tcPr>
          <w:p w:rsidR="00E14F8E" w:rsidRDefault="00E14F8E" w:rsidP="007530A4">
            <w:pPr>
              <w:pStyle w:val="TZielnanalysetext"/>
              <w:rPr>
                <w:b/>
                <w:sz w:val="20"/>
                <w:szCs w:val="20"/>
              </w:rPr>
            </w:pPr>
            <w:r w:rsidRPr="00222986">
              <w:rPr>
                <w:b/>
                <w:sz w:val="20"/>
                <w:szCs w:val="20"/>
              </w:rPr>
              <w:t>LS04 Gründung eines Franchiseunternehmens prüfen</w:t>
            </w:r>
          </w:p>
        </w:tc>
        <w:tc>
          <w:tcPr>
            <w:tcW w:w="2198" w:type="dxa"/>
          </w:tcPr>
          <w:p w:rsidR="00E14F8E" w:rsidRDefault="00E14F8E" w:rsidP="007530A4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Übersicht</w:t>
            </w:r>
          </w:p>
          <w:p w:rsidR="00E14F8E" w:rsidRDefault="00E14F8E" w:rsidP="007530A4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Handlungsempfehlung</w:t>
            </w:r>
          </w:p>
          <w:p w:rsidR="00E14F8E" w:rsidRPr="008051C2" w:rsidRDefault="00E14F8E" w:rsidP="007530A4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Gespräch mit Franchisegeber</w:t>
            </w:r>
          </w:p>
        </w:tc>
        <w:tc>
          <w:tcPr>
            <w:tcW w:w="2199" w:type="dxa"/>
          </w:tcPr>
          <w:p w:rsidR="00E14F8E" w:rsidRDefault="00E14F8E" w:rsidP="00A95F7B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Informationen strukturieren</w:t>
            </w:r>
          </w:p>
          <w:p w:rsidR="00E14F8E" w:rsidRDefault="00E14F8E" w:rsidP="00A95F7B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Zusammenhänge herstellen</w:t>
            </w:r>
          </w:p>
          <w:p w:rsidR="00E14F8E" w:rsidRPr="008051C2" w:rsidRDefault="00E14F8E" w:rsidP="007530A4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Entscheidungen treffen</w:t>
            </w:r>
          </w:p>
        </w:tc>
        <w:tc>
          <w:tcPr>
            <w:tcW w:w="1544" w:type="dxa"/>
          </w:tcPr>
          <w:p w:rsidR="00E14F8E" w:rsidRPr="008051C2" w:rsidRDefault="00E14F8E" w:rsidP="007530A4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Rollenspiel</w:t>
            </w:r>
          </w:p>
        </w:tc>
        <w:tc>
          <w:tcPr>
            <w:tcW w:w="635" w:type="dxa"/>
          </w:tcPr>
          <w:p w:rsidR="00E14F8E" w:rsidRPr="008051C2" w:rsidRDefault="00E14F8E" w:rsidP="007530A4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</w:tr>
      <w:tr w:rsidR="00E14F8E" w:rsidRPr="00B46E6F" w:rsidTr="00F75CB7">
        <w:trPr>
          <w:trHeight w:val="1689"/>
        </w:trPr>
        <w:tc>
          <w:tcPr>
            <w:tcW w:w="2809" w:type="dxa"/>
            <w:vMerge/>
          </w:tcPr>
          <w:p w:rsidR="00E14F8E" w:rsidRPr="00B46E6F" w:rsidRDefault="00E14F8E" w:rsidP="007530A4">
            <w:pPr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1825" w:type="dxa"/>
          </w:tcPr>
          <w:p w:rsidR="00E14F8E" w:rsidRDefault="00E14F8E" w:rsidP="007530A4">
            <w:pPr>
              <w:pStyle w:val="TZielnanalysetext"/>
              <w:rPr>
                <w:sz w:val="20"/>
                <w:szCs w:val="20"/>
              </w:rPr>
            </w:pPr>
            <w:r w:rsidRPr="00E12265">
              <w:rPr>
                <w:sz w:val="20"/>
                <w:szCs w:val="20"/>
              </w:rPr>
              <w:t>Kreditarten</w:t>
            </w:r>
          </w:p>
          <w:p w:rsidR="00E14F8E" w:rsidRDefault="00E14F8E" w:rsidP="007530A4">
            <w:pPr>
              <w:pStyle w:val="TZielnanalysetext"/>
              <w:numPr>
                <w:ilvl w:val="0"/>
                <w:numId w:val="13"/>
              </w:numPr>
              <w:ind w:left="213" w:hanging="213"/>
              <w:rPr>
                <w:sz w:val="20"/>
                <w:szCs w:val="20"/>
              </w:rPr>
            </w:pPr>
            <w:r w:rsidRPr="00E12265">
              <w:rPr>
                <w:sz w:val="20"/>
                <w:szCs w:val="20"/>
              </w:rPr>
              <w:t>Lieferantenkredit</w:t>
            </w:r>
          </w:p>
          <w:p w:rsidR="00E14F8E" w:rsidRDefault="00E14F8E" w:rsidP="007530A4">
            <w:pPr>
              <w:pStyle w:val="TZielnanalysetext"/>
              <w:ind w:left="213"/>
              <w:rPr>
                <w:sz w:val="20"/>
                <w:szCs w:val="20"/>
              </w:rPr>
            </w:pPr>
          </w:p>
          <w:p w:rsidR="00E14F8E" w:rsidRDefault="00E14F8E" w:rsidP="007530A4">
            <w:pPr>
              <w:pStyle w:val="TZielnanalysetext"/>
              <w:numPr>
                <w:ilvl w:val="0"/>
                <w:numId w:val="13"/>
              </w:numPr>
              <w:ind w:left="213" w:hanging="213"/>
              <w:rPr>
                <w:sz w:val="20"/>
                <w:szCs w:val="20"/>
              </w:rPr>
            </w:pPr>
            <w:r w:rsidRPr="00E12265">
              <w:rPr>
                <w:sz w:val="20"/>
                <w:szCs w:val="20"/>
              </w:rPr>
              <w:t>Kontokorrentkredit</w:t>
            </w:r>
          </w:p>
          <w:p w:rsidR="00E14F8E" w:rsidRDefault="00E14F8E" w:rsidP="007530A4">
            <w:pPr>
              <w:pStyle w:val="TZielnanalysetext"/>
              <w:numPr>
                <w:ilvl w:val="0"/>
                <w:numId w:val="13"/>
              </w:numPr>
              <w:ind w:left="213" w:hanging="213"/>
              <w:rPr>
                <w:sz w:val="20"/>
                <w:szCs w:val="20"/>
              </w:rPr>
            </w:pPr>
            <w:r w:rsidRPr="00E12265">
              <w:rPr>
                <w:sz w:val="20"/>
                <w:szCs w:val="20"/>
              </w:rPr>
              <w:t>Darlehen</w:t>
            </w:r>
          </w:p>
        </w:tc>
        <w:tc>
          <w:tcPr>
            <w:tcW w:w="1825" w:type="dxa"/>
          </w:tcPr>
          <w:p w:rsidR="00E14F8E" w:rsidRDefault="00E14F8E" w:rsidP="007530A4">
            <w:pPr>
              <w:rPr>
                <w:sz w:val="20"/>
                <w:szCs w:val="20"/>
              </w:rPr>
            </w:pPr>
          </w:p>
          <w:p w:rsidR="00E14F8E" w:rsidRDefault="00E14F8E" w:rsidP="007530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auch Rechenbeispiel</w:t>
            </w:r>
          </w:p>
        </w:tc>
        <w:tc>
          <w:tcPr>
            <w:tcW w:w="2198" w:type="dxa"/>
          </w:tcPr>
          <w:p w:rsidR="00E14F8E" w:rsidRPr="00E12265" w:rsidRDefault="00E14F8E" w:rsidP="007530A4">
            <w:pPr>
              <w:pStyle w:val="TZielnanalysetext"/>
              <w:rPr>
                <w:b/>
                <w:sz w:val="20"/>
                <w:szCs w:val="20"/>
                <w:highlight w:val="yellow"/>
              </w:rPr>
            </w:pPr>
            <w:r w:rsidRPr="00E12265">
              <w:rPr>
                <w:b/>
                <w:sz w:val="20"/>
                <w:szCs w:val="20"/>
              </w:rPr>
              <w:t>LS05</w:t>
            </w:r>
            <w:r>
              <w:rPr>
                <w:b/>
                <w:sz w:val="20"/>
                <w:szCs w:val="20"/>
              </w:rPr>
              <w:t xml:space="preserve"> Geeignete Möglichkeiten der Fremdfinanzierung auswählen</w:t>
            </w:r>
          </w:p>
        </w:tc>
        <w:tc>
          <w:tcPr>
            <w:tcW w:w="2198" w:type="dxa"/>
          </w:tcPr>
          <w:p w:rsidR="00E14F8E" w:rsidRDefault="00E14F8E" w:rsidP="007530A4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Berechnung</w:t>
            </w:r>
          </w:p>
          <w:p w:rsidR="00E14F8E" w:rsidRDefault="00E14F8E" w:rsidP="007530A4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Tilgungspläne</w:t>
            </w:r>
          </w:p>
          <w:p w:rsidR="00E14F8E" w:rsidRPr="008051C2" w:rsidRDefault="00E14F8E" w:rsidP="007530A4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Handlungsempfehlung</w:t>
            </w:r>
          </w:p>
        </w:tc>
        <w:tc>
          <w:tcPr>
            <w:tcW w:w="2199" w:type="dxa"/>
          </w:tcPr>
          <w:p w:rsidR="00E14F8E" w:rsidRDefault="00E14F8E" w:rsidP="00A95F7B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Alternativen finden und bewerten</w:t>
            </w:r>
          </w:p>
          <w:p w:rsidR="00E14F8E" w:rsidRDefault="00E14F8E" w:rsidP="00A95F7B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Probleme erkennen und zur Lösung beitragen</w:t>
            </w:r>
          </w:p>
          <w:p w:rsidR="00E14F8E" w:rsidRDefault="00E14F8E" w:rsidP="007530A4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systematisch vorgehen</w:t>
            </w:r>
          </w:p>
          <w:p w:rsidR="00E14F8E" w:rsidRPr="008051C2" w:rsidRDefault="00E14F8E" w:rsidP="007530A4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Entscheidungen treffen</w:t>
            </w:r>
          </w:p>
        </w:tc>
        <w:tc>
          <w:tcPr>
            <w:tcW w:w="1544" w:type="dxa"/>
          </w:tcPr>
          <w:p w:rsidR="00E14F8E" w:rsidRPr="008051C2" w:rsidRDefault="00E14F8E" w:rsidP="007530A4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635" w:type="dxa"/>
          </w:tcPr>
          <w:p w:rsidR="00E14F8E" w:rsidRPr="008051C2" w:rsidRDefault="00E14F8E" w:rsidP="007530A4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</w:tr>
      <w:tr w:rsidR="00E14F8E" w:rsidRPr="00B46E6F" w:rsidTr="004121B8">
        <w:trPr>
          <w:trHeight w:val="1776"/>
        </w:trPr>
        <w:tc>
          <w:tcPr>
            <w:tcW w:w="2809" w:type="dxa"/>
            <w:vMerge/>
          </w:tcPr>
          <w:p w:rsidR="00E14F8E" w:rsidRPr="00B46E6F" w:rsidRDefault="00E14F8E" w:rsidP="007530A4">
            <w:pPr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1825" w:type="dxa"/>
          </w:tcPr>
          <w:p w:rsidR="00E14F8E" w:rsidRDefault="00E14F8E" w:rsidP="007530A4">
            <w:pPr>
              <w:rPr>
                <w:sz w:val="20"/>
                <w:szCs w:val="20"/>
              </w:rPr>
            </w:pPr>
            <w:r w:rsidRPr="00F55BD5">
              <w:rPr>
                <w:sz w:val="20"/>
                <w:szCs w:val="20"/>
              </w:rPr>
              <w:t>Möglichkeiten der Kreditsicherung</w:t>
            </w:r>
          </w:p>
          <w:p w:rsidR="00E14F8E" w:rsidRPr="00F55BD5" w:rsidRDefault="00E14F8E" w:rsidP="007530A4">
            <w:pPr>
              <w:pStyle w:val="Listenabsatz"/>
              <w:numPr>
                <w:ilvl w:val="0"/>
                <w:numId w:val="14"/>
              </w:numPr>
              <w:ind w:left="213" w:hanging="2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  <w:r w:rsidRPr="00F55BD5">
              <w:rPr>
                <w:sz w:val="20"/>
                <w:szCs w:val="20"/>
              </w:rPr>
              <w:t>infacher Eigentumsvorbehalt</w:t>
            </w:r>
          </w:p>
          <w:p w:rsidR="00E14F8E" w:rsidRPr="00F55BD5" w:rsidRDefault="00E14F8E" w:rsidP="007530A4">
            <w:pPr>
              <w:pStyle w:val="Listenabsatz"/>
              <w:numPr>
                <w:ilvl w:val="0"/>
                <w:numId w:val="14"/>
              </w:numPr>
              <w:ind w:left="213" w:hanging="2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Pr="00F55BD5">
              <w:rPr>
                <w:sz w:val="20"/>
                <w:szCs w:val="20"/>
              </w:rPr>
              <w:t>elbstschuldnerische Bürgschaft</w:t>
            </w:r>
          </w:p>
          <w:p w:rsidR="00E14F8E" w:rsidRPr="00F55BD5" w:rsidRDefault="00E14F8E" w:rsidP="007530A4">
            <w:pPr>
              <w:pStyle w:val="Listenabsatz"/>
              <w:numPr>
                <w:ilvl w:val="0"/>
                <w:numId w:val="14"/>
              </w:numPr>
              <w:ind w:left="213" w:hanging="213"/>
              <w:rPr>
                <w:sz w:val="20"/>
                <w:szCs w:val="20"/>
              </w:rPr>
            </w:pPr>
            <w:r w:rsidRPr="00F55BD5">
              <w:rPr>
                <w:sz w:val="20"/>
                <w:szCs w:val="20"/>
              </w:rPr>
              <w:t>Sicherungsübereignung</w:t>
            </w:r>
          </w:p>
        </w:tc>
        <w:tc>
          <w:tcPr>
            <w:tcW w:w="1825" w:type="dxa"/>
          </w:tcPr>
          <w:p w:rsidR="00E14F8E" w:rsidRDefault="00E14F8E" w:rsidP="007530A4">
            <w:pPr>
              <w:rPr>
                <w:sz w:val="20"/>
                <w:szCs w:val="20"/>
              </w:rPr>
            </w:pPr>
          </w:p>
        </w:tc>
        <w:tc>
          <w:tcPr>
            <w:tcW w:w="2198" w:type="dxa"/>
          </w:tcPr>
          <w:p w:rsidR="00E14F8E" w:rsidRPr="00E12265" w:rsidRDefault="00E14F8E" w:rsidP="007530A4">
            <w:pPr>
              <w:pStyle w:val="TZielnanalysetex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LS06 Kreditsicherheiten beschreiben</w:t>
            </w:r>
          </w:p>
        </w:tc>
        <w:tc>
          <w:tcPr>
            <w:tcW w:w="2198" w:type="dxa"/>
          </w:tcPr>
          <w:p w:rsidR="00E14F8E" w:rsidRPr="008051C2" w:rsidRDefault="00E14F8E" w:rsidP="007530A4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Übersichten</w:t>
            </w:r>
          </w:p>
        </w:tc>
        <w:tc>
          <w:tcPr>
            <w:tcW w:w="2199" w:type="dxa"/>
          </w:tcPr>
          <w:p w:rsidR="00E14F8E" w:rsidRDefault="00E14F8E" w:rsidP="00A95F7B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Informationen strukturieren</w:t>
            </w:r>
          </w:p>
          <w:p w:rsidR="00E14F8E" w:rsidRPr="008051C2" w:rsidRDefault="00E14F8E" w:rsidP="007530A4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Zusammenhänge herstellen</w:t>
            </w:r>
          </w:p>
        </w:tc>
        <w:tc>
          <w:tcPr>
            <w:tcW w:w="1544" w:type="dxa"/>
          </w:tcPr>
          <w:p w:rsidR="00E14F8E" w:rsidRPr="008051C2" w:rsidRDefault="00E14F8E" w:rsidP="007530A4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vgl. LF03</w:t>
            </w:r>
          </w:p>
        </w:tc>
        <w:tc>
          <w:tcPr>
            <w:tcW w:w="635" w:type="dxa"/>
          </w:tcPr>
          <w:p w:rsidR="00E14F8E" w:rsidRPr="008051C2" w:rsidRDefault="00E14F8E" w:rsidP="007530A4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</w:tr>
      <w:tr w:rsidR="00E14F8E" w:rsidRPr="00B46E6F" w:rsidTr="004121B8">
        <w:trPr>
          <w:trHeight w:val="1776"/>
        </w:trPr>
        <w:tc>
          <w:tcPr>
            <w:tcW w:w="2809" w:type="dxa"/>
            <w:vMerge/>
          </w:tcPr>
          <w:p w:rsidR="00E14F8E" w:rsidRPr="00B46E6F" w:rsidRDefault="00E14F8E" w:rsidP="007530A4">
            <w:pPr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1825" w:type="dxa"/>
          </w:tcPr>
          <w:p w:rsidR="00E14F8E" w:rsidRDefault="00E14F8E" w:rsidP="007530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Zahlungsverzug</w:t>
            </w:r>
          </w:p>
          <w:p w:rsidR="00E14F8E" w:rsidRDefault="00E14F8E" w:rsidP="007530A4">
            <w:pPr>
              <w:rPr>
                <w:sz w:val="20"/>
                <w:szCs w:val="20"/>
              </w:rPr>
            </w:pPr>
            <w:r w:rsidRPr="00B16960">
              <w:rPr>
                <w:sz w:val="20"/>
                <w:szCs w:val="20"/>
              </w:rPr>
              <w:t>Mahnverfahren</w:t>
            </w:r>
          </w:p>
          <w:p w:rsidR="00E14F8E" w:rsidRPr="00B16960" w:rsidRDefault="00E14F8E" w:rsidP="007530A4">
            <w:pPr>
              <w:pStyle w:val="Listenabsatz"/>
              <w:numPr>
                <w:ilvl w:val="0"/>
                <w:numId w:val="15"/>
              </w:numPr>
              <w:ind w:left="213" w:hanging="213"/>
              <w:rPr>
                <w:sz w:val="20"/>
                <w:szCs w:val="20"/>
              </w:rPr>
            </w:pPr>
            <w:r w:rsidRPr="00B16960">
              <w:rPr>
                <w:sz w:val="20"/>
                <w:szCs w:val="20"/>
              </w:rPr>
              <w:t>Gründe</w:t>
            </w:r>
          </w:p>
          <w:p w:rsidR="00E14F8E" w:rsidRPr="00B16960" w:rsidRDefault="00E14F8E" w:rsidP="007530A4">
            <w:pPr>
              <w:pStyle w:val="Listenabsatz"/>
              <w:numPr>
                <w:ilvl w:val="0"/>
                <w:numId w:val="15"/>
              </w:numPr>
              <w:ind w:left="213" w:hanging="2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  <w:r w:rsidRPr="00B16960">
              <w:rPr>
                <w:sz w:val="20"/>
                <w:szCs w:val="20"/>
              </w:rPr>
              <w:t>aufmännisches Mahnverfahren</w:t>
            </w:r>
          </w:p>
          <w:p w:rsidR="00E14F8E" w:rsidRPr="00B16960" w:rsidRDefault="00E14F8E" w:rsidP="007530A4">
            <w:pPr>
              <w:pStyle w:val="Listenabsatz"/>
              <w:numPr>
                <w:ilvl w:val="0"/>
                <w:numId w:val="15"/>
              </w:numPr>
              <w:ind w:left="213" w:hanging="2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  <w:r w:rsidRPr="00B16960">
              <w:rPr>
                <w:sz w:val="20"/>
                <w:szCs w:val="20"/>
              </w:rPr>
              <w:t>erichtliches Mahnverfahren</w:t>
            </w:r>
          </w:p>
        </w:tc>
        <w:tc>
          <w:tcPr>
            <w:tcW w:w="1825" w:type="dxa"/>
          </w:tcPr>
          <w:p w:rsidR="00E14F8E" w:rsidRDefault="00E14F8E" w:rsidP="007530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keine Verjährung</w:t>
            </w:r>
          </w:p>
          <w:p w:rsidR="00E14F8E" w:rsidRDefault="00E14F8E" w:rsidP="007530A4">
            <w:pPr>
              <w:rPr>
                <w:sz w:val="20"/>
                <w:szCs w:val="20"/>
              </w:rPr>
            </w:pPr>
          </w:p>
          <w:p w:rsidR="00E14F8E" w:rsidRDefault="00E14F8E" w:rsidP="007530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auch Insolvenz</w:t>
            </w:r>
          </w:p>
        </w:tc>
        <w:tc>
          <w:tcPr>
            <w:tcW w:w="2198" w:type="dxa"/>
          </w:tcPr>
          <w:p w:rsidR="00E14F8E" w:rsidRDefault="00E14F8E" w:rsidP="007530A4">
            <w:pPr>
              <w:pStyle w:val="TZielnanalysetex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LS07 Zahlungseingang überwachen und Maßnahmen bei Zahlungsverzug ergreifen</w:t>
            </w:r>
          </w:p>
        </w:tc>
        <w:tc>
          <w:tcPr>
            <w:tcW w:w="2198" w:type="dxa"/>
          </w:tcPr>
          <w:p w:rsidR="00E14F8E" w:rsidRDefault="00E14F8E" w:rsidP="007530A4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Arbeitsanweisung</w:t>
            </w:r>
          </w:p>
          <w:p w:rsidR="00E14F8E" w:rsidRDefault="00E14F8E" w:rsidP="007530A4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Zahlungserinnerung</w:t>
            </w:r>
          </w:p>
          <w:p w:rsidR="00E14F8E" w:rsidRDefault="00E14F8E" w:rsidP="007530A4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Mahnungen</w:t>
            </w:r>
          </w:p>
          <w:p w:rsidR="00E14F8E" w:rsidRPr="008051C2" w:rsidRDefault="00E14F8E" w:rsidP="007530A4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Mahnbescheid</w:t>
            </w:r>
          </w:p>
        </w:tc>
        <w:tc>
          <w:tcPr>
            <w:tcW w:w="2199" w:type="dxa"/>
          </w:tcPr>
          <w:p w:rsidR="00E14F8E" w:rsidRDefault="00E14F8E" w:rsidP="00A95F7B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systematisch vorgehen</w:t>
            </w:r>
          </w:p>
          <w:p w:rsidR="00E14F8E" w:rsidRDefault="00E14F8E" w:rsidP="00A95F7B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zuverlässig handeln</w:t>
            </w:r>
          </w:p>
          <w:p w:rsidR="00E14F8E" w:rsidRPr="008051C2" w:rsidRDefault="00E14F8E" w:rsidP="007530A4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Probleme erkennen und zur Lösung beitragen</w:t>
            </w:r>
          </w:p>
        </w:tc>
        <w:tc>
          <w:tcPr>
            <w:tcW w:w="1544" w:type="dxa"/>
          </w:tcPr>
          <w:p w:rsidR="00E14F8E" w:rsidRPr="008051C2" w:rsidRDefault="00E14F8E" w:rsidP="007530A4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Gesetzestexte</w:t>
            </w:r>
          </w:p>
        </w:tc>
        <w:tc>
          <w:tcPr>
            <w:tcW w:w="635" w:type="dxa"/>
          </w:tcPr>
          <w:p w:rsidR="00E14F8E" w:rsidRPr="008051C2" w:rsidRDefault="00E14F8E" w:rsidP="007530A4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</w:tr>
      <w:tr w:rsidR="007530A4" w:rsidRPr="00B46E6F" w:rsidTr="00C1187D">
        <w:trPr>
          <w:trHeight w:val="1776"/>
        </w:trPr>
        <w:tc>
          <w:tcPr>
            <w:tcW w:w="2809" w:type="dxa"/>
          </w:tcPr>
          <w:p w:rsidR="007530A4" w:rsidRPr="00B46E6F" w:rsidRDefault="007530A4" w:rsidP="007530A4">
            <w:pPr>
              <w:rPr>
                <w:rFonts w:eastAsia="Times New Roman"/>
                <w:sz w:val="20"/>
                <w:szCs w:val="20"/>
                <w:lang w:eastAsia="de-DE"/>
              </w:rPr>
            </w:pPr>
            <w:r w:rsidRPr="0022279E">
              <w:rPr>
                <w:sz w:val="20"/>
                <w:szCs w:val="20"/>
              </w:rPr>
              <w:lastRenderedPageBreak/>
              <w:t>Die Schülerinnen und Schüler denken und handeln in unternehmerischen Zusammenhängen. Sie unterstützen die Geschäftsleitung und beteiligen sich bei der Weiterentwicklung des Unternehmens.</w:t>
            </w:r>
            <w:r>
              <w:rPr>
                <w:sz w:val="20"/>
                <w:szCs w:val="20"/>
              </w:rPr>
              <w:t xml:space="preserve"> […]</w:t>
            </w:r>
          </w:p>
        </w:tc>
        <w:tc>
          <w:tcPr>
            <w:tcW w:w="11789" w:type="dxa"/>
            <w:gridSpan w:val="6"/>
            <w:vAlign w:val="center"/>
          </w:tcPr>
          <w:p w:rsidR="007530A4" w:rsidRPr="00F47AD4" w:rsidRDefault="007530A4" w:rsidP="007530A4">
            <w:pPr>
              <w:spacing w:before="20" w:after="120"/>
              <w:jc w:val="center"/>
              <w:rPr>
                <w:rFonts w:eastAsia="Times New Roman"/>
                <w:sz w:val="20"/>
                <w:szCs w:val="20"/>
                <w:lang w:eastAsia="de-DE"/>
              </w:rPr>
            </w:pPr>
            <w:r w:rsidRPr="00F47AD4">
              <w:rPr>
                <w:rFonts w:eastAsia="Times New Roman"/>
                <w:sz w:val="20"/>
                <w:szCs w:val="20"/>
                <w:lang w:eastAsia="de-DE"/>
              </w:rPr>
              <w:t>[Umfassende Kompetenz für das gesamte Lernfeld]</w:t>
            </w:r>
          </w:p>
          <w:p w:rsidR="007530A4" w:rsidRPr="008051C2" w:rsidRDefault="007530A4" w:rsidP="007530A4">
            <w:pPr>
              <w:pStyle w:val="TZielnanalysetext"/>
              <w:jc w:val="center"/>
              <w:rPr>
                <w:sz w:val="20"/>
                <w:szCs w:val="20"/>
              </w:rPr>
            </w:pPr>
            <w:r w:rsidRPr="00F47AD4">
              <w:rPr>
                <w:sz w:val="20"/>
                <w:szCs w:val="20"/>
              </w:rPr>
              <w:t>integrativ umsetzen</w:t>
            </w:r>
          </w:p>
        </w:tc>
        <w:tc>
          <w:tcPr>
            <w:tcW w:w="635" w:type="dxa"/>
          </w:tcPr>
          <w:p w:rsidR="007530A4" w:rsidRDefault="007530A4" w:rsidP="007530A4">
            <w:pPr>
              <w:pStyle w:val="TZielnanalysetext"/>
              <w:jc w:val="right"/>
              <w:rPr>
                <w:sz w:val="20"/>
                <w:szCs w:val="20"/>
              </w:rPr>
            </w:pPr>
          </w:p>
        </w:tc>
      </w:tr>
      <w:tr w:rsidR="007530A4" w:rsidRPr="00B46E6F" w:rsidTr="004121B8">
        <w:trPr>
          <w:trHeight w:val="347"/>
        </w:trPr>
        <w:tc>
          <w:tcPr>
            <w:tcW w:w="14598" w:type="dxa"/>
            <w:gridSpan w:val="7"/>
            <w:vAlign w:val="center"/>
          </w:tcPr>
          <w:p w:rsidR="007530A4" w:rsidRPr="00B46E6F" w:rsidRDefault="007530A4" w:rsidP="007530A4">
            <w:pPr>
              <w:jc w:val="right"/>
              <w:rPr>
                <w:rFonts w:eastAsia="Times New Roman"/>
                <w:sz w:val="20"/>
                <w:szCs w:val="20"/>
                <w:lang w:eastAsia="de-DE"/>
              </w:rPr>
            </w:pPr>
            <w:r>
              <w:rPr>
                <w:rFonts w:eastAsia="Times New Roman"/>
                <w:sz w:val="20"/>
                <w:szCs w:val="20"/>
                <w:lang w:eastAsia="de-DE"/>
              </w:rPr>
              <w:t>gesamt*</w:t>
            </w:r>
          </w:p>
        </w:tc>
        <w:tc>
          <w:tcPr>
            <w:tcW w:w="635" w:type="dxa"/>
            <w:vAlign w:val="center"/>
          </w:tcPr>
          <w:p w:rsidR="007530A4" w:rsidRPr="00B46E6F" w:rsidRDefault="007530A4" w:rsidP="007530A4">
            <w:pPr>
              <w:jc w:val="right"/>
              <w:rPr>
                <w:rFonts w:eastAsia="Times New Roman"/>
                <w:sz w:val="20"/>
                <w:szCs w:val="20"/>
                <w:lang w:eastAsia="de-DE"/>
              </w:rPr>
            </w:pPr>
            <w:r>
              <w:rPr>
                <w:rFonts w:eastAsia="Times New Roman"/>
                <w:sz w:val="20"/>
                <w:szCs w:val="20"/>
                <w:lang w:eastAsia="de-DE"/>
              </w:rPr>
              <w:t>48</w:t>
            </w:r>
          </w:p>
        </w:tc>
      </w:tr>
    </w:tbl>
    <w:p w:rsidR="00B46E6F" w:rsidRPr="00B46E6F" w:rsidRDefault="00B46E6F" w:rsidP="00B46E6F">
      <w:pPr>
        <w:rPr>
          <w:rFonts w:eastAsia="Times New Roman"/>
          <w:sz w:val="2"/>
          <w:szCs w:val="2"/>
          <w:lang w:eastAsia="de-DE"/>
        </w:rPr>
      </w:pPr>
    </w:p>
    <w:p w:rsidR="00B46E6F" w:rsidRPr="00B46E6F" w:rsidRDefault="00B46E6F" w:rsidP="00B46E6F">
      <w:pPr>
        <w:rPr>
          <w:rFonts w:eastAsia="Times New Roman"/>
          <w:sz w:val="2"/>
          <w:szCs w:val="28"/>
          <w:lang w:eastAsia="de-DE"/>
        </w:rPr>
      </w:pPr>
    </w:p>
    <w:p w:rsidR="00B46E6F" w:rsidRPr="00B46E6F" w:rsidRDefault="00B46E6F" w:rsidP="00B46E6F">
      <w:pPr>
        <w:rPr>
          <w:rFonts w:eastAsia="Times New Roman"/>
          <w:sz w:val="2"/>
          <w:szCs w:val="2"/>
          <w:lang w:eastAsia="de-DE"/>
        </w:rPr>
      </w:pPr>
    </w:p>
    <w:p w:rsidR="00B46E6F" w:rsidRPr="00B46E6F" w:rsidRDefault="00B46E6F" w:rsidP="00B46E6F">
      <w:pPr>
        <w:rPr>
          <w:rFonts w:eastAsia="Times New Roman"/>
          <w:sz w:val="2"/>
          <w:szCs w:val="2"/>
          <w:lang w:eastAsia="de-DE"/>
        </w:rPr>
      </w:pPr>
    </w:p>
    <w:p w:rsidR="00B46E6F" w:rsidRPr="00B46E6F" w:rsidRDefault="00B46E6F" w:rsidP="00B46E6F">
      <w:pPr>
        <w:rPr>
          <w:rFonts w:eastAsia="Times New Roman"/>
          <w:sz w:val="2"/>
          <w:szCs w:val="2"/>
          <w:lang w:eastAsia="de-DE"/>
        </w:rPr>
      </w:pPr>
    </w:p>
    <w:p w:rsidR="00B46E6F" w:rsidRPr="00B46E6F" w:rsidRDefault="00B46E6F" w:rsidP="00B46E6F">
      <w:pPr>
        <w:rPr>
          <w:rFonts w:eastAsia="Times New Roman"/>
          <w:sz w:val="2"/>
          <w:szCs w:val="2"/>
          <w:lang w:eastAsia="de-DE"/>
        </w:rPr>
      </w:pPr>
    </w:p>
    <w:p w:rsidR="00B46E6F" w:rsidRPr="00B46E6F" w:rsidRDefault="00B46E6F" w:rsidP="00B46E6F">
      <w:pPr>
        <w:rPr>
          <w:rFonts w:eastAsia="Times New Roman"/>
          <w:sz w:val="2"/>
          <w:szCs w:val="2"/>
          <w:lang w:eastAsia="de-DE"/>
        </w:rPr>
      </w:pPr>
    </w:p>
    <w:p w:rsidR="00B46E6F" w:rsidRPr="00B46E6F" w:rsidRDefault="00B46E6F" w:rsidP="00B46E6F">
      <w:pPr>
        <w:rPr>
          <w:rFonts w:eastAsia="Times New Roman"/>
          <w:sz w:val="2"/>
          <w:szCs w:val="2"/>
          <w:lang w:eastAsia="de-DE"/>
        </w:rPr>
      </w:pPr>
    </w:p>
    <w:p w:rsidR="00B46E6F" w:rsidRPr="00B46E6F" w:rsidRDefault="00B46E6F" w:rsidP="00B46E6F">
      <w:pPr>
        <w:rPr>
          <w:rFonts w:eastAsia="Times New Roman"/>
          <w:sz w:val="2"/>
          <w:szCs w:val="2"/>
          <w:lang w:eastAsia="de-DE"/>
        </w:rPr>
      </w:pPr>
    </w:p>
    <w:p w:rsidR="00B46E6F" w:rsidRPr="00B46E6F" w:rsidRDefault="00B46E6F" w:rsidP="00B46E6F">
      <w:pPr>
        <w:rPr>
          <w:rFonts w:eastAsia="Times New Roman"/>
          <w:sz w:val="2"/>
          <w:szCs w:val="2"/>
          <w:lang w:eastAsia="de-DE"/>
        </w:rPr>
      </w:pPr>
    </w:p>
    <w:p w:rsidR="00B46E6F" w:rsidRPr="00B46E6F" w:rsidRDefault="00B46E6F" w:rsidP="00B46E6F">
      <w:pPr>
        <w:rPr>
          <w:rFonts w:eastAsia="Times New Roman"/>
          <w:sz w:val="2"/>
          <w:szCs w:val="2"/>
          <w:lang w:eastAsia="de-DE"/>
        </w:rPr>
      </w:pPr>
    </w:p>
    <w:p w:rsidR="00B46E6F" w:rsidRPr="00B46E6F" w:rsidRDefault="00B46E6F" w:rsidP="00B46E6F">
      <w:pPr>
        <w:rPr>
          <w:rFonts w:eastAsia="Times New Roman"/>
          <w:sz w:val="2"/>
          <w:szCs w:val="2"/>
          <w:lang w:eastAsia="de-DE"/>
        </w:rPr>
      </w:pPr>
    </w:p>
    <w:p w:rsidR="00B46E6F" w:rsidRPr="00B46E6F" w:rsidRDefault="00B46E6F" w:rsidP="00B46E6F">
      <w:pPr>
        <w:rPr>
          <w:rFonts w:eastAsia="Times New Roman"/>
          <w:sz w:val="2"/>
          <w:szCs w:val="2"/>
          <w:lang w:eastAsia="de-DE"/>
        </w:rPr>
      </w:pPr>
    </w:p>
    <w:p w:rsidR="00B46E6F" w:rsidRPr="00B46E6F" w:rsidRDefault="00B46E6F" w:rsidP="00B46E6F">
      <w:pPr>
        <w:rPr>
          <w:rFonts w:eastAsia="Times New Roman"/>
          <w:sz w:val="2"/>
          <w:szCs w:val="2"/>
          <w:lang w:eastAsia="de-DE"/>
        </w:rPr>
      </w:pPr>
    </w:p>
    <w:p w:rsidR="00B46E6F" w:rsidRPr="00B46E6F" w:rsidRDefault="00B46E6F" w:rsidP="00B46E6F">
      <w:pPr>
        <w:rPr>
          <w:rFonts w:eastAsia="Times New Roman"/>
          <w:sz w:val="2"/>
          <w:szCs w:val="2"/>
          <w:lang w:eastAsia="de-DE"/>
        </w:rPr>
      </w:pPr>
    </w:p>
    <w:p w:rsidR="00B46E6F" w:rsidRPr="00B46E6F" w:rsidRDefault="00B46E6F" w:rsidP="00B46E6F">
      <w:pPr>
        <w:rPr>
          <w:rFonts w:eastAsia="Times New Roman"/>
          <w:sz w:val="2"/>
          <w:szCs w:val="2"/>
          <w:lang w:eastAsia="de-DE"/>
        </w:rPr>
      </w:pPr>
    </w:p>
    <w:p w:rsidR="00B46E6F" w:rsidRPr="00B46E6F" w:rsidRDefault="00B46E6F" w:rsidP="00B46E6F">
      <w:pPr>
        <w:rPr>
          <w:rFonts w:eastAsia="Times New Roman"/>
          <w:sz w:val="2"/>
          <w:szCs w:val="2"/>
          <w:lang w:eastAsia="de-DE"/>
        </w:rPr>
      </w:pPr>
    </w:p>
    <w:p w:rsidR="00B46E6F" w:rsidRPr="00B46E6F" w:rsidRDefault="00B46E6F" w:rsidP="00B46E6F">
      <w:pPr>
        <w:rPr>
          <w:rFonts w:eastAsia="Times New Roman"/>
          <w:sz w:val="2"/>
          <w:szCs w:val="2"/>
          <w:lang w:eastAsia="de-DE"/>
        </w:rPr>
      </w:pPr>
    </w:p>
    <w:p w:rsidR="00B46E6F" w:rsidRPr="00B46E6F" w:rsidRDefault="00B46E6F" w:rsidP="00B46E6F">
      <w:pPr>
        <w:rPr>
          <w:rFonts w:eastAsia="Times New Roman"/>
          <w:sz w:val="2"/>
          <w:szCs w:val="2"/>
          <w:lang w:eastAsia="de-DE"/>
        </w:rPr>
      </w:pPr>
    </w:p>
    <w:p w:rsidR="00B46E6F" w:rsidRPr="00B46E6F" w:rsidRDefault="00B46E6F" w:rsidP="00B46E6F">
      <w:pPr>
        <w:rPr>
          <w:rFonts w:eastAsia="Times New Roman"/>
          <w:sz w:val="2"/>
          <w:szCs w:val="2"/>
          <w:lang w:eastAsia="de-DE"/>
        </w:rPr>
      </w:pPr>
    </w:p>
    <w:p w:rsidR="00B46E6F" w:rsidRPr="00B46E6F" w:rsidRDefault="00B46E6F" w:rsidP="00B46E6F">
      <w:pPr>
        <w:rPr>
          <w:rFonts w:eastAsia="Times New Roman"/>
          <w:sz w:val="2"/>
          <w:szCs w:val="2"/>
          <w:lang w:eastAsia="de-DE"/>
        </w:rPr>
      </w:pPr>
      <w:r w:rsidRPr="00B46E6F">
        <w:rPr>
          <w:rFonts w:eastAsia="Times New Roman"/>
          <w:sz w:val="2"/>
          <w:szCs w:val="2"/>
          <w:lang w:eastAsia="de-DE"/>
        </w:rPr>
        <w:t>*s</w:t>
      </w:r>
    </w:p>
    <w:p w:rsidR="00B46E6F" w:rsidRPr="00B46E6F" w:rsidRDefault="00B46E6F" w:rsidP="00B46E6F">
      <w:pPr>
        <w:rPr>
          <w:rFonts w:eastAsia="Times New Roman"/>
          <w:sz w:val="2"/>
          <w:szCs w:val="2"/>
          <w:lang w:eastAsia="de-DE"/>
        </w:rPr>
      </w:pPr>
    </w:p>
    <w:p w:rsidR="00B46E6F" w:rsidRPr="00B46E6F" w:rsidRDefault="00B46E6F" w:rsidP="00B46E6F">
      <w:pPr>
        <w:rPr>
          <w:rFonts w:eastAsia="Times New Roman"/>
          <w:sz w:val="2"/>
          <w:szCs w:val="2"/>
          <w:lang w:eastAsia="de-DE"/>
        </w:rPr>
      </w:pPr>
    </w:p>
    <w:p w:rsidR="00B46E6F" w:rsidRPr="00B46E6F" w:rsidRDefault="00B46E6F" w:rsidP="00B46E6F">
      <w:pPr>
        <w:rPr>
          <w:rFonts w:eastAsia="Times New Roman"/>
          <w:sz w:val="2"/>
          <w:szCs w:val="2"/>
          <w:lang w:eastAsia="de-DE"/>
        </w:rPr>
      </w:pPr>
    </w:p>
    <w:p w:rsidR="00B46E6F" w:rsidRPr="00B46E6F" w:rsidRDefault="004121B8" w:rsidP="00B46E6F">
      <w:pPr>
        <w:ind w:left="142"/>
        <w:rPr>
          <w:rFonts w:eastAsia="Times New Roman"/>
          <w:sz w:val="20"/>
          <w:szCs w:val="20"/>
          <w:lang w:eastAsia="de-DE"/>
        </w:rPr>
      </w:pPr>
      <w:r>
        <w:rPr>
          <w:rFonts w:eastAsia="Times New Roman"/>
          <w:sz w:val="20"/>
          <w:szCs w:val="20"/>
          <w:lang w:eastAsia="de-DE"/>
        </w:rPr>
        <w:t>* Die restlichen 20 % des Zeitrichtwerts sind für Vertiefung und Lernerfolgskontrolle vorgesehen</w:t>
      </w:r>
      <w:r w:rsidR="00B46E6F" w:rsidRPr="00B46E6F">
        <w:rPr>
          <w:rFonts w:eastAsia="Times New Roman"/>
          <w:sz w:val="20"/>
          <w:szCs w:val="20"/>
          <w:lang w:eastAsia="de-DE"/>
        </w:rPr>
        <w:t xml:space="preserve">. </w:t>
      </w:r>
    </w:p>
    <w:p w:rsidR="00B46E6F" w:rsidRPr="00B46E6F" w:rsidRDefault="00B46E6F" w:rsidP="00B46E6F">
      <w:pPr>
        <w:ind w:firstLine="708"/>
        <w:rPr>
          <w:rFonts w:eastAsia="Times New Roman"/>
          <w:sz w:val="2"/>
          <w:szCs w:val="2"/>
          <w:lang w:eastAsia="de-DE"/>
        </w:rPr>
      </w:pPr>
    </w:p>
    <w:p w:rsidR="00CD6932" w:rsidRPr="0007316C" w:rsidRDefault="00CD6932" w:rsidP="00EA0CC3">
      <w:pPr>
        <w:pStyle w:val="KMArtefakt"/>
      </w:pPr>
    </w:p>
    <w:sectPr w:rsidR="00CD6932" w:rsidRPr="0007316C" w:rsidSect="00504B7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 w:code="9"/>
      <w:pgMar w:top="851" w:right="851" w:bottom="397" w:left="680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6E6F" w:rsidRDefault="00B46E6F" w:rsidP="001E03DE">
      <w:r>
        <w:separator/>
      </w:r>
    </w:p>
  </w:endnote>
  <w:endnote w:type="continuationSeparator" w:id="0">
    <w:p w:rsidR="00B46E6F" w:rsidRDefault="00B46E6F" w:rsidP="001E0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4B71" w:rsidRDefault="00504B7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0EBA" w:rsidRPr="007A0EBA" w:rsidRDefault="007A0EBA" w:rsidP="007A0EBA">
    <w:pPr>
      <w:pStyle w:val="Fuzeile"/>
      <w:tabs>
        <w:tab w:val="clear" w:pos="4536"/>
        <w:tab w:val="clear" w:pos="9072"/>
        <w:tab w:val="right" w:pos="15307"/>
      </w:tabs>
      <w:rPr>
        <w:sz w:val="14"/>
      </w:rPr>
    </w:pPr>
    <w:r w:rsidRPr="007A0EBA">
      <w:rPr>
        <w:sz w:val="14"/>
      </w:rPr>
      <w:fldChar w:fldCharType="begin"/>
    </w:r>
    <w:r w:rsidRPr="007A0EBA">
      <w:rPr>
        <w:sz w:val="14"/>
      </w:rPr>
      <w:instrText xml:space="preserve"> FILENAME \* MERGEFORMAT </w:instrText>
    </w:r>
    <w:r w:rsidRPr="007A0EBA">
      <w:rPr>
        <w:sz w:val="14"/>
      </w:rPr>
      <w:fldChar w:fldCharType="separate"/>
    </w:r>
    <w:r w:rsidR="00F77FB3">
      <w:rPr>
        <w:noProof/>
        <w:sz w:val="14"/>
      </w:rPr>
      <w:t>WKE-LF10-Zielanalyse.docx</w:t>
    </w:r>
    <w:r w:rsidRPr="007A0EBA">
      <w:rPr>
        <w:noProof/>
        <w:sz w:val="14"/>
      </w:rPr>
      <w:fldChar w:fldCharType="end"/>
    </w:r>
    <w:r w:rsidRPr="007A0EBA">
      <w:rPr>
        <w:sz w:val="14"/>
      </w:rPr>
      <w:tab/>
      <w:t xml:space="preserve">Seite </w:t>
    </w:r>
    <w:r w:rsidRPr="007A0EBA">
      <w:rPr>
        <w:bCs/>
        <w:sz w:val="14"/>
      </w:rPr>
      <w:fldChar w:fldCharType="begin"/>
    </w:r>
    <w:r w:rsidRPr="007A0EBA">
      <w:rPr>
        <w:bCs/>
        <w:sz w:val="14"/>
      </w:rPr>
      <w:instrText>PAGE  \* Arabic  \* MERGEFORMAT</w:instrText>
    </w:r>
    <w:r w:rsidRPr="007A0EBA">
      <w:rPr>
        <w:bCs/>
        <w:sz w:val="14"/>
      </w:rPr>
      <w:fldChar w:fldCharType="separate"/>
    </w:r>
    <w:r w:rsidR="00F77FB3">
      <w:rPr>
        <w:bCs/>
        <w:noProof/>
        <w:sz w:val="14"/>
      </w:rPr>
      <w:t>3</w:t>
    </w:r>
    <w:r w:rsidRPr="007A0EBA">
      <w:rPr>
        <w:bCs/>
        <w:sz w:val="14"/>
      </w:rPr>
      <w:fldChar w:fldCharType="end"/>
    </w:r>
    <w:r w:rsidRPr="007A0EBA">
      <w:rPr>
        <w:sz w:val="14"/>
      </w:rPr>
      <w:t>/</w:t>
    </w:r>
    <w:r w:rsidRPr="007A0EBA">
      <w:rPr>
        <w:bCs/>
        <w:sz w:val="14"/>
      </w:rPr>
      <w:fldChar w:fldCharType="begin"/>
    </w:r>
    <w:r w:rsidRPr="007A0EBA">
      <w:rPr>
        <w:bCs/>
        <w:sz w:val="14"/>
      </w:rPr>
      <w:instrText>NUMPAGES  \* Arabic  \* MERGEFORMAT</w:instrText>
    </w:r>
    <w:r w:rsidRPr="007A0EBA">
      <w:rPr>
        <w:bCs/>
        <w:sz w:val="14"/>
      </w:rPr>
      <w:fldChar w:fldCharType="separate"/>
    </w:r>
    <w:r w:rsidR="00F77FB3">
      <w:rPr>
        <w:bCs/>
        <w:noProof/>
        <w:sz w:val="14"/>
      </w:rPr>
      <w:t>3</w:t>
    </w:r>
    <w:r w:rsidRPr="007A0EBA">
      <w:rPr>
        <w:bCs/>
        <w:sz w:val="14"/>
      </w:rPr>
      <w:fldChar w:fldCharType="end"/>
    </w:r>
  </w:p>
  <w:p w:rsidR="003A4F9B" w:rsidRPr="00744EB9" w:rsidRDefault="00F77FB3" w:rsidP="00744EB9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4B71" w:rsidRDefault="00504B7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6E6F" w:rsidRDefault="00B46E6F" w:rsidP="001E03DE">
      <w:r>
        <w:separator/>
      </w:r>
    </w:p>
  </w:footnote>
  <w:footnote w:type="continuationSeparator" w:id="0">
    <w:p w:rsidR="00B46E6F" w:rsidRDefault="00B46E6F" w:rsidP="001E03DE">
      <w:r>
        <w:continuationSeparator/>
      </w:r>
    </w:p>
  </w:footnote>
  <w:footnote w:id="1">
    <w:p w:rsidR="00B46E6F" w:rsidRDefault="00B46E6F" w:rsidP="00B46E6F">
      <w:pPr>
        <w:pStyle w:val="Funotentext"/>
        <w:rPr>
          <w:sz w:val="18"/>
        </w:rPr>
      </w:pPr>
      <w:r>
        <w:rPr>
          <w:rStyle w:val="Funotenzeichen"/>
        </w:rPr>
        <w:footnoteRef/>
      </w:r>
      <w:r>
        <w:t xml:space="preserve"> </w:t>
      </w:r>
      <w:r w:rsidRPr="00504B71">
        <w:rPr>
          <w:sz w:val="18"/>
        </w:rPr>
        <w:t xml:space="preserve">Ministerium für Kultus, Jugend und Sport Baden-Württemberg (Herausgeber): Bildungsplan für die Berufsschule, Kaufmann/Kauffrau im Einzelhandel, Verkäufer/Verkäuferin (2017), S. </w:t>
      </w:r>
      <w:r w:rsidR="00E14F8E">
        <w:rPr>
          <w:sz w:val="18"/>
        </w:rPr>
        <w:t>2</w:t>
      </w:r>
      <w:r w:rsidRPr="00504B71">
        <w:rPr>
          <w:sz w:val="18"/>
        </w:rPr>
        <w:t>3.</w:t>
      </w:r>
    </w:p>
    <w:p w:rsidR="00504B71" w:rsidRDefault="00504B71" w:rsidP="00B46E6F">
      <w:pPr>
        <w:pStyle w:val="Funoten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4B71" w:rsidRDefault="00504B7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4B71" w:rsidRDefault="00504B71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4B71" w:rsidRDefault="00504B7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0314C"/>
    <w:multiLevelType w:val="hybridMultilevel"/>
    <w:tmpl w:val="BBDA3CE8"/>
    <w:lvl w:ilvl="0" w:tplc="3A34319A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2B4778"/>
    <w:multiLevelType w:val="multilevel"/>
    <w:tmpl w:val="197E460E"/>
    <w:lvl w:ilvl="0">
      <w:start w:val="1"/>
      <w:numFmt w:val="bullet"/>
      <w:pStyle w:val="KMListeArial-12pt-Strich"/>
      <w:lvlText w:val=""/>
      <w:lvlJc w:val="left"/>
      <w:pPr>
        <w:ind w:left="717" w:hanging="360"/>
      </w:pPr>
      <w:rPr>
        <w:rFonts w:ascii="Symbol" w:hAnsi="Symbol" w:hint="default"/>
        <w:b w:val="0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b w:val="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BD7E35"/>
    <w:multiLevelType w:val="hybridMultilevel"/>
    <w:tmpl w:val="2E0CFD2C"/>
    <w:lvl w:ilvl="0" w:tplc="3A34319A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C225A4"/>
    <w:multiLevelType w:val="hybridMultilevel"/>
    <w:tmpl w:val="7E54CE9A"/>
    <w:lvl w:ilvl="0" w:tplc="3A34319A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872141"/>
    <w:multiLevelType w:val="multilevel"/>
    <w:tmpl w:val="BB6A89DE"/>
    <w:lvl w:ilvl="0">
      <w:start w:val="1"/>
      <w:numFmt w:val="decimal"/>
      <w:pStyle w:val="KMListe-num1Arial-12pt"/>
      <w:lvlText w:val="%1."/>
      <w:lvlJc w:val="left"/>
      <w:pPr>
        <w:ind w:left="567" w:hanging="567"/>
      </w:pPr>
      <w:rPr>
        <w:rFonts w:ascii="Arial" w:hAnsi="Arial" w:hint="default"/>
        <w:b w:val="0"/>
        <w:i w:val="0"/>
        <w:sz w:val="24"/>
      </w:rPr>
    </w:lvl>
    <w:lvl w:ilvl="1">
      <w:start w:val="1"/>
      <w:numFmt w:val="decimal"/>
      <w:pStyle w:val="KMListe-num2Arial-12pt"/>
      <w:lvlText w:val="%1.%2."/>
      <w:lvlJc w:val="left"/>
      <w:pPr>
        <w:ind w:left="1276" w:hanging="70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40025652"/>
    <w:multiLevelType w:val="hybridMultilevel"/>
    <w:tmpl w:val="6E32F626"/>
    <w:lvl w:ilvl="0" w:tplc="6BDE8D54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C8242B"/>
    <w:multiLevelType w:val="multilevel"/>
    <w:tmpl w:val="4EC693E2"/>
    <w:lvl w:ilvl="0">
      <w:start w:val="1"/>
      <w:numFmt w:val="decimal"/>
      <w:pStyle w:val="KMberschrift1numArial-fett-12pt"/>
      <w:lvlText w:val="%1."/>
      <w:lvlJc w:val="left"/>
      <w:pPr>
        <w:ind w:left="360" w:hanging="360"/>
      </w:pPr>
      <w:rPr>
        <w:rFonts w:hint="default"/>
        <w:b/>
        <w:i w:val="0"/>
        <w:sz w:val="24"/>
      </w:rPr>
    </w:lvl>
    <w:lvl w:ilvl="1">
      <w:start w:val="1"/>
      <w:numFmt w:val="decimal"/>
      <w:pStyle w:val="KMberschrift2num-Arial-12pt"/>
      <w:lvlText w:val="%1.%2"/>
      <w:lvlJc w:val="left"/>
      <w:pPr>
        <w:ind w:left="1021" w:hanging="1021"/>
      </w:pPr>
      <w:rPr>
        <w:rFonts w:ascii="Arial" w:hAnsi="Arial" w:hint="default"/>
        <w:b w:val="0"/>
        <w:i w:val="0"/>
        <w:sz w:val="24"/>
      </w:rPr>
    </w:lvl>
    <w:lvl w:ilvl="2">
      <w:start w:val="1"/>
      <w:numFmt w:val="decimal"/>
      <w:pStyle w:val="KMberschrift3num-Arial-12pt"/>
      <w:lvlText w:val="%1.%2.%3"/>
      <w:lvlJc w:val="left"/>
      <w:pPr>
        <w:ind w:left="1021" w:hanging="1021"/>
      </w:pPr>
      <w:rPr>
        <w:rFonts w:ascii="Arial" w:hAnsi="Arial" w:hint="default"/>
        <w:b w:val="0"/>
        <w:i w:val="0"/>
        <w:sz w:val="24"/>
      </w:rPr>
    </w:lvl>
    <w:lvl w:ilvl="3">
      <w:start w:val="1"/>
      <w:numFmt w:val="decimal"/>
      <w:pStyle w:val="KMberschrift4num-Arial-12pt"/>
      <w:lvlText w:val="%1.%2.%3.%4"/>
      <w:lvlJc w:val="left"/>
      <w:pPr>
        <w:ind w:left="1021" w:hanging="1021"/>
      </w:pPr>
      <w:rPr>
        <w:rFonts w:ascii="Arial" w:hAnsi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21" w:hanging="102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21" w:hanging="102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21" w:hanging="102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21" w:hanging="1021"/>
      </w:pPr>
      <w:rPr>
        <w:rFonts w:hint="default"/>
      </w:rPr>
    </w:lvl>
  </w:abstractNum>
  <w:abstractNum w:abstractNumId="7" w15:restartNumberingAfterBreak="0">
    <w:nsid w:val="54160854"/>
    <w:multiLevelType w:val="hybridMultilevel"/>
    <w:tmpl w:val="55701D7C"/>
    <w:lvl w:ilvl="0" w:tplc="3A34319A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7B0D8F"/>
    <w:multiLevelType w:val="hybridMultilevel"/>
    <w:tmpl w:val="A6AA63CA"/>
    <w:lvl w:ilvl="0" w:tplc="3A34319A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494D6C"/>
    <w:multiLevelType w:val="hybridMultilevel"/>
    <w:tmpl w:val="E162F7F2"/>
    <w:lvl w:ilvl="0" w:tplc="3A34319A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535510"/>
    <w:multiLevelType w:val="hybridMultilevel"/>
    <w:tmpl w:val="E382980E"/>
    <w:lvl w:ilvl="0" w:tplc="2650587C">
      <w:start w:val="1"/>
      <w:numFmt w:val="bullet"/>
      <w:pStyle w:val="KMListeArial-12pt-Punk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29506A8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b w:val="0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6"/>
  </w:num>
  <w:num w:numId="3">
    <w:abstractNumId w:val="6"/>
  </w:num>
  <w:num w:numId="4">
    <w:abstractNumId w:val="6"/>
  </w:num>
  <w:num w:numId="5">
    <w:abstractNumId w:val="10"/>
  </w:num>
  <w:num w:numId="6">
    <w:abstractNumId w:val="1"/>
  </w:num>
  <w:num w:numId="7">
    <w:abstractNumId w:val="4"/>
  </w:num>
  <w:num w:numId="8">
    <w:abstractNumId w:val="4"/>
  </w:num>
  <w:num w:numId="9">
    <w:abstractNumId w:val="5"/>
  </w:num>
  <w:num w:numId="10">
    <w:abstractNumId w:val="2"/>
  </w:num>
  <w:num w:numId="11">
    <w:abstractNumId w:val="8"/>
  </w:num>
  <w:num w:numId="12">
    <w:abstractNumId w:val="3"/>
  </w:num>
  <w:num w:numId="13">
    <w:abstractNumId w:val="9"/>
  </w:num>
  <w:num w:numId="14">
    <w:abstractNumId w:val="7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autoHyphenation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E6F"/>
    <w:rsid w:val="0007316C"/>
    <w:rsid w:val="00093B3F"/>
    <w:rsid w:val="00155714"/>
    <w:rsid w:val="00172FD5"/>
    <w:rsid w:val="001A2103"/>
    <w:rsid w:val="001E03DE"/>
    <w:rsid w:val="002223B8"/>
    <w:rsid w:val="00296589"/>
    <w:rsid w:val="003C6AFC"/>
    <w:rsid w:val="003F76D7"/>
    <w:rsid w:val="004121B8"/>
    <w:rsid w:val="0044650F"/>
    <w:rsid w:val="004D0791"/>
    <w:rsid w:val="004E6516"/>
    <w:rsid w:val="00500B0D"/>
    <w:rsid w:val="00504B71"/>
    <w:rsid w:val="00664BE9"/>
    <w:rsid w:val="006D7D0E"/>
    <w:rsid w:val="006E0EE8"/>
    <w:rsid w:val="007530A4"/>
    <w:rsid w:val="00764A1C"/>
    <w:rsid w:val="007A0CBE"/>
    <w:rsid w:val="007A0EBA"/>
    <w:rsid w:val="007B0923"/>
    <w:rsid w:val="007E4E24"/>
    <w:rsid w:val="00880E86"/>
    <w:rsid w:val="008A7911"/>
    <w:rsid w:val="009533B3"/>
    <w:rsid w:val="009935DA"/>
    <w:rsid w:val="00995E03"/>
    <w:rsid w:val="009C05F9"/>
    <w:rsid w:val="00A343CD"/>
    <w:rsid w:val="00A95F7B"/>
    <w:rsid w:val="00B22E5F"/>
    <w:rsid w:val="00B46E6F"/>
    <w:rsid w:val="00BB620B"/>
    <w:rsid w:val="00C1187D"/>
    <w:rsid w:val="00C22DA6"/>
    <w:rsid w:val="00C34E30"/>
    <w:rsid w:val="00C61688"/>
    <w:rsid w:val="00CD6932"/>
    <w:rsid w:val="00D9410B"/>
    <w:rsid w:val="00E14F8E"/>
    <w:rsid w:val="00E44C87"/>
    <w:rsid w:val="00EA0CC3"/>
    <w:rsid w:val="00EF52E5"/>
    <w:rsid w:val="00F44A67"/>
    <w:rsid w:val="00F700A8"/>
    <w:rsid w:val="00F75CB7"/>
    <w:rsid w:val="00F77FB3"/>
    <w:rsid w:val="00FC5B11"/>
    <w:rsid w:val="00FE2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04B71"/>
    <w:pPr>
      <w:spacing w:line="240" w:lineRule="auto"/>
    </w:pPr>
  </w:style>
  <w:style w:type="paragraph" w:styleId="berschrift1">
    <w:name w:val="heading 1"/>
    <w:basedOn w:val="Standard"/>
    <w:next w:val="Standard"/>
    <w:link w:val="berschrift1Zchn"/>
    <w:uiPriority w:val="9"/>
    <w:rsid w:val="00155714"/>
    <w:pPr>
      <w:keepNext/>
      <w:keepLines/>
      <w:spacing w:before="240"/>
      <w:outlineLvl w:val="0"/>
    </w:pPr>
    <w:rPr>
      <w:rFonts w:eastAsiaTheme="majorEastAsia" w:cstheme="majorBidi"/>
      <w:b/>
      <w:color w:val="000000" w:themeColor="text1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rsid w:val="0007316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rsid w:val="0007316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MTimesNewRoman8">
    <w:name w:val="KM_TimesNewRoman_8"/>
    <w:basedOn w:val="Standard"/>
    <w:link w:val="KMTimesNewRoman8Zchn"/>
    <w:qFormat/>
    <w:rsid w:val="00296589"/>
    <w:pPr>
      <w:tabs>
        <w:tab w:val="center" w:pos="1985"/>
      </w:tabs>
      <w:jc w:val="center"/>
    </w:pPr>
    <w:rPr>
      <w:rFonts w:ascii="Times New Roman" w:hAnsi="Times New Roman" w:cs="Times New Roman"/>
      <w:sz w:val="16"/>
    </w:rPr>
  </w:style>
  <w:style w:type="character" w:customStyle="1" w:styleId="KMTimesNewRoman8Zchn">
    <w:name w:val="KM_TimesNewRoman_8 Zchn"/>
    <w:basedOn w:val="Absatz-Standardschriftart"/>
    <w:link w:val="KMTimesNewRoman8"/>
    <w:rsid w:val="00296589"/>
    <w:rPr>
      <w:rFonts w:ascii="Times New Roman" w:hAnsi="Times New Roman" w:cs="Times New Roman"/>
      <w:sz w:val="16"/>
    </w:rPr>
  </w:style>
  <w:style w:type="paragraph" w:customStyle="1" w:styleId="Einrckung0">
    <w:name w:val="Einrückung0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1">
    <w:name w:val="Einrückung1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425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2">
    <w:name w:val="Einrückung2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850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3">
    <w:name w:val="Einrückung3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1276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4">
    <w:name w:val="Einrückung4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1701" w:hanging="425"/>
      <w:textAlignment w:val="baseline"/>
    </w:pPr>
    <w:rPr>
      <w:rFonts w:eastAsia="Times New Roman" w:cs="Times New Roman"/>
      <w:szCs w:val="20"/>
      <w:lang w:eastAsia="de-DE"/>
    </w:rPr>
  </w:style>
  <w:style w:type="paragraph" w:styleId="Fuzeile">
    <w:name w:val="footer"/>
    <w:basedOn w:val="Standard"/>
    <w:link w:val="FuzeileZchn"/>
    <w:uiPriority w:val="99"/>
    <w:rsid w:val="00F44A6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 w:val="16"/>
      <w:szCs w:val="20"/>
      <w:lang w:eastAsia="de-DE"/>
    </w:rPr>
  </w:style>
  <w:style w:type="character" w:customStyle="1" w:styleId="FuzeileZchn">
    <w:name w:val="Fußzeile Zchn"/>
    <w:basedOn w:val="Absatz-Standardschriftart"/>
    <w:link w:val="Fuzeile"/>
    <w:uiPriority w:val="99"/>
    <w:rsid w:val="00F44A67"/>
    <w:rPr>
      <w:rFonts w:eastAsia="Times New Roman" w:cs="Times New Roman"/>
      <w:sz w:val="16"/>
      <w:szCs w:val="20"/>
      <w:lang w:eastAsia="de-DE"/>
    </w:rPr>
  </w:style>
  <w:style w:type="paragraph" w:styleId="Kopfzeile">
    <w:name w:val="header"/>
    <w:basedOn w:val="Standard"/>
    <w:link w:val="KopfzeileZchn"/>
    <w:rsid w:val="00F44A6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20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F44A67"/>
    <w:rPr>
      <w:rFonts w:eastAsia="Times New Roman" w:cs="Times New Roman"/>
      <w:szCs w:val="20"/>
      <w:lang w:eastAsia="de-DE"/>
    </w:rPr>
  </w:style>
  <w:style w:type="character" w:styleId="Seitenzahl">
    <w:name w:val="page number"/>
    <w:basedOn w:val="Absatz-Standardschriftart"/>
    <w:rsid w:val="00F44A67"/>
  </w:style>
  <w:style w:type="character" w:customStyle="1" w:styleId="berschrift1Zchn">
    <w:name w:val="Überschrift 1 Zchn"/>
    <w:basedOn w:val="Absatz-Standardschriftart"/>
    <w:link w:val="berschrift1"/>
    <w:uiPriority w:val="9"/>
    <w:rsid w:val="00155714"/>
    <w:rPr>
      <w:rFonts w:eastAsiaTheme="majorEastAsia" w:cstheme="majorBidi"/>
      <w:b/>
      <w:color w:val="000000" w:themeColor="text1"/>
      <w:szCs w:val="32"/>
    </w:rPr>
  </w:style>
  <w:style w:type="paragraph" w:customStyle="1" w:styleId="KMberschrift1Arial-12pt">
    <w:name w:val="_KM_Überschrift_1_Arial-12pt"/>
    <w:basedOn w:val="Standard"/>
    <w:next w:val="Standard"/>
    <w:qFormat/>
    <w:rsid w:val="00155714"/>
    <w:pPr>
      <w:keepNext/>
      <w:spacing w:before="240" w:after="240" w:line="360" w:lineRule="atLeast"/>
      <w:outlineLvl w:val="0"/>
    </w:pPr>
    <w:rPr>
      <w:b/>
      <w:kern w:val="20"/>
    </w:rPr>
  </w:style>
  <w:style w:type="paragraph" w:customStyle="1" w:styleId="KMberschrift1numArial-fett-12pt">
    <w:name w:val="_KM_Überschrift1_num_Arial-fett-12pt"/>
    <w:basedOn w:val="Standard"/>
    <w:next w:val="Standard"/>
    <w:qFormat/>
    <w:rsid w:val="003C6AFC"/>
    <w:pPr>
      <w:keepNext/>
      <w:numPr>
        <w:numId w:val="4"/>
      </w:numPr>
      <w:spacing w:before="480" w:after="240" w:line="360" w:lineRule="auto"/>
      <w:ind w:left="567" w:hanging="567"/>
      <w:outlineLvl w:val="0"/>
    </w:pPr>
    <w:rPr>
      <w:b/>
      <w:bCs/>
    </w:rPr>
  </w:style>
  <w:style w:type="paragraph" w:customStyle="1" w:styleId="KMberschrift2num-Arial-12pt">
    <w:name w:val="_KM_Überschrift2_num-Arial-12pt"/>
    <w:basedOn w:val="Standard"/>
    <w:next w:val="Standard"/>
    <w:qFormat/>
    <w:rsid w:val="00EA0CC3"/>
    <w:pPr>
      <w:keepNext/>
      <w:numPr>
        <w:ilvl w:val="1"/>
        <w:numId w:val="4"/>
      </w:numPr>
      <w:spacing w:before="360" w:after="120" w:line="259" w:lineRule="auto"/>
      <w:outlineLvl w:val="1"/>
    </w:pPr>
    <w:rPr>
      <w:bCs/>
    </w:rPr>
  </w:style>
  <w:style w:type="paragraph" w:customStyle="1" w:styleId="KMberschrift3num-Arial-12pt">
    <w:name w:val="_KM_Überschrift3_num-Arial-12pt"/>
    <w:basedOn w:val="Standard"/>
    <w:next w:val="Standard"/>
    <w:qFormat/>
    <w:rsid w:val="00EA0CC3"/>
    <w:pPr>
      <w:keepNext/>
      <w:numPr>
        <w:ilvl w:val="2"/>
        <w:numId w:val="4"/>
      </w:numPr>
      <w:spacing w:before="360" w:after="120" w:line="259" w:lineRule="auto"/>
      <w:outlineLvl w:val="2"/>
    </w:pPr>
    <w:rPr>
      <w:bCs/>
    </w:rPr>
  </w:style>
  <w:style w:type="paragraph" w:customStyle="1" w:styleId="KMberschrift4num-Arial-12pt">
    <w:name w:val="_KM_Überschrift4_num-Arial-12pt"/>
    <w:basedOn w:val="Standard"/>
    <w:next w:val="Standard"/>
    <w:qFormat/>
    <w:rsid w:val="00EA0CC3"/>
    <w:pPr>
      <w:numPr>
        <w:ilvl w:val="3"/>
        <w:numId w:val="4"/>
      </w:numPr>
      <w:spacing w:before="360" w:after="120" w:line="259" w:lineRule="auto"/>
      <w:outlineLvl w:val="3"/>
    </w:pPr>
    <w:rPr>
      <w:kern w:val="20"/>
    </w:rPr>
  </w:style>
  <w:style w:type="paragraph" w:customStyle="1" w:styleId="KMListeArial-12pt-Punkt">
    <w:name w:val="_KM_Liste_Arial-12pt-Punkt"/>
    <w:basedOn w:val="Standard"/>
    <w:link w:val="KMListeArial-12pt-PunktZchn"/>
    <w:qFormat/>
    <w:rsid w:val="00FE24EE"/>
    <w:pPr>
      <w:numPr>
        <w:numId w:val="5"/>
      </w:numPr>
      <w:spacing w:line="360" w:lineRule="atLeast"/>
    </w:pPr>
    <w:rPr>
      <w:kern w:val="20"/>
    </w:rPr>
  </w:style>
  <w:style w:type="character" w:customStyle="1" w:styleId="KMListeArial-12pt-PunktZchn">
    <w:name w:val="_KM_Liste_Arial-12pt-Punkt Zchn"/>
    <w:basedOn w:val="Absatz-Standardschriftart"/>
    <w:link w:val="KMListeArial-12pt-Punkt"/>
    <w:rsid w:val="00FE24EE"/>
    <w:rPr>
      <w:kern w:val="20"/>
      <w:szCs w:val="24"/>
    </w:rPr>
  </w:style>
  <w:style w:type="paragraph" w:customStyle="1" w:styleId="KMListeArial-12pt-Strich">
    <w:name w:val="_KM_Liste_Arial-12pt-Strich"/>
    <w:basedOn w:val="Standard"/>
    <w:link w:val="KMListeArial-12pt-StrichZchn"/>
    <w:qFormat/>
    <w:rsid w:val="00FE24EE"/>
    <w:pPr>
      <w:numPr>
        <w:numId w:val="6"/>
      </w:numPr>
      <w:spacing w:line="360" w:lineRule="atLeast"/>
    </w:pPr>
    <w:rPr>
      <w:kern w:val="20"/>
    </w:rPr>
  </w:style>
  <w:style w:type="character" w:customStyle="1" w:styleId="KMListeArial-12pt-StrichZchn">
    <w:name w:val="_KM_Liste_Arial-12pt-Strich Zchn"/>
    <w:basedOn w:val="Absatz-Standardschriftart"/>
    <w:link w:val="KMListeArial-12pt-Strich"/>
    <w:rsid w:val="00FE24EE"/>
    <w:rPr>
      <w:kern w:val="20"/>
      <w:szCs w:val="24"/>
    </w:rPr>
  </w:style>
  <w:style w:type="paragraph" w:customStyle="1" w:styleId="KMListe-num1Arial-12pt">
    <w:name w:val="_KM_Liste-num1_Arial-12pt"/>
    <w:basedOn w:val="Standard"/>
    <w:link w:val="KMListe-num1Arial-12ptZchn"/>
    <w:qFormat/>
    <w:rsid w:val="00FE24EE"/>
    <w:pPr>
      <w:numPr>
        <w:numId w:val="8"/>
      </w:numPr>
      <w:spacing w:before="120" w:after="120" w:line="360" w:lineRule="atLeast"/>
    </w:pPr>
    <w:rPr>
      <w:kern w:val="20"/>
    </w:rPr>
  </w:style>
  <w:style w:type="character" w:customStyle="1" w:styleId="KMListe-num1Arial-12ptZchn">
    <w:name w:val="_KM_Liste-num1_Arial-12pt Zchn"/>
    <w:basedOn w:val="Absatz-Standardschriftart"/>
    <w:link w:val="KMListe-num1Arial-12pt"/>
    <w:rsid w:val="00FE24EE"/>
    <w:rPr>
      <w:kern w:val="20"/>
      <w:szCs w:val="24"/>
    </w:rPr>
  </w:style>
  <w:style w:type="paragraph" w:customStyle="1" w:styleId="KMListe-num2Arial-12pt">
    <w:name w:val="_KM_Liste-num2_Arial-12pt"/>
    <w:basedOn w:val="Standard"/>
    <w:link w:val="KMListe-num2Arial-12ptZchn"/>
    <w:autoRedefine/>
    <w:qFormat/>
    <w:rsid w:val="00FE24EE"/>
    <w:pPr>
      <w:numPr>
        <w:ilvl w:val="1"/>
        <w:numId w:val="8"/>
      </w:numPr>
      <w:spacing w:before="120" w:after="120" w:line="360" w:lineRule="atLeast"/>
    </w:pPr>
    <w:rPr>
      <w:kern w:val="20"/>
      <w:lang w:val="en-GB"/>
    </w:rPr>
  </w:style>
  <w:style w:type="character" w:customStyle="1" w:styleId="KMListe-num2Arial-12ptZchn">
    <w:name w:val="_KM_Liste-num2_Arial-12pt Zchn"/>
    <w:basedOn w:val="Absatz-Standardschriftart"/>
    <w:link w:val="KMListe-num2Arial-12pt"/>
    <w:rsid w:val="00FE24EE"/>
    <w:rPr>
      <w:kern w:val="20"/>
      <w:szCs w:val="24"/>
      <w:lang w:val="en-GB"/>
    </w:rPr>
  </w:style>
  <w:style w:type="paragraph" w:customStyle="1" w:styleId="KMberschrift2Arial-12pt">
    <w:name w:val="_KM_Überschrift_2_Arial-12pt"/>
    <w:basedOn w:val="KMberschrift1Arial-12pt"/>
    <w:qFormat/>
    <w:rsid w:val="00EA0CC3"/>
    <w:pPr>
      <w:outlineLvl w:val="1"/>
    </w:pPr>
    <w:rPr>
      <w:b w:val="0"/>
    </w:rPr>
  </w:style>
  <w:style w:type="paragraph" w:styleId="KeinLeerraum">
    <w:name w:val="No Spacing"/>
    <w:uiPriority w:val="1"/>
    <w:qFormat/>
    <w:rsid w:val="0007316C"/>
    <w:pPr>
      <w:spacing w:line="240" w:lineRule="auto"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07316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07316C"/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customStyle="1" w:styleId="KMStandardTextkrper">
    <w:name w:val="_KM_Standard_Textkörper"/>
    <w:basedOn w:val="Standard"/>
    <w:qFormat/>
    <w:rsid w:val="003C6AFC"/>
    <w:pPr>
      <w:spacing w:line="360" w:lineRule="exact"/>
    </w:pPr>
  </w:style>
  <w:style w:type="paragraph" w:customStyle="1" w:styleId="KMArtefakt">
    <w:name w:val="_KM_Artefakt"/>
    <w:basedOn w:val="KMStandardTextkrper"/>
    <w:qFormat/>
    <w:rsid w:val="00A343CD"/>
  </w:style>
  <w:style w:type="paragraph" w:styleId="Titel">
    <w:name w:val="Title"/>
    <w:basedOn w:val="Standard"/>
    <w:next w:val="Standard"/>
    <w:link w:val="TitelZchn"/>
    <w:uiPriority w:val="10"/>
    <w:qFormat/>
    <w:rsid w:val="00A343C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343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KMTabellenberschriftSpalte">
    <w:name w:val="_KM_Tabellenüberschrift Spalte"/>
    <w:basedOn w:val="KMStandardTextkrper"/>
    <w:qFormat/>
    <w:rsid w:val="00A343CD"/>
    <w:rPr>
      <w:b/>
    </w:rPr>
  </w:style>
  <w:style w:type="paragraph" w:customStyle="1" w:styleId="KMTabellenberschriftZeile">
    <w:name w:val="_KM_Tabellenüberschrift Zeile"/>
    <w:basedOn w:val="KMStandardTextkrper"/>
    <w:qFormat/>
    <w:rsid w:val="00A343CD"/>
    <w:rPr>
      <w:b/>
    </w:rPr>
  </w:style>
  <w:style w:type="paragraph" w:styleId="Textkrper2">
    <w:name w:val="Body Text 2"/>
    <w:basedOn w:val="Standard"/>
    <w:link w:val="Textkrper2Zchn"/>
    <w:uiPriority w:val="99"/>
    <w:rsid w:val="00B46E6F"/>
    <w:pPr>
      <w:tabs>
        <w:tab w:val="right" w:pos="9498"/>
      </w:tabs>
      <w:jc w:val="both"/>
    </w:pPr>
    <w:rPr>
      <w:rFonts w:eastAsia="Times New Roman"/>
      <w:sz w:val="20"/>
      <w:szCs w:val="22"/>
      <w:lang w:eastAsia="de-DE"/>
    </w:rPr>
  </w:style>
  <w:style w:type="character" w:customStyle="1" w:styleId="Textkrper2Zchn">
    <w:name w:val="Textkörper 2 Zchn"/>
    <w:basedOn w:val="Absatz-Standardschriftart"/>
    <w:link w:val="Textkrper2"/>
    <w:uiPriority w:val="99"/>
    <w:rsid w:val="00B46E6F"/>
    <w:rPr>
      <w:rFonts w:eastAsia="Times New Roman"/>
      <w:sz w:val="20"/>
      <w:szCs w:val="22"/>
      <w:lang w:eastAsia="de-DE"/>
    </w:rPr>
  </w:style>
  <w:style w:type="table" w:styleId="Tabellenraster">
    <w:name w:val="Table Grid"/>
    <w:basedOn w:val="NormaleTabelle"/>
    <w:uiPriority w:val="39"/>
    <w:rsid w:val="00B46E6F"/>
    <w:pPr>
      <w:spacing w:line="240" w:lineRule="atLeast"/>
    </w:pPr>
    <w:rPr>
      <w:rFonts w:eastAsia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Titel">
    <w:name w:val="T_Titel"/>
    <w:basedOn w:val="Standard"/>
    <w:rsid w:val="00B46E6F"/>
    <w:pPr>
      <w:contextualSpacing/>
    </w:pPr>
    <w:rPr>
      <w:rFonts w:eastAsiaTheme="majorEastAsia" w:cs="Times New Roman"/>
      <w:b/>
      <w:color w:val="FF0000"/>
      <w:spacing w:val="5"/>
      <w:kern w:val="28"/>
      <w:sz w:val="32"/>
      <w:szCs w:val="52"/>
      <w:lang w:eastAsia="de-DE"/>
    </w:rPr>
  </w:style>
  <w:style w:type="paragraph" w:customStyle="1" w:styleId="TZielnanalyseKopf">
    <w:name w:val="T_ZielnanalyseKopf"/>
    <w:basedOn w:val="Standard"/>
    <w:rsid w:val="00B46E6F"/>
    <w:rPr>
      <w:rFonts w:eastAsia="Times New Roman"/>
      <w:sz w:val="12"/>
      <w:szCs w:val="12"/>
      <w:lang w:eastAsia="de-DE"/>
    </w:rPr>
  </w:style>
  <w:style w:type="paragraph" w:customStyle="1" w:styleId="TZielnanalyseKopf2">
    <w:name w:val="T_ZielnanalyseKopf2"/>
    <w:basedOn w:val="Standard"/>
    <w:rsid w:val="00B46E6F"/>
    <w:pPr>
      <w:spacing w:before="20" w:after="20"/>
    </w:pPr>
    <w:rPr>
      <w:rFonts w:eastAsia="Times New Roman"/>
      <w:b/>
      <w:sz w:val="28"/>
      <w:szCs w:val="28"/>
      <w:lang w:eastAsia="de-DE"/>
    </w:rPr>
  </w:style>
  <w:style w:type="paragraph" w:customStyle="1" w:styleId="TZielnanalyseKopf3">
    <w:name w:val="T_ZielnanalyseKopf3"/>
    <w:basedOn w:val="Standard"/>
    <w:rsid w:val="00B46E6F"/>
    <w:pPr>
      <w:spacing w:before="20" w:after="20"/>
      <w:jc w:val="center"/>
    </w:pPr>
    <w:rPr>
      <w:rFonts w:eastAsia="Times New Roman"/>
      <w:szCs w:val="22"/>
      <w:lang w:eastAsia="de-DE"/>
    </w:rPr>
  </w:style>
  <w:style w:type="paragraph" w:customStyle="1" w:styleId="TZielnanalyseKopf4">
    <w:name w:val="T_ZielnanalyseKopf4"/>
    <w:basedOn w:val="Standard"/>
    <w:rsid w:val="00B46E6F"/>
    <w:rPr>
      <w:rFonts w:eastAsia="Times New Roman"/>
      <w:b/>
      <w:bCs/>
      <w:sz w:val="20"/>
      <w:szCs w:val="20"/>
      <w:lang w:eastAsia="de-DE"/>
    </w:rPr>
  </w:style>
  <w:style w:type="paragraph" w:customStyle="1" w:styleId="TZielnanalyseKopf5">
    <w:name w:val="T_ZielnanalyseKopf5"/>
    <w:basedOn w:val="TZielnanalyseKopf4"/>
    <w:rsid w:val="00B46E6F"/>
    <w:rPr>
      <w:sz w:val="16"/>
    </w:rPr>
  </w:style>
  <w:style w:type="paragraph" w:customStyle="1" w:styleId="TZielnanalysetext">
    <w:name w:val="T_Zielnanalysetext"/>
    <w:basedOn w:val="TZielnanalyseKopf2"/>
    <w:rsid w:val="00B46E6F"/>
    <w:rPr>
      <w:b w:val="0"/>
      <w:sz w:val="16"/>
    </w:rPr>
  </w:style>
  <w:style w:type="paragraph" w:styleId="Beschriftung">
    <w:name w:val="caption"/>
    <w:basedOn w:val="Standard"/>
    <w:next w:val="Textkrper"/>
    <w:uiPriority w:val="35"/>
    <w:unhideWhenUsed/>
    <w:qFormat/>
    <w:rsid w:val="00B46E6F"/>
    <w:pPr>
      <w:spacing w:after="200"/>
      <w:jc w:val="both"/>
    </w:pPr>
    <w:rPr>
      <w:rFonts w:eastAsia="Times New Roman" w:cs="Times New Roman"/>
      <w:bCs/>
      <w:color w:val="000000" w:themeColor="text1"/>
      <w:sz w:val="18"/>
      <w:szCs w:val="18"/>
      <w:lang w:eastAsia="de-D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B46E6F"/>
    <w:rPr>
      <w:rFonts w:eastAsia="Times New Roman"/>
      <w:sz w:val="20"/>
      <w:szCs w:val="20"/>
      <w:lang w:eastAsia="de-DE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B46E6F"/>
    <w:rPr>
      <w:rFonts w:eastAsia="Times New Roman"/>
      <w:sz w:val="20"/>
      <w:szCs w:val="20"/>
      <w:lang w:eastAsia="de-DE"/>
    </w:rPr>
  </w:style>
  <w:style w:type="character" w:styleId="Funotenzeichen">
    <w:name w:val="footnote reference"/>
    <w:basedOn w:val="Absatz-Standardschriftart"/>
    <w:uiPriority w:val="99"/>
    <w:semiHidden/>
    <w:unhideWhenUsed/>
    <w:rsid w:val="00B46E6F"/>
    <w:rPr>
      <w:rFonts w:cs="Times New Roman"/>
      <w:vertAlign w:val="superscript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B46E6F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B46E6F"/>
  </w:style>
  <w:style w:type="paragraph" w:styleId="Listenabsatz">
    <w:name w:val="List Paragraph"/>
    <w:basedOn w:val="Standard"/>
    <w:uiPriority w:val="34"/>
    <w:qFormat/>
    <w:rsid w:val="004121B8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A95F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hule-bw.de/faecher-und-schularten/berufliche-bildung/wirtschaft/wiso/kbs/kb4/ls06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www.schule-bw.de/faecher-und-schularten/berufliche-bildung/wirtschaft/wiso/kbs/kb4/ls05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341</Words>
  <Characters>3022</Characters>
  <DocSecurity>0</DocSecurity>
  <Lines>285</Lines>
  <Paragraphs>133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dcterms:created xsi:type="dcterms:W3CDTF">2024-01-18T16:16:00Z</dcterms:created>
  <dcterms:modified xsi:type="dcterms:W3CDTF">2024-02-27T09:49:00Z</dcterms:modified>
</cp:coreProperties>
</file>