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F94EB6">
        <w:rPr>
          <w:b/>
          <w:bCs/>
          <w:sz w:val="28"/>
          <w:szCs w:val="28"/>
        </w:rPr>
        <w:t>8: Energiewandlungssysteme auswählen und integrieren</w:t>
      </w:r>
      <w:r w:rsidR="00281DEA">
        <w:rPr>
          <w:b/>
          <w:bCs/>
          <w:sz w:val="28"/>
          <w:szCs w:val="28"/>
        </w:rPr>
        <w:t xml:space="preserve"> (60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5F408F" w:rsidRPr="00CA1D31">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trPr>
          <w:cantSplit/>
          <w:jc w:val="center"/>
        </w:trPr>
        <w:tc>
          <w:tcPr>
            <w:tcW w:w="698" w:type="dxa"/>
            <w:tcBorders>
              <w:top w:val="single" w:sz="4" w:space="0" w:color="auto"/>
              <w:left w:val="single" w:sz="4" w:space="0" w:color="auto"/>
              <w:bottom w:val="single" w:sz="4" w:space="0" w:color="auto"/>
              <w:right w:val="single" w:sz="4" w:space="0" w:color="auto"/>
            </w:tcBorders>
          </w:tcPr>
          <w:p w:rsidR="005F408F" w:rsidRPr="00850CC4" w:rsidRDefault="00A11AEF" w:rsidP="00462E89">
            <w:pPr>
              <w:spacing w:before="60" w:after="0"/>
              <w:jc w:val="left"/>
            </w:pPr>
            <w:r>
              <w:t>8</w:t>
            </w:r>
            <w:r w:rsidR="00462E89">
              <w:t>.1</w:t>
            </w:r>
          </w:p>
        </w:tc>
        <w:tc>
          <w:tcPr>
            <w:tcW w:w="6242" w:type="dxa"/>
            <w:tcBorders>
              <w:top w:val="single" w:sz="4" w:space="0" w:color="auto"/>
              <w:left w:val="single" w:sz="4" w:space="0" w:color="auto"/>
              <w:bottom w:val="single" w:sz="4" w:space="0" w:color="auto"/>
              <w:right w:val="single" w:sz="4" w:space="0" w:color="auto"/>
            </w:tcBorders>
          </w:tcPr>
          <w:p w:rsidR="005F408F" w:rsidRPr="00850CC4" w:rsidRDefault="00F94EB6" w:rsidP="00781367">
            <w:pPr>
              <w:spacing w:before="60" w:after="0"/>
              <w:jc w:val="left"/>
            </w:pPr>
            <w:r>
              <w:t>Lernsituation</w:t>
            </w:r>
            <w:r w:rsidR="00CD69F5">
              <w:t xml:space="preserve"> zur Einsatz von Synchronmotoren, Asynchronmotoren, Wechselstrommotoren</w:t>
            </w:r>
            <w:r>
              <w:t xml:space="preserve"> (nicht ausformuliert)</w:t>
            </w:r>
          </w:p>
        </w:tc>
        <w:tc>
          <w:tcPr>
            <w:tcW w:w="2430"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r w:rsidR="005F408F" w:rsidRPr="00850CC4">
        <w:trPr>
          <w:cantSplit/>
          <w:jc w:val="center"/>
        </w:trPr>
        <w:tc>
          <w:tcPr>
            <w:tcW w:w="698" w:type="dxa"/>
            <w:tcBorders>
              <w:top w:val="single" w:sz="4" w:space="0" w:color="auto"/>
              <w:left w:val="single" w:sz="4" w:space="0" w:color="auto"/>
              <w:bottom w:val="single" w:sz="4" w:space="0" w:color="auto"/>
              <w:right w:val="single" w:sz="4" w:space="0" w:color="auto"/>
            </w:tcBorders>
          </w:tcPr>
          <w:p w:rsidR="005F408F" w:rsidRPr="00850CC4" w:rsidRDefault="00CD69F5" w:rsidP="00462E89">
            <w:pPr>
              <w:spacing w:before="60" w:after="0"/>
              <w:jc w:val="left"/>
            </w:pPr>
            <w:r>
              <w:t>8</w:t>
            </w:r>
            <w:r w:rsidR="00462E89">
              <w:t>.2</w:t>
            </w:r>
          </w:p>
        </w:tc>
        <w:tc>
          <w:tcPr>
            <w:tcW w:w="6242" w:type="dxa"/>
            <w:tcBorders>
              <w:top w:val="single" w:sz="4" w:space="0" w:color="auto"/>
              <w:left w:val="single" w:sz="4" w:space="0" w:color="auto"/>
              <w:bottom w:val="single" w:sz="4" w:space="0" w:color="auto"/>
              <w:right w:val="single" w:sz="4" w:space="0" w:color="auto"/>
            </w:tcBorders>
            <w:vAlign w:val="center"/>
          </w:tcPr>
          <w:p w:rsidR="005F408F" w:rsidRPr="00850CC4" w:rsidRDefault="00DE20CE" w:rsidP="00781367">
            <w:pPr>
              <w:spacing w:before="60" w:after="0"/>
              <w:jc w:val="left"/>
            </w:pPr>
            <w:r>
              <w:t>Umbau einer vertikalen Plattensäge in einer Tischlerei</w:t>
            </w:r>
          </w:p>
        </w:tc>
        <w:tc>
          <w:tcPr>
            <w:tcW w:w="2430" w:type="dxa"/>
            <w:tcBorders>
              <w:top w:val="single" w:sz="4" w:space="0" w:color="auto"/>
              <w:left w:val="single" w:sz="4" w:space="0" w:color="auto"/>
              <w:bottom w:val="single" w:sz="4" w:space="0" w:color="auto"/>
              <w:right w:val="single" w:sz="4" w:space="0" w:color="auto"/>
            </w:tcBorders>
          </w:tcPr>
          <w:p w:rsidR="005F408F" w:rsidRPr="00850CC4" w:rsidRDefault="00D56B35" w:rsidP="00497027">
            <w:pPr>
              <w:spacing w:before="60" w:after="0"/>
              <w:jc w:val="center"/>
            </w:pPr>
            <w:r>
              <w:t>20</w:t>
            </w:r>
            <w:r w:rsidR="00F94EB6">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rsidR="005F408F" w:rsidRPr="00265F8C" w:rsidRDefault="005F408F" w:rsidP="00781367">
            <w:pPr>
              <w:spacing w:before="60" w:after="0"/>
              <w:jc w:val="left"/>
              <w:rPr>
                <w:bCs/>
              </w:rPr>
            </w:pPr>
          </w:p>
        </w:tc>
      </w:tr>
      <w:tr w:rsidR="005F408F" w:rsidRPr="00850CC4">
        <w:trPr>
          <w:cantSplit/>
          <w:jc w:val="center"/>
        </w:trPr>
        <w:tc>
          <w:tcPr>
            <w:tcW w:w="698" w:type="dxa"/>
            <w:tcBorders>
              <w:top w:val="single" w:sz="4" w:space="0" w:color="auto"/>
              <w:left w:val="single" w:sz="4" w:space="0" w:color="auto"/>
              <w:bottom w:val="single" w:sz="4" w:space="0" w:color="auto"/>
              <w:right w:val="single" w:sz="4" w:space="0" w:color="auto"/>
            </w:tcBorders>
          </w:tcPr>
          <w:p w:rsidR="005F408F" w:rsidRPr="00850CC4" w:rsidRDefault="00CD69F5" w:rsidP="00462E89">
            <w:pPr>
              <w:spacing w:before="60" w:after="0"/>
              <w:jc w:val="left"/>
            </w:pPr>
            <w:r>
              <w:t>8</w:t>
            </w:r>
            <w:r w:rsidR="00462E89">
              <w:t>.3</w:t>
            </w:r>
          </w:p>
        </w:tc>
        <w:tc>
          <w:tcPr>
            <w:tcW w:w="6242"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r w:rsidR="005F408F" w:rsidRPr="00850CC4">
        <w:trPr>
          <w:cantSplit/>
          <w:jc w:val="center"/>
        </w:trPr>
        <w:tc>
          <w:tcPr>
            <w:tcW w:w="698" w:type="dxa"/>
            <w:tcBorders>
              <w:top w:val="single" w:sz="4" w:space="0" w:color="auto"/>
              <w:left w:val="single" w:sz="4" w:space="0" w:color="auto"/>
              <w:bottom w:val="single" w:sz="4" w:space="0" w:color="auto"/>
              <w:right w:val="single" w:sz="4" w:space="0" w:color="auto"/>
            </w:tcBorders>
          </w:tcPr>
          <w:p w:rsidR="005F408F" w:rsidRPr="00850CC4" w:rsidRDefault="00281DEA" w:rsidP="00462E89">
            <w:pPr>
              <w:spacing w:before="60" w:after="0"/>
              <w:jc w:val="left"/>
            </w:pPr>
            <w:r>
              <w:t>8</w:t>
            </w:r>
            <w:r w:rsidR="00462E89">
              <w:t>.4</w:t>
            </w:r>
          </w:p>
        </w:tc>
        <w:tc>
          <w:tcPr>
            <w:tcW w:w="6242"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r w:rsidR="005F408F" w:rsidRPr="00850CC4">
        <w:trPr>
          <w:cantSplit/>
          <w:jc w:val="center"/>
        </w:trPr>
        <w:tc>
          <w:tcPr>
            <w:tcW w:w="698" w:type="dxa"/>
            <w:tcBorders>
              <w:top w:val="single" w:sz="4" w:space="0" w:color="auto"/>
              <w:left w:val="single" w:sz="4" w:space="0" w:color="auto"/>
              <w:bottom w:val="single" w:sz="4" w:space="0" w:color="auto"/>
              <w:right w:val="single" w:sz="4" w:space="0" w:color="auto"/>
            </w:tcBorders>
          </w:tcPr>
          <w:p w:rsidR="005F408F" w:rsidRPr="00850CC4" w:rsidRDefault="00462E89" w:rsidP="00462E89">
            <w:pPr>
              <w:spacing w:before="60" w:after="0"/>
              <w:jc w:val="left"/>
            </w:pPr>
            <w:r>
              <w:t>…</w:t>
            </w:r>
          </w:p>
        </w:tc>
        <w:tc>
          <w:tcPr>
            <w:tcW w:w="6242"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5F408F" w:rsidRPr="00850CC4" w:rsidRDefault="00281DEA" w:rsidP="00281DEA">
            <w:pPr>
              <w:spacing w:before="60" w:after="0"/>
              <w:jc w:val="center"/>
            </w:pPr>
            <w:r>
              <w:t>60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bl>
    <w:p w:rsidR="005F408F" w:rsidRPr="00850CC4" w:rsidRDefault="005F408F" w:rsidP="00781367">
      <w:pPr>
        <w:spacing w:before="0" w:after="0"/>
        <w:jc w:val="left"/>
      </w:pPr>
    </w:p>
    <w:p w:rsidR="005F408F" w:rsidRPr="00850CC4" w:rsidRDefault="005F408F" w:rsidP="00A9795B">
      <w:pPr>
        <w:spacing w:before="0" w:after="240"/>
        <w:jc w:val="left"/>
        <w:rPr>
          <w:sz w:val="28"/>
          <w:szCs w:val="28"/>
        </w:rPr>
      </w:pPr>
      <w:r w:rsidRPr="00850CC4">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7F27B5" w:rsidRPr="00FF53F1" w:rsidTr="00FC2AAF">
        <w:tc>
          <w:tcPr>
            <w:tcW w:w="14572" w:type="dxa"/>
            <w:gridSpan w:val="2"/>
          </w:tcPr>
          <w:p w:rsidR="007F27B5" w:rsidRPr="00FF53F1" w:rsidRDefault="007F27B5" w:rsidP="00FC2AAF">
            <w:pPr>
              <w:pStyle w:val="Tabellentext"/>
              <w:spacing w:before="60" w:after="60"/>
              <w:rPr>
                <w:b/>
              </w:rPr>
            </w:pPr>
            <w:r>
              <w:rPr>
                <w:b/>
              </w:rPr>
              <w:lastRenderedPageBreak/>
              <w:t>2</w:t>
            </w:r>
            <w:r w:rsidRPr="00FF53F1">
              <w:rPr>
                <w:b/>
              </w:rPr>
              <w:t>. Ausbildungsjahr</w:t>
            </w:r>
          </w:p>
          <w:p w:rsidR="007F27B5" w:rsidRPr="00FF53F1" w:rsidRDefault="007F27B5" w:rsidP="00FC2AAF">
            <w:pPr>
              <w:pStyle w:val="Tabellentext"/>
              <w:tabs>
                <w:tab w:val="left" w:pos="2098"/>
              </w:tabs>
              <w:spacing w:before="60" w:after="60"/>
            </w:pPr>
            <w:r w:rsidRPr="00FF53F1">
              <w:rPr>
                <w:b/>
              </w:rPr>
              <w:t>Bündelungsfach:</w:t>
            </w:r>
            <w:r w:rsidRPr="00FF53F1">
              <w:tab/>
            </w:r>
            <w:r>
              <w:t>Planung, Errichtung und Wartung energietechnischer Anlagen</w:t>
            </w:r>
          </w:p>
          <w:p w:rsidR="007F27B5" w:rsidRDefault="00C47350" w:rsidP="00FC2AAF">
            <w:pPr>
              <w:pStyle w:val="Tabellentext"/>
              <w:tabs>
                <w:tab w:val="left" w:pos="2098"/>
              </w:tabs>
              <w:spacing w:before="60" w:after="60"/>
              <w:ind w:left="2098" w:hanging="2098"/>
            </w:pPr>
            <w:r>
              <w:rPr>
                <w:b/>
              </w:rPr>
              <w:t xml:space="preserve">Lernfeld </w:t>
            </w:r>
            <w:r w:rsidR="007F27B5">
              <w:rPr>
                <w:b/>
              </w:rPr>
              <w:t>8</w:t>
            </w:r>
            <w:r w:rsidR="007F27B5" w:rsidRPr="00FF53F1">
              <w:rPr>
                <w:b/>
              </w:rPr>
              <w:t>:</w:t>
            </w:r>
            <w:r w:rsidR="007F27B5" w:rsidRPr="00FF53F1">
              <w:tab/>
            </w:r>
            <w:r w:rsidR="007F27B5">
              <w:t>Energiewandlungssysteme auswählen und integrieren (60 UStd.)</w:t>
            </w:r>
          </w:p>
          <w:p w:rsidR="00C47350" w:rsidRPr="00FF53F1" w:rsidRDefault="00C47350" w:rsidP="00C47350">
            <w:pPr>
              <w:pStyle w:val="Tabellentext"/>
              <w:tabs>
                <w:tab w:val="left" w:pos="2098"/>
              </w:tabs>
              <w:spacing w:before="60" w:after="60"/>
              <w:ind w:left="2098" w:hanging="2098"/>
            </w:pPr>
            <w:r>
              <w:rPr>
                <w:b/>
              </w:rPr>
              <w:t>Lernsituation 8.2</w:t>
            </w:r>
            <w:r w:rsidRPr="00FF53F1">
              <w:rPr>
                <w:b/>
              </w:rPr>
              <w:t>:</w:t>
            </w:r>
            <w:r w:rsidRPr="00FF53F1">
              <w:tab/>
            </w:r>
            <w:r>
              <w:t>Umbau einer vertikalen Plattensäge in einer Tischlerei (20 UStd.)</w:t>
            </w:r>
          </w:p>
        </w:tc>
      </w:tr>
      <w:tr w:rsidR="007F27B5" w:rsidRPr="00FF53F1" w:rsidTr="00FC2AAF">
        <w:trPr>
          <w:trHeight w:val="1814"/>
        </w:trPr>
        <w:tc>
          <w:tcPr>
            <w:tcW w:w="7299" w:type="dxa"/>
          </w:tcPr>
          <w:p w:rsidR="007F27B5" w:rsidRPr="00FF53F1" w:rsidRDefault="007F27B5" w:rsidP="00FC2AAF">
            <w:pPr>
              <w:pStyle w:val="Tabellenberschrift"/>
              <w:tabs>
                <w:tab w:val="clear" w:pos="1985"/>
                <w:tab w:val="clear" w:pos="3402"/>
              </w:tabs>
            </w:pPr>
            <w:r w:rsidRPr="00FF53F1">
              <w:t xml:space="preserve">Einstiegsszenario </w:t>
            </w:r>
          </w:p>
          <w:p w:rsidR="007F27B5" w:rsidRDefault="007F27B5" w:rsidP="00FC2AAF">
            <w:pPr>
              <w:pStyle w:val="Tabellentext"/>
              <w:spacing w:before="0"/>
            </w:pPr>
            <w:r>
              <w:t>In einem Tischlereibetrieb ist bei einer vertikalen Plattensäge der Motor defekt. In einem Kundengespräch wird der Wunsch geäußert, einen stärkeren und energieeffizienteren Motor einzusetzen, da aufgrund einer Produktionsumstellung zukünftig dickere Platten verarbeitet werden sollen.</w:t>
            </w:r>
          </w:p>
          <w:p w:rsidR="007F27B5" w:rsidRPr="00FF53F1" w:rsidRDefault="007F27B5" w:rsidP="00FC2AAF">
            <w:pPr>
              <w:pStyle w:val="Tabellentext"/>
              <w:spacing w:before="0"/>
            </w:pPr>
          </w:p>
        </w:tc>
        <w:tc>
          <w:tcPr>
            <w:tcW w:w="7273" w:type="dxa"/>
          </w:tcPr>
          <w:p w:rsidR="007F27B5" w:rsidRPr="00FF53F1" w:rsidRDefault="007F27B5" w:rsidP="00FC2AAF">
            <w:pPr>
              <w:pStyle w:val="Tabellenberschrift"/>
            </w:pPr>
            <w:r w:rsidRPr="00FF53F1">
              <w:t>Handlungsprodukt/Lernergebnis</w:t>
            </w:r>
          </w:p>
          <w:p w:rsidR="007F27B5" w:rsidRPr="001F7F12" w:rsidRDefault="007F27B5" w:rsidP="00FC2AAF">
            <w:pPr>
              <w:pStyle w:val="Tabellenspiegelstrich"/>
            </w:pPr>
            <w:r>
              <w:t>Aufbau im Labor durch Schülerinnen und Schüler</w:t>
            </w:r>
            <w:r w:rsidRPr="001F7F12">
              <w:t>/Demonstrationsaufbau</w:t>
            </w:r>
          </w:p>
          <w:p w:rsidR="007F27B5" w:rsidRPr="00682013" w:rsidRDefault="007F27B5" w:rsidP="00FC2AAF">
            <w:pPr>
              <w:pStyle w:val="Tabellenspiegelstrich"/>
              <w:rPr>
                <w:rFonts w:eastAsia="Times New Roman"/>
                <w:color w:val="007EC5"/>
              </w:rPr>
            </w:pPr>
            <w:r w:rsidRPr="00682013">
              <w:rPr>
                <w:rFonts w:eastAsia="Times New Roman"/>
                <w:color w:val="007EC5"/>
              </w:rPr>
              <w:t>Programm der Kleinsteuerung (Simulation am Rechner)</w:t>
            </w:r>
          </w:p>
          <w:p w:rsidR="007F27B5" w:rsidRDefault="007F27B5" w:rsidP="00FC2AAF">
            <w:pPr>
              <w:pStyle w:val="Tabellenspiegelstrich"/>
            </w:pPr>
            <w:r>
              <w:t>Vorstellung der Lösungsumsetzung bei Kundinnen und Kunden</w:t>
            </w:r>
          </w:p>
          <w:p w:rsidR="007F27B5" w:rsidRPr="00682013" w:rsidRDefault="007F27B5" w:rsidP="00FC2AAF">
            <w:pPr>
              <w:pStyle w:val="Tabellenspiegelstrich"/>
              <w:rPr>
                <w:rFonts w:eastAsia="Times New Roman"/>
                <w:color w:val="00B050"/>
              </w:rPr>
            </w:pPr>
            <w:r w:rsidRPr="00682013">
              <w:rPr>
                <w:rFonts w:eastAsia="Times New Roman"/>
                <w:color w:val="00B050"/>
              </w:rPr>
              <w:t>Zuordnungsliste der Einstellparameter</w:t>
            </w:r>
          </w:p>
          <w:p w:rsidR="007F27B5" w:rsidRDefault="007F27B5" w:rsidP="002830F6">
            <w:pPr>
              <w:pStyle w:val="Tabellenberschrift"/>
              <w:spacing w:before="240"/>
            </w:pPr>
            <w:r w:rsidRPr="00FF53F1">
              <w:t>ggf. Hinweise zur Lernerfolgsüberprüfung und Leistungsbewertung</w:t>
            </w:r>
          </w:p>
          <w:p w:rsidR="007F27B5" w:rsidRPr="00FF53F1" w:rsidRDefault="007F27B5" w:rsidP="00FC2AAF">
            <w:pPr>
              <w:pStyle w:val="Tabellenspiegelstrich"/>
              <w:rPr>
                <w:sz w:val="32"/>
                <w:szCs w:val="32"/>
              </w:rPr>
            </w:pPr>
            <w:r w:rsidRPr="00A75DF6">
              <w:t>Klassenarbeit</w:t>
            </w:r>
          </w:p>
        </w:tc>
      </w:tr>
      <w:tr w:rsidR="007F27B5" w:rsidRPr="00FF53F1" w:rsidTr="00FC2AAF">
        <w:trPr>
          <w:trHeight w:val="1814"/>
        </w:trPr>
        <w:tc>
          <w:tcPr>
            <w:tcW w:w="7299" w:type="dxa"/>
          </w:tcPr>
          <w:p w:rsidR="007F27B5" w:rsidRDefault="007F27B5" w:rsidP="00FC2AAF">
            <w:pPr>
              <w:pStyle w:val="Tabellenberschrift"/>
              <w:tabs>
                <w:tab w:val="clear" w:pos="1985"/>
                <w:tab w:val="clear" w:pos="3402"/>
              </w:tabs>
            </w:pPr>
            <w:r w:rsidRPr="00FF53F1">
              <w:t>Wesentliche Kompetenzen</w:t>
            </w:r>
          </w:p>
          <w:p w:rsidR="007F27B5" w:rsidRPr="00104CB0" w:rsidRDefault="007F27B5" w:rsidP="00FC2AAF">
            <w:pPr>
              <w:pStyle w:val="Tabellenberschrift"/>
              <w:tabs>
                <w:tab w:val="clear" w:pos="1985"/>
                <w:tab w:val="clear" w:pos="3402"/>
              </w:tabs>
              <w:rPr>
                <w:b w:val="0"/>
              </w:rPr>
            </w:pPr>
            <w:r>
              <w:rPr>
                <w:b w:val="0"/>
              </w:rPr>
              <w:t>Die Schülerinnen und Schüler</w:t>
            </w:r>
          </w:p>
          <w:p w:rsidR="007F27B5" w:rsidRDefault="007F27B5" w:rsidP="00FC2AAF">
            <w:pPr>
              <w:pStyle w:val="Tabellenspiegelstrich"/>
            </w:pPr>
            <w:r>
              <w:t>planen ein Antriebssystem unter Berücksichtigung der technischen Anschluss</w:t>
            </w:r>
            <w:r w:rsidR="002830F6">
              <w:t>bedingungen und gültigen Normen</w:t>
            </w:r>
          </w:p>
          <w:p w:rsidR="007F27B5" w:rsidRPr="00BE3822" w:rsidRDefault="007F27B5" w:rsidP="00FC2AAF">
            <w:pPr>
              <w:pStyle w:val="Tabellenspiegelstrich"/>
              <w:rPr>
                <w:rFonts w:eastAsia="Times New Roman"/>
                <w:color w:val="ED7D31"/>
              </w:rPr>
            </w:pPr>
            <w:r w:rsidRPr="00BE3822">
              <w:rPr>
                <w:rFonts w:eastAsia="Times New Roman"/>
                <w:color w:val="ED7D31"/>
              </w:rPr>
              <w:t>informieren sich - auch mit Hilfe digitaler Medien - über die verschiedenen Anlas</w:t>
            </w:r>
            <w:r w:rsidR="002830F6">
              <w:rPr>
                <w:rFonts w:eastAsia="Times New Roman"/>
                <w:color w:val="ED7D31"/>
              </w:rPr>
              <w:t>sverfahren und wählen eines aus</w:t>
            </w:r>
          </w:p>
          <w:p w:rsidR="007F27B5" w:rsidRPr="001F7F12" w:rsidRDefault="007F27B5" w:rsidP="00FC2AAF">
            <w:pPr>
              <w:pStyle w:val="Tabellenspiegelstrich"/>
            </w:pPr>
            <w:r w:rsidRPr="001F7F12">
              <w:t>wählen entsprechend des Leistungsschildes und der Montageanforderungen einen Motor aus</w:t>
            </w:r>
            <w:r>
              <w:t>, welcher</w:t>
            </w:r>
            <w:r w:rsidRPr="001F7F12">
              <w:t xml:space="preserve"> der IE3 entspricht</w:t>
            </w:r>
          </w:p>
          <w:p w:rsidR="007F27B5" w:rsidRPr="00FF53F1" w:rsidRDefault="007F27B5" w:rsidP="00FC2AAF">
            <w:pPr>
              <w:pStyle w:val="Tabellenspiegelstrich"/>
            </w:pPr>
            <w:r>
              <w:t>wählen aufgrund der neuen Strom- und Umgebungsverhältnisse die Schutzorg</w:t>
            </w:r>
            <w:r w:rsidR="002830F6">
              <w:t>ane und Schalteinrichtungen aus</w:t>
            </w:r>
          </w:p>
          <w:p w:rsidR="007F27B5" w:rsidRPr="00682013" w:rsidRDefault="007F27B5" w:rsidP="00FC2AAF">
            <w:pPr>
              <w:pStyle w:val="Tabellenspiegelstrich"/>
              <w:rPr>
                <w:rFonts w:eastAsia="Times New Roman"/>
                <w:color w:val="007EC5"/>
              </w:rPr>
            </w:pPr>
            <w:r w:rsidRPr="00682013">
              <w:rPr>
                <w:rFonts w:eastAsia="Times New Roman"/>
                <w:color w:val="007EC5"/>
              </w:rPr>
              <w:t>parametrieren den ausgewählten Anlasser ent</w:t>
            </w:r>
            <w:r w:rsidR="002830F6" w:rsidRPr="00682013">
              <w:rPr>
                <w:rFonts w:eastAsia="Times New Roman"/>
                <w:color w:val="007EC5"/>
              </w:rPr>
              <w:t>sprechend des Leistungsschildes</w:t>
            </w:r>
          </w:p>
          <w:p w:rsidR="007F27B5" w:rsidRPr="00DC1B31" w:rsidRDefault="007F27B5" w:rsidP="00FC2AAF">
            <w:pPr>
              <w:pStyle w:val="Tabellenspiegelstrich"/>
              <w:rPr>
                <w:color w:val="007EC5"/>
              </w:rPr>
            </w:pPr>
            <w:r w:rsidRPr="00BE3822">
              <w:rPr>
                <w:rFonts w:eastAsia="Times New Roman"/>
                <w:color w:val="007EC5"/>
              </w:rPr>
              <w:t>überprüfen mit Hilfe der Drehmomentkennlinien, ob das ausgewählte System (Antriebsmaschine, Arbeitsmaschine) funktionstüchtig ist.</w:t>
            </w:r>
          </w:p>
        </w:tc>
        <w:tc>
          <w:tcPr>
            <w:tcW w:w="7273" w:type="dxa"/>
          </w:tcPr>
          <w:p w:rsidR="007F27B5" w:rsidRPr="00FF53F1" w:rsidRDefault="007F27B5" w:rsidP="00FC2AAF">
            <w:pPr>
              <w:pStyle w:val="Tabellenberschrift"/>
              <w:tabs>
                <w:tab w:val="clear" w:pos="1985"/>
                <w:tab w:val="clear" w:pos="3402"/>
              </w:tabs>
            </w:pPr>
            <w:r w:rsidRPr="00FF53F1">
              <w:t>Konkretisierung der Inhalte</w:t>
            </w:r>
          </w:p>
          <w:p w:rsidR="007F27B5" w:rsidRDefault="007F27B5" w:rsidP="00FC2AAF">
            <w:pPr>
              <w:pStyle w:val="Tabellenspiegelstrich"/>
            </w:pPr>
            <w:r>
              <w:t>Drehmomentberechnung</w:t>
            </w:r>
          </w:p>
          <w:p w:rsidR="007F27B5" w:rsidRDefault="007F27B5" w:rsidP="00FC2AAF">
            <w:pPr>
              <w:pStyle w:val="Tabellenspiegelstrich"/>
            </w:pPr>
            <w:r>
              <w:t>Entscheidung über das Anlassverfahren (Schützsteuerungstechnik, Sanftanlauf, Frequenzumrichter, Kleinsteuerung)</w:t>
            </w:r>
          </w:p>
          <w:p w:rsidR="007F27B5" w:rsidRPr="001F7F12" w:rsidRDefault="007F27B5" w:rsidP="00FC2AAF">
            <w:pPr>
              <w:pStyle w:val="Tabellenspiegelstrich"/>
            </w:pPr>
            <w:r w:rsidRPr="001F7F12">
              <w:t>Anpassung des Hauptstromkreises hinsichtlich Schutz- und Schalteinrichtungen</w:t>
            </w:r>
          </w:p>
          <w:p w:rsidR="007F27B5" w:rsidRDefault="007F27B5" w:rsidP="00FC2AAF">
            <w:pPr>
              <w:pStyle w:val="Tabellenspiegelstrich"/>
            </w:pPr>
            <w:r>
              <w:t>Energieeffizienzklassen</w:t>
            </w:r>
          </w:p>
          <w:p w:rsidR="007F27B5" w:rsidRPr="00FF53F1" w:rsidRDefault="007F27B5" w:rsidP="00FC2AAF">
            <w:pPr>
              <w:pStyle w:val="Tabellenspiegelstrich"/>
            </w:pPr>
            <w:r>
              <w:t>Arbeitspunktbestimmung</w:t>
            </w:r>
          </w:p>
        </w:tc>
      </w:tr>
      <w:tr w:rsidR="007F27B5" w:rsidRPr="00DC1B31" w:rsidTr="007F27B5">
        <w:trPr>
          <w:trHeight w:val="627"/>
        </w:trPr>
        <w:tc>
          <w:tcPr>
            <w:tcW w:w="14572" w:type="dxa"/>
            <w:gridSpan w:val="2"/>
          </w:tcPr>
          <w:p w:rsidR="007F27B5" w:rsidRPr="00FF53F1" w:rsidRDefault="007F27B5" w:rsidP="00FC2AAF">
            <w:pPr>
              <w:pStyle w:val="Tabellenberschrift"/>
              <w:tabs>
                <w:tab w:val="clear" w:pos="1985"/>
                <w:tab w:val="clear" w:pos="3402"/>
              </w:tabs>
            </w:pPr>
            <w:r w:rsidRPr="00FF53F1">
              <w:t>Lern- und Arbeitstechniken</w:t>
            </w:r>
          </w:p>
          <w:p w:rsidR="007F27B5" w:rsidRDefault="007F27B5" w:rsidP="002830F6">
            <w:pPr>
              <w:pStyle w:val="Tabellentext"/>
              <w:spacing w:before="0"/>
            </w:pPr>
            <w:r w:rsidRPr="00E308F2">
              <w:rPr>
                <w:color w:val="E36C0A" w:themeColor="accent6" w:themeShade="BF"/>
              </w:rPr>
              <w:t>Simulation eines Kundengesprächs</w:t>
            </w:r>
            <w:r>
              <w:rPr>
                <w:color w:val="E36C0A" w:themeColor="accent6" w:themeShade="BF"/>
              </w:rPr>
              <w:t xml:space="preserve"> auch mit digitaler Unterstützung</w:t>
            </w:r>
            <w:r>
              <w:t xml:space="preserve">, </w:t>
            </w:r>
          </w:p>
          <w:p w:rsidR="007F27B5" w:rsidRDefault="007F27B5" w:rsidP="002830F6">
            <w:pPr>
              <w:pStyle w:val="Tabellentext"/>
              <w:spacing w:before="0"/>
            </w:pPr>
            <w:r>
              <w:t xml:space="preserve">Unterrichtsgespräch, </w:t>
            </w:r>
          </w:p>
          <w:p w:rsidR="007F27B5" w:rsidRDefault="007F27B5" w:rsidP="002830F6">
            <w:pPr>
              <w:pStyle w:val="Tabellentext"/>
              <w:spacing w:before="0"/>
            </w:pPr>
            <w:r>
              <w:t xml:space="preserve">Partner- und Gruppenarbeit, </w:t>
            </w:r>
          </w:p>
          <w:p w:rsidR="007F27B5" w:rsidRPr="00DC1B31" w:rsidRDefault="007F27B5" w:rsidP="002830F6">
            <w:pPr>
              <w:pStyle w:val="Tabellentext"/>
              <w:spacing w:before="0"/>
              <w:rPr>
                <w:color w:val="E36C0A" w:themeColor="accent6" w:themeShade="BF"/>
              </w:rPr>
            </w:pPr>
            <w:r w:rsidRPr="00BE3822">
              <w:rPr>
                <w:color w:val="ED7D31"/>
              </w:rPr>
              <w:t>Informationsextraktion aus Datenblatt, Internet und Tabellenbuch</w:t>
            </w:r>
          </w:p>
        </w:tc>
      </w:tr>
      <w:tr w:rsidR="007F27B5" w:rsidRPr="00FF53F1" w:rsidTr="00FC2AAF">
        <w:trPr>
          <w:trHeight w:val="964"/>
        </w:trPr>
        <w:tc>
          <w:tcPr>
            <w:tcW w:w="14572" w:type="dxa"/>
            <w:gridSpan w:val="2"/>
          </w:tcPr>
          <w:p w:rsidR="007F27B5" w:rsidRPr="00FF53F1" w:rsidRDefault="007F27B5" w:rsidP="00FC2AAF">
            <w:pPr>
              <w:pStyle w:val="Tabellenberschrift"/>
              <w:tabs>
                <w:tab w:val="clear" w:pos="1985"/>
                <w:tab w:val="clear" w:pos="3402"/>
              </w:tabs>
            </w:pPr>
            <w:r w:rsidRPr="00FF53F1">
              <w:lastRenderedPageBreak/>
              <w:t>Unterrichtsmaterialien/Fundstelle</w:t>
            </w:r>
          </w:p>
          <w:p w:rsidR="007F27B5" w:rsidRPr="007F27B5" w:rsidRDefault="007F27B5" w:rsidP="002830F6">
            <w:pPr>
              <w:pStyle w:val="Tabellentext"/>
              <w:spacing w:before="0"/>
              <w:rPr>
                <w:color w:val="007EC5"/>
              </w:rPr>
            </w:pPr>
            <w:r>
              <w:t xml:space="preserve">Fachkundebuch, Tabellenbuch, Datenblatt Sägeeinheit, </w:t>
            </w:r>
            <w:r w:rsidRPr="00430757">
              <w:rPr>
                <w:color w:val="ED7D31"/>
              </w:rPr>
              <w:t>Internet</w:t>
            </w:r>
            <w:r>
              <w:t xml:space="preserve">, </w:t>
            </w:r>
            <w:r w:rsidRPr="00BE3822">
              <w:rPr>
                <w:color w:val="007EC5"/>
              </w:rPr>
              <w:t>Parameterlisten (Sanftanläufer/Frequenzumrichter)</w:t>
            </w:r>
          </w:p>
        </w:tc>
      </w:tr>
      <w:tr w:rsidR="007F27B5" w:rsidRPr="00FF53F1" w:rsidTr="00FC2AAF">
        <w:trPr>
          <w:trHeight w:val="964"/>
        </w:trPr>
        <w:tc>
          <w:tcPr>
            <w:tcW w:w="14572" w:type="dxa"/>
            <w:gridSpan w:val="2"/>
          </w:tcPr>
          <w:p w:rsidR="007F27B5" w:rsidRPr="00FF53F1" w:rsidRDefault="007F27B5" w:rsidP="00FC2AAF">
            <w:pPr>
              <w:pStyle w:val="Tabellenberschrift"/>
              <w:tabs>
                <w:tab w:val="clear" w:pos="1985"/>
                <w:tab w:val="clear" w:pos="3402"/>
              </w:tabs>
            </w:pPr>
            <w:r w:rsidRPr="00FF53F1">
              <w:t>Organisatorische Hinweise</w:t>
            </w:r>
          </w:p>
          <w:p w:rsidR="007F27B5" w:rsidRDefault="007F27B5" w:rsidP="00FC2AAF">
            <w:pPr>
              <w:pStyle w:val="Tabellentext"/>
              <w:spacing w:before="0"/>
            </w:pPr>
            <w:r w:rsidRPr="00531873">
              <w:t>Kooperation LF8 mit LF7 hinsichtlic</w:t>
            </w:r>
            <w:r>
              <w:t>h Programmierung einer Kleinsteuerung möglich;</w:t>
            </w:r>
          </w:p>
          <w:p w:rsidR="007F27B5" w:rsidRDefault="007F27B5" w:rsidP="00FC2AAF">
            <w:pPr>
              <w:pStyle w:val="Tabellentext"/>
              <w:spacing w:before="0"/>
            </w:pPr>
            <w:r w:rsidRPr="00531873">
              <w:t>Kooperation LF8 mit LF5 hinsichtlich einer möglichen Leitungsdimensionierung</w:t>
            </w:r>
            <w:r>
              <w:t xml:space="preserve"> möglich;</w:t>
            </w:r>
          </w:p>
          <w:p w:rsidR="007F27B5" w:rsidRDefault="007F27B5" w:rsidP="00FC2AAF">
            <w:pPr>
              <w:pStyle w:val="Tabellentext"/>
              <w:spacing w:before="0"/>
            </w:pPr>
            <w:bookmarkStart w:id="0" w:name="_GoBack"/>
            <w:bookmarkEnd w:id="0"/>
            <w:r>
              <w:t>Labor für den technischen Aufbau der Lösung;</w:t>
            </w:r>
          </w:p>
          <w:p w:rsidR="007F27B5" w:rsidRPr="00FF53F1" w:rsidRDefault="007F27B5" w:rsidP="00FC2AAF">
            <w:pPr>
              <w:pStyle w:val="Tabellentext"/>
              <w:spacing w:before="0"/>
            </w:pPr>
            <w:r>
              <w:t>Rechner für Parametrierung und Programmierung der Kleinsteuerung</w:t>
            </w:r>
          </w:p>
        </w:tc>
      </w:tr>
    </w:tbl>
    <w:p w:rsidR="005F408F" w:rsidRPr="00850CC4"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1D4803">
        <w:rPr>
          <w:color w:val="00B050"/>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CBD" w:rsidRDefault="00C06CBD">
      <w:r>
        <w:separator/>
      </w:r>
    </w:p>
    <w:p w:rsidR="00C06CBD" w:rsidRDefault="00C06CBD"/>
    <w:p w:rsidR="00C06CBD" w:rsidRDefault="00C06CBD"/>
  </w:endnote>
  <w:endnote w:type="continuationSeparator" w:id="0">
    <w:p w:rsidR="00C06CBD" w:rsidRDefault="00C06CBD">
      <w:r>
        <w:continuationSeparator/>
      </w:r>
    </w:p>
    <w:p w:rsidR="00C06CBD" w:rsidRDefault="00C06CBD"/>
    <w:p w:rsidR="00C06CBD" w:rsidRDefault="00C06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B15712">
      <w:rPr>
        <w:noProof/>
      </w:rPr>
      <w:t>3</w:t>
    </w:r>
    <w:r w:rsidR="00D230E5">
      <w:rPr>
        <w:noProof/>
      </w:rPr>
      <w:fldChar w:fldCharType="end"/>
    </w:r>
    <w:r>
      <w:t xml:space="preserve"> von </w:t>
    </w:r>
    <w:fldSimple w:instr=" NUMPAGES  \* Arabic  \* MERGEFORMAT ">
      <w:r w:rsidR="00B1571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CBD" w:rsidRDefault="00C06CBD">
      <w:r>
        <w:separator/>
      </w:r>
    </w:p>
  </w:footnote>
  <w:footnote w:type="continuationSeparator" w:id="0">
    <w:p w:rsidR="00C06CBD" w:rsidRDefault="00C06CBD">
      <w:r>
        <w:continuationSeparator/>
      </w:r>
    </w:p>
    <w:p w:rsidR="00C06CBD" w:rsidRDefault="00C06CBD"/>
    <w:p w:rsidR="00C06CBD" w:rsidRDefault="00C06C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DEA" w:rsidRPr="00281DEA" w:rsidRDefault="00281DEA" w:rsidP="00281DEA">
    <w:pPr>
      <w:pStyle w:val="berschrift2"/>
      <w:numPr>
        <w:ilvl w:val="0"/>
        <w:numId w:val="0"/>
      </w:numPr>
      <w:spacing w:before="0"/>
    </w:pPr>
    <w:r>
      <w:t xml:space="preserve">Elektronikerin/Elektroniker – </w:t>
    </w:r>
    <w:r w:rsidR="00CA6929">
      <w:rPr>
        <w:i/>
      </w:rPr>
      <w:t>Fachrichtung Energie</w:t>
    </w:r>
    <w:r w:rsidR="00682013">
      <w:rPr>
        <w:i/>
      </w:rPr>
      <w:t>-</w:t>
    </w:r>
    <w:r w:rsidRPr="00427F56">
      <w:rPr>
        <w:i/>
      </w:rPr>
      <w:t xml:space="preserve"> und Gebäudetechnik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2C01F5D"/>
    <w:multiLevelType w:val="hybridMultilevel"/>
    <w:tmpl w:val="22660FCE"/>
    <w:lvl w:ilvl="0" w:tplc="18282538">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6284253B"/>
    <w:multiLevelType w:val="hybridMultilevel"/>
    <w:tmpl w:val="F482EAA6"/>
    <w:lvl w:ilvl="0" w:tplc="33523D32">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17"/>
  </w:num>
  <w:num w:numId="14">
    <w:abstractNumId w:val="21"/>
  </w:num>
  <w:num w:numId="15">
    <w:abstractNumId w:val="19"/>
  </w:num>
  <w:num w:numId="16">
    <w:abstractNumId w:val="24"/>
  </w:num>
  <w:num w:numId="17">
    <w:abstractNumId w:val="11"/>
  </w:num>
  <w:num w:numId="18">
    <w:abstractNumId w:val="14"/>
  </w:num>
  <w:num w:numId="19">
    <w:abstractNumId w:val="25"/>
  </w:num>
  <w:num w:numId="20">
    <w:abstractNumId w:val="15"/>
  </w:num>
  <w:num w:numId="21">
    <w:abstractNumId w:val="13"/>
  </w:num>
  <w:num w:numId="22">
    <w:abstractNumId w:val="22"/>
  </w:num>
  <w:num w:numId="23">
    <w:abstractNumId w:val="10"/>
  </w:num>
  <w:num w:numId="24">
    <w:abstractNumId w:val="12"/>
  </w:num>
  <w:num w:numId="25">
    <w:abstractNumId w:val="16"/>
  </w:num>
  <w:num w:numId="26">
    <w:abstractNumId w:val="21"/>
  </w:num>
  <w:num w:numId="27">
    <w:abstractNumId w:val="23"/>
  </w:num>
  <w:num w:numId="2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1B57"/>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502F"/>
    <w:rsid w:val="000D7785"/>
    <w:rsid w:val="000D7A7D"/>
    <w:rsid w:val="000D7CEE"/>
    <w:rsid w:val="000E00B3"/>
    <w:rsid w:val="000E0FAB"/>
    <w:rsid w:val="000E2C66"/>
    <w:rsid w:val="000E3236"/>
    <w:rsid w:val="000E380A"/>
    <w:rsid w:val="000E5FC0"/>
    <w:rsid w:val="000E6CC4"/>
    <w:rsid w:val="000E7771"/>
    <w:rsid w:val="000F1481"/>
    <w:rsid w:val="000F1E1C"/>
    <w:rsid w:val="000F273F"/>
    <w:rsid w:val="000F342E"/>
    <w:rsid w:val="000F799E"/>
    <w:rsid w:val="00100128"/>
    <w:rsid w:val="00100D82"/>
    <w:rsid w:val="001014AC"/>
    <w:rsid w:val="00103767"/>
    <w:rsid w:val="00104CB0"/>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42"/>
    <w:rsid w:val="001550C4"/>
    <w:rsid w:val="00161829"/>
    <w:rsid w:val="00161CA3"/>
    <w:rsid w:val="00163B35"/>
    <w:rsid w:val="00163C16"/>
    <w:rsid w:val="001662E0"/>
    <w:rsid w:val="0016699F"/>
    <w:rsid w:val="00173360"/>
    <w:rsid w:val="0017350B"/>
    <w:rsid w:val="0017355D"/>
    <w:rsid w:val="0017483C"/>
    <w:rsid w:val="00177828"/>
    <w:rsid w:val="0018049F"/>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A6E83"/>
    <w:rsid w:val="001B4448"/>
    <w:rsid w:val="001B4DC5"/>
    <w:rsid w:val="001B6386"/>
    <w:rsid w:val="001B6C45"/>
    <w:rsid w:val="001C0DB7"/>
    <w:rsid w:val="001C4B15"/>
    <w:rsid w:val="001C68F1"/>
    <w:rsid w:val="001D0CEA"/>
    <w:rsid w:val="001D2A52"/>
    <w:rsid w:val="001D4803"/>
    <w:rsid w:val="001D71C5"/>
    <w:rsid w:val="001E01A7"/>
    <w:rsid w:val="001E6496"/>
    <w:rsid w:val="001F161A"/>
    <w:rsid w:val="001F1BD7"/>
    <w:rsid w:val="001F2760"/>
    <w:rsid w:val="001F2EA5"/>
    <w:rsid w:val="001F39A2"/>
    <w:rsid w:val="001F3D90"/>
    <w:rsid w:val="001F470D"/>
    <w:rsid w:val="001F5298"/>
    <w:rsid w:val="001F6EE1"/>
    <w:rsid w:val="001F7166"/>
    <w:rsid w:val="001F7F12"/>
    <w:rsid w:val="00200345"/>
    <w:rsid w:val="0020224D"/>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5F8C"/>
    <w:rsid w:val="00266CE0"/>
    <w:rsid w:val="0027406F"/>
    <w:rsid w:val="00281DEA"/>
    <w:rsid w:val="00282545"/>
    <w:rsid w:val="002830F6"/>
    <w:rsid w:val="00283ACF"/>
    <w:rsid w:val="002855F6"/>
    <w:rsid w:val="00285DE3"/>
    <w:rsid w:val="00286508"/>
    <w:rsid w:val="00286F8B"/>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C6DEF"/>
    <w:rsid w:val="002D07E7"/>
    <w:rsid w:val="002D1A52"/>
    <w:rsid w:val="002D1FD0"/>
    <w:rsid w:val="002D20DB"/>
    <w:rsid w:val="002D2BF8"/>
    <w:rsid w:val="002D4A1D"/>
    <w:rsid w:val="002D5C87"/>
    <w:rsid w:val="002D7672"/>
    <w:rsid w:val="002D7878"/>
    <w:rsid w:val="002E2044"/>
    <w:rsid w:val="002E21B6"/>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4EFD"/>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448F"/>
    <w:rsid w:val="003F7A0E"/>
    <w:rsid w:val="00401D77"/>
    <w:rsid w:val="004070AD"/>
    <w:rsid w:val="00411BDB"/>
    <w:rsid w:val="00413319"/>
    <w:rsid w:val="004159E4"/>
    <w:rsid w:val="004173A0"/>
    <w:rsid w:val="00421D4C"/>
    <w:rsid w:val="00422360"/>
    <w:rsid w:val="00423880"/>
    <w:rsid w:val="0042489B"/>
    <w:rsid w:val="00430757"/>
    <w:rsid w:val="00432AA7"/>
    <w:rsid w:val="00435451"/>
    <w:rsid w:val="004358C2"/>
    <w:rsid w:val="00436D90"/>
    <w:rsid w:val="00446399"/>
    <w:rsid w:val="00446584"/>
    <w:rsid w:val="0045006B"/>
    <w:rsid w:val="00451D3D"/>
    <w:rsid w:val="004530EC"/>
    <w:rsid w:val="00456362"/>
    <w:rsid w:val="00457CC9"/>
    <w:rsid w:val="00460063"/>
    <w:rsid w:val="00461798"/>
    <w:rsid w:val="00462E89"/>
    <w:rsid w:val="00463147"/>
    <w:rsid w:val="00463C50"/>
    <w:rsid w:val="00464089"/>
    <w:rsid w:val="00474CA8"/>
    <w:rsid w:val="004764F6"/>
    <w:rsid w:val="00476EF2"/>
    <w:rsid w:val="00480E5D"/>
    <w:rsid w:val="00481FDF"/>
    <w:rsid w:val="00483DBF"/>
    <w:rsid w:val="00485A7D"/>
    <w:rsid w:val="00485D7F"/>
    <w:rsid w:val="00491506"/>
    <w:rsid w:val="00491910"/>
    <w:rsid w:val="0049544D"/>
    <w:rsid w:val="00497027"/>
    <w:rsid w:val="004970B6"/>
    <w:rsid w:val="0049774F"/>
    <w:rsid w:val="004A0125"/>
    <w:rsid w:val="004A413F"/>
    <w:rsid w:val="004A716B"/>
    <w:rsid w:val="004A79C2"/>
    <w:rsid w:val="004B084D"/>
    <w:rsid w:val="004B117A"/>
    <w:rsid w:val="004B1890"/>
    <w:rsid w:val="004B1F57"/>
    <w:rsid w:val="004B3E4A"/>
    <w:rsid w:val="004B573B"/>
    <w:rsid w:val="004B78D0"/>
    <w:rsid w:val="004C14BB"/>
    <w:rsid w:val="004C32C6"/>
    <w:rsid w:val="004C5CFE"/>
    <w:rsid w:val="004C702A"/>
    <w:rsid w:val="004D08CE"/>
    <w:rsid w:val="004D0E5C"/>
    <w:rsid w:val="004D21A5"/>
    <w:rsid w:val="004D350A"/>
    <w:rsid w:val="004D6915"/>
    <w:rsid w:val="004E0CA1"/>
    <w:rsid w:val="004E6378"/>
    <w:rsid w:val="004F015E"/>
    <w:rsid w:val="004F06D4"/>
    <w:rsid w:val="004F349D"/>
    <w:rsid w:val="004F3595"/>
    <w:rsid w:val="004F4AC3"/>
    <w:rsid w:val="004F5548"/>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1873"/>
    <w:rsid w:val="00532D75"/>
    <w:rsid w:val="00535E24"/>
    <w:rsid w:val="005365FD"/>
    <w:rsid w:val="0053712A"/>
    <w:rsid w:val="00537743"/>
    <w:rsid w:val="00540118"/>
    <w:rsid w:val="005427B7"/>
    <w:rsid w:val="00542B42"/>
    <w:rsid w:val="0054408A"/>
    <w:rsid w:val="005441F5"/>
    <w:rsid w:val="00544431"/>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0FEB"/>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5C4F"/>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5687A"/>
    <w:rsid w:val="006604DE"/>
    <w:rsid w:val="006622E3"/>
    <w:rsid w:val="00665465"/>
    <w:rsid w:val="0066626B"/>
    <w:rsid w:val="006736AD"/>
    <w:rsid w:val="00674AA4"/>
    <w:rsid w:val="00680414"/>
    <w:rsid w:val="00680F44"/>
    <w:rsid w:val="00682013"/>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6F718A"/>
    <w:rsid w:val="006F7FEF"/>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29BF"/>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7B5"/>
    <w:rsid w:val="007F27E7"/>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367A"/>
    <w:rsid w:val="00861829"/>
    <w:rsid w:val="008619B6"/>
    <w:rsid w:val="008627EA"/>
    <w:rsid w:val="00865E82"/>
    <w:rsid w:val="008663C1"/>
    <w:rsid w:val="0086762F"/>
    <w:rsid w:val="00867866"/>
    <w:rsid w:val="00871D98"/>
    <w:rsid w:val="00873F8E"/>
    <w:rsid w:val="008740D4"/>
    <w:rsid w:val="008764FC"/>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183B"/>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66F"/>
    <w:rsid w:val="009E5B52"/>
    <w:rsid w:val="009E6D76"/>
    <w:rsid w:val="009F0323"/>
    <w:rsid w:val="009F184A"/>
    <w:rsid w:val="009F4622"/>
    <w:rsid w:val="009F478A"/>
    <w:rsid w:val="009F5497"/>
    <w:rsid w:val="009F7449"/>
    <w:rsid w:val="00A0077A"/>
    <w:rsid w:val="00A02561"/>
    <w:rsid w:val="00A02E3A"/>
    <w:rsid w:val="00A04008"/>
    <w:rsid w:val="00A042B6"/>
    <w:rsid w:val="00A0452F"/>
    <w:rsid w:val="00A055FF"/>
    <w:rsid w:val="00A056E3"/>
    <w:rsid w:val="00A10ACF"/>
    <w:rsid w:val="00A11AEF"/>
    <w:rsid w:val="00A123A5"/>
    <w:rsid w:val="00A17742"/>
    <w:rsid w:val="00A17E22"/>
    <w:rsid w:val="00A221EE"/>
    <w:rsid w:val="00A23725"/>
    <w:rsid w:val="00A23F48"/>
    <w:rsid w:val="00A2623D"/>
    <w:rsid w:val="00A325B9"/>
    <w:rsid w:val="00A35CB3"/>
    <w:rsid w:val="00A35CF7"/>
    <w:rsid w:val="00A37BFB"/>
    <w:rsid w:val="00A40912"/>
    <w:rsid w:val="00A4329D"/>
    <w:rsid w:val="00A510C4"/>
    <w:rsid w:val="00A51586"/>
    <w:rsid w:val="00A527C5"/>
    <w:rsid w:val="00A61DA3"/>
    <w:rsid w:val="00A71667"/>
    <w:rsid w:val="00A74A75"/>
    <w:rsid w:val="00A7537F"/>
    <w:rsid w:val="00A75DF6"/>
    <w:rsid w:val="00A76CD7"/>
    <w:rsid w:val="00A80322"/>
    <w:rsid w:val="00A80866"/>
    <w:rsid w:val="00A80A5B"/>
    <w:rsid w:val="00A8535C"/>
    <w:rsid w:val="00A8552D"/>
    <w:rsid w:val="00A85726"/>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C7EFD"/>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5072"/>
    <w:rsid w:val="00AF787D"/>
    <w:rsid w:val="00B062DB"/>
    <w:rsid w:val="00B07C65"/>
    <w:rsid w:val="00B150C1"/>
    <w:rsid w:val="00B15712"/>
    <w:rsid w:val="00B15B01"/>
    <w:rsid w:val="00B21F7F"/>
    <w:rsid w:val="00B247E6"/>
    <w:rsid w:val="00B250B5"/>
    <w:rsid w:val="00B258B2"/>
    <w:rsid w:val="00B30141"/>
    <w:rsid w:val="00B30D57"/>
    <w:rsid w:val="00B30DBC"/>
    <w:rsid w:val="00B34091"/>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3EC7"/>
    <w:rsid w:val="00BB48A7"/>
    <w:rsid w:val="00BB5741"/>
    <w:rsid w:val="00BC18AA"/>
    <w:rsid w:val="00BC46E3"/>
    <w:rsid w:val="00BC590A"/>
    <w:rsid w:val="00BC6488"/>
    <w:rsid w:val="00BC77B9"/>
    <w:rsid w:val="00BD1AEF"/>
    <w:rsid w:val="00BD409C"/>
    <w:rsid w:val="00BD6AEB"/>
    <w:rsid w:val="00BD7D89"/>
    <w:rsid w:val="00BE0932"/>
    <w:rsid w:val="00BE1120"/>
    <w:rsid w:val="00BE266F"/>
    <w:rsid w:val="00BE2EC8"/>
    <w:rsid w:val="00BE2F66"/>
    <w:rsid w:val="00BE3822"/>
    <w:rsid w:val="00BE558F"/>
    <w:rsid w:val="00BF0CDE"/>
    <w:rsid w:val="00BF1231"/>
    <w:rsid w:val="00BF1645"/>
    <w:rsid w:val="00BF4088"/>
    <w:rsid w:val="00BF4E16"/>
    <w:rsid w:val="00BF5591"/>
    <w:rsid w:val="00BF5884"/>
    <w:rsid w:val="00BF63E2"/>
    <w:rsid w:val="00C03E9A"/>
    <w:rsid w:val="00C055C3"/>
    <w:rsid w:val="00C057CC"/>
    <w:rsid w:val="00C06CBD"/>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47350"/>
    <w:rsid w:val="00C532C9"/>
    <w:rsid w:val="00C53F0A"/>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5347"/>
    <w:rsid w:val="00C9648B"/>
    <w:rsid w:val="00CA1D31"/>
    <w:rsid w:val="00CA29A0"/>
    <w:rsid w:val="00CA59C9"/>
    <w:rsid w:val="00CA5AF4"/>
    <w:rsid w:val="00CA6929"/>
    <w:rsid w:val="00CC1F61"/>
    <w:rsid w:val="00CC2011"/>
    <w:rsid w:val="00CC2911"/>
    <w:rsid w:val="00CC582B"/>
    <w:rsid w:val="00CC5964"/>
    <w:rsid w:val="00CD1F11"/>
    <w:rsid w:val="00CD4D2B"/>
    <w:rsid w:val="00CD69F5"/>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16B6E"/>
    <w:rsid w:val="00D20DD2"/>
    <w:rsid w:val="00D225C5"/>
    <w:rsid w:val="00D22AD7"/>
    <w:rsid w:val="00D230E5"/>
    <w:rsid w:val="00D25585"/>
    <w:rsid w:val="00D273A4"/>
    <w:rsid w:val="00D314F7"/>
    <w:rsid w:val="00D34860"/>
    <w:rsid w:val="00D369D2"/>
    <w:rsid w:val="00D36C11"/>
    <w:rsid w:val="00D36CEB"/>
    <w:rsid w:val="00D44718"/>
    <w:rsid w:val="00D536AE"/>
    <w:rsid w:val="00D56B35"/>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1B31"/>
    <w:rsid w:val="00DC2AD3"/>
    <w:rsid w:val="00DC314B"/>
    <w:rsid w:val="00DC3E31"/>
    <w:rsid w:val="00DC6819"/>
    <w:rsid w:val="00DD4E81"/>
    <w:rsid w:val="00DD6338"/>
    <w:rsid w:val="00DD7719"/>
    <w:rsid w:val="00DE0215"/>
    <w:rsid w:val="00DE0DDC"/>
    <w:rsid w:val="00DE104D"/>
    <w:rsid w:val="00DE1A9F"/>
    <w:rsid w:val="00DE20CE"/>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08F2"/>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2673"/>
    <w:rsid w:val="00E93135"/>
    <w:rsid w:val="00E94039"/>
    <w:rsid w:val="00E9529D"/>
    <w:rsid w:val="00EA21B1"/>
    <w:rsid w:val="00EA3037"/>
    <w:rsid w:val="00EA3EF6"/>
    <w:rsid w:val="00EA53F0"/>
    <w:rsid w:val="00EB0A80"/>
    <w:rsid w:val="00EB10CE"/>
    <w:rsid w:val="00EB656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57CF9"/>
    <w:rsid w:val="00F619BB"/>
    <w:rsid w:val="00F645BB"/>
    <w:rsid w:val="00F67887"/>
    <w:rsid w:val="00F73577"/>
    <w:rsid w:val="00F73BE0"/>
    <w:rsid w:val="00F764AE"/>
    <w:rsid w:val="00F768C9"/>
    <w:rsid w:val="00F774AE"/>
    <w:rsid w:val="00F77622"/>
    <w:rsid w:val="00F77DBB"/>
    <w:rsid w:val="00F816EB"/>
    <w:rsid w:val="00F81DD7"/>
    <w:rsid w:val="00F8377C"/>
    <w:rsid w:val="00F83BF3"/>
    <w:rsid w:val="00F83EB2"/>
    <w:rsid w:val="00F856ED"/>
    <w:rsid w:val="00F86BF6"/>
    <w:rsid w:val="00F91AFE"/>
    <w:rsid w:val="00F946F7"/>
    <w:rsid w:val="00F94EB6"/>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 w:val="00FF7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2843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2021-06-14T12:51:00Z</dcterms:created>
  <dcterms:modified xsi:type="dcterms:W3CDTF">2021-06-21T08:12:00Z</dcterms:modified>
</cp:coreProperties>
</file>