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F9EB3" w14:textId="31D9BBE8" w:rsidR="005F408F" w:rsidRPr="00850CC4" w:rsidRDefault="005F408F" w:rsidP="00A9795B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der Lernsituationen im Lernfeld </w:t>
      </w:r>
      <w:r w:rsidR="00ED326E">
        <w:rPr>
          <w:b/>
          <w:bCs/>
          <w:sz w:val="28"/>
          <w:szCs w:val="28"/>
        </w:rPr>
        <w:t>5</w:t>
      </w:r>
      <w:r w:rsidR="00E111EC">
        <w:rPr>
          <w:b/>
          <w:bCs/>
          <w:sz w:val="28"/>
          <w:szCs w:val="28"/>
        </w:rPr>
        <w:t xml:space="preserve"> (Elektroenergieversorgung und Sicherheit von Anlagen und Geräten konzipieren) (80 UStd.)</w:t>
      </w:r>
    </w:p>
    <w:tbl>
      <w:tblPr>
        <w:tblW w:w="1473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61"/>
        <w:gridCol w:w="5251"/>
        <w:gridCol w:w="1559"/>
        <w:gridCol w:w="4678"/>
        <w:gridCol w:w="2688"/>
      </w:tblGrid>
      <w:tr w:rsidR="00F21C31" w:rsidRPr="00CA1D31" w14:paraId="6CAD1C74" w14:textId="1066EF0D" w:rsidTr="00E111EC">
        <w:trPr>
          <w:cantSplit/>
          <w:tblHeader/>
          <w:jc w:val="center"/>
        </w:trPr>
        <w:tc>
          <w:tcPr>
            <w:tcW w:w="56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AF81531" w14:textId="77777777" w:rsidR="00F21C31" w:rsidRPr="00850CC4" w:rsidRDefault="00F21C31" w:rsidP="00D120E8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52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A51BC51" w14:textId="77777777" w:rsidR="00F21C31" w:rsidRPr="00850CC4" w:rsidRDefault="00F21C31" w:rsidP="00D120E8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155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CB215C9" w14:textId="111AF970" w:rsidR="00F21C31" w:rsidRPr="00850CC4" w:rsidRDefault="00E111EC" w:rsidP="00D120E8">
            <w:pPr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Zeitrichtwert</w:t>
            </w:r>
          </w:p>
        </w:tc>
        <w:tc>
          <w:tcPr>
            <w:tcW w:w="467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6FAC039" w14:textId="0BD8834D" w:rsidR="00F21C31" w:rsidRPr="00DF3F66" w:rsidRDefault="00E111EC" w:rsidP="00D120E8">
            <w:pPr>
              <w:spacing w:before="0"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Didaktische Bemerkungen</w:t>
            </w:r>
          </w:p>
        </w:tc>
        <w:tc>
          <w:tcPr>
            <w:tcW w:w="2688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7ED705B" w14:textId="57D3C5CD" w:rsidR="00F21C31" w:rsidRPr="00DF3F66" w:rsidRDefault="00B017C3" w:rsidP="00D120E8">
            <w:pPr>
              <w:spacing w:before="0"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Berührungspunkte</w:t>
            </w:r>
          </w:p>
        </w:tc>
      </w:tr>
      <w:tr w:rsidR="00F21C31" w:rsidRPr="00850CC4" w14:paraId="52ADE098" w14:textId="585C79AB" w:rsidTr="00E111EC">
        <w:trPr>
          <w:cantSplit/>
          <w:jc w:val="center"/>
        </w:trPr>
        <w:tc>
          <w:tcPr>
            <w:tcW w:w="56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95CC807" w14:textId="2645FA02" w:rsidR="00F21C31" w:rsidRPr="00ED326E" w:rsidRDefault="003F2868" w:rsidP="00DF3F66">
            <w:p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52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772A741" w14:textId="02F27DD1" w:rsidR="00F21C31" w:rsidRDefault="00F21C31" w:rsidP="00DF3F66">
            <w:pPr>
              <w:spacing w:before="0" w:after="0"/>
              <w:jc w:val="left"/>
            </w:pPr>
            <w:r>
              <w:t>Grundlagen ermitteln und Lasten- und Pflichtenheft erstellen</w:t>
            </w:r>
          </w:p>
        </w:tc>
        <w:tc>
          <w:tcPr>
            <w:tcW w:w="155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4876C6B" w14:textId="7C7797EF" w:rsidR="00F21C31" w:rsidRPr="00850CC4" w:rsidRDefault="00F21C31" w:rsidP="00DF3F66">
            <w:pPr>
              <w:spacing w:before="0" w:after="0"/>
              <w:jc w:val="left"/>
            </w:pPr>
            <w:r>
              <w:t>10</w:t>
            </w:r>
            <w:r w:rsidR="00E111EC">
              <w:t xml:space="preserve"> UStd.</w:t>
            </w:r>
          </w:p>
        </w:tc>
        <w:tc>
          <w:tcPr>
            <w:tcW w:w="467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A56E577" w14:textId="000A4F3F" w:rsidR="00F21C31" w:rsidRPr="00DF3F66" w:rsidRDefault="00F21C31" w:rsidP="00DF3F66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6EB480CA" w14:textId="3469C7BC" w:rsidR="00F21C31" w:rsidRPr="00DF3F66" w:rsidRDefault="0020035D" w:rsidP="001575D3">
            <w:p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Deutsch/</w:t>
            </w:r>
            <w:r w:rsidR="00B017C3">
              <w:rPr>
                <w:sz w:val="22"/>
                <w:szCs w:val="22"/>
              </w:rPr>
              <w:t>Kommunikation</w:t>
            </w:r>
            <w:r w:rsidR="00B017C3">
              <w:rPr>
                <w:rStyle w:val="Funotenzeichen"/>
              </w:rPr>
              <w:footnoteReference w:id="1"/>
            </w:r>
          </w:p>
        </w:tc>
      </w:tr>
      <w:tr w:rsidR="00F21C31" w:rsidRPr="00850CC4" w14:paraId="66EABEE2" w14:textId="1DBDC643" w:rsidTr="00E111EC">
        <w:trPr>
          <w:cantSplit/>
          <w:jc w:val="center"/>
        </w:trPr>
        <w:tc>
          <w:tcPr>
            <w:tcW w:w="56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1E97203" w14:textId="708FF393" w:rsidR="00F21C31" w:rsidRPr="00ED326E" w:rsidRDefault="003F2868" w:rsidP="005F4140">
            <w:p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52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3C7CB29" w14:textId="7474C9EC" w:rsidR="00F21C31" w:rsidRDefault="00F21C31" w:rsidP="005F4140">
            <w:pPr>
              <w:spacing w:before="0" w:after="0"/>
              <w:jc w:val="left"/>
            </w:pPr>
            <w:r>
              <w:t>Anlage planen</w:t>
            </w:r>
          </w:p>
        </w:tc>
        <w:tc>
          <w:tcPr>
            <w:tcW w:w="155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2C9B74A" w14:textId="10A37F8F" w:rsidR="00F21C31" w:rsidRPr="00850CC4" w:rsidRDefault="00F21C31" w:rsidP="005F4140">
            <w:pPr>
              <w:spacing w:before="0" w:after="0"/>
              <w:jc w:val="left"/>
            </w:pPr>
            <w:r>
              <w:t>20</w:t>
            </w:r>
          </w:p>
        </w:tc>
        <w:tc>
          <w:tcPr>
            <w:tcW w:w="467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F897217" w14:textId="5966814D" w:rsidR="00F21C31" w:rsidRPr="00DF3F66" w:rsidRDefault="00F21C31" w:rsidP="005F4140">
            <w:p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Vertiefen Wechsel- Drehstromtechnik</w:t>
            </w:r>
          </w:p>
        </w:tc>
        <w:tc>
          <w:tcPr>
            <w:tcW w:w="2688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146BBC01" w14:textId="77777777" w:rsidR="00F21C31" w:rsidRDefault="00F21C31" w:rsidP="005F4140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F21C31" w:rsidRPr="00850CC4" w14:paraId="6E247CD8" w14:textId="041826AB" w:rsidTr="00E111EC">
        <w:trPr>
          <w:cantSplit/>
          <w:jc w:val="center"/>
        </w:trPr>
        <w:tc>
          <w:tcPr>
            <w:tcW w:w="56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F812D42" w14:textId="77777777" w:rsidR="00F21C31" w:rsidRPr="00ED326E" w:rsidRDefault="00F21C31" w:rsidP="005F4140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9B23949" w14:textId="77777777" w:rsidR="00F21C31" w:rsidRDefault="00F21C31" w:rsidP="005F4140">
            <w:pPr>
              <w:spacing w:before="0" w:after="0"/>
              <w:jc w:val="left"/>
            </w:pPr>
          </w:p>
        </w:tc>
        <w:tc>
          <w:tcPr>
            <w:tcW w:w="155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54C662E" w14:textId="0837C4B1" w:rsidR="00F21C31" w:rsidRDefault="00F21C31" w:rsidP="005F4140">
            <w:pPr>
              <w:spacing w:before="0" w:after="0"/>
              <w:jc w:val="left"/>
            </w:pPr>
            <w:r>
              <w:t>10</w:t>
            </w:r>
          </w:p>
        </w:tc>
        <w:tc>
          <w:tcPr>
            <w:tcW w:w="467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EF8E98C" w14:textId="5E817F3C" w:rsidR="00F21C31" w:rsidRDefault="00F21C31" w:rsidP="005F4140">
            <w:p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Vertiefen ECAD und Planen der</w:t>
            </w:r>
            <w:r w:rsidRPr="00DF3F66">
              <w:rPr>
                <w:sz w:val="22"/>
                <w:szCs w:val="22"/>
              </w:rPr>
              <w:t xml:space="preserve"> Anlage </w:t>
            </w:r>
          </w:p>
        </w:tc>
        <w:tc>
          <w:tcPr>
            <w:tcW w:w="2688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D90195B" w14:textId="77777777" w:rsidR="00F21C31" w:rsidRDefault="00F21C31" w:rsidP="005F4140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F21C31" w:rsidRPr="00850CC4" w14:paraId="6D9DA624" w14:textId="0C298A7C" w:rsidTr="00E111EC">
        <w:trPr>
          <w:cantSplit/>
          <w:jc w:val="center"/>
        </w:trPr>
        <w:tc>
          <w:tcPr>
            <w:tcW w:w="56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4BED608" w14:textId="2B92BABA" w:rsidR="00F21C31" w:rsidRPr="00ED326E" w:rsidRDefault="003F2868" w:rsidP="005F4140">
            <w:p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52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825DB4F" w14:textId="7B967919" w:rsidR="00F21C31" w:rsidRDefault="00F21C31" w:rsidP="005F4140">
            <w:pPr>
              <w:spacing w:before="0" w:after="0"/>
              <w:jc w:val="left"/>
            </w:pPr>
            <w:r>
              <w:t>Betriebsmittel auswählen</w:t>
            </w:r>
            <w:r>
              <w:rPr>
                <w:rStyle w:val="Funotenzeichen"/>
              </w:rPr>
              <w:footnoteReference w:id="2"/>
            </w:r>
            <w:r>
              <w:t xml:space="preserve"> und dimensionieren</w:t>
            </w:r>
          </w:p>
        </w:tc>
        <w:tc>
          <w:tcPr>
            <w:tcW w:w="155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F5B167B" w14:textId="459CF44B" w:rsidR="00F21C31" w:rsidRDefault="00F21C31" w:rsidP="005F4140">
            <w:pPr>
              <w:spacing w:before="0" w:after="0"/>
              <w:jc w:val="left"/>
            </w:pPr>
            <w:r>
              <w:t>20</w:t>
            </w:r>
          </w:p>
        </w:tc>
        <w:tc>
          <w:tcPr>
            <w:tcW w:w="467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47A29AD" w14:textId="6B5D2EB3" w:rsidR="00F21C31" w:rsidRDefault="00F21C31" w:rsidP="005F4140">
            <w:p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Energieeffizienz, Schaltgeräte und Schutzmaßnahmen</w:t>
            </w:r>
            <w:r>
              <w:rPr>
                <w:rStyle w:val="Funotenzeichen"/>
              </w:rPr>
              <w:footnoteReference w:id="3"/>
            </w:r>
          </w:p>
        </w:tc>
        <w:tc>
          <w:tcPr>
            <w:tcW w:w="2688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30B26308" w14:textId="52BBE474" w:rsidR="00F21C31" w:rsidRDefault="00B017C3" w:rsidP="005F4140">
            <w:p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Englisch</w:t>
            </w:r>
            <w:r>
              <w:rPr>
                <w:rStyle w:val="Funotenzeichen"/>
              </w:rPr>
              <w:footnoteReference w:id="4"/>
            </w:r>
          </w:p>
        </w:tc>
      </w:tr>
      <w:tr w:rsidR="00F21C31" w:rsidRPr="00850CC4" w14:paraId="145C8E8B" w14:textId="468DF549" w:rsidTr="00E111EC">
        <w:trPr>
          <w:cantSplit/>
          <w:jc w:val="center"/>
        </w:trPr>
        <w:tc>
          <w:tcPr>
            <w:tcW w:w="56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4032EA0" w14:textId="17195CD7" w:rsidR="00F21C31" w:rsidRPr="00A535B3" w:rsidRDefault="003F2868" w:rsidP="005F4140">
            <w:pPr>
              <w:spacing w:before="0" w:after="0"/>
              <w:jc w:val="left"/>
              <w:rPr>
                <w:color w:val="A6A6A6" w:themeColor="background1" w:themeShade="A6"/>
                <w:sz w:val="22"/>
                <w:szCs w:val="22"/>
              </w:rPr>
            </w:pPr>
            <w:r>
              <w:rPr>
                <w:color w:val="A6A6A6" w:themeColor="background1" w:themeShade="A6"/>
                <w:sz w:val="22"/>
                <w:szCs w:val="22"/>
              </w:rPr>
              <w:t>5.4</w:t>
            </w:r>
          </w:p>
        </w:tc>
        <w:tc>
          <w:tcPr>
            <w:tcW w:w="52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9209581" w14:textId="0045D847" w:rsidR="00F21C31" w:rsidRPr="00A535B3" w:rsidRDefault="00F21C31" w:rsidP="005F4140">
            <w:pPr>
              <w:spacing w:before="0" w:after="0"/>
              <w:jc w:val="left"/>
              <w:rPr>
                <w:color w:val="A6A6A6" w:themeColor="background1" w:themeShade="A6"/>
              </w:rPr>
            </w:pPr>
            <w:r w:rsidRPr="00A535B3">
              <w:rPr>
                <w:color w:val="A6A6A6" w:themeColor="background1" w:themeShade="A6"/>
              </w:rPr>
              <w:t>Montage</w:t>
            </w:r>
            <w:r>
              <w:rPr>
                <w:rStyle w:val="Funotenzeichen"/>
                <w:color w:val="A6A6A6" w:themeColor="background1" w:themeShade="A6"/>
              </w:rPr>
              <w:footnoteReference w:id="5"/>
            </w:r>
          </w:p>
        </w:tc>
        <w:tc>
          <w:tcPr>
            <w:tcW w:w="155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2144690" w14:textId="77777777" w:rsidR="00F21C31" w:rsidRPr="00A535B3" w:rsidRDefault="00F21C31" w:rsidP="005F4140">
            <w:pPr>
              <w:spacing w:before="0" w:after="0"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467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EE3CDD7" w14:textId="15E9CC3C" w:rsidR="00F21C31" w:rsidRPr="00A535B3" w:rsidRDefault="00F21C31" w:rsidP="005F4140">
            <w:pPr>
              <w:spacing w:before="0" w:after="0"/>
              <w:jc w:val="left"/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2688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4F07C105" w14:textId="77777777" w:rsidR="00F21C31" w:rsidRPr="00A535B3" w:rsidRDefault="00F21C31" w:rsidP="005F4140">
            <w:pPr>
              <w:spacing w:before="0" w:after="0"/>
              <w:jc w:val="left"/>
              <w:rPr>
                <w:color w:val="A6A6A6" w:themeColor="background1" w:themeShade="A6"/>
                <w:sz w:val="22"/>
                <w:szCs w:val="22"/>
              </w:rPr>
            </w:pPr>
          </w:p>
        </w:tc>
      </w:tr>
      <w:tr w:rsidR="00F21C31" w:rsidRPr="00850CC4" w14:paraId="5AEA33A9" w14:textId="7784ABF0" w:rsidTr="00E111EC">
        <w:trPr>
          <w:cantSplit/>
          <w:jc w:val="center"/>
        </w:trPr>
        <w:tc>
          <w:tcPr>
            <w:tcW w:w="56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2BADA8E" w14:textId="107A6C77" w:rsidR="00F21C31" w:rsidRPr="00ED326E" w:rsidRDefault="003F2868" w:rsidP="005F4140">
            <w:p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52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55F414A" w14:textId="1166FADB" w:rsidR="00F21C31" w:rsidRDefault="00F21C31" w:rsidP="005F4140">
            <w:pPr>
              <w:spacing w:before="0" w:after="0"/>
              <w:jc w:val="left"/>
            </w:pPr>
            <w:r>
              <w:t>Anlage in Betrieb nehmen und an den Kunden übergeben</w:t>
            </w:r>
          </w:p>
        </w:tc>
        <w:tc>
          <w:tcPr>
            <w:tcW w:w="155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258AD91" w14:textId="1BF1D7BC" w:rsidR="00F21C31" w:rsidRPr="00850CC4" w:rsidRDefault="00F21C31" w:rsidP="005F4140">
            <w:pPr>
              <w:spacing w:before="0" w:after="0"/>
              <w:jc w:val="left"/>
            </w:pPr>
            <w:r>
              <w:t>10</w:t>
            </w:r>
          </w:p>
        </w:tc>
        <w:tc>
          <w:tcPr>
            <w:tcW w:w="467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F076CE9" w14:textId="69FE0D69" w:rsidR="00F21C31" w:rsidRPr="00DF3F66" w:rsidRDefault="00F21C31" w:rsidP="005F4140">
            <w:p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Einführung in M</w:t>
            </w:r>
            <w:r w:rsidR="00E111EC">
              <w:rPr>
                <w:sz w:val="22"/>
                <w:szCs w:val="22"/>
              </w:rPr>
              <w:t xml:space="preserve">essungen nach DIN VDE 100 T600 </w:t>
            </w:r>
            <w:r>
              <w:rPr>
                <w:sz w:val="22"/>
                <w:szCs w:val="22"/>
              </w:rPr>
              <w:t xml:space="preserve">und Prüfprotokoll </w:t>
            </w:r>
          </w:p>
        </w:tc>
        <w:tc>
          <w:tcPr>
            <w:tcW w:w="2688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37C50F33" w14:textId="77777777" w:rsidR="00F21C31" w:rsidRDefault="00F21C31" w:rsidP="005F4140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F21C31" w:rsidRPr="00850CC4" w14:paraId="2588C86F" w14:textId="1DE4D87E" w:rsidTr="00E111EC">
        <w:trPr>
          <w:cantSplit/>
          <w:jc w:val="center"/>
        </w:trPr>
        <w:tc>
          <w:tcPr>
            <w:tcW w:w="56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6BA8782" w14:textId="05B6B645" w:rsidR="00F21C31" w:rsidRPr="00ED326E" w:rsidRDefault="00F21C31" w:rsidP="005F4140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CED6D8E" w14:textId="2E529EA7" w:rsidR="00F21C31" w:rsidRDefault="00F21C31" w:rsidP="005F4140">
            <w:pPr>
              <w:spacing w:before="0" w:after="0"/>
              <w:jc w:val="left"/>
            </w:pPr>
          </w:p>
        </w:tc>
        <w:tc>
          <w:tcPr>
            <w:tcW w:w="155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B90A691" w14:textId="25EC3E41" w:rsidR="00F21C31" w:rsidRPr="00850CC4" w:rsidRDefault="00F21C31" w:rsidP="005F4140">
            <w:pPr>
              <w:spacing w:before="0" w:after="0"/>
              <w:jc w:val="left"/>
            </w:pPr>
            <w:r>
              <w:t>4</w:t>
            </w:r>
          </w:p>
        </w:tc>
        <w:tc>
          <w:tcPr>
            <w:tcW w:w="467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752FB8A" w14:textId="78269D42" w:rsidR="00F21C31" w:rsidRPr="00DF3F66" w:rsidRDefault="00F21C31" w:rsidP="005F4140">
            <w:p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Betrieb nehmen einer (vorhandenen) Anlage</w:t>
            </w:r>
          </w:p>
        </w:tc>
        <w:tc>
          <w:tcPr>
            <w:tcW w:w="2688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6F521FC1" w14:textId="77777777" w:rsidR="00F21C31" w:rsidRDefault="00F21C31" w:rsidP="005F4140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F21C31" w:rsidRPr="00850CC4" w14:paraId="7463CA0B" w14:textId="3C9921FB" w:rsidTr="00E111EC">
        <w:trPr>
          <w:cantSplit/>
          <w:jc w:val="center"/>
        </w:trPr>
        <w:tc>
          <w:tcPr>
            <w:tcW w:w="56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505C549" w14:textId="4D7B1D4D" w:rsidR="00F21C31" w:rsidRPr="00ED326E" w:rsidRDefault="00F21C31" w:rsidP="005F4140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96E3B4A" w14:textId="7015F6E9" w:rsidR="00F21C31" w:rsidRPr="00850CC4" w:rsidRDefault="00F21C31" w:rsidP="005F4140">
            <w:pPr>
              <w:spacing w:before="0" w:after="0"/>
              <w:jc w:val="left"/>
            </w:pPr>
          </w:p>
        </w:tc>
        <w:tc>
          <w:tcPr>
            <w:tcW w:w="155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4E57873" w14:textId="70C4AE91" w:rsidR="00F21C31" w:rsidRPr="00850CC4" w:rsidRDefault="00F21C31" w:rsidP="005F4140">
            <w:pPr>
              <w:spacing w:before="0" w:after="0"/>
              <w:jc w:val="left"/>
            </w:pPr>
            <w:r>
              <w:t>4</w:t>
            </w:r>
          </w:p>
        </w:tc>
        <w:tc>
          <w:tcPr>
            <w:tcW w:w="467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24AA334" w14:textId="7C6BF08C" w:rsidR="00F21C31" w:rsidRPr="00DF3F66" w:rsidRDefault="00F21C31" w:rsidP="005F4140">
            <w:p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Fehlersuche durchführen</w:t>
            </w:r>
          </w:p>
        </w:tc>
        <w:tc>
          <w:tcPr>
            <w:tcW w:w="2688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9B95F31" w14:textId="77777777" w:rsidR="00F21C31" w:rsidRDefault="00F21C31" w:rsidP="005F4140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F21C31" w:rsidRPr="00850CC4" w14:paraId="576E1A46" w14:textId="3785BFCE" w:rsidTr="00E111EC">
        <w:trPr>
          <w:cantSplit/>
          <w:jc w:val="center"/>
        </w:trPr>
        <w:tc>
          <w:tcPr>
            <w:tcW w:w="56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6CAB23D" w14:textId="77777777" w:rsidR="00F21C31" w:rsidRPr="00ED326E" w:rsidRDefault="00F21C31" w:rsidP="005F4140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924A48E" w14:textId="77777777" w:rsidR="00F21C31" w:rsidRPr="00850CC4" w:rsidRDefault="00F21C31" w:rsidP="005F4140">
            <w:pPr>
              <w:spacing w:before="0" w:after="0"/>
              <w:jc w:val="left"/>
            </w:pPr>
          </w:p>
        </w:tc>
        <w:tc>
          <w:tcPr>
            <w:tcW w:w="155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DC99F9F" w14:textId="111B9FE7" w:rsidR="00F21C31" w:rsidRPr="00850CC4" w:rsidRDefault="00F21C31" w:rsidP="005F4140">
            <w:pPr>
              <w:spacing w:before="0" w:after="0"/>
              <w:jc w:val="left"/>
            </w:pPr>
            <w:r>
              <w:t>2</w:t>
            </w:r>
          </w:p>
        </w:tc>
        <w:tc>
          <w:tcPr>
            <w:tcW w:w="467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AFD6DE8" w14:textId="3B040992" w:rsidR="00F21C31" w:rsidRDefault="00F21C31" w:rsidP="005F4140">
            <w:p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Anlage übergeben</w:t>
            </w:r>
          </w:p>
        </w:tc>
        <w:tc>
          <w:tcPr>
            <w:tcW w:w="2688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C15FC" w14:textId="77777777" w:rsidR="00F21C31" w:rsidRDefault="00F21C31" w:rsidP="005F4140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</w:tr>
    </w:tbl>
    <w:p w14:paraId="3EB485E0" w14:textId="6536256E" w:rsidR="00575C1C" w:rsidRPr="00575C1C" w:rsidRDefault="005F408F" w:rsidP="00575C1C">
      <w:pPr>
        <w:spacing w:before="0" w:after="240"/>
        <w:jc w:val="left"/>
        <w:rPr>
          <w:sz w:val="28"/>
          <w:szCs w:val="28"/>
        </w:rPr>
      </w:pPr>
      <w:r w:rsidRPr="00850CC4">
        <w:rPr>
          <w:b/>
          <w:bCs/>
        </w:rPr>
        <w:br w:type="page"/>
      </w:r>
    </w:p>
    <w:tbl>
      <w:tblPr>
        <w:tblStyle w:val="RLPTabelle"/>
        <w:tblW w:w="14572" w:type="dxa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575C1C" w:rsidRPr="003F2868" w14:paraId="73339991" w14:textId="77777777" w:rsidTr="006F5F62">
        <w:tc>
          <w:tcPr>
            <w:tcW w:w="14572" w:type="dxa"/>
            <w:gridSpan w:val="2"/>
          </w:tcPr>
          <w:p w14:paraId="41397C46" w14:textId="77777777" w:rsidR="00575C1C" w:rsidRPr="003F2868" w:rsidRDefault="00575C1C" w:rsidP="006F5F62">
            <w:pPr>
              <w:pStyle w:val="Tabellentext"/>
              <w:spacing w:before="60" w:after="60"/>
              <w:rPr>
                <w:b/>
              </w:rPr>
            </w:pPr>
            <w:r w:rsidRPr="003F2868">
              <w:rPr>
                <w:b/>
              </w:rPr>
              <w:lastRenderedPageBreak/>
              <w:t>2. Ausbildungsjahr</w:t>
            </w:r>
          </w:p>
          <w:p w14:paraId="5561539C" w14:textId="77777777" w:rsidR="00575C1C" w:rsidRPr="003F2868" w:rsidRDefault="00575C1C" w:rsidP="006F5F62">
            <w:pPr>
              <w:pStyle w:val="Tabellentext"/>
              <w:tabs>
                <w:tab w:val="left" w:pos="2098"/>
              </w:tabs>
              <w:spacing w:before="60" w:after="60"/>
            </w:pPr>
            <w:r w:rsidRPr="003F2868">
              <w:rPr>
                <w:b/>
              </w:rPr>
              <w:t>Bündelungsfach:</w:t>
            </w:r>
            <w:r w:rsidRPr="003F2868">
              <w:tab/>
              <w:t>Installation und Inbetriebnahme elektrotechnischer Anlagen</w:t>
            </w:r>
          </w:p>
          <w:p w14:paraId="11D15AC5" w14:textId="77777777" w:rsidR="00575C1C" w:rsidRPr="003F2868" w:rsidRDefault="00575C1C" w:rsidP="006F5F62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3F2868">
              <w:rPr>
                <w:b/>
              </w:rPr>
              <w:t>Lernfeld 5:</w:t>
            </w:r>
            <w:r w:rsidRPr="003F2868">
              <w:tab/>
              <w:t>Elektroenergieversorgung und Sicherheit von Anlagen und Geräten konzipieren (80 UStd.)</w:t>
            </w:r>
          </w:p>
          <w:p w14:paraId="2793FBE7" w14:textId="77777777" w:rsidR="00575C1C" w:rsidRPr="003F2868" w:rsidRDefault="00575C1C" w:rsidP="006F5F62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3F2868">
              <w:rPr>
                <w:b/>
              </w:rPr>
              <w:t>Lernsituation 5.1:</w:t>
            </w:r>
            <w:r w:rsidRPr="003F2868">
              <w:tab/>
              <w:t>Grundlagen ermitteln und Lasten- und Pflichtenheft erstellen (10 UStd.)</w:t>
            </w:r>
          </w:p>
        </w:tc>
      </w:tr>
      <w:tr w:rsidR="00575C1C" w:rsidRPr="003F2868" w14:paraId="549CAAD5" w14:textId="77777777" w:rsidTr="006F5F62">
        <w:trPr>
          <w:trHeight w:val="1814"/>
        </w:trPr>
        <w:tc>
          <w:tcPr>
            <w:tcW w:w="7299" w:type="dxa"/>
          </w:tcPr>
          <w:p w14:paraId="1D9748EA" w14:textId="77777777" w:rsidR="00575C1C" w:rsidRPr="003F2868" w:rsidRDefault="00575C1C" w:rsidP="006F5F62">
            <w:pPr>
              <w:pStyle w:val="Tabellenberschrift"/>
              <w:tabs>
                <w:tab w:val="clear" w:pos="1985"/>
                <w:tab w:val="clear" w:pos="3402"/>
              </w:tabs>
              <w:jc w:val="both"/>
            </w:pPr>
            <w:r w:rsidRPr="003F2868">
              <w:t xml:space="preserve">Einstiegsszenario </w:t>
            </w:r>
          </w:p>
          <w:p w14:paraId="35EBA972" w14:textId="77777777" w:rsidR="00575C1C" w:rsidRPr="003F2868" w:rsidRDefault="00575C1C" w:rsidP="006F5F62">
            <w:pPr>
              <w:pStyle w:val="Tabellentext"/>
              <w:spacing w:before="0"/>
              <w:jc w:val="both"/>
            </w:pPr>
            <w:r w:rsidRPr="003F2868">
              <w:t xml:space="preserve">Ein Kunde wünscht die Projektierung der Energieverteilung für ein Gebäude mit Fertigung, Kundendienst und Konstruktion. </w:t>
            </w:r>
          </w:p>
          <w:p w14:paraId="4CCA6F7A" w14:textId="77777777" w:rsidR="00575C1C" w:rsidRPr="003F2868" w:rsidRDefault="00575C1C" w:rsidP="006F5F62">
            <w:pPr>
              <w:pStyle w:val="Tabellentext"/>
              <w:spacing w:before="0"/>
              <w:jc w:val="both"/>
            </w:pPr>
            <w:r w:rsidRPr="003F2868">
              <w:t>Dazu soll ein an den Bedürfnissen und Besonderheiten des Betriebs ausgerichtetes für die vom Kunden gewünschte Anlage ausgearbeitet werden.</w:t>
            </w:r>
          </w:p>
          <w:p w14:paraId="0D2384BF" w14:textId="77777777" w:rsidR="00575C1C" w:rsidRPr="003F2868" w:rsidRDefault="00575C1C" w:rsidP="006F5F62">
            <w:pPr>
              <w:pStyle w:val="Tabellentext"/>
              <w:spacing w:before="0"/>
              <w:jc w:val="both"/>
            </w:pPr>
          </w:p>
        </w:tc>
        <w:tc>
          <w:tcPr>
            <w:tcW w:w="7273" w:type="dxa"/>
          </w:tcPr>
          <w:p w14:paraId="23F7D853" w14:textId="51016CDB" w:rsidR="00575C1C" w:rsidRPr="003F2868" w:rsidRDefault="00575C1C" w:rsidP="006F5F62">
            <w:pPr>
              <w:pStyle w:val="Tabellenberschrift"/>
            </w:pPr>
            <w:r w:rsidRPr="003F2868">
              <w:t>Handlungsprodukt/Lernergebnis</w:t>
            </w:r>
          </w:p>
          <w:p w14:paraId="7632B793" w14:textId="77777777" w:rsidR="00575C1C" w:rsidRPr="003F2868" w:rsidRDefault="00575C1C" w:rsidP="003F2868">
            <w:pPr>
              <w:pStyle w:val="Tabellenspiegelstrich"/>
              <w:rPr>
                <w:rStyle w:val="LSgrn"/>
              </w:rPr>
            </w:pPr>
            <w:r w:rsidRPr="003F2868">
              <w:rPr>
                <w:rStyle w:val="LSgrn"/>
              </w:rPr>
              <w:t>Protokoll Kundengespräch</w:t>
            </w:r>
            <w:r w:rsidRPr="003F2868">
              <w:rPr>
                <w:rStyle w:val="Funotenzeichen"/>
              </w:rPr>
              <w:footnoteReference w:id="6"/>
            </w:r>
            <w:r w:rsidRPr="003F2868">
              <w:t xml:space="preserve"> </w:t>
            </w:r>
          </w:p>
          <w:p w14:paraId="12B970ED" w14:textId="77777777" w:rsidR="00575C1C" w:rsidRPr="003F2868" w:rsidRDefault="00575C1C" w:rsidP="003F2868">
            <w:pPr>
              <w:pStyle w:val="Tabellenspiegelstrich"/>
              <w:rPr>
                <w:rStyle w:val="LSgrn"/>
              </w:rPr>
            </w:pPr>
            <w:r w:rsidRPr="003F2868">
              <w:rPr>
                <w:rStyle w:val="LSgrn"/>
              </w:rPr>
              <w:t>Verbraucherliste mit Bemessungswerten von Maschinen, Geräte</w:t>
            </w:r>
          </w:p>
          <w:p w14:paraId="6F2DE493" w14:textId="77777777" w:rsidR="00575C1C" w:rsidRPr="003F2868" w:rsidRDefault="00575C1C" w:rsidP="003F2868">
            <w:pPr>
              <w:pStyle w:val="Tabellenspiegelstrich"/>
              <w:rPr>
                <w:rStyle w:val="LSblau"/>
              </w:rPr>
            </w:pPr>
            <w:r w:rsidRPr="003F2868">
              <w:rPr>
                <w:rStyle w:val="LSblau"/>
              </w:rPr>
              <w:t>Gebäudegrundriss mit Verteilung, Leitungsführung</w:t>
            </w:r>
          </w:p>
          <w:p w14:paraId="4EA6C93F" w14:textId="77777777" w:rsidR="00575C1C" w:rsidRPr="003F2868" w:rsidRDefault="00575C1C" w:rsidP="003F2868">
            <w:pPr>
              <w:pStyle w:val="Tabellenspiegelstrich"/>
              <w:rPr>
                <w:rStyle w:val="LSblau"/>
              </w:rPr>
            </w:pPr>
            <w:r w:rsidRPr="003F2868">
              <w:rPr>
                <w:rStyle w:val="LSblau"/>
              </w:rPr>
              <w:t>Verteilungsplan mit Leitungslängen, Verlegearten</w:t>
            </w:r>
            <w:r w:rsidRPr="003F2868">
              <w:rPr>
                <w:rStyle w:val="Funotenzeichen"/>
              </w:rPr>
              <w:footnoteReference w:id="7"/>
            </w:r>
          </w:p>
          <w:p w14:paraId="6F835AD0" w14:textId="77777777" w:rsidR="00575C1C" w:rsidRPr="004E4D47" w:rsidRDefault="00575C1C" w:rsidP="003F2868">
            <w:pPr>
              <w:pStyle w:val="Tabellenspiegelstrich"/>
              <w:rPr>
                <w:rStyle w:val="LSblau"/>
                <w:color w:val="auto"/>
              </w:rPr>
            </w:pPr>
            <w:r w:rsidRPr="004E4D47">
              <w:rPr>
                <w:rStyle w:val="LSblau"/>
                <w:color w:val="auto"/>
              </w:rPr>
              <w:t>Lastenheft</w:t>
            </w:r>
          </w:p>
          <w:p w14:paraId="1D3FD11B" w14:textId="77777777" w:rsidR="00575C1C" w:rsidRPr="004E4D47" w:rsidRDefault="00575C1C" w:rsidP="003F2868">
            <w:pPr>
              <w:pStyle w:val="Tabellenspiegelstrich"/>
              <w:rPr>
                <w:rStyle w:val="LSblau"/>
                <w:color w:val="auto"/>
              </w:rPr>
            </w:pPr>
            <w:r w:rsidRPr="004E4D47">
              <w:rPr>
                <w:rStyle w:val="LSblau"/>
                <w:color w:val="auto"/>
              </w:rPr>
              <w:t>Pflichtenheft</w:t>
            </w:r>
          </w:p>
          <w:p w14:paraId="3445AFE2" w14:textId="77777777" w:rsidR="00575C1C" w:rsidRPr="003F2868" w:rsidRDefault="00575C1C" w:rsidP="006F5F62">
            <w:pPr>
              <w:pStyle w:val="Tabellentext"/>
              <w:spacing w:before="0"/>
            </w:pPr>
          </w:p>
          <w:p w14:paraId="707937FB" w14:textId="77777777" w:rsidR="00575C1C" w:rsidRPr="003F2868" w:rsidRDefault="00575C1C" w:rsidP="006F5F62">
            <w:pPr>
              <w:pStyle w:val="Tabellenberschrift"/>
            </w:pPr>
            <w:r w:rsidRPr="003F2868">
              <w:t>Hinweise zur Lernerfolgsüberprüfung und Leistungsbewertung</w:t>
            </w:r>
          </w:p>
          <w:p w14:paraId="756591F0" w14:textId="77777777" w:rsidR="00575C1C" w:rsidRPr="003F2868" w:rsidRDefault="00575C1C" w:rsidP="006F5F62">
            <w:pPr>
              <w:pStyle w:val="Tabellenberschrift"/>
              <w:rPr>
                <w:b w:val="0"/>
                <w:sz w:val="32"/>
                <w:szCs w:val="32"/>
              </w:rPr>
            </w:pPr>
            <w:r w:rsidRPr="003F2868">
              <w:rPr>
                <w:b w:val="0"/>
                <w:sz w:val="32"/>
                <w:szCs w:val="32"/>
              </w:rPr>
              <w:t>---</w:t>
            </w:r>
          </w:p>
        </w:tc>
      </w:tr>
      <w:tr w:rsidR="00575C1C" w:rsidRPr="003F2868" w14:paraId="5B46B878" w14:textId="77777777" w:rsidTr="006F5F62">
        <w:trPr>
          <w:trHeight w:val="265"/>
        </w:trPr>
        <w:tc>
          <w:tcPr>
            <w:tcW w:w="7299" w:type="dxa"/>
          </w:tcPr>
          <w:p w14:paraId="195296F5" w14:textId="77777777" w:rsidR="00575C1C" w:rsidRPr="003F2868" w:rsidRDefault="00575C1C" w:rsidP="006F5F62">
            <w:pPr>
              <w:pStyle w:val="Tabellenberschrift"/>
              <w:tabs>
                <w:tab w:val="clear" w:pos="1985"/>
                <w:tab w:val="clear" w:pos="3402"/>
              </w:tabs>
            </w:pPr>
            <w:r w:rsidRPr="003F2868">
              <w:t>Wesentliche Kompetenzen</w:t>
            </w:r>
          </w:p>
          <w:p w14:paraId="15FFECE2" w14:textId="77777777" w:rsidR="00575C1C" w:rsidRPr="003F2868" w:rsidRDefault="00575C1C" w:rsidP="006F5F62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 w:rsidRPr="003F2868">
              <w:rPr>
                <w:b w:val="0"/>
              </w:rPr>
              <w:t>Die Schülerinnen und Schüler</w:t>
            </w:r>
          </w:p>
          <w:p w14:paraId="162F6A47" w14:textId="77777777" w:rsidR="00575C1C" w:rsidRPr="003F2868" w:rsidRDefault="00575C1C" w:rsidP="003F2868">
            <w:pPr>
              <w:pStyle w:val="Tabellenspiegelstrich"/>
              <w:rPr>
                <w:rStyle w:val="LSorange"/>
              </w:rPr>
            </w:pPr>
            <w:r w:rsidRPr="003F2868">
              <w:rPr>
                <w:rStyle w:val="LSorange"/>
              </w:rPr>
              <w:t>führen Kundengespräche durch</w:t>
            </w:r>
          </w:p>
          <w:p w14:paraId="340CE6E8" w14:textId="77777777" w:rsidR="00575C1C" w:rsidRPr="004E4D47" w:rsidRDefault="00575C1C" w:rsidP="003F2868">
            <w:pPr>
              <w:pStyle w:val="Tabellenspiegelstrich"/>
              <w:rPr>
                <w:rStyle w:val="LSblau"/>
                <w:color w:val="auto"/>
              </w:rPr>
            </w:pPr>
            <w:r w:rsidRPr="004E4D47">
              <w:rPr>
                <w:rStyle w:val="LSblau"/>
                <w:color w:val="auto"/>
              </w:rPr>
              <w:t>schätzen den Leistungsbedarf der Anlage ab</w:t>
            </w:r>
          </w:p>
          <w:p w14:paraId="6E032633" w14:textId="77777777" w:rsidR="00575C1C" w:rsidRPr="004E4D47" w:rsidRDefault="00575C1C" w:rsidP="003F2868">
            <w:pPr>
              <w:pStyle w:val="Tabellenspiegelstrich"/>
              <w:rPr>
                <w:rStyle w:val="LSblau"/>
              </w:rPr>
            </w:pPr>
            <w:r w:rsidRPr="004E4D47">
              <w:rPr>
                <w:rStyle w:val="LSblau"/>
              </w:rPr>
              <w:t>erstellen einen einpoligen Stromlaufplan</w:t>
            </w:r>
          </w:p>
          <w:p w14:paraId="0C4B66EE" w14:textId="7524F25F" w:rsidR="00575C1C" w:rsidRPr="003F2868" w:rsidRDefault="00575C1C" w:rsidP="003F2868">
            <w:pPr>
              <w:pStyle w:val="Tabellenspiegelstrich"/>
              <w:rPr>
                <w:bCs/>
                <w:color w:val="4CB848"/>
              </w:rPr>
            </w:pPr>
            <w:r w:rsidRPr="003F2868">
              <w:rPr>
                <w:rStyle w:val="LSgrn"/>
              </w:rPr>
              <w:t>dokumentieren die Ergebnisse in einem Lasten- und Pflichtenheft</w:t>
            </w:r>
            <w:r w:rsidRPr="003F2868">
              <w:rPr>
                <w:rStyle w:val="Funotenzeichen"/>
                <w:bCs/>
              </w:rPr>
              <w:footnoteReference w:id="8"/>
            </w:r>
            <w:r w:rsidR="003F2868">
              <w:rPr>
                <w:rStyle w:val="LSgrn"/>
              </w:rPr>
              <w:t>.</w:t>
            </w:r>
          </w:p>
          <w:p w14:paraId="43B8700F" w14:textId="77777777" w:rsidR="00575C1C" w:rsidRPr="003F2868" w:rsidRDefault="00575C1C" w:rsidP="006F5F62">
            <w:pPr>
              <w:pStyle w:val="Tabellenspiegelstrich"/>
              <w:numPr>
                <w:ilvl w:val="0"/>
                <w:numId w:val="0"/>
              </w:numPr>
            </w:pPr>
          </w:p>
        </w:tc>
        <w:tc>
          <w:tcPr>
            <w:tcW w:w="7273" w:type="dxa"/>
          </w:tcPr>
          <w:p w14:paraId="15AFC0C0" w14:textId="77777777" w:rsidR="00575C1C" w:rsidRPr="003F2868" w:rsidRDefault="00575C1C" w:rsidP="003F2868">
            <w:pPr>
              <w:pStyle w:val="Tabellenberschrift"/>
            </w:pPr>
            <w:r w:rsidRPr="003F2868">
              <w:t xml:space="preserve">Konkretisierung der Inhalte </w:t>
            </w:r>
          </w:p>
          <w:p w14:paraId="29501271" w14:textId="77777777" w:rsidR="00575C1C" w:rsidRPr="003F2868" w:rsidRDefault="00575C1C" w:rsidP="006F5F62">
            <w:pPr>
              <w:pStyle w:val="Tabellenberschrift"/>
              <w:tabs>
                <w:tab w:val="clear" w:pos="1985"/>
                <w:tab w:val="clear" w:pos="3402"/>
              </w:tabs>
              <w:rPr>
                <w:sz w:val="22"/>
                <w:szCs w:val="22"/>
              </w:rPr>
            </w:pPr>
            <w:r w:rsidRPr="003F2868">
              <w:rPr>
                <w:sz w:val="22"/>
                <w:szCs w:val="22"/>
              </w:rPr>
              <w:t>Lehrplan</w:t>
            </w:r>
          </w:p>
          <w:p w14:paraId="7FE042ED" w14:textId="77777777" w:rsidR="00575C1C" w:rsidRPr="003F2868" w:rsidRDefault="00575C1C" w:rsidP="003F2868">
            <w:pPr>
              <w:pStyle w:val="Tabellenspiegelstrich"/>
            </w:pPr>
            <w:r w:rsidRPr="003F2868">
              <w:t>Netzsysteme</w:t>
            </w:r>
          </w:p>
          <w:p w14:paraId="5974820C" w14:textId="77777777" w:rsidR="00575C1C" w:rsidRPr="003F2868" w:rsidRDefault="00575C1C" w:rsidP="003F2868">
            <w:pPr>
              <w:pStyle w:val="Tabellenspiegelstrich"/>
            </w:pPr>
            <w:r w:rsidRPr="003F2868">
              <w:t>Wechsel- und Drehstromsysteme</w:t>
            </w:r>
          </w:p>
          <w:p w14:paraId="65ADDB40" w14:textId="77777777" w:rsidR="00575C1C" w:rsidRPr="003F2868" w:rsidRDefault="00575C1C" w:rsidP="003F2868">
            <w:pPr>
              <w:pStyle w:val="Tabellenspiegelstrich"/>
            </w:pPr>
            <w:r w:rsidRPr="003F2868">
              <w:t>Spannungsebenen</w:t>
            </w:r>
          </w:p>
          <w:p w14:paraId="59C11EBC" w14:textId="77777777" w:rsidR="00575C1C" w:rsidRPr="003F2868" w:rsidRDefault="00575C1C" w:rsidP="003F2868">
            <w:pPr>
              <w:pStyle w:val="Tabellenspiegelstrich"/>
            </w:pPr>
            <w:r w:rsidRPr="003F2868">
              <w:t>Schalt- und Verteilanlagen</w:t>
            </w:r>
          </w:p>
          <w:p w14:paraId="60C4EF22" w14:textId="77777777" w:rsidR="00575C1C" w:rsidRPr="003F2868" w:rsidRDefault="00575C1C" w:rsidP="003F2868">
            <w:pPr>
              <w:pStyle w:val="Tabellenberschrift"/>
              <w:tabs>
                <w:tab w:val="clear" w:pos="1985"/>
                <w:tab w:val="clear" w:pos="3402"/>
              </w:tabs>
              <w:ind w:left="148" w:hanging="142"/>
              <w:rPr>
                <w:bCs w:val="0"/>
                <w:sz w:val="22"/>
                <w:szCs w:val="22"/>
              </w:rPr>
            </w:pPr>
            <w:r w:rsidRPr="003F2868">
              <w:rPr>
                <w:bCs w:val="0"/>
                <w:sz w:val="22"/>
                <w:szCs w:val="22"/>
              </w:rPr>
              <w:t xml:space="preserve">Ergänzungen </w:t>
            </w:r>
          </w:p>
          <w:p w14:paraId="7E16C736" w14:textId="77777777" w:rsidR="00575C1C" w:rsidRPr="003F2868" w:rsidRDefault="00575C1C" w:rsidP="003F2868">
            <w:pPr>
              <w:pStyle w:val="Tabellenspiegelstrich"/>
            </w:pPr>
            <w:r w:rsidRPr="003F2868">
              <w:t>regenerative Energien</w:t>
            </w:r>
            <w:r w:rsidRPr="003F2868">
              <w:rPr>
                <w:rStyle w:val="Funotenzeichen"/>
                <w:bCs/>
                <w:sz w:val="22"/>
                <w:szCs w:val="22"/>
              </w:rPr>
              <w:footnoteReference w:id="9"/>
            </w:r>
            <w:r w:rsidRPr="003F2868">
              <w:t>, Wärmepumpen</w:t>
            </w:r>
            <w:r w:rsidRPr="003F2868">
              <w:rPr>
                <w:rStyle w:val="Funotenzeichen"/>
                <w:bCs/>
                <w:sz w:val="22"/>
                <w:szCs w:val="22"/>
              </w:rPr>
              <w:footnoteReference w:id="10"/>
            </w:r>
            <w:r w:rsidRPr="003F2868">
              <w:t xml:space="preserve"> </w:t>
            </w:r>
          </w:p>
          <w:p w14:paraId="4AE556FB" w14:textId="77777777" w:rsidR="00575C1C" w:rsidRPr="003F2868" w:rsidRDefault="00575C1C" w:rsidP="003F2868">
            <w:pPr>
              <w:pStyle w:val="Tabellenspiegelstrich"/>
            </w:pPr>
            <w:r w:rsidRPr="003F2868">
              <w:t>Energiebedarf, Gleichzeitigkeitsfaktor</w:t>
            </w:r>
          </w:p>
        </w:tc>
      </w:tr>
      <w:tr w:rsidR="00575C1C" w:rsidRPr="003F2868" w14:paraId="6FA3DE0B" w14:textId="77777777" w:rsidTr="006F5F62">
        <w:trPr>
          <w:trHeight w:val="964"/>
        </w:trPr>
        <w:tc>
          <w:tcPr>
            <w:tcW w:w="14572" w:type="dxa"/>
            <w:gridSpan w:val="2"/>
          </w:tcPr>
          <w:p w14:paraId="431FB2E7" w14:textId="77777777" w:rsidR="00575C1C" w:rsidRPr="003F2868" w:rsidRDefault="00575C1C" w:rsidP="006F5F62">
            <w:pPr>
              <w:pStyle w:val="Tabellenberschrift"/>
              <w:tabs>
                <w:tab w:val="clear" w:pos="1985"/>
                <w:tab w:val="clear" w:pos="3402"/>
              </w:tabs>
            </w:pPr>
            <w:r w:rsidRPr="003F2868">
              <w:lastRenderedPageBreak/>
              <w:t>Lern- und Arbeitstechniken</w:t>
            </w:r>
          </w:p>
          <w:p w14:paraId="321F238E" w14:textId="77777777" w:rsidR="00575C1C" w:rsidRPr="003F2868" w:rsidRDefault="00575C1C" w:rsidP="003F2868">
            <w:pPr>
              <w:pStyle w:val="Tabellentext"/>
              <w:spacing w:before="0"/>
            </w:pPr>
            <w:r w:rsidRPr="003F2868">
              <w:t>Kundengespräch,</w:t>
            </w:r>
            <w:r w:rsidRPr="003F2868">
              <w:rPr>
                <w:color w:val="C0504D" w:themeColor="accent2"/>
              </w:rPr>
              <w:t xml:space="preserve"> </w:t>
            </w:r>
            <w:r w:rsidRPr="003F2868">
              <w:rPr>
                <w:color w:val="ED7D31"/>
              </w:rPr>
              <w:t>technische Recherche</w:t>
            </w:r>
            <w:r w:rsidRPr="003F2868">
              <w:rPr>
                <w:color w:val="C0504D" w:themeColor="accent2"/>
              </w:rPr>
              <w:t xml:space="preserve">, </w:t>
            </w:r>
            <w:r w:rsidRPr="003F2868">
              <w:rPr>
                <w:color w:val="ED7D31"/>
              </w:rPr>
              <w:t xml:space="preserve">Internet- </w:t>
            </w:r>
            <w:r w:rsidRPr="003F2868">
              <w:t xml:space="preserve">und Literaturrecherche, Stichwortsuche im Tabellenbuch, </w:t>
            </w:r>
            <w:r w:rsidRPr="003F2868">
              <w:rPr>
                <w:color w:val="4CB848"/>
              </w:rPr>
              <w:t>Präsentation,</w:t>
            </w:r>
            <w:r w:rsidRPr="003F2868">
              <w:rPr>
                <w:color w:val="C0504D" w:themeColor="accent2"/>
              </w:rPr>
              <w:t xml:space="preserve"> </w:t>
            </w:r>
            <w:r w:rsidRPr="003F2868">
              <w:t>Auswerten von Herstellerunterlagen</w:t>
            </w:r>
          </w:p>
        </w:tc>
      </w:tr>
      <w:tr w:rsidR="00600729" w:rsidRPr="003F2868" w14:paraId="1DB5D527" w14:textId="77777777" w:rsidTr="006F5F62">
        <w:trPr>
          <w:trHeight w:val="853"/>
        </w:trPr>
        <w:tc>
          <w:tcPr>
            <w:tcW w:w="14572" w:type="dxa"/>
            <w:gridSpan w:val="2"/>
          </w:tcPr>
          <w:p w14:paraId="08A91B70" w14:textId="77777777" w:rsidR="00600729" w:rsidRPr="003F2868" w:rsidRDefault="00600729" w:rsidP="006F5F62">
            <w:pPr>
              <w:pStyle w:val="Tabellenberschrift"/>
              <w:tabs>
                <w:tab w:val="clear" w:pos="1985"/>
                <w:tab w:val="clear" w:pos="3402"/>
              </w:tabs>
            </w:pPr>
            <w:r w:rsidRPr="003F2868">
              <w:t>Unterrichtsmaterialien/Fundstelle</w:t>
            </w:r>
          </w:p>
          <w:p w14:paraId="5A8E3C8D" w14:textId="77777777" w:rsidR="00600729" w:rsidRPr="003F2868" w:rsidRDefault="00600729" w:rsidP="003F2868">
            <w:pPr>
              <w:pStyle w:val="Tabellentext"/>
              <w:spacing w:before="0"/>
            </w:pPr>
            <w:r w:rsidRPr="003F2868">
              <w:t>Gebäudegrundriss</w:t>
            </w:r>
            <w:r w:rsidRPr="003F2868">
              <w:rPr>
                <w:rStyle w:val="Funotenzeichen"/>
              </w:rPr>
              <w:footnoteReference w:id="11"/>
            </w:r>
            <w:r w:rsidRPr="003F2868">
              <w:t xml:space="preserve">, Fachkundebuch, Tabellenbuch, Herstellerseiten </w:t>
            </w:r>
          </w:p>
        </w:tc>
      </w:tr>
      <w:tr w:rsidR="00600729" w:rsidRPr="003F2868" w14:paraId="2C798509" w14:textId="77777777" w:rsidTr="006F5F62">
        <w:trPr>
          <w:trHeight w:val="755"/>
        </w:trPr>
        <w:tc>
          <w:tcPr>
            <w:tcW w:w="14572" w:type="dxa"/>
            <w:gridSpan w:val="2"/>
          </w:tcPr>
          <w:p w14:paraId="63BEEA2B" w14:textId="77777777" w:rsidR="00600729" w:rsidRPr="003F2868" w:rsidRDefault="00600729" w:rsidP="006F5F62">
            <w:pPr>
              <w:pStyle w:val="Tabellenberschrift"/>
              <w:tabs>
                <w:tab w:val="clear" w:pos="1985"/>
                <w:tab w:val="clear" w:pos="3402"/>
              </w:tabs>
            </w:pPr>
            <w:r w:rsidRPr="003F2868">
              <w:t>Organisatorische Hinweise</w:t>
            </w:r>
          </w:p>
          <w:p w14:paraId="2E2A6BE2" w14:textId="77777777" w:rsidR="00600729" w:rsidRPr="003F2868" w:rsidRDefault="00600729" w:rsidP="006F5F62">
            <w:pPr>
              <w:pStyle w:val="Tabellentext"/>
              <w:spacing w:before="0"/>
            </w:pPr>
            <w:r w:rsidRPr="003F2868">
              <w:t xml:space="preserve">PC–Arbeitsraum, </w:t>
            </w:r>
            <w:r w:rsidRPr="003F2868">
              <w:rPr>
                <w:color w:val="4CB848"/>
              </w:rPr>
              <w:t>Office-Software</w:t>
            </w:r>
            <w:r w:rsidRPr="003F2868">
              <w:t xml:space="preserve">, </w:t>
            </w:r>
            <w:r w:rsidRPr="003F2868">
              <w:rPr>
                <w:color w:val="007EC5"/>
              </w:rPr>
              <w:t>ECAD</w:t>
            </w:r>
            <w:r w:rsidRPr="003F2868">
              <w:t>, Lernortkooperation mit den Prüfungswerkstätten</w:t>
            </w:r>
          </w:p>
        </w:tc>
      </w:tr>
    </w:tbl>
    <w:p w14:paraId="02E72FA1" w14:textId="2817BB60" w:rsidR="005F408F" w:rsidRPr="003F2868" w:rsidRDefault="005F408F" w:rsidP="00DF721C">
      <w:pPr>
        <w:spacing w:before="120" w:after="0"/>
      </w:pPr>
      <w:r w:rsidRPr="003F2868">
        <w:rPr>
          <w:color w:val="ED7D31"/>
        </w:rPr>
        <w:t>Medienkompetenz</w:t>
      </w:r>
      <w:r w:rsidRPr="003F2868">
        <w:rPr>
          <w:color w:val="000000"/>
        </w:rPr>
        <w:t xml:space="preserve">, </w:t>
      </w:r>
      <w:r w:rsidRPr="003F2868">
        <w:rPr>
          <w:color w:val="007EC5"/>
        </w:rPr>
        <w:t>Anwendungs-Know-how</w:t>
      </w:r>
      <w:r w:rsidRPr="003F2868">
        <w:rPr>
          <w:color w:val="000000"/>
        </w:rPr>
        <w:t xml:space="preserve">, </w:t>
      </w:r>
      <w:r w:rsidRPr="003F2868">
        <w:rPr>
          <w:color w:val="4CB848"/>
        </w:rPr>
        <w:t xml:space="preserve">Informatische Grundkenntnisse </w:t>
      </w:r>
      <w:r w:rsidRPr="003F2868">
        <w:t xml:space="preserve">(Bitte markieren Sie alle Aussagen zu diesen drei Kompetenzbereichen </w:t>
      </w:r>
      <w:r w:rsidR="0066626B" w:rsidRPr="003F2868">
        <w:t xml:space="preserve">der Digitalisierung </w:t>
      </w:r>
      <w:r w:rsidRPr="003F2868">
        <w:t>in den entsprechenden Farben.)</w:t>
      </w:r>
    </w:p>
    <w:p w14:paraId="272FE5DA" w14:textId="73919A9C" w:rsidR="003A5725" w:rsidRPr="003F2868" w:rsidRDefault="003A5725" w:rsidP="00DF721C">
      <w:pPr>
        <w:spacing w:before="120" w:after="0"/>
      </w:pPr>
    </w:p>
    <w:sectPr w:rsidR="003A5725" w:rsidRPr="003F2868" w:rsidSect="00781367">
      <w:headerReference w:type="default" r:id="rId8"/>
      <w:footerReference w:type="default" r:id="rId9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6B779" w14:textId="77777777" w:rsidR="000C0B05" w:rsidRDefault="000C0B05">
      <w:r>
        <w:separator/>
      </w:r>
    </w:p>
    <w:p w14:paraId="6AD98E19" w14:textId="77777777" w:rsidR="000C0B05" w:rsidRDefault="000C0B05"/>
    <w:p w14:paraId="372D3990" w14:textId="77777777" w:rsidR="000C0B05" w:rsidRDefault="000C0B05"/>
  </w:endnote>
  <w:endnote w:type="continuationSeparator" w:id="0">
    <w:p w14:paraId="4D183C84" w14:textId="77777777" w:rsidR="000C0B05" w:rsidRDefault="000C0B05">
      <w:r>
        <w:continuationSeparator/>
      </w:r>
    </w:p>
    <w:p w14:paraId="35D66CE5" w14:textId="77777777" w:rsidR="000C0B05" w:rsidRDefault="000C0B05"/>
    <w:p w14:paraId="7E1C57F7" w14:textId="77777777" w:rsidR="000C0B05" w:rsidRDefault="000C0B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8E475" w14:textId="793839F4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D652CF">
      <w:rPr>
        <w:noProof/>
      </w:rPr>
      <w:t>2</w:t>
    </w:r>
    <w:r w:rsidR="00D230E5">
      <w:rPr>
        <w:noProof/>
      </w:rPr>
      <w:fldChar w:fldCharType="end"/>
    </w:r>
    <w:r>
      <w:t xml:space="preserve"> von </w:t>
    </w:r>
    <w:r w:rsidR="00D652CF">
      <w:fldChar w:fldCharType="begin"/>
    </w:r>
    <w:r w:rsidR="00D652CF">
      <w:instrText xml:space="preserve"> NUMPAGES  \* Arabic  \* MERGEFORMAT </w:instrText>
    </w:r>
    <w:r w:rsidR="00D652CF">
      <w:fldChar w:fldCharType="separate"/>
    </w:r>
    <w:r w:rsidR="00D652CF">
      <w:rPr>
        <w:noProof/>
      </w:rPr>
      <w:t>3</w:t>
    </w:r>
    <w:r w:rsidR="00D652C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94918" w14:textId="77777777" w:rsidR="000C0B05" w:rsidRDefault="000C0B05">
      <w:r>
        <w:separator/>
      </w:r>
    </w:p>
  </w:footnote>
  <w:footnote w:type="continuationSeparator" w:id="0">
    <w:p w14:paraId="6039EA8D" w14:textId="77777777" w:rsidR="000C0B05" w:rsidRDefault="000C0B05">
      <w:r>
        <w:continuationSeparator/>
      </w:r>
    </w:p>
    <w:p w14:paraId="28E806E1" w14:textId="77777777" w:rsidR="000C0B05" w:rsidRDefault="000C0B05"/>
    <w:p w14:paraId="685CAF8A" w14:textId="77777777" w:rsidR="000C0B05" w:rsidRDefault="000C0B05"/>
  </w:footnote>
  <w:footnote w:id="1">
    <w:p w14:paraId="226D226D" w14:textId="315E1E82" w:rsidR="00B017C3" w:rsidRDefault="00B017C3">
      <w:pPr>
        <w:pStyle w:val="Funotentext"/>
      </w:pPr>
      <w:r>
        <w:rPr>
          <w:rStyle w:val="Funotenzeichen"/>
        </w:rPr>
        <w:footnoteRef/>
      </w:r>
      <w:r>
        <w:t xml:space="preserve"> Durchführen von Kundengesprächen</w:t>
      </w:r>
    </w:p>
  </w:footnote>
  <w:footnote w:id="2">
    <w:p w14:paraId="56B0AF7D" w14:textId="0A30502B" w:rsidR="00F21C31" w:rsidRDefault="00F21C31">
      <w:pPr>
        <w:pStyle w:val="Funotentext"/>
      </w:pPr>
      <w:r>
        <w:rPr>
          <w:rStyle w:val="Funotenzeichen"/>
        </w:rPr>
        <w:footnoteRef/>
      </w:r>
      <w:r>
        <w:t xml:space="preserve"> Auswahlraster von </w:t>
      </w:r>
      <w:proofErr w:type="spellStart"/>
      <w:r>
        <w:t>Doepke</w:t>
      </w:r>
      <w:proofErr w:type="spellEnd"/>
    </w:p>
  </w:footnote>
  <w:footnote w:id="3">
    <w:p w14:paraId="23442481" w14:textId="77777777" w:rsidR="00F21C31" w:rsidRDefault="00F21C31" w:rsidP="005F4140">
      <w:pPr>
        <w:pStyle w:val="Funotentext"/>
      </w:pPr>
      <w:r>
        <w:rPr>
          <w:rStyle w:val="Funotenzeichen"/>
        </w:rPr>
        <w:footnoteRef/>
      </w:r>
      <w:r>
        <w:t xml:space="preserve"> Aufbauend auf LF02</w:t>
      </w:r>
    </w:p>
  </w:footnote>
  <w:footnote w:id="4">
    <w:p w14:paraId="0D381D65" w14:textId="75501A8C" w:rsidR="00B017C3" w:rsidRDefault="00B017C3">
      <w:pPr>
        <w:pStyle w:val="Funotentext"/>
      </w:pPr>
      <w:r>
        <w:rPr>
          <w:rStyle w:val="Funotenzeichen"/>
        </w:rPr>
        <w:footnoteRef/>
      </w:r>
      <w:r>
        <w:t xml:space="preserve"> Auswerten von Herstellerunterlagen</w:t>
      </w:r>
    </w:p>
  </w:footnote>
  <w:footnote w:id="5">
    <w:p w14:paraId="1286DD0F" w14:textId="4D9866D7" w:rsidR="00F21C31" w:rsidRDefault="00F21C31">
      <w:pPr>
        <w:pStyle w:val="Funotentext"/>
      </w:pPr>
      <w:r>
        <w:rPr>
          <w:rStyle w:val="Funotenzeichen"/>
        </w:rPr>
        <w:footnoteRef/>
      </w:r>
      <w:r>
        <w:t xml:space="preserve"> Überbetriebliche Ausbildung, evtl. vorhandene Gesellenstücke </w:t>
      </w:r>
    </w:p>
  </w:footnote>
  <w:footnote w:id="6">
    <w:p w14:paraId="7C8A3591" w14:textId="0B3BB0CE" w:rsidR="00575C1C" w:rsidRDefault="00575C1C" w:rsidP="00575C1C">
      <w:pPr>
        <w:pStyle w:val="Funotentext"/>
      </w:pPr>
      <w:r>
        <w:rPr>
          <w:rStyle w:val="Funotenzeichen"/>
        </w:rPr>
        <w:footnoteRef/>
      </w:r>
      <w:r>
        <w:t xml:space="preserve"> Schnittstelle zu Deutsch/</w:t>
      </w:r>
      <w:proofErr w:type="spellStart"/>
      <w:r>
        <w:t>WiPo</w:t>
      </w:r>
      <w:proofErr w:type="spellEnd"/>
    </w:p>
  </w:footnote>
  <w:footnote w:id="7">
    <w:p w14:paraId="5D35F954" w14:textId="77777777" w:rsidR="00575C1C" w:rsidRDefault="00575C1C" w:rsidP="00575C1C">
      <w:pPr>
        <w:pStyle w:val="Funotentext"/>
      </w:pPr>
      <w:r>
        <w:rPr>
          <w:rStyle w:val="Funotenzeichen"/>
        </w:rPr>
        <w:footnoteRef/>
      </w:r>
      <w:r>
        <w:t xml:space="preserve"> LF02</w:t>
      </w:r>
    </w:p>
  </w:footnote>
  <w:footnote w:id="8">
    <w:p w14:paraId="7AAAFCE1" w14:textId="77777777" w:rsidR="00575C1C" w:rsidRDefault="00575C1C" w:rsidP="00575C1C">
      <w:pPr>
        <w:pStyle w:val="Funotentext"/>
      </w:pPr>
      <w:r>
        <w:rPr>
          <w:rStyle w:val="Funotenzeichen"/>
        </w:rPr>
        <w:footnoteRef/>
      </w:r>
      <w:r>
        <w:t xml:space="preserve"> Office</w:t>
      </w:r>
    </w:p>
  </w:footnote>
  <w:footnote w:id="9">
    <w:p w14:paraId="0CB43D20" w14:textId="77777777" w:rsidR="00575C1C" w:rsidRDefault="00575C1C" w:rsidP="00575C1C">
      <w:pPr>
        <w:pStyle w:val="Funotentext"/>
      </w:pPr>
      <w:r>
        <w:rPr>
          <w:rStyle w:val="Funotenzeichen"/>
        </w:rPr>
        <w:footnoteRef/>
      </w:r>
      <w:r>
        <w:t xml:space="preserve"> LF11</w:t>
      </w:r>
    </w:p>
  </w:footnote>
  <w:footnote w:id="10">
    <w:p w14:paraId="7999B1FD" w14:textId="77777777" w:rsidR="00575C1C" w:rsidRDefault="00575C1C" w:rsidP="00575C1C">
      <w:pPr>
        <w:pStyle w:val="Funotentext"/>
      </w:pPr>
      <w:r>
        <w:rPr>
          <w:rStyle w:val="Funotenzeichen"/>
        </w:rPr>
        <w:footnoteRef/>
      </w:r>
      <w:r>
        <w:t xml:space="preserve"> LF10</w:t>
      </w:r>
    </w:p>
  </w:footnote>
  <w:footnote w:id="11">
    <w:p w14:paraId="4CF16C22" w14:textId="77777777" w:rsidR="00600729" w:rsidRDefault="00600729" w:rsidP="00600729">
      <w:pPr>
        <w:pStyle w:val="Funotentext"/>
      </w:pPr>
      <w:r>
        <w:rPr>
          <w:rStyle w:val="Funotenzeichen"/>
        </w:rPr>
        <w:footnoteRef/>
      </w:r>
      <w:r>
        <w:t xml:space="preserve"> GPT1 S2020 Verwaltungsgebäude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81F38" w14:textId="6D7F055C" w:rsidR="00E111EC" w:rsidRDefault="00E111EC" w:rsidP="00E111EC">
    <w:pPr>
      <w:pStyle w:val="berschrift2"/>
      <w:numPr>
        <w:ilvl w:val="0"/>
        <w:numId w:val="0"/>
      </w:numPr>
      <w:tabs>
        <w:tab w:val="left" w:pos="708"/>
      </w:tabs>
      <w:spacing w:before="0"/>
      <w:rPr>
        <w:i/>
      </w:rPr>
    </w:pPr>
    <w:r>
      <w:t xml:space="preserve">Elektronikerin/Elektroniker – </w:t>
    </w:r>
    <w:r w:rsidR="004E4D47">
      <w:rPr>
        <w:i/>
      </w:rPr>
      <w:t>Fachrichtung Energie-</w:t>
    </w:r>
    <w:r>
      <w:rPr>
        <w:i/>
      </w:rPr>
      <w:t xml:space="preserve"> und Gebäudetechnik</w:t>
    </w:r>
  </w:p>
  <w:p w14:paraId="12314232" w14:textId="09762923" w:rsidR="005E0CEA" w:rsidRPr="005E0CEA" w:rsidRDefault="00E111EC" w:rsidP="00E111EC">
    <w:pPr>
      <w:pStyle w:val="berschrift2"/>
      <w:numPr>
        <w:ilvl w:val="0"/>
        <w:numId w:val="0"/>
      </w:numPr>
      <w:tabs>
        <w:tab w:val="left" w:pos="708"/>
      </w:tabs>
      <w:spacing w:before="0"/>
    </w:pPr>
    <w:r>
      <w:t xml:space="preserve">Elektronikerin/Elektroniker – </w:t>
    </w:r>
    <w:r>
      <w:rPr>
        <w:i/>
      </w:rPr>
      <w:t>Fachrichtung Automatisierungs- und Systemtechnik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42D53D1"/>
    <w:multiLevelType w:val="hybridMultilevel"/>
    <w:tmpl w:val="64405C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CCB7B81"/>
    <w:multiLevelType w:val="hybridMultilevel"/>
    <w:tmpl w:val="0EE83840"/>
    <w:lvl w:ilvl="0" w:tplc="8CB6972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4CB84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0"/>
  </w:num>
  <w:num w:numId="13">
    <w:abstractNumId w:val="16"/>
  </w:num>
  <w:num w:numId="14">
    <w:abstractNumId w:val="21"/>
  </w:num>
  <w:num w:numId="15">
    <w:abstractNumId w:val="19"/>
  </w:num>
  <w:num w:numId="16">
    <w:abstractNumId w:val="24"/>
  </w:num>
  <w:num w:numId="17">
    <w:abstractNumId w:val="11"/>
  </w:num>
  <w:num w:numId="18">
    <w:abstractNumId w:val="14"/>
  </w:num>
  <w:num w:numId="19">
    <w:abstractNumId w:val="25"/>
  </w:num>
  <w:num w:numId="20">
    <w:abstractNumId w:val="15"/>
  </w:num>
  <w:num w:numId="21">
    <w:abstractNumId w:val="13"/>
  </w:num>
  <w:num w:numId="22">
    <w:abstractNumId w:val="22"/>
  </w:num>
  <w:num w:numId="23">
    <w:abstractNumId w:val="10"/>
  </w:num>
  <w:num w:numId="24">
    <w:abstractNumId w:val="12"/>
  </w:num>
  <w:num w:numId="25">
    <w:abstractNumId w:val="17"/>
  </w:num>
  <w:num w:numId="26">
    <w:abstractNumId w:val="21"/>
  </w:num>
  <w:num w:numId="27">
    <w:abstractNumId w:val="21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22D57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346C"/>
    <w:rsid w:val="00050CF1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70F48"/>
    <w:rsid w:val="00084BB5"/>
    <w:rsid w:val="00091631"/>
    <w:rsid w:val="00092E8B"/>
    <w:rsid w:val="0009333C"/>
    <w:rsid w:val="00093985"/>
    <w:rsid w:val="00095165"/>
    <w:rsid w:val="00096A7F"/>
    <w:rsid w:val="000979A2"/>
    <w:rsid w:val="000A01F1"/>
    <w:rsid w:val="000A1794"/>
    <w:rsid w:val="000A5ECF"/>
    <w:rsid w:val="000A6032"/>
    <w:rsid w:val="000B066A"/>
    <w:rsid w:val="000B0AF2"/>
    <w:rsid w:val="000B3656"/>
    <w:rsid w:val="000B759D"/>
    <w:rsid w:val="000C00FA"/>
    <w:rsid w:val="000C0B05"/>
    <w:rsid w:val="000C0D92"/>
    <w:rsid w:val="000C3C08"/>
    <w:rsid w:val="000C73C4"/>
    <w:rsid w:val="000D1E7D"/>
    <w:rsid w:val="000D29EF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5FC0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3767"/>
    <w:rsid w:val="001054C2"/>
    <w:rsid w:val="0011080A"/>
    <w:rsid w:val="001108EB"/>
    <w:rsid w:val="00112164"/>
    <w:rsid w:val="00112C9D"/>
    <w:rsid w:val="0011415C"/>
    <w:rsid w:val="00116000"/>
    <w:rsid w:val="00120FFE"/>
    <w:rsid w:val="00122CB4"/>
    <w:rsid w:val="001233D9"/>
    <w:rsid w:val="00124CFC"/>
    <w:rsid w:val="001264BA"/>
    <w:rsid w:val="00126FF0"/>
    <w:rsid w:val="0012747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575D3"/>
    <w:rsid w:val="00161829"/>
    <w:rsid w:val="00163B35"/>
    <w:rsid w:val="00163C16"/>
    <w:rsid w:val="001662E0"/>
    <w:rsid w:val="0016699F"/>
    <w:rsid w:val="00173360"/>
    <w:rsid w:val="0017350B"/>
    <w:rsid w:val="0017355D"/>
    <w:rsid w:val="0017483C"/>
    <w:rsid w:val="00177828"/>
    <w:rsid w:val="00186E9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46D1"/>
    <w:rsid w:val="001D71C5"/>
    <w:rsid w:val="001E01A7"/>
    <w:rsid w:val="001E6496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0035D"/>
    <w:rsid w:val="00207582"/>
    <w:rsid w:val="00211B04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5F6"/>
    <w:rsid w:val="00285DE3"/>
    <w:rsid w:val="00286508"/>
    <w:rsid w:val="002911D5"/>
    <w:rsid w:val="00293219"/>
    <w:rsid w:val="002A3C71"/>
    <w:rsid w:val="002A53F8"/>
    <w:rsid w:val="002A622A"/>
    <w:rsid w:val="002A7006"/>
    <w:rsid w:val="002A737F"/>
    <w:rsid w:val="002A7A4B"/>
    <w:rsid w:val="002B1D19"/>
    <w:rsid w:val="002B481F"/>
    <w:rsid w:val="002B499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299C"/>
    <w:rsid w:val="00334D1E"/>
    <w:rsid w:val="00336E6E"/>
    <w:rsid w:val="0033764D"/>
    <w:rsid w:val="00342EA1"/>
    <w:rsid w:val="00343DC5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07D"/>
    <w:rsid w:val="00375961"/>
    <w:rsid w:val="003764AD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5725"/>
    <w:rsid w:val="003A670F"/>
    <w:rsid w:val="003B10CB"/>
    <w:rsid w:val="003B4743"/>
    <w:rsid w:val="003B4AEA"/>
    <w:rsid w:val="003B740E"/>
    <w:rsid w:val="003C167C"/>
    <w:rsid w:val="003C1F2F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2868"/>
    <w:rsid w:val="003F3787"/>
    <w:rsid w:val="003F7A0E"/>
    <w:rsid w:val="00401D77"/>
    <w:rsid w:val="004070AD"/>
    <w:rsid w:val="00413319"/>
    <w:rsid w:val="004159E4"/>
    <w:rsid w:val="004173A0"/>
    <w:rsid w:val="00421D4C"/>
    <w:rsid w:val="00422360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1D3D"/>
    <w:rsid w:val="004530EC"/>
    <w:rsid w:val="00456362"/>
    <w:rsid w:val="00457CC9"/>
    <w:rsid w:val="00461798"/>
    <w:rsid w:val="00462E89"/>
    <w:rsid w:val="00463147"/>
    <w:rsid w:val="00464089"/>
    <w:rsid w:val="00474CA8"/>
    <w:rsid w:val="004764F6"/>
    <w:rsid w:val="00476EF2"/>
    <w:rsid w:val="00480E5D"/>
    <w:rsid w:val="00481FDF"/>
    <w:rsid w:val="00483DBF"/>
    <w:rsid w:val="00485D7F"/>
    <w:rsid w:val="00491506"/>
    <w:rsid w:val="00491910"/>
    <w:rsid w:val="0049612A"/>
    <w:rsid w:val="004970B6"/>
    <w:rsid w:val="0049774F"/>
    <w:rsid w:val="004A0125"/>
    <w:rsid w:val="004A413F"/>
    <w:rsid w:val="004A716B"/>
    <w:rsid w:val="004A79C2"/>
    <w:rsid w:val="004B084D"/>
    <w:rsid w:val="004B117A"/>
    <w:rsid w:val="004B1F57"/>
    <w:rsid w:val="004B3E4A"/>
    <w:rsid w:val="004B573B"/>
    <w:rsid w:val="004B78D0"/>
    <w:rsid w:val="004C14BB"/>
    <w:rsid w:val="004C32C6"/>
    <w:rsid w:val="004C702A"/>
    <w:rsid w:val="004D08CE"/>
    <w:rsid w:val="004D0E5C"/>
    <w:rsid w:val="004D21A5"/>
    <w:rsid w:val="004D350A"/>
    <w:rsid w:val="004D6915"/>
    <w:rsid w:val="004E0CA1"/>
    <w:rsid w:val="004E4D47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0E3B"/>
    <w:rsid w:val="005117A6"/>
    <w:rsid w:val="00513852"/>
    <w:rsid w:val="00514813"/>
    <w:rsid w:val="00515FE6"/>
    <w:rsid w:val="005162A6"/>
    <w:rsid w:val="005162BF"/>
    <w:rsid w:val="00517EA0"/>
    <w:rsid w:val="0052103E"/>
    <w:rsid w:val="0052123D"/>
    <w:rsid w:val="00522AFF"/>
    <w:rsid w:val="00526041"/>
    <w:rsid w:val="00530E5D"/>
    <w:rsid w:val="00532548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5C1C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0CEA"/>
    <w:rsid w:val="005E10B1"/>
    <w:rsid w:val="005E1573"/>
    <w:rsid w:val="005E3690"/>
    <w:rsid w:val="005E3AFC"/>
    <w:rsid w:val="005E41F1"/>
    <w:rsid w:val="005E53CA"/>
    <w:rsid w:val="005E5427"/>
    <w:rsid w:val="005E6786"/>
    <w:rsid w:val="005E6CA8"/>
    <w:rsid w:val="005F1790"/>
    <w:rsid w:val="005F408F"/>
    <w:rsid w:val="005F4140"/>
    <w:rsid w:val="005F6E44"/>
    <w:rsid w:val="005F792C"/>
    <w:rsid w:val="00600729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1E9F"/>
    <w:rsid w:val="00632187"/>
    <w:rsid w:val="00633AEA"/>
    <w:rsid w:val="006357EC"/>
    <w:rsid w:val="006379B7"/>
    <w:rsid w:val="006406D1"/>
    <w:rsid w:val="00640A4A"/>
    <w:rsid w:val="00640DF3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5465"/>
    <w:rsid w:val="0066626B"/>
    <w:rsid w:val="006736AD"/>
    <w:rsid w:val="00674AA4"/>
    <w:rsid w:val="00680414"/>
    <w:rsid w:val="00680F44"/>
    <w:rsid w:val="00684FA9"/>
    <w:rsid w:val="006915DF"/>
    <w:rsid w:val="0069204B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57EA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E8D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66910"/>
    <w:rsid w:val="00767807"/>
    <w:rsid w:val="00771429"/>
    <w:rsid w:val="00772637"/>
    <w:rsid w:val="007779B5"/>
    <w:rsid w:val="007779D2"/>
    <w:rsid w:val="00781367"/>
    <w:rsid w:val="0078347A"/>
    <w:rsid w:val="00783AE0"/>
    <w:rsid w:val="00785B4A"/>
    <w:rsid w:val="00793BAB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833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1599"/>
    <w:rsid w:val="008327EF"/>
    <w:rsid w:val="00841892"/>
    <w:rsid w:val="00841BF3"/>
    <w:rsid w:val="008437EF"/>
    <w:rsid w:val="00844630"/>
    <w:rsid w:val="00844715"/>
    <w:rsid w:val="008450B4"/>
    <w:rsid w:val="008450F3"/>
    <w:rsid w:val="00850069"/>
    <w:rsid w:val="00850A45"/>
    <w:rsid w:val="00850CC4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14EF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06EF"/>
    <w:rsid w:val="008B238C"/>
    <w:rsid w:val="008B2F6F"/>
    <w:rsid w:val="008B2F76"/>
    <w:rsid w:val="008B3A7C"/>
    <w:rsid w:val="008B4746"/>
    <w:rsid w:val="008B48A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63C9"/>
    <w:rsid w:val="00910359"/>
    <w:rsid w:val="0091314E"/>
    <w:rsid w:val="00914FD8"/>
    <w:rsid w:val="00917BD6"/>
    <w:rsid w:val="009200C7"/>
    <w:rsid w:val="00921380"/>
    <w:rsid w:val="00921F02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53DD"/>
    <w:rsid w:val="00967195"/>
    <w:rsid w:val="00967E19"/>
    <w:rsid w:val="00970940"/>
    <w:rsid w:val="009721F6"/>
    <w:rsid w:val="00973F93"/>
    <w:rsid w:val="00976172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478B8"/>
    <w:rsid w:val="00A510C4"/>
    <w:rsid w:val="00A51586"/>
    <w:rsid w:val="00A527C5"/>
    <w:rsid w:val="00A535B3"/>
    <w:rsid w:val="00A55ADD"/>
    <w:rsid w:val="00A61DA3"/>
    <w:rsid w:val="00A62874"/>
    <w:rsid w:val="00A71667"/>
    <w:rsid w:val="00A74A75"/>
    <w:rsid w:val="00A7537F"/>
    <w:rsid w:val="00A76CD7"/>
    <w:rsid w:val="00A80322"/>
    <w:rsid w:val="00A80866"/>
    <w:rsid w:val="00A80A5B"/>
    <w:rsid w:val="00A8535C"/>
    <w:rsid w:val="00A8552D"/>
    <w:rsid w:val="00A87254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2D60"/>
    <w:rsid w:val="00AE625B"/>
    <w:rsid w:val="00AE6E3A"/>
    <w:rsid w:val="00AE78B9"/>
    <w:rsid w:val="00AF10D5"/>
    <w:rsid w:val="00AF144C"/>
    <w:rsid w:val="00AF54F6"/>
    <w:rsid w:val="00AF787D"/>
    <w:rsid w:val="00B00AF1"/>
    <w:rsid w:val="00B017C3"/>
    <w:rsid w:val="00B062DB"/>
    <w:rsid w:val="00B07C65"/>
    <w:rsid w:val="00B150C1"/>
    <w:rsid w:val="00B15B01"/>
    <w:rsid w:val="00B21F7F"/>
    <w:rsid w:val="00B247E6"/>
    <w:rsid w:val="00B250B5"/>
    <w:rsid w:val="00B258B2"/>
    <w:rsid w:val="00B30141"/>
    <w:rsid w:val="00B3032C"/>
    <w:rsid w:val="00B30D57"/>
    <w:rsid w:val="00B30DBC"/>
    <w:rsid w:val="00B34272"/>
    <w:rsid w:val="00B36517"/>
    <w:rsid w:val="00B3654C"/>
    <w:rsid w:val="00B36D13"/>
    <w:rsid w:val="00B41374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4359"/>
    <w:rsid w:val="00B547DE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4A94"/>
    <w:rsid w:val="00B855F8"/>
    <w:rsid w:val="00B8746F"/>
    <w:rsid w:val="00B912AB"/>
    <w:rsid w:val="00B94DE7"/>
    <w:rsid w:val="00B961F6"/>
    <w:rsid w:val="00B96748"/>
    <w:rsid w:val="00B96F76"/>
    <w:rsid w:val="00BA08D2"/>
    <w:rsid w:val="00BA1CC7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26D9A"/>
    <w:rsid w:val="00C31652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05C"/>
    <w:rsid w:val="00C56502"/>
    <w:rsid w:val="00C6595A"/>
    <w:rsid w:val="00C67A35"/>
    <w:rsid w:val="00C67B01"/>
    <w:rsid w:val="00C708F0"/>
    <w:rsid w:val="00C71080"/>
    <w:rsid w:val="00C74A4E"/>
    <w:rsid w:val="00C7788A"/>
    <w:rsid w:val="00C80E19"/>
    <w:rsid w:val="00C85870"/>
    <w:rsid w:val="00C8617F"/>
    <w:rsid w:val="00C91638"/>
    <w:rsid w:val="00C918D0"/>
    <w:rsid w:val="00C91AAE"/>
    <w:rsid w:val="00C92FC1"/>
    <w:rsid w:val="00C932C7"/>
    <w:rsid w:val="00C9648B"/>
    <w:rsid w:val="00CA1D31"/>
    <w:rsid w:val="00CA29A0"/>
    <w:rsid w:val="00CA325F"/>
    <w:rsid w:val="00CA59C9"/>
    <w:rsid w:val="00CA5AF4"/>
    <w:rsid w:val="00CA5B87"/>
    <w:rsid w:val="00CC1F61"/>
    <w:rsid w:val="00CC2011"/>
    <w:rsid w:val="00CC4AED"/>
    <w:rsid w:val="00CC5964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20E8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73A4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52CF"/>
    <w:rsid w:val="00D66D5D"/>
    <w:rsid w:val="00D727C8"/>
    <w:rsid w:val="00D73BB5"/>
    <w:rsid w:val="00D74D5C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B56FC"/>
    <w:rsid w:val="00DC0F90"/>
    <w:rsid w:val="00DC2AD3"/>
    <w:rsid w:val="00DC314B"/>
    <w:rsid w:val="00DC3E31"/>
    <w:rsid w:val="00DC6819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1AA"/>
    <w:rsid w:val="00DF2EAA"/>
    <w:rsid w:val="00DF3DDD"/>
    <w:rsid w:val="00DF3F66"/>
    <w:rsid w:val="00DF5620"/>
    <w:rsid w:val="00DF65E6"/>
    <w:rsid w:val="00DF6748"/>
    <w:rsid w:val="00DF68FA"/>
    <w:rsid w:val="00DF721C"/>
    <w:rsid w:val="00DF7980"/>
    <w:rsid w:val="00DF7BFD"/>
    <w:rsid w:val="00E024E7"/>
    <w:rsid w:val="00E111EC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26E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CC2"/>
    <w:rsid w:val="00F0407A"/>
    <w:rsid w:val="00F041EC"/>
    <w:rsid w:val="00F0467A"/>
    <w:rsid w:val="00F06863"/>
    <w:rsid w:val="00F07F7A"/>
    <w:rsid w:val="00F1064C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1C31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64D1"/>
    <w:rsid w:val="00F50284"/>
    <w:rsid w:val="00F50738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268D"/>
    <w:rsid w:val="00F73577"/>
    <w:rsid w:val="00F73BE0"/>
    <w:rsid w:val="00F764AE"/>
    <w:rsid w:val="00F768C9"/>
    <w:rsid w:val="00F774AE"/>
    <w:rsid w:val="00F77622"/>
    <w:rsid w:val="00F81DD7"/>
    <w:rsid w:val="00F8368A"/>
    <w:rsid w:val="00F8377C"/>
    <w:rsid w:val="00F83BF3"/>
    <w:rsid w:val="00F83EB2"/>
    <w:rsid w:val="00F856ED"/>
    <w:rsid w:val="00F86BF6"/>
    <w:rsid w:val="00F91AFE"/>
    <w:rsid w:val="00F946F7"/>
    <w:rsid w:val="00FA033C"/>
    <w:rsid w:val="00FA6F87"/>
    <w:rsid w:val="00FB132F"/>
    <w:rsid w:val="00FB1383"/>
    <w:rsid w:val="00FB1A91"/>
    <w:rsid w:val="00FB35CC"/>
    <w:rsid w:val="00FB4284"/>
    <w:rsid w:val="00FB530C"/>
    <w:rsid w:val="00FB60C1"/>
    <w:rsid w:val="00FB6E61"/>
    <w:rsid w:val="00FB7105"/>
    <w:rsid w:val="00FC1C27"/>
    <w:rsid w:val="00FC3CC3"/>
    <w:rsid w:val="00FC4AAA"/>
    <w:rsid w:val="00FC71AB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146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7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E65CB-F3C1-472B-82D2-1445A5A6F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2021-06-11T13:44:00Z</dcterms:created>
  <dcterms:modified xsi:type="dcterms:W3CDTF">2021-06-21T08:16:00Z</dcterms:modified>
</cp:coreProperties>
</file>