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DCEBF" w14:textId="77777777" w:rsidR="00D230E5" w:rsidRPr="00850CC4" w:rsidRDefault="00D230E5" w:rsidP="00A9795B">
      <w:pPr>
        <w:spacing w:before="0" w:after="0"/>
        <w:jc w:val="center"/>
        <w:rPr>
          <w:b/>
          <w:bCs/>
          <w:sz w:val="28"/>
          <w:szCs w:val="28"/>
          <w:u w:val="single"/>
        </w:rPr>
      </w:pPr>
    </w:p>
    <w:p w14:paraId="042177D7" w14:textId="7AFA0525" w:rsidR="005F408F" w:rsidRPr="00850CC4" w:rsidRDefault="005F408F" w:rsidP="00A9795B">
      <w:pPr>
        <w:spacing w:before="0" w:after="240"/>
        <w:jc w:val="left"/>
        <w:rPr>
          <w:b/>
          <w:bCs/>
          <w:sz w:val="28"/>
          <w:szCs w:val="28"/>
        </w:rPr>
      </w:pPr>
      <w:r w:rsidRPr="00850CC4">
        <w:rPr>
          <w:b/>
          <w:bCs/>
          <w:sz w:val="28"/>
          <w:szCs w:val="28"/>
        </w:rPr>
        <w:t>Anordnung der Lernsituationen im Lernfeld</w:t>
      </w:r>
      <w:r w:rsidR="008D0CF4">
        <w:rPr>
          <w:b/>
          <w:bCs/>
          <w:sz w:val="28"/>
          <w:szCs w:val="28"/>
        </w:rPr>
        <w:t xml:space="preserve"> 8</w:t>
      </w:r>
      <w:r w:rsidR="00B94526">
        <w:rPr>
          <w:b/>
          <w:bCs/>
          <w:sz w:val="28"/>
          <w:szCs w:val="28"/>
        </w:rPr>
        <w:t xml:space="preserve"> – Gewinneinkünfte und weitere Überschusseinkünfte ermitteln (120 UStd.)</w:t>
      </w:r>
    </w:p>
    <w:tbl>
      <w:tblPr>
        <w:tblW w:w="145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588"/>
        <w:gridCol w:w="5356"/>
        <w:gridCol w:w="1190"/>
        <w:gridCol w:w="7438"/>
      </w:tblGrid>
      <w:tr w:rsidR="005F408F" w:rsidRPr="00CA1D31" w14:paraId="08EF645D" w14:textId="77777777" w:rsidTr="00C0087C">
        <w:trPr>
          <w:tblHeader/>
          <w:jc w:val="center"/>
        </w:trPr>
        <w:tc>
          <w:tcPr>
            <w:tcW w:w="561" w:type="dxa"/>
            <w:tcBorders>
              <w:top w:val="single" w:sz="4" w:space="0" w:color="auto"/>
              <w:left w:val="single" w:sz="4" w:space="0" w:color="auto"/>
              <w:bottom w:val="single" w:sz="4" w:space="0" w:color="auto"/>
              <w:right w:val="single" w:sz="4" w:space="0" w:color="auto"/>
            </w:tcBorders>
            <w:vAlign w:val="center"/>
          </w:tcPr>
          <w:p w14:paraId="12FF2FBA" w14:textId="77777777" w:rsidR="005F408F" w:rsidRPr="00B94526" w:rsidRDefault="005F408F" w:rsidP="00781367">
            <w:pPr>
              <w:spacing w:before="60" w:after="0"/>
              <w:jc w:val="left"/>
              <w:rPr>
                <w:b/>
                <w:bCs/>
              </w:rPr>
            </w:pPr>
            <w:r w:rsidRPr="00B94526">
              <w:rPr>
                <w:b/>
                <w:bCs/>
              </w:rPr>
              <w:t>Nr.</w:t>
            </w:r>
          </w:p>
        </w:tc>
        <w:tc>
          <w:tcPr>
            <w:tcW w:w="5104" w:type="dxa"/>
            <w:tcBorders>
              <w:top w:val="single" w:sz="4" w:space="0" w:color="auto"/>
              <w:left w:val="single" w:sz="4" w:space="0" w:color="auto"/>
              <w:bottom w:val="single" w:sz="4" w:space="0" w:color="auto"/>
              <w:right w:val="single" w:sz="4" w:space="0" w:color="auto"/>
            </w:tcBorders>
            <w:vAlign w:val="center"/>
          </w:tcPr>
          <w:p w14:paraId="62D6A405" w14:textId="77777777" w:rsidR="005F408F" w:rsidRPr="00850CC4" w:rsidRDefault="005F408F" w:rsidP="00781367">
            <w:pPr>
              <w:spacing w:before="60" w:after="0"/>
              <w:jc w:val="left"/>
              <w:rPr>
                <w:b/>
                <w:bCs/>
              </w:rPr>
            </w:pPr>
            <w:r w:rsidRPr="00850CC4">
              <w:rPr>
                <w:b/>
                <w:bCs/>
              </w:rPr>
              <w:t>Abfolge</w:t>
            </w:r>
            <w:r w:rsidR="00462E89">
              <w:rPr>
                <w:b/>
                <w:bCs/>
              </w:rPr>
              <w:t>/Bezeichnung</w:t>
            </w:r>
            <w:r w:rsidRPr="00850CC4">
              <w:rPr>
                <w:b/>
                <w:bCs/>
              </w:rPr>
              <w:t xml:space="preserve"> der Lernsituationen </w:t>
            </w:r>
          </w:p>
        </w:tc>
        <w:tc>
          <w:tcPr>
            <w:tcW w:w="1134" w:type="dxa"/>
            <w:tcBorders>
              <w:top w:val="single" w:sz="4" w:space="0" w:color="auto"/>
              <w:left w:val="single" w:sz="4" w:space="0" w:color="auto"/>
              <w:bottom w:val="single" w:sz="4" w:space="0" w:color="auto"/>
              <w:right w:val="single" w:sz="4" w:space="0" w:color="auto"/>
            </w:tcBorders>
            <w:vAlign w:val="center"/>
          </w:tcPr>
          <w:p w14:paraId="5F5F4F85" w14:textId="77777777" w:rsidR="005F408F" w:rsidRPr="00B94526" w:rsidRDefault="005F408F" w:rsidP="00F33A8F">
            <w:pPr>
              <w:spacing w:before="60" w:after="0"/>
              <w:jc w:val="center"/>
              <w:rPr>
                <w:b/>
                <w:bCs/>
              </w:rPr>
            </w:pPr>
            <w:r w:rsidRPr="00B94526">
              <w:rPr>
                <w:b/>
                <w:bCs/>
              </w:rPr>
              <w:t>Zeitrichtwert</w:t>
            </w:r>
          </w:p>
        </w:tc>
        <w:tc>
          <w:tcPr>
            <w:tcW w:w="7088"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667A9D3F" w14:textId="0D66C349" w:rsidR="005F408F" w:rsidRPr="00FF3DAD" w:rsidRDefault="005F408F" w:rsidP="006A642E">
            <w:pPr>
              <w:spacing w:before="60" w:after="0"/>
              <w:jc w:val="left"/>
              <w:rPr>
                <w:b/>
                <w:bCs/>
              </w:rPr>
            </w:pPr>
            <w:r w:rsidRPr="00FF3DAD">
              <w:rPr>
                <w:b/>
                <w:bCs/>
              </w:rPr>
              <w:t>Beiträge der Fächer zum Kompetenzerwerb</w:t>
            </w:r>
            <w:r w:rsidR="006A642E">
              <w:rPr>
                <w:b/>
                <w:bCs/>
              </w:rPr>
              <w:t xml:space="preserve"> </w:t>
            </w:r>
            <w:r w:rsidRPr="00FF3DAD">
              <w:rPr>
                <w:b/>
                <w:bCs/>
              </w:rPr>
              <w:t>in Abstimmung mit dem jeweiligen Fachlehrplan</w:t>
            </w:r>
          </w:p>
        </w:tc>
      </w:tr>
      <w:tr w:rsidR="000D09F4" w:rsidRPr="00850CC4" w14:paraId="037068CB" w14:textId="77777777" w:rsidTr="00C0087C">
        <w:trPr>
          <w:jc w:val="center"/>
        </w:trPr>
        <w:tc>
          <w:tcPr>
            <w:tcW w:w="561" w:type="dxa"/>
            <w:tcBorders>
              <w:top w:val="single" w:sz="4" w:space="0" w:color="auto"/>
              <w:left w:val="single" w:sz="4" w:space="0" w:color="auto"/>
              <w:bottom w:val="single" w:sz="4" w:space="0" w:color="auto"/>
              <w:right w:val="single" w:sz="4" w:space="0" w:color="auto"/>
            </w:tcBorders>
          </w:tcPr>
          <w:p w14:paraId="16904BC0" w14:textId="16AF8AD8" w:rsidR="000D09F4" w:rsidRPr="00B94526" w:rsidRDefault="00742E80" w:rsidP="00462E89">
            <w:pPr>
              <w:spacing w:before="60" w:after="0"/>
              <w:jc w:val="left"/>
              <w:rPr>
                <w:b/>
              </w:rPr>
            </w:pPr>
            <w:r w:rsidRPr="00B94526">
              <w:rPr>
                <w:b/>
              </w:rPr>
              <w:t>8.1</w:t>
            </w:r>
          </w:p>
        </w:tc>
        <w:tc>
          <w:tcPr>
            <w:tcW w:w="5104" w:type="dxa"/>
            <w:tcBorders>
              <w:top w:val="single" w:sz="4" w:space="0" w:color="auto"/>
              <w:left w:val="single" w:sz="4" w:space="0" w:color="auto"/>
              <w:bottom w:val="single" w:sz="4" w:space="0" w:color="auto"/>
              <w:right w:val="single" w:sz="4" w:space="0" w:color="auto"/>
            </w:tcBorders>
          </w:tcPr>
          <w:p w14:paraId="38B6B9BA" w14:textId="6DA93C7F" w:rsidR="000D09F4" w:rsidRDefault="00086631" w:rsidP="00781367">
            <w:pPr>
              <w:spacing w:before="60" w:after="0"/>
              <w:jc w:val="left"/>
            </w:pPr>
            <w:r>
              <w:t xml:space="preserve">Überblick </w:t>
            </w:r>
            <w:r w:rsidR="00C453FB">
              <w:t>über verschiedene Unternehmensformen</w:t>
            </w:r>
            <w:r w:rsidR="008C5BD1">
              <w:t xml:space="preserve"> (</w:t>
            </w:r>
            <w:r w:rsidR="005626E6">
              <w:t xml:space="preserve">Vertretung, </w:t>
            </w:r>
            <w:r w:rsidR="007014F0">
              <w:t>Geschäftsführung, Haftung, Gewinnverteilung)</w:t>
            </w:r>
          </w:p>
        </w:tc>
        <w:tc>
          <w:tcPr>
            <w:tcW w:w="1134" w:type="dxa"/>
            <w:tcBorders>
              <w:top w:val="single" w:sz="4" w:space="0" w:color="auto"/>
              <w:left w:val="single" w:sz="4" w:space="0" w:color="auto"/>
              <w:bottom w:val="single" w:sz="4" w:space="0" w:color="auto"/>
              <w:right w:val="single" w:sz="4" w:space="0" w:color="auto"/>
            </w:tcBorders>
          </w:tcPr>
          <w:p w14:paraId="54FFD828" w14:textId="6EEA0D7A" w:rsidR="000D09F4" w:rsidRPr="00B94526" w:rsidRDefault="007465C7" w:rsidP="00F33A8F">
            <w:pPr>
              <w:spacing w:before="60" w:after="0"/>
              <w:jc w:val="center"/>
              <w:rPr>
                <w:b/>
              </w:rPr>
            </w:pPr>
            <w:r w:rsidRPr="00B94526">
              <w:rPr>
                <w:b/>
              </w:rPr>
              <w:t>6</w:t>
            </w:r>
            <w:r w:rsidR="00B94526">
              <w:rPr>
                <w:b/>
              </w:rPr>
              <w:t xml:space="preserve"> UStd.</w:t>
            </w:r>
          </w:p>
        </w:tc>
        <w:tc>
          <w:tcPr>
            <w:tcW w:w="7088"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303FC5B0" w14:textId="5D70CB1E" w:rsidR="00D75457" w:rsidRDefault="00C83760" w:rsidP="00C0087C">
            <w:pPr>
              <w:pStyle w:val="Tabellentext"/>
            </w:pPr>
            <w:r>
              <w:t xml:space="preserve">Die Schülerinnen und Schüler </w:t>
            </w:r>
            <w:r w:rsidRPr="00327390">
              <w:rPr>
                <w:b/>
                <w:bCs/>
              </w:rPr>
              <w:t>sichten</w:t>
            </w:r>
            <w:r>
              <w:t xml:space="preserve"> die vorliegenden steuerrelevanten Unterlagen der Mandantin</w:t>
            </w:r>
            <w:r w:rsidR="0073322A">
              <w:t>/</w:t>
            </w:r>
            <w:r w:rsidR="00F368A9">
              <w:t>des</w:t>
            </w:r>
            <w:r>
              <w:t xml:space="preserve"> Mandanten und </w:t>
            </w:r>
            <w:r w:rsidRPr="00877A43">
              <w:rPr>
                <w:b/>
                <w:bCs/>
              </w:rPr>
              <w:t>informieren</w:t>
            </w:r>
            <w:r>
              <w:t xml:space="preserve"> sich über die betrieblichen und persönlichen Verhältnisse. </w:t>
            </w:r>
          </w:p>
          <w:p w14:paraId="3C184954" w14:textId="053AD76B" w:rsidR="00D75457" w:rsidRDefault="00F368A9" w:rsidP="00C0087C">
            <w:pPr>
              <w:pStyle w:val="Tabellentext"/>
            </w:pPr>
            <w:r>
              <w:t xml:space="preserve">Sie </w:t>
            </w:r>
            <w:r w:rsidR="00C83760">
              <w:t>verschaffen sich einen Überblick über verschiedene Unternehmensfor</w:t>
            </w:r>
            <w:r w:rsidR="00327390">
              <w:t>men</w:t>
            </w:r>
            <w:r w:rsidR="008C26B5">
              <w:t xml:space="preserve">. </w:t>
            </w:r>
            <w:r w:rsidR="00E0548A">
              <w:t xml:space="preserve">Sie </w:t>
            </w:r>
            <w:r w:rsidR="00E0548A" w:rsidRPr="00E0548A">
              <w:rPr>
                <w:b/>
                <w:bCs/>
              </w:rPr>
              <w:t>erschließen</w:t>
            </w:r>
            <w:r w:rsidR="00E0548A">
              <w:t xml:space="preserve"> sich die gesellschaftsrechtlichen Vorschriften und Fragestellungen (Vertretung, Geschäftsführung, Haftung und Gewinnvertei</w:t>
            </w:r>
            <w:r w:rsidR="004C11A5">
              <w:t>lung)</w:t>
            </w:r>
            <w:r w:rsidR="00F70A36">
              <w:t xml:space="preserve">. </w:t>
            </w:r>
          </w:p>
          <w:p w14:paraId="6281BF10" w14:textId="586CEF73" w:rsidR="00327390" w:rsidRDefault="00323AC9" w:rsidP="00C0087C">
            <w:pPr>
              <w:pStyle w:val="Tabellentext"/>
            </w:pPr>
            <w:r>
              <w:t>S</w:t>
            </w:r>
            <w:r w:rsidR="002534C0">
              <w:t xml:space="preserve">ie </w:t>
            </w:r>
            <w:r w:rsidR="002534C0" w:rsidRPr="002534C0">
              <w:rPr>
                <w:b/>
                <w:bCs/>
              </w:rPr>
              <w:t>beraten</w:t>
            </w:r>
            <w:r w:rsidR="002534C0">
              <w:t xml:space="preserve"> d</w:t>
            </w:r>
            <w:r w:rsidR="000D6620">
              <w:t xml:space="preserve">ie Mandantin/den Mandanten </w:t>
            </w:r>
            <w:r w:rsidR="00D13A1C">
              <w:t xml:space="preserve">hinsichtlich der Wahl einer </w:t>
            </w:r>
            <w:r>
              <w:t>Unternehmensform</w:t>
            </w:r>
            <w:r w:rsidR="00D13A1C">
              <w:t>.</w:t>
            </w:r>
            <w:r w:rsidR="002534C0">
              <w:t xml:space="preserve"> </w:t>
            </w:r>
          </w:p>
          <w:p w14:paraId="76144A39" w14:textId="0A4F26F1" w:rsidR="000D09F4" w:rsidRPr="00327390" w:rsidRDefault="00D91C6B" w:rsidP="00C0087C">
            <w:pPr>
              <w:pStyle w:val="Tabellenspiegelstrich"/>
            </w:pPr>
            <w:r w:rsidRPr="00327390">
              <w:t>Abstimmung mit Lernfeld 12</w:t>
            </w:r>
            <w:r w:rsidR="00BB0EAF" w:rsidRPr="00327390">
              <w:t xml:space="preserve"> (Vertiefung dort)</w:t>
            </w:r>
          </w:p>
        </w:tc>
      </w:tr>
      <w:tr w:rsidR="009D7DB1" w:rsidRPr="00850CC4" w14:paraId="6F8E1179" w14:textId="77777777" w:rsidTr="00C0087C">
        <w:trPr>
          <w:jc w:val="center"/>
        </w:trPr>
        <w:tc>
          <w:tcPr>
            <w:tcW w:w="561" w:type="dxa"/>
            <w:tcBorders>
              <w:top w:val="single" w:sz="4" w:space="0" w:color="auto"/>
              <w:left w:val="single" w:sz="4" w:space="0" w:color="auto"/>
              <w:bottom w:val="single" w:sz="4" w:space="0" w:color="auto"/>
              <w:right w:val="single" w:sz="4" w:space="0" w:color="auto"/>
            </w:tcBorders>
          </w:tcPr>
          <w:p w14:paraId="2BDCE157" w14:textId="049B9430" w:rsidR="009D7DB1" w:rsidRPr="00B94526" w:rsidRDefault="00D938B3" w:rsidP="00462E89">
            <w:pPr>
              <w:spacing w:before="60" w:after="0"/>
              <w:jc w:val="left"/>
              <w:rPr>
                <w:b/>
              </w:rPr>
            </w:pPr>
            <w:r w:rsidRPr="00B94526">
              <w:rPr>
                <w:b/>
              </w:rPr>
              <w:t>8.2</w:t>
            </w:r>
          </w:p>
        </w:tc>
        <w:tc>
          <w:tcPr>
            <w:tcW w:w="5104" w:type="dxa"/>
            <w:tcBorders>
              <w:top w:val="single" w:sz="4" w:space="0" w:color="auto"/>
              <w:left w:val="single" w:sz="4" w:space="0" w:color="auto"/>
              <w:bottom w:val="single" w:sz="4" w:space="0" w:color="auto"/>
              <w:right w:val="single" w:sz="4" w:space="0" w:color="auto"/>
            </w:tcBorders>
          </w:tcPr>
          <w:p w14:paraId="53BDA1CB" w14:textId="305351C3" w:rsidR="009D7DB1" w:rsidRDefault="00B85726" w:rsidP="00781367">
            <w:pPr>
              <w:spacing w:before="60" w:after="0"/>
              <w:jc w:val="left"/>
            </w:pPr>
            <w:r>
              <w:t>Bestimmung der Einkunftsarten dem Grunde nach</w:t>
            </w:r>
          </w:p>
        </w:tc>
        <w:tc>
          <w:tcPr>
            <w:tcW w:w="1134" w:type="dxa"/>
            <w:tcBorders>
              <w:top w:val="single" w:sz="4" w:space="0" w:color="auto"/>
              <w:left w:val="single" w:sz="4" w:space="0" w:color="auto"/>
              <w:bottom w:val="single" w:sz="4" w:space="0" w:color="auto"/>
              <w:right w:val="single" w:sz="4" w:space="0" w:color="auto"/>
            </w:tcBorders>
          </w:tcPr>
          <w:p w14:paraId="2CF4C4C2" w14:textId="72CDDFEB" w:rsidR="00EE43CC" w:rsidRPr="00B94526" w:rsidRDefault="00651F80" w:rsidP="00F33A8F">
            <w:pPr>
              <w:spacing w:before="60" w:after="0"/>
              <w:jc w:val="center"/>
              <w:rPr>
                <w:b/>
              </w:rPr>
            </w:pPr>
            <w:r w:rsidRPr="00B94526">
              <w:rPr>
                <w:b/>
              </w:rPr>
              <w:t>3</w:t>
            </w:r>
            <w:r w:rsidR="00B94526">
              <w:rPr>
                <w:b/>
              </w:rPr>
              <w:t xml:space="preserve"> UStd.</w:t>
            </w:r>
          </w:p>
        </w:tc>
        <w:tc>
          <w:tcPr>
            <w:tcW w:w="7088"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40814819" w14:textId="77777777" w:rsidR="00A87279" w:rsidRDefault="00CC657C" w:rsidP="00C0087C">
            <w:pPr>
              <w:pStyle w:val="Tabellentext"/>
            </w:pPr>
            <w:r>
              <w:t>Die Schülerinnen und Schüler</w:t>
            </w:r>
            <w:r w:rsidR="00B40B4F">
              <w:t xml:space="preserve"> </w:t>
            </w:r>
            <w:r w:rsidR="00B40B4F" w:rsidRPr="008A1EB3">
              <w:rPr>
                <w:b/>
                <w:bCs/>
              </w:rPr>
              <w:t>sondieren</w:t>
            </w:r>
            <w:r w:rsidR="00B40B4F">
              <w:t xml:space="preserve"> </w:t>
            </w:r>
            <w:r w:rsidR="00843159">
              <w:t xml:space="preserve">die gesetzlichen Grundlagen bezüglich der Gewinneinkünfte </w:t>
            </w:r>
            <w:r w:rsidR="00846FF3">
              <w:t>in Grundzügen</w:t>
            </w:r>
            <w:r w:rsidR="00843159">
              <w:t xml:space="preserve"> und der Überschusseinkünf</w:t>
            </w:r>
            <w:r w:rsidR="00D66B0E">
              <w:t>t</w:t>
            </w:r>
            <w:r w:rsidR="00C66689">
              <w:t xml:space="preserve">e </w:t>
            </w:r>
            <w:r w:rsidR="008A1EB3">
              <w:t>in Grundzügen</w:t>
            </w:r>
            <w:r w:rsidR="00A87279">
              <w:t xml:space="preserve"> und </w:t>
            </w:r>
            <w:r w:rsidR="005D5BC3">
              <w:t>grenzen sie voneinander a</w:t>
            </w:r>
            <w:r w:rsidR="00A87279">
              <w:t>b.</w:t>
            </w:r>
          </w:p>
          <w:p w14:paraId="2EF1D550" w14:textId="7AF91400" w:rsidR="009D7DB1" w:rsidRDefault="008A1EB3" w:rsidP="00C0087C">
            <w:pPr>
              <w:pStyle w:val="Tabellentext"/>
            </w:pPr>
            <w:r>
              <w:t xml:space="preserve">Sie </w:t>
            </w:r>
            <w:r w:rsidRPr="008A1EB3">
              <w:rPr>
                <w:b/>
                <w:bCs/>
              </w:rPr>
              <w:t>ordnen</w:t>
            </w:r>
            <w:r>
              <w:t xml:space="preserve"> </w:t>
            </w:r>
            <w:r w:rsidR="00CC46FC">
              <w:t xml:space="preserve">Einkünfte den Einkunftsarten </w:t>
            </w:r>
            <w:r w:rsidR="00CC46FC" w:rsidRPr="008A1EB3">
              <w:rPr>
                <w:b/>
                <w:bCs/>
              </w:rPr>
              <w:t>zu</w:t>
            </w:r>
            <w:r w:rsidR="00CC46FC">
              <w:t>.</w:t>
            </w:r>
          </w:p>
          <w:p w14:paraId="452D226A" w14:textId="39E76390" w:rsidR="00460370" w:rsidRPr="00CC657C" w:rsidRDefault="00460370" w:rsidP="00C0087C">
            <w:pPr>
              <w:pStyle w:val="Tabellenspiegelstrich"/>
            </w:pPr>
            <w:r w:rsidRPr="00EB1C1A">
              <w:t>Wiederholung Lernfeld 4</w:t>
            </w:r>
          </w:p>
        </w:tc>
      </w:tr>
      <w:tr w:rsidR="003045F2" w:rsidRPr="00850CC4" w14:paraId="4F83156E" w14:textId="77777777" w:rsidTr="00C0087C">
        <w:trPr>
          <w:jc w:val="center"/>
        </w:trPr>
        <w:tc>
          <w:tcPr>
            <w:tcW w:w="561" w:type="dxa"/>
            <w:tcBorders>
              <w:top w:val="single" w:sz="4" w:space="0" w:color="auto"/>
              <w:left w:val="single" w:sz="4" w:space="0" w:color="auto"/>
              <w:bottom w:val="single" w:sz="4" w:space="0" w:color="auto"/>
              <w:right w:val="single" w:sz="4" w:space="0" w:color="auto"/>
            </w:tcBorders>
          </w:tcPr>
          <w:p w14:paraId="62E9FB88" w14:textId="4D92B4D3" w:rsidR="003045F2" w:rsidRPr="00B94526" w:rsidRDefault="003045F2" w:rsidP="003045F2">
            <w:pPr>
              <w:spacing w:before="60" w:after="0"/>
              <w:jc w:val="left"/>
              <w:rPr>
                <w:b/>
              </w:rPr>
            </w:pPr>
            <w:r w:rsidRPr="00B94526">
              <w:rPr>
                <w:b/>
              </w:rPr>
              <w:t>8.3</w:t>
            </w:r>
          </w:p>
        </w:tc>
        <w:tc>
          <w:tcPr>
            <w:tcW w:w="5104" w:type="dxa"/>
            <w:tcBorders>
              <w:top w:val="single" w:sz="4" w:space="0" w:color="auto"/>
              <w:left w:val="single" w:sz="4" w:space="0" w:color="auto"/>
              <w:bottom w:val="single" w:sz="4" w:space="0" w:color="auto"/>
              <w:right w:val="single" w:sz="4" w:space="0" w:color="auto"/>
            </w:tcBorders>
          </w:tcPr>
          <w:p w14:paraId="760DE3F5" w14:textId="47CC9CA7" w:rsidR="005B0828" w:rsidRDefault="003045F2" w:rsidP="00C0087C">
            <w:pPr>
              <w:pStyle w:val="Tabellentext"/>
            </w:pPr>
            <w:r>
              <w:t>Ermittlung der sich ergebenden Steuernachz</w:t>
            </w:r>
            <w:r w:rsidR="00076F10">
              <w:t>ahlung/ -erstattung für Mandantinnen und Mandanten</w:t>
            </w:r>
            <w:r w:rsidR="00420C7C">
              <w:t xml:space="preserve"> mit</w:t>
            </w:r>
            <w:r>
              <w:t xml:space="preserve"> Einkünfte</w:t>
            </w:r>
            <w:r w:rsidR="00420C7C">
              <w:t>n</w:t>
            </w:r>
            <w:r>
              <w:t xml:space="preserve"> aus Gewerbebetrieb (§15 EStG)</w:t>
            </w:r>
          </w:p>
          <w:p w14:paraId="2B39DF86" w14:textId="66BEADB1" w:rsidR="005B0828" w:rsidRDefault="005B0828" w:rsidP="00C0087C">
            <w:pPr>
              <w:pStyle w:val="Tabellentext"/>
            </w:pPr>
            <w:r>
              <w:t>Neu zu erarbeitende Aspekte:</w:t>
            </w:r>
          </w:p>
          <w:p w14:paraId="55D5A842" w14:textId="71F77807" w:rsidR="003045F2" w:rsidRPr="00AF6924" w:rsidRDefault="005B0828" w:rsidP="00C0087C">
            <w:pPr>
              <w:pStyle w:val="Tabellenspiegelstrich"/>
            </w:pPr>
            <w:r w:rsidRPr="00AF6924">
              <w:t xml:space="preserve">Vertiefung: </w:t>
            </w:r>
            <w:r w:rsidR="00F33A8F" w:rsidRPr="00AF6924">
              <w:t>Einzelunternehmung, OHG, KG</w:t>
            </w:r>
          </w:p>
          <w:p w14:paraId="00A4CFEF" w14:textId="796607DE" w:rsidR="003045F2" w:rsidRPr="00AF6924" w:rsidRDefault="003045F2" w:rsidP="00C0087C">
            <w:pPr>
              <w:pStyle w:val="Tabellenspiegelstrich"/>
            </w:pPr>
            <w:r w:rsidRPr="00AF6924">
              <w:t xml:space="preserve">Gewinnermittlungsarten </w:t>
            </w:r>
            <w:r w:rsidR="005B0828" w:rsidRPr="00AF6924">
              <w:t>(</w:t>
            </w:r>
            <w:r w:rsidRPr="00AF6924">
              <w:t>hier</w:t>
            </w:r>
            <w:r w:rsidR="005B0828" w:rsidRPr="00AF6924">
              <w:t>:</w:t>
            </w:r>
            <w:r w:rsidRPr="00AF6924">
              <w:t xml:space="preserve"> </w:t>
            </w:r>
            <w:proofErr w:type="spellStart"/>
            <w:r w:rsidRPr="00AF6924">
              <w:t>Bilanzierer</w:t>
            </w:r>
            <w:proofErr w:type="spellEnd"/>
            <w:r w:rsidR="005B0828" w:rsidRPr="00AF6924">
              <w:t>)</w:t>
            </w:r>
          </w:p>
          <w:p w14:paraId="26FDB55E" w14:textId="77777777" w:rsidR="003045F2" w:rsidRPr="00AF6924" w:rsidRDefault="003045F2" w:rsidP="00C0087C">
            <w:pPr>
              <w:pStyle w:val="Tabellenspiegelstrich"/>
            </w:pPr>
            <w:r w:rsidRPr="00AF6924">
              <w:t xml:space="preserve">Gewinnermittlungszeiträume Kfm./ </w:t>
            </w:r>
            <w:proofErr w:type="spellStart"/>
            <w:r w:rsidR="005B0828" w:rsidRPr="00AF6924">
              <w:t>K</w:t>
            </w:r>
            <w:r w:rsidRPr="00AF6924">
              <w:t>ff</w:t>
            </w:r>
            <w:proofErr w:type="spellEnd"/>
            <w:r w:rsidRPr="00AF6924">
              <w:t>.</w:t>
            </w:r>
          </w:p>
          <w:p w14:paraId="267A595F" w14:textId="77777777" w:rsidR="005B0828" w:rsidRPr="00AF6924" w:rsidRDefault="005B0828" w:rsidP="00C0087C">
            <w:pPr>
              <w:pStyle w:val="Tabellenspiegelstrich"/>
            </w:pPr>
            <w:r w:rsidRPr="00AF6924">
              <w:t>Gewinnverteilung</w:t>
            </w:r>
          </w:p>
          <w:p w14:paraId="45636FA4" w14:textId="592A583A" w:rsidR="005B0828" w:rsidRPr="00850CC4" w:rsidRDefault="005B0828" w:rsidP="00C0087C">
            <w:pPr>
              <w:pStyle w:val="Tabellenspiegelstrich"/>
            </w:pPr>
            <w:r w:rsidRPr="00AF6924">
              <w:t>Nicht abzugsfähige Betriebsaufgaben (Abstimmung mit Lernfeld 10)</w:t>
            </w:r>
          </w:p>
        </w:tc>
        <w:tc>
          <w:tcPr>
            <w:tcW w:w="1134" w:type="dxa"/>
            <w:tcBorders>
              <w:top w:val="single" w:sz="4" w:space="0" w:color="auto"/>
              <w:left w:val="single" w:sz="4" w:space="0" w:color="auto"/>
              <w:bottom w:val="single" w:sz="4" w:space="0" w:color="auto"/>
              <w:right w:val="single" w:sz="4" w:space="0" w:color="auto"/>
            </w:tcBorders>
          </w:tcPr>
          <w:p w14:paraId="12BEBB40" w14:textId="24995AA5" w:rsidR="003045F2" w:rsidRPr="00B94526" w:rsidRDefault="00456DFE" w:rsidP="00F33A8F">
            <w:pPr>
              <w:spacing w:before="60" w:after="0"/>
              <w:jc w:val="center"/>
              <w:rPr>
                <w:b/>
              </w:rPr>
            </w:pPr>
            <w:r w:rsidRPr="00B94526">
              <w:rPr>
                <w:b/>
              </w:rPr>
              <w:t>15</w:t>
            </w:r>
            <w:r w:rsidR="00B94526">
              <w:rPr>
                <w:b/>
              </w:rPr>
              <w:t xml:space="preserve"> UStd.</w:t>
            </w:r>
          </w:p>
        </w:tc>
        <w:tc>
          <w:tcPr>
            <w:tcW w:w="7088"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54A4CAD5" w14:textId="62F1A348" w:rsidR="00C379A6" w:rsidRDefault="00F74E92" w:rsidP="00C0087C">
            <w:pPr>
              <w:pStyle w:val="Tabellentext"/>
            </w:pPr>
            <w:r>
              <w:t xml:space="preserve">Die Schülerinnen und Schüler </w:t>
            </w:r>
            <w:r w:rsidRPr="00F74E92">
              <w:rPr>
                <w:b/>
                <w:bCs/>
              </w:rPr>
              <w:t>sichten</w:t>
            </w:r>
            <w:r>
              <w:t xml:space="preserve"> die vorliegenden steuerrelev</w:t>
            </w:r>
            <w:r w:rsidR="00351215">
              <w:t>anten Unterlagen der Mandantin/</w:t>
            </w:r>
            <w:r>
              <w:t xml:space="preserve">des Mandanten und </w:t>
            </w:r>
            <w:r w:rsidRPr="00C379A6">
              <w:rPr>
                <w:b/>
                <w:bCs/>
              </w:rPr>
              <w:t>informieren</w:t>
            </w:r>
            <w:r>
              <w:t xml:space="preserve"> sich in Gesprächen über die betrieblichen und persönlichen Verhäl</w:t>
            </w:r>
            <w:r w:rsidR="00A27A66">
              <w:t>tnisse.</w:t>
            </w:r>
            <w:r w:rsidR="00791503">
              <w:t xml:space="preserve"> </w:t>
            </w:r>
          </w:p>
          <w:p w14:paraId="739A508E" w14:textId="77777777" w:rsidR="003336A2" w:rsidRDefault="00522396" w:rsidP="00C0087C">
            <w:pPr>
              <w:pStyle w:val="Tabellentext"/>
            </w:pPr>
            <w:r>
              <w:t xml:space="preserve">Die Schülerinnen und Schüler </w:t>
            </w:r>
            <w:r w:rsidR="00707C83">
              <w:t xml:space="preserve">bestimmen die Einkunftsart und </w:t>
            </w:r>
            <w:r w:rsidRPr="00522396">
              <w:rPr>
                <w:b/>
                <w:bCs/>
              </w:rPr>
              <w:t>sondieren</w:t>
            </w:r>
            <w:r>
              <w:t xml:space="preserve"> die gesetzlichen Grundlagen </w:t>
            </w:r>
            <w:r w:rsidR="00791503">
              <w:t>bezüglich des</w:t>
            </w:r>
            <w:r>
              <w:t xml:space="preserve"> laufende</w:t>
            </w:r>
            <w:r w:rsidR="000A55AB">
              <w:t>n</w:t>
            </w:r>
            <w:r>
              <w:t xml:space="preserve"> Gewerbebetrieb</w:t>
            </w:r>
            <w:r w:rsidR="000A55AB">
              <w:t>s</w:t>
            </w:r>
            <w:r w:rsidR="00791503">
              <w:t xml:space="preserve"> </w:t>
            </w:r>
            <w:r>
              <w:t xml:space="preserve">bezogen </w:t>
            </w:r>
            <w:r w:rsidR="00FD602C">
              <w:t>auf das aktuelle Mandat</w:t>
            </w:r>
            <w:r w:rsidR="00E65DAF">
              <w:t>.</w:t>
            </w:r>
            <w:r w:rsidR="003336A2">
              <w:t xml:space="preserve"> </w:t>
            </w:r>
          </w:p>
          <w:p w14:paraId="0A482E56" w14:textId="77777777" w:rsidR="008A688C" w:rsidRDefault="003336A2" w:rsidP="00C0087C">
            <w:pPr>
              <w:pStyle w:val="Tabellentext"/>
            </w:pPr>
            <w:r>
              <w:t xml:space="preserve">Dazu </w:t>
            </w:r>
            <w:r w:rsidRPr="003336A2">
              <w:rPr>
                <w:b/>
                <w:bCs/>
              </w:rPr>
              <w:t>erschließen</w:t>
            </w:r>
            <w:r>
              <w:t xml:space="preserve"> sie sich die gesellschaftsrechtlichen Vorschriften und Fragestellungen (Vertretung, Geschäftsführung, Haftung und Gewinnverteilung) bezüglich der Personengesellschaften (Offenen Handelsgesellschaft und Kommandi</w:t>
            </w:r>
            <w:r w:rsidR="008A688C">
              <w:t>tgesellschaft</w:t>
            </w:r>
            <w:r>
              <w:t xml:space="preserve">). </w:t>
            </w:r>
          </w:p>
          <w:p w14:paraId="7263FBE9" w14:textId="1E284768" w:rsidR="00C379A6" w:rsidRDefault="008C11D0" w:rsidP="00C0087C">
            <w:pPr>
              <w:pStyle w:val="Tabellentext"/>
            </w:pPr>
            <w:r>
              <w:lastRenderedPageBreak/>
              <w:t xml:space="preserve">Die Schülerinnen und Schüler </w:t>
            </w:r>
            <w:r w:rsidRPr="008C11D0">
              <w:rPr>
                <w:b/>
                <w:bCs/>
              </w:rPr>
              <w:t>planen</w:t>
            </w:r>
            <w:r>
              <w:t xml:space="preserve"> anhand des Einkommensteuerermittlungsschemas die Vorgehensweise zur Berechnung der Einkommensteuer. Dabei </w:t>
            </w:r>
            <w:r w:rsidRPr="00FC3B61">
              <w:rPr>
                <w:b/>
                <w:bCs/>
              </w:rPr>
              <w:t>ordnen</w:t>
            </w:r>
            <w:r>
              <w:t xml:space="preserve"> sie die erlangten Informationen und Belege entsprechend </w:t>
            </w:r>
            <w:r w:rsidRPr="00FC3B61">
              <w:rPr>
                <w:b/>
                <w:bCs/>
              </w:rPr>
              <w:t>zu</w:t>
            </w:r>
            <w:r>
              <w:t xml:space="preserve"> </w:t>
            </w:r>
            <w:r w:rsidRPr="00360A95">
              <w:t>und bereiten sie strukturiert auf</w:t>
            </w:r>
            <w:r w:rsidR="00491941" w:rsidRPr="00360A95">
              <w:t>.</w:t>
            </w:r>
          </w:p>
          <w:p w14:paraId="476B29A7" w14:textId="40F8A412" w:rsidR="00131939" w:rsidRDefault="0026226B" w:rsidP="00C0087C">
            <w:pPr>
              <w:pStyle w:val="Tabellentext"/>
            </w:pPr>
            <w:r>
              <w:t xml:space="preserve">Die Schülerinnen und Schüler </w:t>
            </w:r>
            <w:r w:rsidR="00395724" w:rsidRPr="00816D03">
              <w:rPr>
                <w:b/>
                <w:bCs/>
              </w:rPr>
              <w:t>korrigieren</w:t>
            </w:r>
            <w:r w:rsidR="00395724">
              <w:t xml:space="preserve"> den Gewinn unter Beachtung von nicht abzugsfähigen Betriebsausgaben.</w:t>
            </w:r>
            <w:r w:rsidR="00642041">
              <w:t xml:space="preserve"> Sie </w:t>
            </w:r>
            <w:r w:rsidR="00642041" w:rsidRPr="00816D03">
              <w:rPr>
                <w:b/>
                <w:bCs/>
              </w:rPr>
              <w:t>führen</w:t>
            </w:r>
            <w:r w:rsidR="00642041">
              <w:t xml:space="preserve"> eine Gewinnverteilung </w:t>
            </w:r>
            <w:r w:rsidR="00642041" w:rsidRPr="00816D03">
              <w:rPr>
                <w:b/>
                <w:bCs/>
              </w:rPr>
              <w:t>durch</w:t>
            </w:r>
            <w:r w:rsidR="00642041">
              <w:t xml:space="preserve"> und </w:t>
            </w:r>
            <w:r w:rsidRPr="00131939">
              <w:rPr>
                <w:b/>
                <w:bCs/>
              </w:rPr>
              <w:t>berechnen</w:t>
            </w:r>
            <w:r>
              <w:t xml:space="preserve"> d</w:t>
            </w:r>
            <w:r w:rsidR="00F16E43">
              <w:t>as zu versteuernde Einkommen</w:t>
            </w:r>
            <w:r w:rsidR="00C90967">
              <w:t xml:space="preserve"> (</w:t>
            </w:r>
            <w:r w:rsidR="007219B5">
              <w:t>höherer Höchstbetrag §10 (3) EStG)</w:t>
            </w:r>
            <w:r w:rsidR="00F53539">
              <w:t>, die festzusetzende Einkommensteuer und die sich</w:t>
            </w:r>
            <w:r w:rsidR="002439C2">
              <w:t xml:space="preserve"> nach Berücksichtigung von Abzugsbeträgen</w:t>
            </w:r>
            <w:r w:rsidR="00D73F61">
              <w:t xml:space="preserve"> (§34g EStG)</w:t>
            </w:r>
            <w:r w:rsidR="00F53539">
              <w:t xml:space="preserve"> ergebende Steuern</w:t>
            </w:r>
            <w:r w:rsidR="00351215">
              <w:t>achzahlung/-</w:t>
            </w:r>
            <w:r w:rsidR="00B47C4F">
              <w:t>erstattung</w:t>
            </w:r>
            <w:r>
              <w:t xml:space="preserve"> unter </w:t>
            </w:r>
            <w:r w:rsidR="004A4ED9">
              <w:t>Be</w:t>
            </w:r>
            <w:r w:rsidR="00041369">
              <w:t xml:space="preserve">nutzung digitaler Berechnungshilfen und unter </w:t>
            </w:r>
            <w:r>
              <w:t>Verwendung der steuerlichen Fachbegriffe</w:t>
            </w:r>
            <w:r w:rsidR="00131939">
              <w:t>.</w:t>
            </w:r>
          </w:p>
          <w:p w14:paraId="49668D05" w14:textId="69DFB3E0" w:rsidR="00B47C4F" w:rsidRDefault="00D31972" w:rsidP="00C0087C">
            <w:pPr>
              <w:pStyle w:val="Tabellentext"/>
            </w:pPr>
            <w:r>
              <w:t xml:space="preserve">Die Schülerinnen und Schüler </w:t>
            </w:r>
            <w:r w:rsidRPr="0045690F">
              <w:rPr>
                <w:b/>
                <w:bCs/>
              </w:rPr>
              <w:t>überprüfen</w:t>
            </w:r>
            <w:r>
              <w:t xml:space="preserve"> die Steuerberechnungen auf ihre Richtigkeit unter Plausibilitäts- und Vollständigkeitsgesichtspunkten. Sie </w:t>
            </w:r>
            <w:r w:rsidRPr="00023FA6">
              <w:rPr>
                <w:b/>
                <w:bCs/>
              </w:rPr>
              <w:t>wägen</w:t>
            </w:r>
            <w:r>
              <w:t xml:space="preserve"> zusätzlich verschiedene steuerliche Gestaltungsmöglichkeiten im Hinblick auf die Gegebenheiten und Wünsche der Mandantin</w:t>
            </w:r>
            <w:r w:rsidR="00293297">
              <w:t xml:space="preserve"> </w:t>
            </w:r>
            <w:r>
              <w:t xml:space="preserve">und </w:t>
            </w:r>
            <w:r w:rsidR="00293297">
              <w:t xml:space="preserve">des </w:t>
            </w:r>
            <w:r>
              <w:t xml:space="preserve">Mandanten </w:t>
            </w:r>
            <w:r w:rsidRPr="00023FA6">
              <w:rPr>
                <w:b/>
                <w:bCs/>
              </w:rPr>
              <w:t>a</w:t>
            </w:r>
            <w:r w:rsidR="00023FA6" w:rsidRPr="00023FA6">
              <w:rPr>
                <w:b/>
                <w:bCs/>
              </w:rPr>
              <w:t>b</w:t>
            </w:r>
            <w:r w:rsidR="00023FA6">
              <w:t>.</w:t>
            </w:r>
            <w:r w:rsidR="004858CE">
              <w:t xml:space="preserve"> (</w:t>
            </w:r>
            <w:r w:rsidR="004858CE" w:rsidRPr="003C1F75">
              <w:t>Abschreibungswahlrechte</w:t>
            </w:r>
            <w:r w:rsidR="004858CE">
              <w:t>)</w:t>
            </w:r>
          </w:p>
          <w:p w14:paraId="38309672" w14:textId="4BDB9F6C" w:rsidR="00B34B08" w:rsidRDefault="00205F1F" w:rsidP="00C0087C">
            <w:pPr>
              <w:pStyle w:val="Tabellentext"/>
            </w:pPr>
            <w:r>
              <w:t xml:space="preserve">Die Schülerinnen und Schüler </w:t>
            </w:r>
            <w:r w:rsidRPr="00B34B08">
              <w:rPr>
                <w:b/>
                <w:bCs/>
              </w:rPr>
              <w:t>reflektieren</w:t>
            </w:r>
            <w:r>
              <w:t xml:space="preserve"> das Mandantinnen- und Mandantengespräch, ihre Handlungsergebnisse und Möglichkeiten der Steuergestaltung unter Berücksichtigung aktueller Rechtsänderung</w:t>
            </w:r>
            <w:r w:rsidR="00B34B08">
              <w:t xml:space="preserve">. </w:t>
            </w:r>
          </w:p>
          <w:p w14:paraId="437FC9AD" w14:textId="77E13485" w:rsidR="00B67AB2" w:rsidRPr="00B67AB2" w:rsidRDefault="00C0087C" w:rsidP="00C0087C">
            <w:pPr>
              <w:pStyle w:val="Tabellentext"/>
              <w:rPr>
                <w:b/>
                <w:bCs/>
              </w:rPr>
            </w:pPr>
            <w:r>
              <w:rPr>
                <w:b/>
                <w:bCs/>
              </w:rPr>
              <w:t>Deutsch/</w:t>
            </w:r>
            <w:r w:rsidR="00B67AB2" w:rsidRPr="00B67AB2">
              <w:rPr>
                <w:b/>
                <w:bCs/>
              </w:rPr>
              <w:t>Kommunikation</w:t>
            </w:r>
          </w:p>
          <w:p w14:paraId="3A224378" w14:textId="13584650" w:rsidR="005D4D90" w:rsidRPr="00B34B08" w:rsidRDefault="006E2850" w:rsidP="00C0087C">
            <w:pPr>
              <w:pStyle w:val="Tabellenspiegelstrich"/>
            </w:pPr>
            <w:r w:rsidRPr="00B34B08">
              <w:t>Verweis auf Optionsmöglichkeit</w:t>
            </w:r>
            <w:r w:rsidR="00B8059F" w:rsidRPr="00B34B08">
              <w:t xml:space="preserve"> KöSt</w:t>
            </w:r>
            <w:r w:rsidRPr="00B34B08">
              <w:t xml:space="preserve"> Lernfeld</w:t>
            </w:r>
            <w:r w:rsidR="00B8059F" w:rsidRPr="00B34B08">
              <w:t xml:space="preserve"> 9</w:t>
            </w:r>
            <w:r w:rsidRPr="00B34B08">
              <w:t xml:space="preserve"> </w:t>
            </w:r>
          </w:p>
        </w:tc>
      </w:tr>
      <w:tr w:rsidR="00E44EA1" w:rsidRPr="00850CC4" w14:paraId="2A8592EC" w14:textId="77777777" w:rsidTr="00C0087C">
        <w:trPr>
          <w:jc w:val="center"/>
        </w:trPr>
        <w:tc>
          <w:tcPr>
            <w:tcW w:w="561" w:type="dxa"/>
            <w:tcBorders>
              <w:top w:val="single" w:sz="4" w:space="0" w:color="auto"/>
              <w:left w:val="single" w:sz="4" w:space="0" w:color="auto"/>
              <w:bottom w:val="single" w:sz="4" w:space="0" w:color="auto"/>
              <w:right w:val="single" w:sz="4" w:space="0" w:color="auto"/>
            </w:tcBorders>
          </w:tcPr>
          <w:p w14:paraId="0FAF17EA" w14:textId="699D5E7D" w:rsidR="00E44EA1" w:rsidRPr="00B94526" w:rsidRDefault="00E44EA1" w:rsidP="00E44EA1">
            <w:pPr>
              <w:spacing w:before="60" w:after="0"/>
              <w:jc w:val="left"/>
              <w:rPr>
                <w:b/>
              </w:rPr>
            </w:pPr>
            <w:r w:rsidRPr="00B94526">
              <w:rPr>
                <w:b/>
              </w:rPr>
              <w:lastRenderedPageBreak/>
              <w:t>8.4</w:t>
            </w:r>
          </w:p>
        </w:tc>
        <w:tc>
          <w:tcPr>
            <w:tcW w:w="5104" w:type="dxa"/>
            <w:tcBorders>
              <w:top w:val="single" w:sz="4" w:space="0" w:color="auto"/>
              <w:left w:val="single" w:sz="4" w:space="0" w:color="auto"/>
              <w:bottom w:val="single" w:sz="4" w:space="0" w:color="auto"/>
              <w:right w:val="single" w:sz="4" w:space="0" w:color="auto"/>
            </w:tcBorders>
          </w:tcPr>
          <w:p w14:paraId="55DFBB1C" w14:textId="746F3C6C" w:rsidR="00E44EA1" w:rsidRDefault="00E44EA1" w:rsidP="00C0087C">
            <w:pPr>
              <w:pStyle w:val="Tabellentext"/>
            </w:pPr>
            <w:r>
              <w:t>Ermittlung der sich ergeben</w:t>
            </w:r>
            <w:r w:rsidR="00420C7C">
              <w:t>d</w:t>
            </w:r>
            <w:r>
              <w:t>en Steuernachz</w:t>
            </w:r>
            <w:r w:rsidR="00076F10">
              <w:t>ahlung/-erstattung für Mandantinnen und Mandanten</w:t>
            </w:r>
            <w:r w:rsidR="00420C7C">
              <w:t xml:space="preserve"> mit</w:t>
            </w:r>
            <w:r w:rsidR="00F33A8F">
              <w:t xml:space="preserve"> </w:t>
            </w:r>
            <w:r>
              <w:t>Einkünfte</w:t>
            </w:r>
            <w:r w:rsidR="00420C7C">
              <w:t>n</w:t>
            </w:r>
            <w:r>
              <w:t xml:space="preserve"> </w:t>
            </w:r>
            <w:r w:rsidR="00F33A8F">
              <w:t xml:space="preserve">aus </w:t>
            </w:r>
            <w:r>
              <w:t>selbständige</w:t>
            </w:r>
            <w:r w:rsidR="00F33A8F">
              <w:t>r</w:t>
            </w:r>
            <w:r>
              <w:t xml:space="preserve"> Tätigkeit (§18 EStG)</w:t>
            </w:r>
          </w:p>
          <w:p w14:paraId="3ADA0D69" w14:textId="22A527E1" w:rsidR="005B0828" w:rsidRDefault="005B0828" w:rsidP="00C0087C">
            <w:pPr>
              <w:pStyle w:val="Tabellentext"/>
            </w:pPr>
            <w:r>
              <w:t>Neu zu erarbeitende Aspekte:</w:t>
            </w:r>
          </w:p>
          <w:p w14:paraId="031A0A13" w14:textId="381857D3" w:rsidR="00E44EA1" w:rsidRPr="00AF6924" w:rsidRDefault="00E44EA1" w:rsidP="00C0087C">
            <w:pPr>
              <w:pStyle w:val="Tabellenspiegelstrich"/>
            </w:pPr>
            <w:r w:rsidRPr="00AF6924">
              <w:t xml:space="preserve">Partnergesellschaft, </w:t>
            </w:r>
            <w:r w:rsidR="00F33A8F" w:rsidRPr="00AF6924">
              <w:t>GbR</w:t>
            </w:r>
          </w:p>
          <w:p w14:paraId="23F3ED12" w14:textId="522B4F1E" w:rsidR="006B48B5" w:rsidRPr="00AF6924" w:rsidRDefault="00E44EA1" w:rsidP="00C0087C">
            <w:pPr>
              <w:pStyle w:val="Tabellenspiegelstrich"/>
            </w:pPr>
            <w:r w:rsidRPr="00AF6924">
              <w:t>Gewinnermittlungsart</w:t>
            </w:r>
            <w:r w:rsidR="005B0828" w:rsidRPr="00AF6924">
              <w:t>:</w:t>
            </w:r>
            <w:r w:rsidR="00F33A8F" w:rsidRPr="00AF6924">
              <w:t xml:space="preserve"> </w:t>
            </w:r>
            <w:r w:rsidRPr="00AF6924">
              <w:t>EÜR</w:t>
            </w:r>
          </w:p>
          <w:p w14:paraId="4B351751" w14:textId="3943481B" w:rsidR="00E44EA1" w:rsidRDefault="00E44EA1" w:rsidP="00C0087C">
            <w:pPr>
              <w:pStyle w:val="Tabellenspiegelstrich"/>
            </w:pPr>
            <w:r w:rsidRPr="00AF6924">
              <w:t>Vertiefung Zufluss</w:t>
            </w:r>
            <w:r w:rsidR="00F33A8F" w:rsidRPr="00AF6924">
              <w:t>-</w:t>
            </w:r>
            <w:r w:rsidRPr="00AF6924">
              <w:t>/Abfluss</w:t>
            </w:r>
            <w:r w:rsidR="00F33A8F" w:rsidRPr="00AF6924">
              <w:t>p</w:t>
            </w:r>
            <w:r w:rsidRPr="00AF6924">
              <w:t>rinzip §</w:t>
            </w:r>
            <w:r w:rsidR="005B0828" w:rsidRPr="00AF6924">
              <w:t xml:space="preserve"> </w:t>
            </w:r>
            <w:r w:rsidRPr="00AF6924">
              <w:t>11 EStG</w:t>
            </w:r>
          </w:p>
        </w:tc>
        <w:tc>
          <w:tcPr>
            <w:tcW w:w="1134" w:type="dxa"/>
            <w:tcBorders>
              <w:top w:val="single" w:sz="4" w:space="0" w:color="auto"/>
              <w:left w:val="single" w:sz="4" w:space="0" w:color="auto"/>
              <w:bottom w:val="single" w:sz="4" w:space="0" w:color="auto"/>
              <w:right w:val="single" w:sz="4" w:space="0" w:color="auto"/>
            </w:tcBorders>
          </w:tcPr>
          <w:p w14:paraId="4ECC57D1" w14:textId="0508C62A" w:rsidR="00E44EA1" w:rsidRPr="00B94526" w:rsidRDefault="001433A5" w:rsidP="00F33A8F">
            <w:pPr>
              <w:spacing w:before="60" w:after="0"/>
              <w:jc w:val="center"/>
              <w:rPr>
                <w:b/>
              </w:rPr>
            </w:pPr>
            <w:r w:rsidRPr="00B94526">
              <w:rPr>
                <w:b/>
              </w:rPr>
              <w:t>21</w:t>
            </w:r>
            <w:r w:rsidR="00B94526">
              <w:rPr>
                <w:b/>
              </w:rPr>
              <w:t xml:space="preserve"> UStd.</w:t>
            </w:r>
          </w:p>
        </w:tc>
        <w:tc>
          <w:tcPr>
            <w:tcW w:w="7088" w:type="dxa"/>
            <w:tcBorders>
              <w:top w:val="single" w:sz="4" w:space="0" w:color="auto"/>
              <w:left w:val="single" w:sz="4" w:space="0" w:color="auto"/>
              <w:bottom w:val="single" w:sz="4" w:space="0" w:color="auto"/>
              <w:right w:val="single" w:sz="4" w:space="0" w:color="auto"/>
            </w:tcBorders>
            <w:tcMar>
              <w:top w:w="85" w:type="dxa"/>
              <w:bottom w:w="85" w:type="dxa"/>
            </w:tcMar>
          </w:tcPr>
          <w:p w14:paraId="6932A2D1" w14:textId="5A495A91" w:rsidR="00F57E61" w:rsidRDefault="00F57E61" w:rsidP="00C0087C">
            <w:pPr>
              <w:pStyle w:val="Tabellentext"/>
            </w:pPr>
            <w:r>
              <w:t xml:space="preserve">Die Schülerinnen und Schüler </w:t>
            </w:r>
            <w:r w:rsidRPr="00F74E92">
              <w:rPr>
                <w:b/>
                <w:bCs/>
              </w:rPr>
              <w:t>sichten</w:t>
            </w:r>
            <w:r>
              <w:t xml:space="preserve"> die vorliegenden steuerrelev</w:t>
            </w:r>
            <w:r w:rsidR="00351215">
              <w:t>anten Unterlagen der Mandantin/</w:t>
            </w:r>
            <w:r>
              <w:t xml:space="preserve">des Mandanten und </w:t>
            </w:r>
            <w:r w:rsidRPr="00C379A6">
              <w:rPr>
                <w:b/>
                <w:bCs/>
              </w:rPr>
              <w:t>informieren</w:t>
            </w:r>
            <w:r>
              <w:t xml:space="preserve"> sich in Gesprächen über die betrieblichen und persönlichen Verhältnisse. </w:t>
            </w:r>
          </w:p>
          <w:p w14:paraId="569D2A54" w14:textId="52E9D96C" w:rsidR="00F57E61" w:rsidRDefault="00F57E61" w:rsidP="00C0087C">
            <w:pPr>
              <w:pStyle w:val="Tabellentext"/>
            </w:pPr>
            <w:r>
              <w:t xml:space="preserve">Die Schülerinnen und Schüler bestimmen die Einkunftsart und </w:t>
            </w:r>
            <w:r w:rsidRPr="00522396">
              <w:rPr>
                <w:b/>
                <w:bCs/>
              </w:rPr>
              <w:t>sondieren</w:t>
            </w:r>
            <w:r>
              <w:t xml:space="preserve"> die gesetzlichen Grundlagen bezüglich de</w:t>
            </w:r>
            <w:r w:rsidR="000C69A3">
              <w:t>r Einkünfte aus selbständiger Tätigkeit</w:t>
            </w:r>
            <w:r>
              <w:t xml:space="preserve"> bezogen auf das aktuelle Mandat.</w:t>
            </w:r>
          </w:p>
          <w:p w14:paraId="5B665B69" w14:textId="77777777" w:rsidR="0053469C" w:rsidRDefault="00BC7FD1" w:rsidP="00C0087C">
            <w:pPr>
              <w:pStyle w:val="Tabellentext"/>
            </w:pPr>
            <w:r>
              <w:lastRenderedPageBreak/>
              <w:t xml:space="preserve">Dazu </w:t>
            </w:r>
            <w:r w:rsidRPr="0053469C">
              <w:rPr>
                <w:b/>
                <w:bCs/>
              </w:rPr>
              <w:t>erschließen</w:t>
            </w:r>
            <w:r>
              <w:t xml:space="preserve"> sie sich die gesellschaftsrechtlichen Vorschriften und Fragestellungen (Vertretung, Geschäftsführung, Haftung und Gewinnverteilung) bezüglich der Personengesellschaften (Gesellschaft bürgerlichen Rechts, </w:t>
            </w:r>
            <w:r w:rsidR="007C3288">
              <w:t>Partnergesellschaft</w:t>
            </w:r>
            <w:r>
              <w:t xml:space="preserve">). </w:t>
            </w:r>
          </w:p>
          <w:p w14:paraId="666DC2C3" w14:textId="08E1D99F" w:rsidR="00F57E61" w:rsidRDefault="00F57E61" w:rsidP="00C0087C">
            <w:pPr>
              <w:pStyle w:val="Tabellentext"/>
            </w:pPr>
            <w:r>
              <w:t xml:space="preserve">Die Schülerinnen und Schüler </w:t>
            </w:r>
            <w:r w:rsidRPr="008C11D0">
              <w:rPr>
                <w:b/>
                <w:bCs/>
              </w:rPr>
              <w:t>planen</w:t>
            </w:r>
            <w:r>
              <w:t xml:space="preserve"> anhand des Einkommensteuerermittlungsschemas die Vorgehensweise zur Berechnung der Einkommensteuer. Dabei </w:t>
            </w:r>
            <w:r w:rsidRPr="00FC3B61">
              <w:rPr>
                <w:b/>
                <w:bCs/>
              </w:rPr>
              <w:t>ordnen</w:t>
            </w:r>
            <w:r>
              <w:t xml:space="preserve"> sie die erlangten Informationen und Belege entsprechend </w:t>
            </w:r>
            <w:r w:rsidRPr="00FC3B61">
              <w:rPr>
                <w:b/>
                <w:bCs/>
              </w:rPr>
              <w:t>zu</w:t>
            </w:r>
            <w:r>
              <w:t xml:space="preserve"> </w:t>
            </w:r>
            <w:r w:rsidRPr="00360A95">
              <w:t>und bereiten sie strukturiert auf.</w:t>
            </w:r>
          </w:p>
          <w:p w14:paraId="2283B1E7" w14:textId="77777777" w:rsidR="00C0337D" w:rsidRDefault="00F57E61" w:rsidP="00C0087C">
            <w:pPr>
              <w:pStyle w:val="Tabellentext"/>
            </w:pPr>
            <w:r>
              <w:t xml:space="preserve">Die Schülerinnen und Schüler </w:t>
            </w:r>
            <w:r w:rsidRPr="00816D03">
              <w:rPr>
                <w:b/>
                <w:bCs/>
              </w:rPr>
              <w:t>korrigieren</w:t>
            </w:r>
            <w:r>
              <w:t xml:space="preserve"> den Gewinn unter Beachtung </w:t>
            </w:r>
            <w:r w:rsidR="00D92402">
              <w:t>des Zufluss- Abfluss</w:t>
            </w:r>
            <w:r w:rsidR="00A94F40">
              <w:t>prinzips und nichtabzugsfähiger Betriebsausgaben</w:t>
            </w:r>
            <w:r>
              <w:t xml:space="preserve">. </w:t>
            </w:r>
          </w:p>
          <w:p w14:paraId="658781CA" w14:textId="77777777" w:rsidR="00C0337D" w:rsidRDefault="00F57E61" w:rsidP="00C0087C">
            <w:pPr>
              <w:pStyle w:val="Tabellentext"/>
            </w:pPr>
            <w:r>
              <w:t xml:space="preserve">Sie </w:t>
            </w:r>
            <w:r w:rsidRPr="00816D03">
              <w:rPr>
                <w:b/>
                <w:bCs/>
              </w:rPr>
              <w:t>führen</w:t>
            </w:r>
            <w:r>
              <w:t xml:space="preserve"> ei</w:t>
            </w:r>
            <w:r w:rsidR="00A94F40">
              <w:t>n</w:t>
            </w:r>
            <w:r>
              <w:t>e</w:t>
            </w:r>
            <w:r w:rsidR="00A35E4D">
              <w:t xml:space="preserve"> Einnahmenüberschussrechnung</w:t>
            </w:r>
            <w:r>
              <w:t xml:space="preserve"> </w:t>
            </w:r>
            <w:r w:rsidRPr="00816D03">
              <w:rPr>
                <w:b/>
                <w:bCs/>
              </w:rPr>
              <w:t>durch</w:t>
            </w:r>
            <w:r>
              <w:t xml:space="preserve"> und</w:t>
            </w:r>
            <w:r w:rsidR="005B5ED1">
              <w:t xml:space="preserve"> </w:t>
            </w:r>
            <w:r w:rsidR="006636C4" w:rsidRPr="00C0337D">
              <w:rPr>
                <w:b/>
                <w:bCs/>
              </w:rPr>
              <w:t>ermitteln</w:t>
            </w:r>
            <w:r w:rsidR="006636C4">
              <w:t xml:space="preserve"> die Gewinnanteile. </w:t>
            </w:r>
          </w:p>
          <w:p w14:paraId="1BD5A269" w14:textId="28A7E21F" w:rsidR="00F57E61" w:rsidRDefault="006636C4" w:rsidP="00C0087C">
            <w:pPr>
              <w:pStyle w:val="Tabellentext"/>
            </w:pPr>
            <w:r>
              <w:t>Sie</w:t>
            </w:r>
            <w:r w:rsidR="00F57E61">
              <w:t xml:space="preserve"> </w:t>
            </w:r>
            <w:r w:rsidR="00F57E61" w:rsidRPr="00131939">
              <w:rPr>
                <w:b/>
                <w:bCs/>
              </w:rPr>
              <w:t>berechnen</w:t>
            </w:r>
            <w:r w:rsidR="00F57E61">
              <w:t xml:space="preserve"> das zu versteuernde Einkommen, die festzusetzende Einkommensteuer und die sic</w:t>
            </w:r>
            <w:r w:rsidR="00351215">
              <w:t>h ergebende Steuernachzahlung/-</w:t>
            </w:r>
            <w:r w:rsidR="00F57E61">
              <w:t>erstattung unter Benutzung digitaler Berechnungshilfen und unter Verwendung der steuerlichen Fachbegriffe.</w:t>
            </w:r>
          </w:p>
          <w:p w14:paraId="6DC45B60" w14:textId="220C7524" w:rsidR="00F57E61" w:rsidRDefault="00F57E61" w:rsidP="00C0087C">
            <w:pPr>
              <w:pStyle w:val="Tabellentext"/>
            </w:pPr>
            <w:r>
              <w:t xml:space="preserve">Die Schülerinnen und Schüler </w:t>
            </w:r>
            <w:r w:rsidRPr="0045690F">
              <w:rPr>
                <w:b/>
                <w:bCs/>
              </w:rPr>
              <w:t>überprüfen</w:t>
            </w:r>
            <w:r>
              <w:t xml:space="preserve"> die Steuerberechnungen auf ihre Richtigkeit unter Plausibilitäts- und Vollständigkeitsgesichtspunkten. Sie </w:t>
            </w:r>
            <w:r w:rsidRPr="00023FA6">
              <w:rPr>
                <w:b/>
                <w:bCs/>
              </w:rPr>
              <w:t>wägen</w:t>
            </w:r>
            <w:r>
              <w:t xml:space="preserve"> zusätzlich verschiedene steuerliche Gestaltungsmöglichkeiten im Hinblick auf die Gegebenheiten und Wünsche der Mandantin und</w:t>
            </w:r>
            <w:r w:rsidR="00293297">
              <w:t xml:space="preserve"> des</w:t>
            </w:r>
            <w:r>
              <w:t xml:space="preserve"> Mandanten </w:t>
            </w:r>
            <w:r w:rsidRPr="00023FA6">
              <w:rPr>
                <w:b/>
                <w:bCs/>
              </w:rPr>
              <w:t>ab</w:t>
            </w:r>
            <w:r>
              <w:t xml:space="preserve">. </w:t>
            </w:r>
            <w:r w:rsidR="00F71715">
              <w:t>(</w:t>
            </w:r>
            <w:r w:rsidR="00540E84">
              <w:t>§11 (1) S. 3 EStG</w:t>
            </w:r>
            <w:r w:rsidR="00E952F1">
              <w:t>; Abschreibungswahlrechte)</w:t>
            </w:r>
          </w:p>
          <w:p w14:paraId="6DF363B4" w14:textId="459CC04A" w:rsidR="00A94F40" w:rsidRDefault="00F57E61" w:rsidP="00C0087C">
            <w:pPr>
              <w:pStyle w:val="Tabellentext"/>
            </w:pPr>
            <w:r>
              <w:t xml:space="preserve">Die Schülerinnen und Schüler </w:t>
            </w:r>
            <w:r w:rsidRPr="00A94F40">
              <w:rPr>
                <w:b/>
                <w:bCs/>
              </w:rPr>
              <w:t>reflektieren</w:t>
            </w:r>
            <w:r>
              <w:t xml:space="preserve"> das Mandantinnen- und Mandantengespräch, ihre Handlungsergebnisse und Möglichkeiten der Steuergestaltung unter Berücksichtigung aktueller Rechtsänderung.</w:t>
            </w:r>
          </w:p>
          <w:p w14:paraId="2989B4EB" w14:textId="4F317820" w:rsidR="00B67AB2" w:rsidRPr="00C0087C" w:rsidRDefault="00C0087C" w:rsidP="00C0087C">
            <w:pPr>
              <w:pStyle w:val="Tabellentext"/>
            </w:pPr>
            <w:r>
              <w:rPr>
                <w:b/>
                <w:bCs/>
              </w:rPr>
              <w:t>Deutsch/</w:t>
            </w:r>
            <w:r w:rsidR="00B67AB2" w:rsidRPr="00B67AB2">
              <w:rPr>
                <w:b/>
                <w:bCs/>
              </w:rPr>
              <w:t>Kommunikation</w:t>
            </w:r>
          </w:p>
          <w:p w14:paraId="502D8A6B" w14:textId="2BB3F646" w:rsidR="00E44EA1" w:rsidRPr="00A64496" w:rsidRDefault="00E44EA1" w:rsidP="00C0087C">
            <w:pPr>
              <w:pStyle w:val="Tabellenspiegelstrich"/>
            </w:pPr>
            <w:r w:rsidRPr="00A64496">
              <w:t>7g EStG mit Lernfeld 10 abstimmen</w:t>
            </w:r>
          </w:p>
          <w:p w14:paraId="7E24029C" w14:textId="77777777" w:rsidR="00E44EA1" w:rsidRPr="00A64496" w:rsidRDefault="00E44EA1" w:rsidP="00C0087C">
            <w:pPr>
              <w:pStyle w:val="Tabellenspiegelstrich"/>
            </w:pPr>
            <w:r w:rsidRPr="00A64496">
              <w:t>Nicht abzugsfähige Betriebsausgaben mit Lernfeld 10 abstimmen</w:t>
            </w:r>
          </w:p>
          <w:p w14:paraId="46850F69" w14:textId="613406EC" w:rsidR="00E44EA1" w:rsidRPr="00A64496" w:rsidRDefault="00E44EA1" w:rsidP="00C0087C">
            <w:pPr>
              <w:pStyle w:val="Tabellenspiegelstrich"/>
            </w:pPr>
            <w:r w:rsidRPr="00A64496">
              <w:t>Anschaffungskosten/ Herstellungskosten/ Abschreibung mit Lernfeld 7 abstimmen</w:t>
            </w:r>
          </w:p>
          <w:p w14:paraId="3E5ABF8B" w14:textId="30343642" w:rsidR="002A075B" w:rsidRPr="00A64496" w:rsidRDefault="002A075B" w:rsidP="00C0087C">
            <w:pPr>
              <w:pStyle w:val="Tabellenspiegelstrich"/>
            </w:pPr>
            <w:r w:rsidRPr="00A64496">
              <w:lastRenderedPageBreak/>
              <w:t xml:space="preserve">Abstimmung mit Lernfeld 6: </w:t>
            </w:r>
            <w:r w:rsidR="009D35DD" w:rsidRPr="00A64496">
              <w:t>Kleinunternehmer</w:t>
            </w:r>
            <w:r w:rsidR="0096572D" w:rsidRPr="00A64496">
              <w:t xml:space="preserve">, </w:t>
            </w:r>
            <w:r w:rsidR="005634FB" w:rsidRPr="00A64496">
              <w:t>EÜR beim Kleinunterne</w:t>
            </w:r>
            <w:r w:rsidR="00CE6CFB" w:rsidRPr="00A64496">
              <w:t>h</w:t>
            </w:r>
            <w:r w:rsidR="005634FB" w:rsidRPr="00A64496">
              <w:t>mer</w:t>
            </w:r>
            <w:r w:rsidR="00482C33" w:rsidRPr="00A64496">
              <w:t xml:space="preserve"> </w:t>
            </w:r>
          </w:p>
          <w:p w14:paraId="1051BB27" w14:textId="6ECCBF8A" w:rsidR="00E44EA1" w:rsidRPr="00351215" w:rsidRDefault="002A075B" w:rsidP="00C0087C">
            <w:pPr>
              <w:pStyle w:val="Tabellenspiegelstrich"/>
            </w:pPr>
            <w:r w:rsidRPr="00A64496">
              <w:t xml:space="preserve">Wiederholung </w:t>
            </w:r>
            <w:r w:rsidR="009D35DD" w:rsidRPr="00A64496">
              <w:t>steuerfreie Umsätze</w:t>
            </w:r>
            <w:r w:rsidRPr="00A64496">
              <w:t xml:space="preserve"> (Lernfeld 3) </w:t>
            </w:r>
          </w:p>
        </w:tc>
      </w:tr>
      <w:tr w:rsidR="00E44EA1" w:rsidRPr="00850CC4" w14:paraId="3328528C" w14:textId="77777777" w:rsidTr="00C0087C">
        <w:trPr>
          <w:jc w:val="center"/>
        </w:trPr>
        <w:tc>
          <w:tcPr>
            <w:tcW w:w="561" w:type="dxa"/>
            <w:tcBorders>
              <w:top w:val="single" w:sz="4" w:space="0" w:color="auto"/>
              <w:left w:val="single" w:sz="4" w:space="0" w:color="auto"/>
              <w:bottom w:val="single" w:sz="4" w:space="0" w:color="auto"/>
              <w:right w:val="single" w:sz="4" w:space="0" w:color="auto"/>
            </w:tcBorders>
          </w:tcPr>
          <w:p w14:paraId="20432332" w14:textId="12D5E2A5" w:rsidR="00E44EA1" w:rsidRPr="00B94526" w:rsidRDefault="00E44EA1" w:rsidP="00E44EA1">
            <w:pPr>
              <w:spacing w:before="60" w:after="0"/>
              <w:jc w:val="left"/>
              <w:rPr>
                <w:b/>
              </w:rPr>
            </w:pPr>
            <w:r w:rsidRPr="00B94526">
              <w:rPr>
                <w:b/>
              </w:rPr>
              <w:lastRenderedPageBreak/>
              <w:t>8.5</w:t>
            </w:r>
          </w:p>
        </w:tc>
        <w:tc>
          <w:tcPr>
            <w:tcW w:w="5104" w:type="dxa"/>
            <w:tcBorders>
              <w:top w:val="single" w:sz="4" w:space="0" w:color="auto"/>
              <w:left w:val="single" w:sz="4" w:space="0" w:color="auto"/>
              <w:bottom w:val="single" w:sz="4" w:space="0" w:color="auto"/>
              <w:right w:val="single" w:sz="4" w:space="0" w:color="auto"/>
            </w:tcBorders>
          </w:tcPr>
          <w:p w14:paraId="31BA1E90" w14:textId="18A41954" w:rsidR="00E44EA1" w:rsidRDefault="00E44EA1" w:rsidP="00E44EA1">
            <w:pPr>
              <w:spacing w:before="60" w:after="0"/>
              <w:jc w:val="left"/>
            </w:pPr>
            <w:r>
              <w:t>Ermittlung der sich ergebenden Einkommensteuernachza</w:t>
            </w:r>
            <w:r w:rsidR="00C0087C">
              <w:t>hlung/</w:t>
            </w:r>
            <w:r w:rsidR="00076F10">
              <w:t>-erstattung für Mandantinnen und Mandanten</w:t>
            </w:r>
            <w:r w:rsidR="00420C7C">
              <w:t xml:space="preserve"> mit </w:t>
            </w:r>
            <w:r>
              <w:t>Einkünfte</w:t>
            </w:r>
            <w:r w:rsidR="00420C7C">
              <w:t>n</w:t>
            </w:r>
            <w:r>
              <w:t xml:space="preserve"> aus Land und Forstwirtschaft</w:t>
            </w:r>
          </w:p>
          <w:p w14:paraId="7F78070C" w14:textId="62CC9676" w:rsidR="005B0828" w:rsidRDefault="005B0828" w:rsidP="005B0828">
            <w:pPr>
              <w:spacing w:before="60" w:after="0"/>
              <w:jc w:val="left"/>
            </w:pPr>
            <w:r>
              <w:t>Neu zu erarbeitende Aspekte:</w:t>
            </w:r>
          </w:p>
          <w:p w14:paraId="15037ED6" w14:textId="77777777" w:rsidR="00720F87" w:rsidRPr="005B0828" w:rsidRDefault="00E44EA1" w:rsidP="00C0087C">
            <w:pPr>
              <w:pStyle w:val="Tabellenspiegelstrich"/>
            </w:pPr>
            <w:r w:rsidRPr="005B0828">
              <w:t xml:space="preserve">Gewinnermittlungszeitraum für LuF </w:t>
            </w:r>
          </w:p>
          <w:p w14:paraId="77941FD2" w14:textId="77777777" w:rsidR="00E44EA1" w:rsidRPr="005B0828" w:rsidRDefault="00F33A8F" w:rsidP="00C0087C">
            <w:pPr>
              <w:pStyle w:val="Tabellenspiegelstrich"/>
            </w:pPr>
            <w:r w:rsidRPr="005B0828">
              <w:t>Freibetrag LuF</w:t>
            </w:r>
          </w:p>
          <w:p w14:paraId="4AA9E711" w14:textId="78896F7C" w:rsidR="005B0828" w:rsidRDefault="005B0828" w:rsidP="00C0087C">
            <w:pPr>
              <w:pStyle w:val="Tabellenspiegelstrich"/>
            </w:pPr>
            <w:r w:rsidRPr="005B0828">
              <w:t>Abgrenzung zum Gewerbebetrieb</w:t>
            </w:r>
          </w:p>
        </w:tc>
        <w:tc>
          <w:tcPr>
            <w:tcW w:w="1134" w:type="dxa"/>
            <w:tcBorders>
              <w:top w:val="single" w:sz="4" w:space="0" w:color="auto"/>
              <w:left w:val="single" w:sz="4" w:space="0" w:color="auto"/>
              <w:bottom w:val="single" w:sz="4" w:space="0" w:color="auto"/>
              <w:right w:val="single" w:sz="4" w:space="0" w:color="auto"/>
            </w:tcBorders>
          </w:tcPr>
          <w:p w14:paraId="73124FF7" w14:textId="63AF61DE" w:rsidR="00E44EA1" w:rsidRPr="00B94526" w:rsidRDefault="00585203" w:rsidP="00F33A8F">
            <w:pPr>
              <w:spacing w:before="60" w:after="0"/>
              <w:jc w:val="center"/>
              <w:rPr>
                <w:b/>
              </w:rPr>
            </w:pPr>
            <w:r w:rsidRPr="00B94526">
              <w:rPr>
                <w:b/>
              </w:rPr>
              <w:t>6</w:t>
            </w:r>
            <w:r w:rsidR="00B94526">
              <w:rPr>
                <w:b/>
              </w:rPr>
              <w:t xml:space="preserve"> UStd.</w:t>
            </w:r>
          </w:p>
        </w:tc>
        <w:tc>
          <w:tcPr>
            <w:tcW w:w="7088" w:type="dxa"/>
            <w:tcBorders>
              <w:top w:val="single" w:sz="4" w:space="0" w:color="auto"/>
              <w:left w:val="single" w:sz="4" w:space="0" w:color="auto"/>
              <w:bottom w:val="single" w:sz="4" w:space="0" w:color="auto"/>
              <w:right w:val="single" w:sz="4" w:space="0" w:color="auto"/>
            </w:tcBorders>
            <w:tcMar>
              <w:top w:w="85" w:type="dxa"/>
              <w:bottom w:w="85" w:type="dxa"/>
            </w:tcMar>
          </w:tcPr>
          <w:p w14:paraId="3E228856" w14:textId="4EFCE909" w:rsidR="00754E59" w:rsidRDefault="00754E59" w:rsidP="00C0087C">
            <w:pPr>
              <w:pStyle w:val="Tabellentext"/>
            </w:pPr>
            <w:r>
              <w:t xml:space="preserve">Die Schülerinnen und Schüler </w:t>
            </w:r>
            <w:r w:rsidRPr="00F74E92">
              <w:rPr>
                <w:b/>
                <w:bCs/>
              </w:rPr>
              <w:t>sichten</w:t>
            </w:r>
            <w:r>
              <w:t xml:space="preserve"> die vorliegenden steuerrelev</w:t>
            </w:r>
            <w:r w:rsidR="00351215">
              <w:t>anten Unterlagen der Mandantin/</w:t>
            </w:r>
            <w:r>
              <w:t xml:space="preserve">des Mandanten und </w:t>
            </w:r>
            <w:r w:rsidRPr="00C379A6">
              <w:rPr>
                <w:b/>
                <w:bCs/>
              </w:rPr>
              <w:t>informieren</w:t>
            </w:r>
            <w:r>
              <w:t xml:space="preserve"> sich in Gesprächen über die betrieblichen und persönlichen Verhältnisse. </w:t>
            </w:r>
          </w:p>
          <w:p w14:paraId="4DD52920" w14:textId="2E0AFCB1" w:rsidR="00754E59" w:rsidRDefault="00754E59" w:rsidP="00C0087C">
            <w:pPr>
              <w:pStyle w:val="Tabellentext"/>
            </w:pPr>
            <w:r>
              <w:t xml:space="preserve">Die Schülerinnen und Schüler bestimmen die Einkunftsart und </w:t>
            </w:r>
            <w:r w:rsidRPr="00522396">
              <w:rPr>
                <w:b/>
                <w:bCs/>
              </w:rPr>
              <w:t>sondieren</w:t>
            </w:r>
            <w:r>
              <w:t xml:space="preserve"> die gesetzlichen Grundlagen bezüglich der Einkünfte aus </w:t>
            </w:r>
            <w:r w:rsidR="00B67217">
              <w:t xml:space="preserve">Land und Forstwirtschaft in Grundzügen </w:t>
            </w:r>
            <w:r>
              <w:t>bezogen auf das aktuelle Mandat.</w:t>
            </w:r>
          </w:p>
          <w:p w14:paraId="0597A152" w14:textId="77777777" w:rsidR="00754E59" w:rsidRDefault="00754E59" w:rsidP="00C0087C">
            <w:pPr>
              <w:pStyle w:val="Tabellentext"/>
            </w:pPr>
            <w:r>
              <w:t xml:space="preserve">Die Schülerinnen und Schüler </w:t>
            </w:r>
            <w:r w:rsidRPr="008C11D0">
              <w:rPr>
                <w:b/>
                <w:bCs/>
              </w:rPr>
              <w:t>planen</w:t>
            </w:r>
            <w:r>
              <w:t xml:space="preserve"> anhand des Einkommensteuerermittlungsschemas die Vorgehensweise zur Berechnung der Einkommensteuer. Dabei </w:t>
            </w:r>
            <w:r w:rsidRPr="00FC3B61">
              <w:rPr>
                <w:b/>
                <w:bCs/>
              </w:rPr>
              <w:t>ordnen</w:t>
            </w:r>
            <w:r>
              <w:t xml:space="preserve"> sie die erlangten Informationen und Belege entsprechend </w:t>
            </w:r>
            <w:r w:rsidRPr="00FC3B61">
              <w:rPr>
                <w:b/>
                <w:bCs/>
              </w:rPr>
              <w:t>zu</w:t>
            </w:r>
            <w:r>
              <w:t xml:space="preserve"> </w:t>
            </w:r>
            <w:r w:rsidRPr="00360A95">
              <w:t>und bereiten sie strukturiert auf.</w:t>
            </w:r>
          </w:p>
          <w:p w14:paraId="25148176" w14:textId="1E94374F" w:rsidR="00754E59" w:rsidRDefault="00754E59" w:rsidP="00C0087C">
            <w:pPr>
              <w:pStyle w:val="Tabellentext"/>
            </w:pPr>
            <w:r>
              <w:t xml:space="preserve">Sie </w:t>
            </w:r>
            <w:r w:rsidRPr="00131939">
              <w:rPr>
                <w:b/>
                <w:bCs/>
              </w:rPr>
              <w:t>berechnen</w:t>
            </w:r>
            <w:r w:rsidR="006544C1">
              <w:rPr>
                <w:b/>
                <w:bCs/>
              </w:rPr>
              <w:t xml:space="preserve"> </w:t>
            </w:r>
            <w:r w:rsidR="006544C1">
              <w:t>den Gesamtbetrag der Einkünfte (§13</w:t>
            </w:r>
            <w:r w:rsidR="003C1F75">
              <w:t xml:space="preserve"> </w:t>
            </w:r>
            <w:r w:rsidR="006544C1">
              <w:t>(3) EStG,</w:t>
            </w:r>
            <w:r>
              <w:t xml:space="preserve"> das zu versteuernde Einkommen, die festzusetzende Einkommensteuer und die sic</w:t>
            </w:r>
            <w:r w:rsidR="00351215">
              <w:t>h ergebende Steuernachzahlung/-</w:t>
            </w:r>
            <w:r>
              <w:t>erstattung unter Benutzung digitaler Berechnungshilfen und unter Verwendung der steuerlichen Fachbegriffe.</w:t>
            </w:r>
            <w:r w:rsidR="00FB2AC0">
              <w:t xml:space="preserve"> </w:t>
            </w:r>
          </w:p>
          <w:p w14:paraId="1EB747F6" w14:textId="3FD1305F" w:rsidR="00754E59" w:rsidRDefault="00754E59" w:rsidP="00C0087C">
            <w:pPr>
              <w:pStyle w:val="Tabellentext"/>
            </w:pPr>
            <w:r>
              <w:t xml:space="preserve">Die Schülerinnen und Schüler </w:t>
            </w:r>
            <w:r w:rsidRPr="0045690F">
              <w:rPr>
                <w:b/>
                <w:bCs/>
              </w:rPr>
              <w:t>überprüfen</w:t>
            </w:r>
            <w:r>
              <w:t xml:space="preserve"> die Steuerberechnungen auf ihre Richtigkeit unter Plausibilitäts- und Vollständigkeitsgesichtspunkten.</w:t>
            </w:r>
          </w:p>
          <w:p w14:paraId="785075C4" w14:textId="77777777" w:rsidR="00754E59" w:rsidRPr="00A94F40" w:rsidRDefault="00754E59" w:rsidP="00C0087C">
            <w:pPr>
              <w:pStyle w:val="Tabellentext"/>
              <w:rPr>
                <w:color w:val="00B0F0"/>
              </w:rPr>
            </w:pPr>
            <w:r>
              <w:t xml:space="preserve">Die Schülerinnen und Schüler </w:t>
            </w:r>
            <w:r w:rsidRPr="00A94F40">
              <w:rPr>
                <w:b/>
                <w:bCs/>
              </w:rPr>
              <w:t>reflektieren</w:t>
            </w:r>
            <w:r>
              <w:t xml:space="preserve"> das Mandantinnen- und Mandantengespräch, ihre Handlungsergebnisse und Möglichkeiten der Steuergestaltung unter Berücksichtigung aktueller Rechtsänderung.</w:t>
            </w:r>
          </w:p>
          <w:p w14:paraId="209299F0" w14:textId="74FE37FB" w:rsidR="00E44EA1" w:rsidRPr="00B67AB2" w:rsidRDefault="00C0087C" w:rsidP="00C0087C">
            <w:pPr>
              <w:pStyle w:val="Tabellentext"/>
              <w:rPr>
                <w:b/>
                <w:bCs/>
              </w:rPr>
            </w:pPr>
            <w:r>
              <w:rPr>
                <w:b/>
                <w:bCs/>
              </w:rPr>
              <w:t>Deutsch/</w:t>
            </w:r>
            <w:r w:rsidR="00B67AB2" w:rsidRPr="00B67AB2">
              <w:rPr>
                <w:b/>
                <w:bCs/>
              </w:rPr>
              <w:t>Kommunikation</w:t>
            </w:r>
          </w:p>
        </w:tc>
      </w:tr>
      <w:tr w:rsidR="005F408F" w:rsidRPr="00850CC4" w14:paraId="6EB70797" w14:textId="77777777" w:rsidTr="00C0087C">
        <w:trPr>
          <w:jc w:val="center"/>
        </w:trPr>
        <w:tc>
          <w:tcPr>
            <w:tcW w:w="561" w:type="dxa"/>
            <w:tcBorders>
              <w:top w:val="single" w:sz="4" w:space="0" w:color="auto"/>
              <w:left w:val="single" w:sz="4" w:space="0" w:color="auto"/>
              <w:bottom w:val="single" w:sz="4" w:space="0" w:color="auto"/>
              <w:right w:val="single" w:sz="4" w:space="0" w:color="auto"/>
            </w:tcBorders>
          </w:tcPr>
          <w:p w14:paraId="7C7463CA" w14:textId="7E56E9F0" w:rsidR="005F408F" w:rsidRPr="00B94526" w:rsidRDefault="00B44ABB" w:rsidP="00462E89">
            <w:pPr>
              <w:spacing w:before="60" w:after="0"/>
              <w:jc w:val="left"/>
              <w:rPr>
                <w:b/>
              </w:rPr>
            </w:pPr>
            <w:r w:rsidRPr="00B94526">
              <w:rPr>
                <w:b/>
              </w:rPr>
              <w:t>8</w:t>
            </w:r>
            <w:r w:rsidR="00462E89" w:rsidRPr="00B94526">
              <w:rPr>
                <w:b/>
              </w:rPr>
              <w:t>.</w:t>
            </w:r>
            <w:r w:rsidR="00D938B3" w:rsidRPr="00B94526">
              <w:rPr>
                <w:b/>
              </w:rPr>
              <w:t>6</w:t>
            </w:r>
          </w:p>
        </w:tc>
        <w:tc>
          <w:tcPr>
            <w:tcW w:w="5104" w:type="dxa"/>
            <w:tcBorders>
              <w:top w:val="single" w:sz="4" w:space="0" w:color="auto"/>
              <w:left w:val="single" w:sz="4" w:space="0" w:color="auto"/>
              <w:bottom w:val="single" w:sz="4" w:space="0" w:color="auto"/>
              <w:right w:val="single" w:sz="4" w:space="0" w:color="auto"/>
            </w:tcBorders>
          </w:tcPr>
          <w:p w14:paraId="5605B808" w14:textId="423F7F2B" w:rsidR="00C457D7" w:rsidRDefault="004601B1" w:rsidP="00C0087C">
            <w:pPr>
              <w:pStyle w:val="Tabellentext"/>
            </w:pPr>
            <w:r>
              <w:t>Ermittlung der sich ergeben</w:t>
            </w:r>
            <w:r w:rsidR="00420C7C">
              <w:t>d</w:t>
            </w:r>
            <w:r>
              <w:t>en Steuernachzahlung/</w:t>
            </w:r>
            <w:r w:rsidR="00C0087C">
              <w:noBreakHyphen/>
            </w:r>
            <w:proofErr w:type="spellStart"/>
            <w:r>
              <w:t>erstattung</w:t>
            </w:r>
            <w:proofErr w:type="spellEnd"/>
            <w:r>
              <w:t xml:space="preserve"> für Mandant</w:t>
            </w:r>
            <w:r w:rsidR="00076F10">
              <w:t>innen und Mandanten</w:t>
            </w:r>
            <w:r w:rsidR="00CD203B">
              <w:t xml:space="preserve"> mit </w:t>
            </w:r>
            <w:r>
              <w:t xml:space="preserve">verschiedenen </w:t>
            </w:r>
            <w:r w:rsidR="00CD203B">
              <w:t>Gewinneinkunftsarte</w:t>
            </w:r>
            <w:r w:rsidR="00C457D7">
              <w:t>n</w:t>
            </w:r>
          </w:p>
          <w:p w14:paraId="0514FC1B" w14:textId="1FE648FF" w:rsidR="005B0828" w:rsidRDefault="005B0828" w:rsidP="00C0087C">
            <w:pPr>
              <w:pStyle w:val="Tabellentext"/>
            </w:pPr>
            <w:r>
              <w:t>Neu zu erarbeitende Aspekte:</w:t>
            </w:r>
          </w:p>
          <w:p w14:paraId="27FB567A" w14:textId="54D5518D" w:rsidR="00C457D7" w:rsidRPr="005B0828" w:rsidRDefault="00CD203B" w:rsidP="00C0087C">
            <w:pPr>
              <w:pStyle w:val="Tabellenspiegelstrich"/>
            </w:pPr>
            <w:r w:rsidRPr="005B0828">
              <w:t>Verlust</w:t>
            </w:r>
            <w:r w:rsidR="005B0828">
              <w:t>abzug gem. § 10d EStG</w:t>
            </w:r>
            <w:r w:rsidR="00692417" w:rsidRPr="005B0828">
              <w:t xml:space="preserve"> </w:t>
            </w:r>
          </w:p>
          <w:p w14:paraId="2F37AE1B" w14:textId="7126D3A6" w:rsidR="00C457D7" w:rsidRPr="005B0828" w:rsidRDefault="00692417" w:rsidP="00C0087C">
            <w:pPr>
              <w:pStyle w:val="Tabellenspiegelstrich"/>
            </w:pPr>
            <w:r w:rsidRPr="005B0828">
              <w:lastRenderedPageBreak/>
              <w:t>Sonderausgaben mi</w:t>
            </w:r>
            <w:r w:rsidR="00B33427" w:rsidRPr="005B0828">
              <w:t>t höherem Höchstbetrag</w:t>
            </w:r>
            <w:r w:rsidR="009621DC" w:rsidRPr="005B0828">
              <w:t xml:space="preserve"> §10 (3)</w:t>
            </w:r>
            <w:r w:rsidR="00AE5B32" w:rsidRPr="005B0828">
              <w:t xml:space="preserve"> EStG</w:t>
            </w:r>
            <w:r w:rsidR="00B33427" w:rsidRPr="005B0828">
              <w:t xml:space="preserve"> </w:t>
            </w:r>
          </w:p>
          <w:p w14:paraId="5F683085" w14:textId="77777777" w:rsidR="005F408F" w:rsidRPr="005B0828" w:rsidRDefault="004C32A4" w:rsidP="00C0087C">
            <w:pPr>
              <w:pStyle w:val="Tabellenspiegelstrich"/>
            </w:pPr>
            <w:r w:rsidRPr="005B0828">
              <w:t>Beiträge zu berufsständischen Versorg</w:t>
            </w:r>
            <w:r w:rsidR="00650B2C" w:rsidRPr="005B0828">
              <w:t>ungs</w:t>
            </w:r>
            <w:r w:rsidRPr="005B0828">
              <w:t>einrichtungen</w:t>
            </w:r>
          </w:p>
          <w:p w14:paraId="1825261C" w14:textId="770A8EC0" w:rsidR="00CB7929" w:rsidRPr="00850CC4" w:rsidRDefault="00CB7929" w:rsidP="00C0087C">
            <w:pPr>
              <w:pStyle w:val="Tabellenspiegelstrich"/>
            </w:pPr>
            <w:r w:rsidRPr="005B0828">
              <w:t>Vertiefung Altersentlastungsbetrag mit der Bemessungsgrundlage II</w:t>
            </w:r>
          </w:p>
        </w:tc>
        <w:tc>
          <w:tcPr>
            <w:tcW w:w="1134" w:type="dxa"/>
            <w:tcBorders>
              <w:top w:val="single" w:sz="4" w:space="0" w:color="auto"/>
              <w:left w:val="single" w:sz="4" w:space="0" w:color="auto"/>
              <w:bottom w:val="single" w:sz="4" w:space="0" w:color="auto"/>
              <w:right w:val="single" w:sz="4" w:space="0" w:color="auto"/>
            </w:tcBorders>
          </w:tcPr>
          <w:p w14:paraId="6433BF09" w14:textId="04D47EF7" w:rsidR="005F408F" w:rsidRPr="00B94526" w:rsidRDefault="008E5B97" w:rsidP="00F33A8F">
            <w:pPr>
              <w:spacing w:before="60" w:after="0"/>
              <w:jc w:val="center"/>
              <w:rPr>
                <w:b/>
              </w:rPr>
            </w:pPr>
            <w:r w:rsidRPr="00B94526">
              <w:rPr>
                <w:b/>
              </w:rPr>
              <w:lastRenderedPageBreak/>
              <w:t>1</w:t>
            </w:r>
            <w:r w:rsidR="007B301B" w:rsidRPr="00B94526">
              <w:rPr>
                <w:b/>
              </w:rPr>
              <w:t>5</w:t>
            </w:r>
            <w:r w:rsidR="00B94526">
              <w:rPr>
                <w:b/>
              </w:rPr>
              <w:t xml:space="preserve"> UStd.</w:t>
            </w:r>
          </w:p>
        </w:tc>
        <w:tc>
          <w:tcPr>
            <w:tcW w:w="7088"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2089417C" w14:textId="2A1FAAA4" w:rsidR="003A30BE" w:rsidRDefault="003A30BE" w:rsidP="00C0087C">
            <w:pPr>
              <w:pStyle w:val="Tabellentext"/>
            </w:pPr>
            <w:r>
              <w:t xml:space="preserve">Die Schülerinnen und Schüler </w:t>
            </w:r>
            <w:r w:rsidRPr="00F74E92">
              <w:rPr>
                <w:b/>
                <w:bCs/>
              </w:rPr>
              <w:t>sichten</w:t>
            </w:r>
            <w:r>
              <w:t xml:space="preserve"> die vorliegenden steuerrelev</w:t>
            </w:r>
            <w:r w:rsidR="00351215">
              <w:t>anten Unterlagen der Mandantin/</w:t>
            </w:r>
            <w:r>
              <w:t xml:space="preserve">des Mandanten und </w:t>
            </w:r>
            <w:r w:rsidRPr="00C379A6">
              <w:rPr>
                <w:b/>
                <w:bCs/>
              </w:rPr>
              <w:t>informieren</w:t>
            </w:r>
            <w:r>
              <w:t xml:space="preserve"> sich in Gesprächen über die betrieblichen und persönlichen Verhältnisse. </w:t>
            </w:r>
          </w:p>
          <w:p w14:paraId="4CA1F9E7" w14:textId="0E777386" w:rsidR="003A30BE" w:rsidRDefault="00EB4BE4" w:rsidP="00C0087C">
            <w:pPr>
              <w:pStyle w:val="Tabellentext"/>
            </w:pPr>
            <w:r>
              <w:t xml:space="preserve">Die Schülerinnen und Schüler </w:t>
            </w:r>
            <w:r w:rsidRPr="004457A5">
              <w:rPr>
                <w:b/>
                <w:bCs/>
              </w:rPr>
              <w:t>bestimmen</w:t>
            </w:r>
            <w:r>
              <w:t xml:space="preserve"> die Einkunftsarten gemäß den gesetzlichen Voraussetzungen</w:t>
            </w:r>
            <w:r w:rsidR="005F49E4">
              <w:t xml:space="preserve"> und</w:t>
            </w:r>
            <w:r>
              <w:t xml:space="preserve"> grenzen sie voneinander ab</w:t>
            </w:r>
            <w:r w:rsidR="004457A5">
              <w:t xml:space="preserve">. </w:t>
            </w:r>
          </w:p>
          <w:p w14:paraId="7CFCF42C" w14:textId="77777777" w:rsidR="003A30BE" w:rsidRDefault="003A30BE" w:rsidP="00C0087C">
            <w:pPr>
              <w:pStyle w:val="Tabellentext"/>
            </w:pPr>
            <w:r>
              <w:lastRenderedPageBreak/>
              <w:t xml:space="preserve">Die Schülerinnen und Schüler </w:t>
            </w:r>
            <w:r w:rsidRPr="008C11D0">
              <w:rPr>
                <w:b/>
                <w:bCs/>
              </w:rPr>
              <w:t>planen</w:t>
            </w:r>
            <w:r>
              <w:t xml:space="preserve"> anhand des Einkommensteuerermittlungsschemas die Vorgehensweise zur Berechnung der Einkommensteuer. Dabei </w:t>
            </w:r>
            <w:r w:rsidRPr="00FC3B61">
              <w:rPr>
                <w:b/>
                <w:bCs/>
              </w:rPr>
              <w:t>ordnen</w:t>
            </w:r>
            <w:r>
              <w:t xml:space="preserve"> sie die erlangten Informationen und Belege entsprechend </w:t>
            </w:r>
            <w:r w:rsidRPr="00FC3B61">
              <w:rPr>
                <w:b/>
                <w:bCs/>
              </w:rPr>
              <w:t>zu</w:t>
            </w:r>
            <w:r>
              <w:t xml:space="preserve"> </w:t>
            </w:r>
            <w:r w:rsidRPr="00360A95">
              <w:t>und bereiten sie strukturiert auf.</w:t>
            </w:r>
          </w:p>
          <w:p w14:paraId="0F303359" w14:textId="239346D8" w:rsidR="003A30BE" w:rsidRDefault="003A30BE" w:rsidP="00C0087C">
            <w:pPr>
              <w:pStyle w:val="Tabellentext"/>
            </w:pPr>
            <w:r>
              <w:t xml:space="preserve">Die Schülerinnen und Schüler </w:t>
            </w:r>
            <w:r w:rsidRPr="00131939">
              <w:rPr>
                <w:b/>
                <w:bCs/>
              </w:rPr>
              <w:t>berechnen</w:t>
            </w:r>
            <w:r>
              <w:t xml:space="preserve"> das zu versteuernde Einkommen</w:t>
            </w:r>
            <w:r w:rsidR="007812B6">
              <w:t xml:space="preserve"> unter der Berücksichtigung </w:t>
            </w:r>
            <w:r w:rsidR="00961ECE">
              <w:t>des</w:t>
            </w:r>
            <w:r w:rsidR="007812B6">
              <w:t xml:space="preserve"> Verlustabzugs</w:t>
            </w:r>
            <w:r w:rsidR="00961ECE">
              <w:t xml:space="preserve"> (§10d EStG). Sie </w:t>
            </w:r>
            <w:r w:rsidR="006B16FC">
              <w:t>berechnen</w:t>
            </w:r>
            <w:r>
              <w:t xml:space="preserve"> die festzusetzende Einkommensteuer und die sic</w:t>
            </w:r>
            <w:r w:rsidR="00351215">
              <w:t>h ergebende Steuernachzahlung/-</w:t>
            </w:r>
            <w:r>
              <w:t>erstattung unter Benutzung digitaler Berechnungshilfen und unter Verwendung der steuerlichen Fachbegriffe.</w:t>
            </w:r>
          </w:p>
          <w:p w14:paraId="7D8CCF83" w14:textId="77777777" w:rsidR="00910C0D" w:rsidRDefault="003A30BE" w:rsidP="00C0087C">
            <w:pPr>
              <w:pStyle w:val="Tabellentext"/>
            </w:pPr>
            <w:r>
              <w:t xml:space="preserve">Die Schülerinnen und Schüler </w:t>
            </w:r>
            <w:r w:rsidRPr="0045690F">
              <w:rPr>
                <w:b/>
                <w:bCs/>
              </w:rPr>
              <w:t>überprüfen</w:t>
            </w:r>
            <w:r>
              <w:t xml:space="preserve"> die Steuerberechnungen auf ihre Richtigkeit unter Plausibilitäts- und Vollständigkeitsgesichtspunkten.</w:t>
            </w:r>
            <w:r w:rsidR="00910C0D">
              <w:t xml:space="preserve"> </w:t>
            </w:r>
          </w:p>
          <w:p w14:paraId="3F5CAAA7" w14:textId="77777777" w:rsidR="00B449B2" w:rsidRDefault="00910C0D" w:rsidP="00C0087C">
            <w:pPr>
              <w:pStyle w:val="Tabellentext"/>
            </w:pPr>
            <w:r>
              <w:t>Im Hinblick auf das Mandantinnen- und Mandantengespräch bereiten sie die Steuerberechnung</w:t>
            </w:r>
            <w:r w:rsidR="009C1D61">
              <w:t xml:space="preserve"> </w:t>
            </w:r>
            <w:r>
              <w:t>übersichtlich unter Berücksichtigung der steuerlichen Fachbegriffe auch unter Nutzung digitaler Medien a</w:t>
            </w:r>
            <w:r w:rsidR="00B449B2">
              <w:t xml:space="preserve">dressatengerecht auf. </w:t>
            </w:r>
          </w:p>
          <w:p w14:paraId="4C200F13" w14:textId="77777777" w:rsidR="005F408F" w:rsidRDefault="003A30BE" w:rsidP="00C0087C">
            <w:pPr>
              <w:pStyle w:val="Tabellentext"/>
            </w:pPr>
            <w:r>
              <w:t>Die Schülerinnen und Schüler</w:t>
            </w:r>
            <w:r w:rsidR="009C279A">
              <w:t xml:space="preserve"> </w:t>
            </w:r>
            <w:r w:rsidRPr="00A94F40">
              <w:rPr>
                <w:b/>
                <w:bCs/>
              </w:rPr>
              <w:t>reflektieren</w:t>
            </w:r>
            <w:r>
              <w:t xml:space="preserve"> das Mandantinnen- und Mandantengespräch</w:t>
            </w:r>
            <w:r w:rsidR="005A3C65">
              <w:t xml:space="preserve"> und </w:t>
            </w:r>
            <w:r>
              <w:t>ihre Handlungsergebnisse</w:t>
            </w:r>
            <w:r w:rsidR="005A3C65">
              <w:t xml:space="preserve">. </w:t>
            </w:r>
            <w:r w:rsidR="00CC4950">
              <w:t xml:space="preserve">Sie leiten Maßnahmen zur Optimierung einer ressourcenschonenden, adressatengerechten und effizienten Kommunikation mit Mandantinnen und Mandanten ab. </w:t>
            </w:r>
          </w:p>
          <w:p w14:paraId="3034A552" w14:textId="318D12D8" w:rsidR="005A3C65" w:rsidRPr="005A3C65" w:rsidRDefault="00C0087C" w:rsidP="00C0087C">
            <w:pPr>
              <w:pStyle w:val="Tabellentext"/>
              <w:rPr>
                <w:b/>
                <w:bCs/>
              </w:rPr>
            </w:pPr>
            <w:r>
              <w:rPr>
                <w:b/>
                <w:bCs/>
              </w:rPr>
              <w:t>Deutsch/</w:t>
            </w:r>
            <w:r w:rsidR="005A3C65" w:rsidRPr="005A3C65">
              <w:rPr>
                <w:b/>
                <w:bCs/>
              </w:rPr>
              <w:t>Kommunikation</w:t>
            </w:r>
          </w:p>
        </w:tc>
      </w:tr>
      <w:tr w:rsidR="005F408F" w:rsidRPr="00850CC4" w14:paraId="6F33513A" w14:textId="77777777" w:rsidTr="00C0087C">
        <w:trPr>
          <w:jc w:val="center"/>
        </w:trPr>
        <w:tc>
          <w:tcPr>
            <w:tcW w:w="561" w:type="dxa"/>
            <w:tcBorders>
              <w:top w:val="single" w:sz="4" w:space="0" w:color="auto"/>
              <w:left w:val="single" w:sz="4" w:space="0" w:color="auto"/>
              <w:bottom w:val="single" w:sz="4" w:space="0" w:color="auto"/>
              <w:right w:val="single" w:sz="4" w:space="0" w:color="auto"/>
            </w:tcBorders>
          </w:tcPr>
          <w:p w14:paraId="7EAB0CA9" w14:textId="280B1BF5" w:rsidR="005F408F" w:rsidRPr="00B94526" w:rsidRDefault="005C4504" w:rsidP="00462E89">
            <w:pPr>
              <w:spacing w:before="60" w:after="0"/>
              <w:jc w:val="left"/>
              <w:rPr>
                <w:b/>
                <w:bCs/>
              </w:rPr>
            </w:pPr>
            <w:r w:rsidRPr="00B94526">
              <w:rPr>
                <w:b/>
                <w:bCs/>
              </w:rPr>
              <w:lastRenderedPageBreak/>
              <w:t>8.7</w:t>
            </w:r>
          </w:p>
        </w:tc>
        <w:tc>
          <w:tcPr>
            <w:tcW w:w="5104" w:type="dxa"/>
            <w:tcBorders>
              <w:top w:val="single" w:sz="4" w:space="0" w:color="auto"/>
              <w:left w:val="single" w:sz="4" w:space="0" w:color="auto"/>
              <w:bottom w:val="single" w:sz="4" w:space="0" w:color="auto"/>
              <w:right w:val="single" w:sz="4" w:space="0" w:color="auto"/>
            </w:tcBorders>
          </w:tcPr>
          <w:p w14:paraId="3FA9D252" w14:textId="4B34CE48" w:rsidR="005C4504" w:rsidRDefault="005C4504" w:rsidP="005C4504">
            <w:pPr>
              <w:spacing w:before="60" w:after="0"/>
              <w:jc w:val="left"/>
              <w:rPr>
                <w:bCs/>
              </w:rPr>
            </w:pPr>
            <w:r w:rsidRPr="00AF6924">
              <w:rPr>
                <w:bCs/>
              </w:rPr>
              <w:t>Ermittlung der sich ergeben</w:t>
            </w:r>
            <w:r w:rsidR="00F33A8F" w:rsidRPr="00AF6924">
              <w:rPr>
                <w:bCs/>
              </w:rPr>
              <w:t>den</w:t>
            </w:r>
            <w:r w:rsidRPr="00AF6924">
              <w:rPr>
                <w:bCs/>
              </w:rPr>
              <w:t xml:space="preserve"> Steuernachz</w:t>
            </w:r>
            <w:r w:rsidR="00B94526">
              <w:rPr>
                <w:bCs/>
              </w:rPr>
              <w:t>ahlung/</w:t>
            </w:r>
            <w:r w:rsidR="00C0087C">
              <w:rPr>
                <w:bCs/>
              </w:rPr>
              <w:noBreakHyphen/>
            </w:r>
            <w:proofErr w:type="spellStart"/>
            <w:r w:rsidR="00B94526">
              <w:rPr>
                <w:bCs/>
              </w:rPr>
              <w:t>erstattung</w:t>
            </w:r>
            <w:proofErr w:type="spellEnd"/>
            <w:r w:rsidR="00B94526">
              <w:rPr>
                <w:bCs/>
              </w:rPr>
              <w:t xml:space="preserve"> für Mandantinnen und Mandanten</w:t>
            </w:r>
            <w:r w:rsidR="00F33A8F" w:rsidRPr="00AF6924">
              <w:rPr>
                <w:bCs/>
              </w:rPr>
              <w:t xml:space="preserve"> </w:t>
            </w:r>
            <w:r w:rsidR="00420C7C">
              <w:rPr>
                <w:bCs/>
              </w:rPr>
              <w:t>mit Einkünften aus</w:t>
            </w:r>
            <w:r w:rsidR="00F33A8F" w:rsidRPr="00AF6924">
              <w:rPr>
                <w:bCs/>
              </w:rPr>
              <w:t xml:space="preserve"> Ver</w:t>
            </w:r>
            <w:r w:rsidR="001D3B13" w:rsidRPr="00AF6924">
              <w:rPr>
                <w:bCs/>
              </w:rPr>
              <w:t>mietung und Verpachtung</w:t>
            </w:r>
          </w:p>
          <w:p w14:paraId="553A9E41" w14:textId="5D09C785" w:rsidR="005B0828" w:rsidRPr="005B0828" w:rsidRDefault="005B0828" w:rsidP="00C0087C">
            <w:pPr>
              <w:pStyle w:val="Tabellentext"/>
            </w:pPr>
            <w:r>
              <w:t xml:space="preserve">Neu zu erarbeitende </w:t>
            </w:r>
            <w:r w:rsidR="00B74A8E">
              <w:t>Aspekte</w:t>
            </w:r>
            <w:r>
              <w:t>:</w:t>
            </w:r>
          </w:p>
          <w:p w14:paraId="5C790084" w14:textId="59CBAA64" w:rsidR="004A155F" w:rsidRDefault="00030F21" w:rsidP="00C0087C">
            <w:pPr>
              <w:pStyle w:val="Tabellenspiegelstrich"/>
            </w:pPr>
            <w:r w:rsidRPr="005B0828">
              <w:t>Wiederholung</w:t>
            </w:r>
            <w:r w:rsidR="005B0828">
              <w:t>/Vertiefung</w:t>
            </w:r>
            <w:r w:rsidRPr="005B0828">
              <w:t xml:space="preserve"> </w:t>
            </w:r>
            <w:r w:rsidR="00B10D93" w:rsidRPr="005B0828">
              <w:t>§ 11 EStG Zufluss/ Abfluss</w:t>
            </w:r>
            <w:r w:rsidRPr="005B0828">
              <w:t xml:space="preserve"> Prinzip</w:t>
            </w:r>
          </w:p>
          <w:p w14:paraId="0311A350" w14:textId="7096B29A" w:rsidR="005F408F" w:rsidRPr="00C0087C" w:rsidRDefault="005B0828" w:rsidP="00C0087C">
            <w:pPr>
              <w:pStyle w:val="Tabellenspiegelstrich"/>
            </w:pPr>
            <w:r>
              <w:t>VuV mit Umsatzsteuer (Abstimmung mit Lernfeld 3)</w:t>
            </w:r>
          </w:p>
        </w:tc>
        <w:tc>
          <w:tcPr>
            <w:tcW w:w="1134" w:type="dxa"/>
            <w:tcBorders>
              <w:top w:val="single" w:sz="4" w:space="0" w:color="auto"/>
              <w:left w:val="single" w:sz="4" w:space="0" w:color="auto"/>
              <w:bottom w:val="single" w:sz="4" w:space="0" w:color="auto"/>
              <w:right w:val="single" w:sz="4" w:space="0" w:color="auto"/>
            </w:tcBorders>
          </w:tcPr>
          <w:p w14:paraId="56B2E78A" w14:textId="60D5F379" w:rsidR="005F408F" w:rsidRPr="00B94526" w:rsidRDefault="007477C5" w:rsidP="00F33A8F">
            <w:pPr>
              <w:spacing w:before="60" w:after="0"/>
              <w:jc w:val="center"/>
              <w:rPr>
                <w:b/>
              </w:rPr>
            </w:pPr>
            <w:r w:rsidRPr="00B94526">
              <w:rPr>
                <w:b/>
              </w:rPr>
              <w:t>15</w:t>
            </w:r>
            <w:r w:rsidR="00B94526">
              <w:rPr>
                <w:b/>
              </w:rPr>
              <w:t xml:space="preserve"> UStd.</w:t>
            </w:r>
          </w:p>
        </w:tc>
        <w:tc>
          <w:tcPr>
            <w:tcW w:w="7088"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2D432D4E" w14:textId="01B52EFF" w:rsidR="00A64496" w:rsidRDefault="00A64496" w:rsidP="00C0087C">
            <w:pPr>
              <w:pStyle w:val="Tabellentext"/>
            </w:pPr>
            <w:r>
              <w:t xml:space="preserve">Die Schülerinnen und Schüler </w:t>
            </w:r>
            <w:r w:rsidRPr="00A63547">
              <w:rPr>
                <w:b/>
              </w:rPr>
              <w:t>sichten</w:t>
            </w:r>
            <w:r>
              <w:t xml:space="preserve"> die vorliegenden steuerrelevanten Unterlagen der Mandantinnen und Mandanten und </w:t>
            </w:r>
            <w:r w:rsidRPr="00A63547">
              <w:rPr>
                <w:b/>
              </w:rPr>
              <w:t>informieren</w:t>
            </w:r>
            <w:r>
              <w:t xml:space="preserve"> sich in Gesprächen über die vorliegende Situation.</w:t>
            </w:r>
          </w:p>
          <w:p w14:paraId="6B147C46" w14:textId="31E495E8" w:rsidR="00A64496" w:rsidRDefault="00A64496" w:rsidP="00C0087C">
            <w:pPr>
              <w:pStyle w:val="Tabellentext"/>
            </w:pPr>
            <w:r>
              <w:t xml:space="preserve">Die Schülerinnen und Schüler </w:t>
            </w:r>
            <w:r w:rsidRPr="00A63547">
              <w:rPr>
                <w:b/>
              </w:rPr>
              <w:t>sondieren</w:t>
            </w:r>
            <w:r>
              <w:t xml:space="preserve"> die gesetzlichen Grundlagen bezüglich der Überschusseink</w:t>
            </w:r>
            <w:r w:rsidR="00A63547">
              <w:t xml:space="preserve">unftsart </w:t>
            </w:r>
            <w:r>
              <w:t>V</w:t>
            </w:r>
            <w:r w:rsidR="00DB1E91">
              <w:t>uV</w:t>
            </w:r>
            <w:r w:rsidR="00A63547">
              <w:t xml:space="preserve"> </w:t>
            </w:r>
            <w:r>
              <w:t xml:space="preserve">bezogen auf das aktuelle Mandat. </w:t>
            </w:r>
          </w:p>
          <w:p w14:paraId="5188261A" w14:textId="4E8D8860" w:rsidR="00A63547" w:rsidRPr="00586C5D" w:rsidRDefault="00A63547" w:rsidP="00C0087C">
            <w:pPr>
              <w:pStyle w:val="Tabellentext"/>
            </w:pPr>
            <w:r w:rsidRPr="00586C5D">
              <w:t xml:space="preserve">Die Schülerinnen und Schüler </w:t>
            </w:r>
            <w:r w:rsidRPr="00DB1E91">
              <w:rPr>
                <w:b/>
              </w:rPr>
              <w:t>ordnen</w:t>
            </w:r>
            <w:r w:rsidRPr="00586C5D">
              <w:t xml:space="preserve"> die erlangten </w:t>
            </w:r>
            <w:r w:rsidRPr="00DB1E91">
              <w:t>Informationen und Belege</w:t>
            </w:r>
            <w:r w:rsidRPr="00586C5D">
              <w:t xml:space="preserve"> entsprechend und bereiten sie strukturiert auf.</w:t>
            </w:r>
          </w:p>
          <w:p w14:paraId="52BDACF6" w14:textId="77777777" w:rsidR="00DB1E91" w:rsidRDefault="00586C5D" w:rsidP="00C0087C">
            <w:pPr>
              <w:pStyle w:val="Tabellentext"/>
            </w:pPr>
            <w:r>
              <w:t xml:space="preserve">Sie </w:t>
            </w:r>
            <w:r w:rsidRPr="00DB1E91">
              <w:rPr>
                <w:b/>
              </w:rPr>
              <w:t>berechnen</w:t>
            </w:r>
            <w:r>
              <w:t xml:space="preserve"> die Einkünfte </w:t>
            </w:r>
            <w:r w:rsidR="00DB1E91">
              <w:t xml:space="preserve">aus VuV </w:t>
            </w:r>
            <w:r>
              <w:t xml:space="preserve">unter Verwendung der steuerlichen Fachbegriffe. </w:t>
            </w:r>
            <w:r w:rsidRPr="00DB1E91">
              <w:t xml:space="preserve">Sie ermitteln die Summe der Einkünfte und den Gesamtbetrag </w:t>
            </w:r>
            <w:r w:rsidRPr="00DB1E91">
              <w:lastRenderedPageBreak/>
              <w:t>der Einkünfte. Sie ermitteln das zu versteuernde Einkommen, die festzusetzende Einkommensteuer unter Benutzung digitaler Berechnungshilfen und die sich ergebende Einkommensteuernachzahlung oder -erstattung.</w:t>
            </w:r>
            <w:r>
              <w:t xml:space="preserve"> </w:t>
            </w:r>
          </w:p>
          <w:p w14:paraId="4BBDCAB3" w14:textId="77777777" w:rsidR="00DB1E91" w:rsidRPr="00DB1E91" w:rsidRDefault="00586C5D" w:rsidP="00C0087C">
            <w:pPr>
              <w:pStyle w:val="Tabellentext"/>
            </w:pPr>
            <w:r>
              <w:t xml:space="preserve">Im Hinblick auf das Mandantinnen- und Mandantengespräch bereiten sie die Steuerberechnungen übersichtlich unter </w:t>
            </w:r>
            <w:r w:rsidRPr="00DB1E91">
              <w:t xml:space="preserve">Berücksichtigung der steuerlichen Fachbegriffe auch unter Nutzung digitaler Medien auf. Die Schülerinnen und Schüler </w:t>
            </w:r>
            <w:r w:rsidRPr="00DB1E91">
              <w:rPr>
                <w:b/>
              </w:rPr>
              <w:t>überprüfen</w:t>
            </w:r>
            <w:r w:rsidRPr="00DB1E91">
              <w:t xml:space="preserve"> die Steuerberechnungen auf ihre Richtigkeit unter Plausibilitäts- und Vollständigkeitsgesichtspunkten. </w:t>
            </w:r>
          </w:p>
          <w:p w14:paraId="666DB586" w14:textId="77777777" w:rsidR="00DB1E91" w:rsidRPr="00DB1E91" w:rsidRDefault="00586C5D" w:rsidP="00C0087C">
            <w:pPr>
              <w:pStyle w:val="Tabellentext"/>
            </w:pPr>
            <w:r w:rsidRPr="00DB1E91">
              <w:t xml:space="preserve">Sie </w:t>
            </w:r>
            <w:r w:rsidRPr="00DB1E91">
              <w:rPr>
                <w:b/>
              </w:rPr>
              <w:t>wägen</w:t>
            </w:r>
            <w:r w:rsidRPr="00DB1E91">
              <w:t xml:space="preserve"> zusätzlich verschiedene steuerliche Gestaltungsmöglichkeiten im Hinblick auf die Gegebenheiten und Wünsche der Mandantinnen und Mandanten durch Ausübung von Wahlrechten </w:t>
            </w:r>
            <w:r w:rsidR="00DB1E91" w:rsidRPr="00DB1E91">
              <w:rPr>
                <w:b/>
              </w:rPr>
              <w:t>ab</w:t>
            </w:r>
            <w:r w:rsidR="00DB1E91" w:rsidRPr="00DB1E91">
              <w:t xml:space="preserve"> (z.B. § 82b EStDV)</w:t>
            </w:r>
            <w:r w:rsidRPr="00DB1E91">
              <w:t xml:space="preserve">. </w:t>
            </w:r>
          </w:p>
          <w:p w14:paraId="75BB98C8" w14:textId="57AB6C7C" w:rsidR="00A63547" w:rsidRPr="00DB1E91" w:rsidRDefault="00586C5D" w:rsidP="00C0087C">
            <w:pPr>
              <w:pStyle w:val="Tabellentext"/>
              <w:rPr>
                <w:color w:val="00B0F0"/>
              </w:rPr>
            </w:pPr>
            <w:r w:rsidRPr="00DB1E91">
              <w:t xml:space="preserve">Die Schülerinnen und Schüler </w:t>
            </w:r>
            <w:r w:rsidRPr="00DB1E91">
              <w:rPr>
                <w:b/>
              </w:rPr>
              <w:t xml:space="preserve">reflektieren </w:t>
            </w:r>
            <w:r w:rsidRPr="00DB1E91">
              <w:t>das Mandantinnen- und Mandantengespräch, ihre Handlungsergebnisse und Möglichkeiten der Steuergestaltung unter Berücksichtigung aktueller Rechtsänderungen. Sie leiten Maßnahmen zur Optimierung einer ressourcenschonenden, adressatengerechten und effizienten Kommunikation mit Mandantinnen und Mandanten ab</w:t>
            </w:r>
            <w:r w:rsidR="00DB1E91" w:rsidRPr="00DB1E91">
              <w:t xml:space="preserve">. </w:t>
            </w:r>
          </w:p>
          <w:p w14:paraId="7B8E08D8" w14:textId="4388E9CE" w:rsidR="00A64496" w:rsidRPr="006A642E" w:rsidRDefault="006A642E" w:rsidP="00C0087C">
            <w:pPr>
              <w:pStyle w:val="Tabellentext"/>
              <w:rPr>
                <w:b/>
              </w:rPr>
            </w:pPr>
            <w:r w:rsidRPr="006A642E">
              <w:rPr>
                <w:b/>
              </w:rPr>
              <w:t>Deutsch/Kommunikation</w:t>
            </w:r>
          </w:p>
          <w:p w14:paraId="6DF01FB7" w14:textId="65FB7A41" w:rsidR="005F408F" w:rsidRPr="00A64496" w:rsidRDefault="00DB3B28" w:rsidP="00C0087C">
            <w:pPr>
              <w:pStyle w:val="Tabellenspiegelstrich"/>
            </w:pPr>
            <w:r w:rsidRPr="00A64496">
              <w:t xml:space="preserve">Anschaffungskosten/ Herstellungskosten mit </w:t>
            </w:r>
            <w:r w:rsidR="0030631E" w:rsidRPr="00A64496">
              <w:t>Lernfeld 7 absprechen und verknüpfen</w:t>
            </w:r>
          </w:p>
          <w:p w14:paraId="28696ACF" w14:textId="22550B0D" w:rsidR="00965F3A" w:rsidRPr="00850CC4" w:rsidRDefault="00965F3A" w:rsidP="00C0087C">
            <w:pPr>
              <w:pStyle w:val="Tabellenspiegelstrich"/>
            </w:pPr>
            <w:r w:rsidRPr="00A64496">
              <w:t>Abstimmung der USt</w:t>
            </w:r>
            <w:r w:rsidR="00A64496" w:rsidRPr="00A64496">
              <w:t>-</w:t>
            </w:r>
            <w:r w:rsidRPr="00A64496">
              <w:t xml:space="preserve">Option </w:t>
            </w:r>
            <w:r w:rsidR="00A64496" w:rsidRPr="00A64496">
              <w:t xml:space="preserve">mit </w:t>
            </w:r>
            <w:r w:rsidRPr="00A64496">
              <w:t>Lernfeld 3</w:t>
            </w:r>
            <w:r w:rsidR="00A64496" w:rsidRPr="00A64496">
              <w:t xml:space="preserve"> </w:t>
            </w:r>
          </w:p>
        </w:tc>
      </w:tr>
      <w:tr w:rsidR="005F408F" w:rsidRPr="00850CC4" w14:paraId="60FF4E34" w14:textId="77777777" w:rsidTr="00C0087C">
        <w:trPr>
          <w:jc w:val="center"/>
        </w:trPr>
        <w:tc>
          <w:tcPr>
            <w:tcW w:w="561" w:type="dxa"/>
            <w:tcBorders>
              <w:top w:val="single" w:sz="4" w:space="0" w:color="auto"/>
              <w:left w:val="single" w:sz="4" w:space="0" w:color="auto"/>
              <w:bottom w:val="single" w:sz="4" w:space="0" w:color="auto"/>
              <w:right w:val="single" w:sz="4" w:space="0" w:color="auto"/>
            </w:tcBorders>
          </w:tcPr>
          <w:p w14:paraId="1EC00998" w14:textId="0004851C" w:rsidR="005F408F" w:rsidRPr="00B94526" w:rsidRDefault="00714763" w:rsidP="00462E89">
            <w:pPr>
              <w:spacing w:before="60" w:after="0"/>
              <w:jc w:val="left"/>
              <w:rPr>
                <w:b/>
              </w:rPr>
            </w:pPr>
            <w:r w:rsidRPr="00B94526">
              <w:rPr>
                <w:b/>
              </w:rPr>
              <w:lastRenderedPageBreak/>
              <w:t>8.8</w:t>
            </w:r>
          </w:p>
        </w:tc>
        <w:tc>
          <w:tcPr>
            <w:tcW w:w="5104" w:type="dxa"/>
            <w:tcBorders>
              <w:top w:val="single" w:sz="4" w:space="0" w:color="auto"/>
              <w:left w:val="single" w:sz="4" w:space="0" w:color="auto"/>
              <w:bottom w:val="single" w:sz="4" w:space="0" w:color="auto"/>
              <w:right w:val="single" w:sz="4" w:space="0" w:color="auto"/>
            </w:tcBorders>
          </w:tcPr>
          <w:p w14:paraId="483CD8DF" w14:textId="1E5CFE6E" w:rsidR="005F408F" w:rsidRPr="00850CC4" w:rsidRDefault="00714763" w:rsidP="00C0087C">
            <w:pPr>
              <w:spacing w:before="60" w:after="0"/>
              <w:jc w:val="left"/>
            </w:pPr>
            <w:r>
              <w:t>Ermittlung der sich ergeben</w:t>
            </w:r>
            <w:r w:rsidR="00F33A8F">
              <w:t>d</w:t>
            </w:r>
            <w:r>
              <w:t>en Steuernachz</w:t>
            </w:r>
            <w:r w:rsidR="00076F10">
              <w:t>ahlung/</w:t>
            </w:r>
            <w:r w:rsidR="00C0087C">
              <w:noBreakHyphen/>
            </w:r>
            <w:proofErr w:type="spellStart"/>
            <w:r w:rsidR="00076F10">
              <w:t>erstattung</w:t>
            </w:r>
            <w:proofErr w:type="spellEnd"/>
            <w:r w:rsidR="00076F10">
              <w:t xml:space="preserve"> für Mandantinnen und Mandanten</w:t>
            </w:r>
            <w:r>
              <w:t xml:space="preserve"> mit </w:t>
            </w:r>
            <w:r w:rsidR="00D2523F">
              <w:t>sonstigen Einkünf</w:t>
            </w:r>
            <w:r w:rsidR="00F33A8F">
              <w:t>t</w:t>
            </w:r>
            <w:r w:rsidR="00D2523F">
              <w:t>en</w:t>
            </w:r>
          </w:p>
        </w:tc>
        <w:tc>
          <w:tcPr>
            <w:tcW w:w="1134" w:type="dxa"/>
            <w:tcBorders>
              <w:top w:val="single" w:sz="4" w:space="0" w:color="auto"/>
              <w:left w:val="single" w:sz="4" w:space="0" w:color="auto"/>
              <w:bottom w:val="single" w:sz="4" w:space="0" w:color="auto"/>
              <w:right w:val="single" w:sz="4" w:space="0" w:color="auto"/>
            </w:tcBorders>
          </w:tcPr>
          <w:p w14:paraId="6158B5E1" w14:textId="7DB7775B" w:rsidR="005F408F" w:rsidRPr="00B94526" w:rsidRDefault="00D4014D" w:rsidP="00F33A8F">
            <w:pPr>
              <w:spacing w:before="60" w:after="0"/>
              <w:jc w:val="center"/>
              <w:rPr>
                <w:b/>
              </w:rPr>
            </w:pPr>
            <w:r w:rsidRPr="00B94526">
              <w:rPr>
                <w:b/>
              </w:rPr>
              <w:t>15</w:t>
            </w:r>
            <w:r w:rsidR="00B94526">
              <w:rPr>
                <w:b/>
              </w:rPr>
              <w:t xml:space="preserve"> UStd.</w:t>
            </w:r>
          </w:p>
        </w:tc>
        <w:tc>
          <w:tcPr>
            <w:tcW w:w="7088"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7CAA43CE" w14:textId="4818FA49" w:rsidR="00A40416" w:rsidRDefault="00A40416" w:rsidP="00C0087C">
            <w:pPr>
              <w:pStyle w:val="Tabellentext"/>
            </w:pPr>
            <w:r>
              <w:t xml:space="preserve">Die Schülerinnen und Schüler </w:t>
            </w:r>
            <w:r w:rsidRPr="00F74E92">
              <w:rPr>
                <w:b/>
                <w:bCs/>
              </w:rPr>
              <w:t>sichten</w:t>
            </w:r>
            <w:r>
              <w:t xml:space="preserve"> die vorliegenden steuerrelev</w:t>
            </w:r>
            <w:r w:rsidR="00ED7F4F">
              <w:t>anten Unterlagen der Mandantin/</w:t>
            </w:r>
            <w:r>
              <w:t xml:space="preserve">des Mandanten und </w:t>
            </w:r>
            <w:r w:rsidRPr="00C379A6">
              <w:rPr>
                <w:b/>
                <w:bCs/>
              </w:rPr>
              <w:t>informieren</w:t>
            </w:r>
            <w:r>
              <w:t xml:space="preserve"> sich in Gesprächen über die betrieblichen und persönlichen Verhältnisse. </w:t>
            </w:r>
          </w:p>
          <w:p w14:paraId="2AF83C8F" w14:textId="34C344B1" w:rsidR="00A40416" w:rsidRDefault="00A40416" w:rsidP="00C0087C">
            <w:pPr>
              <w:pStyle w:val="Tabellentext"/>
            </w:pPr>
            <w:r>
              <w:t xml:space="preserve">Die Schülerinnen und Schüler bestimmen die Einkunftsart und </w:t>
            </w:r>
            <w:r w:rsidRPr="00522396">
              <w:rPr>
                <w:b/>
                <w:bCs/>
              </w:rPr>
              <w:t>sondieren</w:t>
            </w:r>
            <w:r>
              <w:t xml:space="preserve"> die gesetzlichen Grundlagen bezüglich der </w:t>
            </w:r>
            <w:r w:rsidR="00957E3B">
              <w:t xml:space="preserve">sonstigen </w:t>
            </w:r>
            <w:r>
              <w:t>Einkünfte bezogen auf das aktuelle Mandat.</w:t>
            </w:r>
          </w:p>
          <w:p w14:paraId="10380435" w14:textId="77777777" w:rsidR="00A40416" w:rsidRDefault="00A40416" w:rsidP="00C0087C">
            <w:pPr>
              <w:pStyle w:val="Tabellentext"/>
            </w:pPr>
            <w:r>
              <w:t xml:space="preserve">Die Schülerinnen und Schüler </w:t>
            </w:r>
            <w:r w:rsidRPr="008C11D0">
              <w:rPr>
                <w:b/>
                <w:bCs/>
              </w:rPr>
              <w:t>planen</w:t>
            </w:r>
            <w:r>
              <w:t xml:space="preserve"> anhand des Einkommensteuerermittlungsschemas die Vorgehensweise zur Berechnung der Einkommensteuer. </w:t>
            </w:r>
            <w:r>
              <w:lastRenderedPageBreak/>
              <w:t xml:space="preserve">Dabei </w:t>
            </w:r>
            <w:r w:rsidRPr="00FC3B61">
              <w:rPr>
                <w:b/>
                <w:bCs/>
              </w:rPr>
              <w:t>ordnen</w:t>
            </w:r>
            <w:r>
              <w:t xml:space="preserve"> sie die erlangten Informationen und Belege entsprechend </w:t>
            </w:r>
            <w:r w:rsidRPr="00FC3B61">
              <w:rPr>
                <w:b/>
                <w:bCs/>
              </w:rPr>
              <w:t>zu</w:t>
            </w:r>
            <w:r>
              <w:t xml:space="preserve"> </w:t>
            </w:r>
            <w:r w:rsidRPr="00360A95">
              <w:t>und bereiten sie strukturiert auf.</w:t>
            </w:r>
          </w:p>
          <w:p w14:paraId="10384460" w14:textId="24FE22A7" w:rsidR="00A40416" w:rsidRDefault="00A40416" w:rsidP="00C0087C">
            <w:pPr>
              <w:pStyle w:val="Tabellentext"/>
            </w:pPr>
            <w:r>
              <w:t xml:space="preserve">Sie </w:t>
            </w:r>
            <w:r w:rsidRPr="00131939">
              <w:rPr>
                <w:b/>
                <w:bCs/>
              </w:rPr>
              <w:t>berechnen</w:t>
            </w:r>
            <w:r>
              <w:t xml:space="preserve"> das zu versteuernde Einkommen, die festzusetzende Einkommensteuer und die sich ergebende Steuernachzahlung/</w:t>
            </w:r>
            <w:r w:rsidR="00ED7F4F">
              <w:t>-</w:t>
            </w:r>
            <w:r>
              <w:t>erstattung unter Benutzung digitaler Berechnungshilfen und unter Verwendung der steuerlichen Fachbegriffe.</w:t>
            </w:r>
          </w:p>
          <w:p w14:paraId="59A3BFDC" w14:textId="423B2F62" w:rsidR="00A40416" w:rsidRDefault="00A40416" w:rsidP="00C0087C">
            <w:pPr>
              <w:pStyle w:val="Tabellentext"/>
            </w:pPr>
            <w:r>
              <w:t xml:space="preserve">Die Schülerinnen und Schüler </w:t>
            </w:r>
            <w:r w:rsidRPr="0045690F">
              <w:rPr>
                <w:b/>
                <w:bCs/>
              </w:rPr>
              <w:t>überprüfen</w:t>
            </w:r>
            <w:r>
              <w:t xml:space="preserve"> die Steuerberechnungen auf ihre Richtigkeit unter Plausibilitäts- und Vollständigkeitsgesichtspunkten. Sie </w:t>
            </w:r>
            <w:r w:rsidRPr="00023FA6">
              <w:rPr>
                <w:b/>
                <w:bCs/>
              </w:rPr>
              <w:t>wägen</w:t>
            </w:r>
            <w:r>
              <w:t xml:space="preserve"> zusätzlich verschiedene steuerliche Gestaltungsmöglichkeiten im Hinblick auf die Gegebenheiten und Wünsche der Mandantin und des Mandanten </w:t>
            </w:r>
            <w:r w:rsidRPr="00023FA6">
              <w:rPr>
                <w:b/>
                <w:bCs/>
              </w:rPr>
              <w:t>ab</w:t>
            </w:r>
            <w:r>
              <w:t xml:space="preserve">. </w:t>
            </w:r>
          </w:p>
          <w:p w14:paraId="234674E6" w14:textId="26CF99AD" w:rsidR="005F408F" w:rsidRPr="00850CC4" w:rsidRDefault="00A40416" w:rsidP="00C0087C">
            <w:pPr>
              <w:pStyle w:val="Tabellentext"/>
            </w:pPr>
            <w:r>
              <w:t xml:space="preserve">Die Schülerinnen und Schüler </w:t>
            </w:r>
            <w:r w:rsidRPr="00A94F40">
              <w:rPr>
                <w:b/>
                <w:bCs/>
              </w:rPr>
              <w:t>reflektieren</w:t>
            </w:r>
            <w:r>
              <w:t xml:space="preserve"> das Mandantinnen- und Mandantengespräch, ihre Handlungsergebnisse und Möglichkeiten der Steuergestaltung unter Berücksichtigung aktueller Rechtsänderung.</w:t>
            </w:r>
          </w:p>
        </w:tc>
      </w:tr>
      <w:tr w:rsidR="00586C3F" w:rsidRPr="00850CC4" w14:paraId="74A0B266" w14:textId="77777777" w:rsidTr="00C0087C">
        <w:trPr>
          <w:jc w:val="center"/>
        </w:trPr>
        <w:tc>
          <w:tcPr>
            <w:tcW w:w="561" w:type="dxa"/>
            <w:tcBorders>
              <w:top w:val="single" w:sz="4" w:space="0" w:color="auto"/>
              <w:left w:val="single" w:sz="4" w:space="0" w:color="auto"/>
              <w:bottom w:val="single" w:sz="4" w:space="0" w:color="auto"/>
              <w:right w:val="single" w:sz="4" w:space="0" w:color="auto"/>
            </w:tcBorders>
          </w:tcPr>
          <w:p w14:paraId="14BA5FFE" w14:textId="05D14888" w:rsidR="00586C3F" w:rsidRPr="00B94526" w:rsidRDefault="00586C3F" w:rsidP="00586C3F">
            <w:pPr>
              <w:spacing w:before="60" w:after="0"/>
              <w:jc w:val="left"/>
              <w:rPr>
                <w:b/>
              </w:rPr>
            </w:pPr>
            <w:r w:rsidRPr="00B94526">
              <w:rPr>
                <w:b/>
              </w:rPr>
              <w:lastRenderedPageBreak/>
              <w:t>8.9</w:t>
            </w:r>
          </w:p>
        </w:tc>
        <w:tc>
          <w:tcPr>
            <w:tcW w:w="5104" w:type="dxa"/>
            <w:tcBorders>
              <w:top w:val="single" w:sz="4" w:space="0" w:color="auto"/>
              <w:left w:val="single" w:sz="4" w:space="0" w:color="auto"/>
              <w:bottom w:val="single" w:sz="4" w:space="0" w:color="auto"/>
              <w:right w:val="single" w:sz="4" w:space="0" w:color="auto"/>
            </w:tcBorders>
          </w:tcPr>
          <w:p w14:paraId="4D0142B4" w14:textId="74A93957" w:rsidR="00586C3F" w:rsidRDefault="00586C3F" w:rsidP="00C0087C">
            <w:pPr>
              <w:spacing w:before="60" w:after="0"/>
              <w:jc w:val="left"/>
            </w:pPr>
            <w:r>
              <w:t>Ermittlung der sich ergeben</w:t>
            </w:r>
            <w:r w:rsidR="00420C7C">
              <w:t>d</w:t>
            </w:r>
            <w:r>
              <w:t>en Steuernachzahl</w:t>
            </w:r>
            <w:r w:rsidR="00076F10">
              <w:t>ung/</w:t>
            </w:r>
            <w:r w:rsidR="00C0087C">
              <w:noBreakHyphen/>
            </w:r>
            <w:proofErr w:type="spellStart"/>
            <w:r w:rsidR="00076F10">
              <w:t>erstattung</w:t>
            </w:r>
            <w:proofErr w:type="spellEnd"/>
            <w:r w:rsidR="00076F10">
              <w:t xml:space="preserve"> für Mandantinnen und Mandanten</w:t>
            </w:r>
            <w:r>
              <w:t xml:space="preserve"> mit Einkünften aus Kapitalvermögen </w:t>
            </w:r>
            <w:r w:rsidR="00420C7C">
              <w:t>(</w:t>
            </w:r>
            <w:r>
              <w:t>§20 EStG</w:t>
            </w:r>
            <w:r w:rsidR="00420C7C">
              <w:t>)</w:t>
            </w:r>
          </w:p>
        </w:tc>
        <w:tc>
          <w:tcPr>
            <w:tcW w:w="1134" w:type="dxa"/>
            <w:tcBorders>
              <w:top w:val="single" w:sz="4" w:space="0" w:color="auto"/>
              <w:left w:val="single" w:sz="4" w:space="0" w:color="auto"/>
              <w:bottom w:val="single" w:sz="4" w:space="0" w:color="auto"/>
              <w:right w:val="single" w:sz="4" w:space="0" w:color="auto"/>
            </w:tcBorders>
          </w:tcPr>
          <w:p w14:paraId="4468CC68" w14:textId="61AF19C3" w:rsidR="00586C3F" w:rsidRPr="00B94526" w:rsidRDefault="00586C3F" w:rsidP="00586C3F">
            <w:pPr>
              <w:spacing w:before="60" w:after="0"/>
              <w:jc w:val="center"/>
              <w:rPr>
                <w:b/>
              </w:rPr>
            </w:pPr>
            <w:r w:rsidRPr="00B94526">
              <w:rPr>
                <w:b/>
              </w:rPr>
              <w:t>15</w:t>
            </w:r>
            <w:r w:rsidR="00B94526">
              <w:rPr>
                <w:b/>
              </w:rPr>
              <w:t xml:space="preserve"> UStd.</w:t>
            </w:r>
          </w:p>
        </w:tc>
        <w:tc>
          <w:tcPr>
            <w:tcW w:w="7088"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3ED4C70A" w14:textId="40AD83D0" w:rsidR="00586C3F" w:rsidRDefault="00586C3F" w:rsidP="00ED7F4F">
            <w:pPr>
              <w:spacing w:before="60" w:after="0"/>
              <w:jc w:val="left"/>
            </w:pPr>
            <w:r>
              <w:t xml:space="preserve">Die Schülerinnen und Schüler </w:t>
            </w:r>
            <w:r w:rsidRPr="00F74E92">
              <w:rPr>
                <w:b/>
                <w:bCs/>
              </w:rPr>
              <w:t>sichten</w:t>
            </w:r>
            <w:r>
              <w:t xml:space="preserve"> die vorliegenden steuerrelev</w:t>
            </w:r>
            <w:r w:rsidR="00ED7F4F">
              <w:t>anten Unterlagen der Mandantin/</w:t>
            </w:r>
            <w:r>
              <w:t xml:space="preserve">des Mandanten und </w:t>
            </w:r>
            <w:r w:rsidRPr="00C379A6">
              <w:rPr>
                <w:b/>
                <w:bCs/>
              </w:rPr>
              <w:t>informieren</w:t>
            </w:r>
            <w:r>
              <w:t xml:space="preserve"> sich in Gesprächen über die betrieblichen und persönlichen Verhältnisse. </w:t>
            </w:r>
          </w:p>
          <w:p w14:paraId="03E49737" w14:textId="77777777" w:rsidR="00586C3F" w:rsidRDefault="00586C3F" w:rsidP="00ED7F4F">
            <w:pPr>
              <w:spacing w:before="60" w:after="0"/>
              <w:jc w:val="left"/>
            </w:pPr>
            <w:r>
              <w:t xml:space="preserve">Die Schülerinnen und Schüler bestimmen die Einkunftsart und </w:t>
            </w:r>
            <w:r w:rsidRPr="00522396">
              <w:rPr>
                <w:b/>
                <w:bCs/>
              </w:rPr>
              <w:t>sondieren</w:t>
            </w:r>
            <w:r>
              <w:t xml:space="preserve"> die gesetzlichen Grundlagen bezüglich der sonstigen Einkünfte bezogen auf das aktuelle Mandat.</w:t>
            </w:r>
          </w:p>
          <w:p w14:paraId="7389D585" w14:textId="77777777" w:rsidR="00586C3F" w:rsidRDefault="00586C3F" w:rsidP="00ED7F4F">
            <w:pPr>
              <w:spacing w:before="60" w:after="0"/>
              <w:jc w:val="left"/>
            </w:pPr>
            <w:r>
              <w:t xml:space="preserve">Die Schülerinnen und Schüler </w:t>
            </w:r>
            <w:r w:rsidRPr="008C11D0">
              <w:rPr>
                <w:b/>
                <w:bCs/>
              </w:rPr>
              <w:t>planen</w:t>
            </w:r>
            <w:r>
              <w:t xml:space="preserve"> anhand des Einkommensteuerermittlungsschemas die Vorgehensweise zur Berechnung der Einkommensteuer. Dabei </w:t>
            </w:r>
            <w:r w:rsidRPr="00FC3B61">
              <w:rPr>
                <w:b/>
                <w:bCs/>
              </w:rPr>
              <w:t>ordnen</w:t>
            </w:r>
            <w:r>
              <w:t xml:space="preserve"> sie die erlangten Informationen und Belege entsprechend </w:t>
            </w:r>
            <w:r w:rsidRPr="00FC3B61">
              <w:rPr>
                <w:b/>
                <w:bCs/>
              </w:rPr>
              <w:t>zu</w:t>
            </w:r>
            <w:r>
              <w:t xml:space="preserve"> </w:t>
            </w:r>
            <w:r w:rsidRPr="00360A95">
              <w:t>und bereiten sie strukturiert auf.</w:t>
            </w:r>
          </w:p>
          <w:p w14:paraId="09D14688" w14:textId="3C238D32" w:rsidR="00586C3F" w:rsidRDefault="00586C3F" w:rsidP="00ED7F4F">
            <w:pPr>
              <w:spacing w:before="60" w:after="0"/>
              <w:jc w:val="left"/>
            </w:pPr>
            <w:r>
              <w:t xml:space="preserve">Sie </w:t>
            </w:r>
            <w:r w:rsidRPr="00131939">
              <w:rPr>
                <w:b/>
                <w:bCs/>
              </w:rPr>
              <w:t>berechnen</w:t>
            </w:r>
            <w:r>
              <w:t xml:space="preserve"> das zu versteuernde Einkommen, die festzusetzende Einkommensteuer und die sic</w:t>
            </w:r>
            <w:r w:rsidR="00ED7F4F">
              <w:t>h ergebende Steuernachzahlung/-</w:t>
            </w:r>
            <w:r>
              <w:t>erstattung unter Benutzung digitaler Berechnungshilfen und unter Verwendung der steuerlichen Fachbegriffe.</w:t>
            </w:r>
          </w:p>
          <w:p w14:paraId="3C8B8295" w14:textId="1F980B9C" w:rsidR="00586C3F" w:rsidRDefault="00586C3F" w:rsidP="00ED7F4F">
            <w:pPr>
              <w:spacing w:before="60" w:after="0"/>
              <w:jc w:val="left"/>
            </w:pPr>
            <w:r>
              <w:lastRenderedPageBreak/>
              <w:t xml:space="preserve">Die Schülerinnen und Schüler </w:t>
            </w:r>
            <w:r w:rsidRPr="0045690F">
              <w:rPr>
                <w:b/>
                <w:bCs/>
              </w:rPr>
              <w:t>überprüfen</w:t>
            </w:r>
            <w:r>
              <w:t xml:space="preserve"> die Steuerberechnungen auf ihre Richtigkeit unter Plausibilitäts- und Vollständigkeitsgesichtspunkten. Sie </w:t>
            </w:r>
            <w:r w:rsidRPr="00023FA6">
              <w:rPr>
                <w:b/>
                <w:bCs/>
              </w:rPr>
              <w:t>wägen</w:t>
            </w:r>
            <w:r>
              <w:t xml:space="preserve"> zusätzlich verschiedene steuerliche Gestaltungsmöglichkeiten im Hinblick auf die Gegebenheiten und Wünsche der Mandantin und des Mandanten </w:t>
            </w:r>
            <w:r w:rsidRPr="00023FA6">
              <w:rPr>
                <w:b/>
                <w:bCs/>
              </w:rPr>
              <w:t>ab</w:t>
            </w:r>
            <w:r>
              <w:t>. (Veranlagungsoptionen</w:t>
            </w:r>
            <w:r w:rsidR="00500BFD">
              <w:t>, Teileinkünfteverfahren)</w:t>
            </w:r>
          </w:p>
          <w:p w14:paraId="4F1D6A4A" w14:textId="11089F55" w:rsidR="00586C3F" w:rsidRDefault="00586C3F" w:rsidP="00ED7F4F">
            <w:pPr>
              <w:spacing w:before="60" w:after="0"/>
              <w:jc w:val="left"/>
            </w:pPr>
            <w:r>
              <w:t xml:space="preserve">Die Schülerinnen und Schüler </w:t>
            </w:r>
            <w:r w:rsidRPr="00A94F40">
              <w:rPr>
                <w:b/>
                <w:bCs/>
              </w:rPr>
              <w:t>reflektieren</w:t>
            </w:r>
            <w:r>
              <w:t xml:space="preserve"> das Mandantinnen- und Mandantengespräch, ihre Handlungsergebnisse und Möglichkeiten der Steuergestaltung unter Berücksichtigung aktueller Rechtsänderung.</w:t>
            </w:r>
          </w:p>
          <w:p w14:paraId="03768388" w14:textId="6625BA77" w:rsidR="00586C3F" w:rsidRPr="00ED7F4F" w:rsidRDefault="00D846B3" w:rsidP="00586C3F">
            <w:pPr>
              <w:spacing w:before="60" w:after="0"/>
              <w:jc w:val="left"/>
              <w:rPr>
                <w:b/>
                <w:bCs/>
              </w:rPr>
            </w:pPr>
            <w:r w:rsidRPr="00D846B3">
              <w:rPr>
                <w:b/>
                <w:bCs/>
              </w:rPr>
              <w:t>Deutsch/ Kommunikation</w:t>
            </w:r>
          </w:p>
        </w:tc>
      </w:tr>
      <w:tr w:rsidR="00E21E2E" w:rsidRPr="00850CC4" w14:paraId="311026ED" w14:textId="77777777" w:rsidTr="00C0087C">
        <w:trPr>
          <w:jc w:val="center"/>
        </w:trPr>
        <w:tc>
          <w:tcPr>
            <w:tcW w:w="561" w:type="dxa"/>
            <w:tcBorders>
              <w:top w:val="single" w:sz="4" w:space="0" w:color="auto"/>
              <w:left w:val="single" w:sz="4" w:space="0" w:color="auto"/>
              <w:bottom w:val="single" w:sz="4" w:space="0" w:color="auto"/>
              <w:right w:val="single" w:sz="4" w:space="0" w:color="auto"/>
            </w:tcBorders>
          </w:tcPr>
          <w:p w14:paraId="660CBD19" w14:textId="1AEA66D9" w:rsidR="00E21E2E" w:rsidRPr="00B94526" w:rsidRDefault="00E21E2E" w:rsidP="00E21E2E">
            <w:pPr>
              <w:spacing w:before="60" w:after="0"/>
              <w:jc w:val="left"/>
              <w:rPr>
                <w:b/>
              </w:rPr>
            </w:pPr>
            <w:r w:rsidRPr="00B94526">
              <w:rPr>
                <w:b/>
              </w:rPr>
              <w:lastRenderedPageBreak/>
              <w:t>8.10</w:t>
            </w:r>
          </w:p>
        </w:tc>
        <w:tc>
          <w:tcPr>
            <w:tcW w:w="5104" w:type="dxa"/>
            <w:tcBorders>
              <w:top w:val="single" w:sz="4" w:space="0" w:color="auto"/>
              <w:left w:val="single" w:sz="4" w:space="0" w:color="auto"/>
              <w:bottom w:val="single" w:sz="4" w:space="0" w:color="auto"/>
              <w:right w:val="single" w:sz="4" w:space="0" w:color="auto"/>
            </w:tcBorders>
          </w:tcPr>
          <w:p w14:paraId="11BF601F" w14:textId="0E93724C" w:rsidR="00E21E2E" w:rsidRDefault="00E21E2E" w:rsidP="00E21E2E">
            <w:pPr>
              <w:spacing w:before="60" w:after="0"/>
              <w:jc w:val="left"/>
            </w:pPr>
            <w:r>
              <w:t>Ermittlung der sich zu ergeben</w:t>
            </w:r>
            <w:r w:rsidR="00420C7C">
              <w:t>d</w:t>
            </w:r>
            <w:r>
              <w:t>en Steuernachzahl</w:t>
            </w:r>
            <w:r w:rsidR="00076F10">
              <w:t>ung/</w:t>
            </w:r>
            <w:r w:rsidR="00C0087C">
              <w:noBreakHyphen/>
            </w:r>
            <w:proofErr w:type="spellStart"/>
            <w:r w:rsidR="00076F10">
              <w:t>erstattung</w:t>
            </w:r>
            <w:proofErr w:type="spellEnd"/>
            <w:r w:rsidR="00076F10">
              <w:t xml:space="preserve"> für Mandantinnen und Mandanten</w:t>
            </w:r>
            <w:r>
              <w:t xml:space="preserve"> mit verschiedenen Einkunftsarten</w:t>
            </w:r>
          </w:p>
        </w:tc>
        <w:tc>
          <w:tcPr>
            <w:tcW w:w="1134" w:type="dxa"/>
            <w:tcBorders>
              <w:top w:val="single" w:sz="4" w:space="0" w:color="auto"/>
              <w:left w:val="single" w:sz="4" w:space="0" w:color="auto"/>
              <w:bottom w:val="single" w:sz="4" w:space="0" w:color="auto"/>
              <w:right w:val="single" w:sz="4" w:space="0" w:color="auto"/>
            </w:tcBorders>
          </w:tcPr>
          <w:p w14:paraId="75D73849" w14:textId="68067C7D" w:rsidR="00E21E2E" w:rsidRPr="00B94526" w:rsidRDefault="00E21E2E" w:rsidP="00E21E2E">
            <w:pPr>
              <w:spacing w:before="60" w:after="0"/>
              <w:jc w:val="center"/>
              <w:rPr>
                <w:b/>
              </w:rPr>
            </w:pPr>
            <w:r w:rsidRPr="00B94526">
              <w:rPr>
                <w:b/>
              </w:rPr>
              <w:t>9</w:t>
            </w:r>
            <w:r w:rsidR="00B94526">
              <w:rPr>
                <w:b/>
              </w:rPr>
              <w:t xml:space="preserve"> UStd.</w:t>
            </w:r>
          </w:p>
        </w:tc>
        <w:tc>
          <w:tcPr>
            <w:tcW w:w="7088"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3F4347B5" w14:textId="0E506EB6" w:rsidR="00E21E2E" w:rsidRDefault="00E21E2E" w:rsidP="00ED7F4F">
            <w:pPr>
              <w:spacing w:before="60" w:after="0"/>
              <w:jc w:val="left"/>
            </w:pPr>
            <w:r>
              <w:t xml:space="preserve">Die Schülerinnen und Schüler </w:t>
            </w:r>
            <w:r w:rsidRPr="00F74E92">
              <w:rPr>
                <w:b/>
                <w:bCs/>
              </w:rPr>
              <w:t>sichten</w:t>
            </w:r>
            <w:r>
              <w:t xml:space="preserve"> die vorliegenden steuerrelev</w:t>
            </w:r>
            <w:r w:rsidR="00ED7F4F">
              <w:t>anten Unterlagen der Mandantin/</w:t>
            </w:r>
            <w:r>
              <w:t xml:space="preserve">des Mandanten und </w:t>
            </w:r>
            <w:r w:rsidRPr="00C379A6">
              <w:rPr>
                <w:b/>
                <w:bCs/>
              </w:rPr>
              <w:t>informieren</w:t>
            </w:r>
            <w:r>
              <w:t xml:space="preserve"> sich in Gesprächen über die betrieblichen und persönlichen Verhältnisse. </w:t>
            </w:r>
          </w:p>
          <w:p w14:paraId="1322B77C" w14:textId="77777777" w:rsidR="00E21E2E" w:rsidRDefault="00E21E2E" w:rsidP="00ED7F4F">
            <w:pPr>
              <w:spacing w:before="60" w:after="0"/>
              <w:jc w:val="left"/>
            </w:pPr>
            <w:r>
              <w:t xml:space="preserve">Die Schülerinnen und Schüler </w:t>
            </w:r>
            <w:r w:rsidRPr="004457A5">
              <w:rPr>
                <w:b/>
                <w:bCs/>
              </w:rPr>
              <w:t>bestimmen</w:t>
            </w:r>
            <w:r>
              <w:t xml:space="preserve"> die Einkunftsarten gemäß den gesetzlichen Voraussetzungen und grenzen sie voneinander ab. </w:t>
            </w:r>
          </w:p>
          <w:p w14:paraId="35E5C386" w14:textId="77777777" w:rsidR="00E21E2E" w:rsidRDefault="00E21E2E" w:rsidP="00ED7F4F">
            <w:pPr>
              <w:spacing w:before="60" w:after="0"/>
              <w:jc w:val="left"/>
            </w:pPr>
            <w:r>
              <w:t xml:space="preserve">Die Schülerinnen und Schüler </w:t>
            </w:r>
            <w:r w:rsidRPr="008C11D0">
              <w:rPr>
                <w:b/>
                <w:bCs/>
              </w:rPr>
              <w:t>planen</w:t>
            </w:r>
            <w:r>
              <w:t xml:space="preserve"> anhand des Einkommensteuerermittlungsschemas die Vorgehensweise zur Berechnung der Einkommensteuer. Dabei </w:t>
            </w:r>
            <w:r w:rsidRPr="00FC3B61">
              <w:rPr>
                <w:b/>
                <w:bCs/>
              </w:rPr>
              <w:t>ordnen</w:t>
            </w:r>
            <w:r>
              <w:t xml:space="preserve"> sie die erlangten Informationen und Belege entsprechend </w:t>
            </w:r>
            <w:r w:rsidRPr="00FC3B61">
              <w:rPr>
                <w:b/>
                <w:bCs/>
              </w:rPr>
              <w:t>zu</w:t>
            </w:r>
            <w:r>
              <w:t xml:space="preserve"> </w:t>
            </w:r>
            <w:r w:rsidRPr="00360A95">
              <w:t>und bereiten sie strukturiert auf.</w:t>
            </w:r>
          </w:p>
          <w:p w14:paraId="4A8ABD5A" w14:textId="7A53FFA9" w:rsidR="00E21E2E" w:rsidRDefault="00E21E2E" w:rsidP="00ED7F4F">
            <w:pPr>
              <w:spacing w:before="60" w:after="0"/>
              <w:jc w:val="left"/>
            </w:pPr>
            <w:r>
              <w:t xml:space="preserve">Die Schülerinnen und Schüler </w:t>
            </w:r>
            <w:r w:rsidRPr="00131939">
              <w:rPr>
                <w:b/>
                <w:bCs/>
              </w:rPr>
              <w:t>berechnen</w:t>
            </w:r>
            <w:r>
              <w:t xml:space="preserve"> das zu versteuernde Einkommen, die festzusetzende Einkommensteuer und die sic</w:t>
            </w:r>
            <w:r w:rsidR="00ED7F4F">
              <w:t>h ergebende Steuernachzahlung/-</w:t>
            </w:r>
            <w:r>
              <w:t>erstattung unter Benutzung digitaler Berechnungshilfen und unter Verwendung der steuerlichen Fachbegriffe.</w:t>
            </w:r>
          </w:p>
          <w:p w14:paraId="478EFF16" w14:textId="77777777" w:rsidR="00E21E2E" w:rsidRDefault="00E21E2E" w:rsidP="00ED7F4F">
            <w:pPr>
              <w:spacing w:before="60" w:after="0"/>
              <w:jc w:val="left"/>
            </w:pPr>
            <w:r>
              <w:t xml:space="preserve">Die Schülerinnen und Schüler </w:t>
            </w:r>
            <w:r w:rsidRPr="0045690F">
              <w:rPr>
                <w:b/>
                <w:bCs/>
              </w:rPr>
              <w:t>überprüfen</w:t>
            </w:r>
            <w:r>
              <w:t xml:space="preserve"> die Steuerberechnungen auf ihre Richtigkeit unter Plausibilitäts- und Vollständigkeitsgesichtspunkten. </w:t>
            </w:r>
          </w:p>
          <w:p w14:paraId="649F2F53" w14:textId="77777777" w:rsidR="00ED7F4F" w:rsidRDefault="00E21E2E" w:rsidP="00ED7F4F">
            <w:pPr>
              <w:spacing w:before="60" w:after="0"/>
              <w:jc w:val="left"/>
            </w:pPr>
            <w:r>
              <w:t xml:space="preserve">Die Schülerinnen und Schüler </w:t>
            </w:r>
            <w:r w:rsidRPr="00A94F40">
              <w:rPr>
                <w:b/>
                <w:bCs/>
              </w:rPr>
              <w:t>reflektieren</w:t>
            </w:r>
            <w:r>
              <w:t xml:space="preserve"> das Mandantinnen- und Mandantengespräch und ihre Handlungsergebnisse. </w:t>
            </w:r>
          </w:p>
          <w:p w14:paraId="5C973D1B" w14:textId="42196E09" w:rsidR="00E21E2E" w:rsidRPr="00850CC4" w:rsidRDefault="00E21E2E" w:rsidP="00ED7F4F">
            <w:pPr>
              <w:spacing w:before="60" w:after="0"/>
              <w:jc w:val="left"/>
            </w:pPr>
            <w:r w:rsidRPr="005A3C65">
              <w:rPr>
                <w:b/>
                <w:bCs/>
              </w:rPr>
              <w:t>Deutsch/ Kommunikation</w:t>
            </w:r>
          </w:p>
        </w:tc>
      </w:tr>
    </w:tbl>
    <w:p w14:paraId="3D681900" w14:textId="0395FBCA" w:rsidR="005F408F" w:rsidRDefault="005F408F" w:rsidP="00781367">
      <w:pPr>
        <w:spacing w:before="0" w:after="0"/>
        <w:jc w:val="left"/>
      </w:pPr>
    </w:p>
    <w:p w14:paraId="2BE92038" w14:textId="3DC1ED74" w:rsidR="00C0087C" w:rsidRDefault="00C0087C">
      <w:pPr>
        <w:spacing w:before="0" w:after="0"/>
        <w:jc w:val="left"/>
      </w:pPr>
      <w:r>
        <w:br w:type="page"/>
      </w:r>
    </w:p>
    <w:tbl>
      <w:tblPr>
        <w:tblW w:w="14572" w:type="dxa"/>
        <w:jc w:val="center"/>
        <w:tblBorders>
          <w:top w:val="single" w:sz="4" w:space="0" w:color="auto"/>
          <w:left w:val="single" w:sz="4" w:space="0" w:color="auto"/>
          <w:bottom w:val="single" w:sz="4" w:space="0" w:color="auto"/>
          <w:right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4572"/>
      </w:tblGrid>
      <w:tr w:rsidR="00420C7C" w:rsidRPr="00B9271B" w14:paraId="18073826" w14:textId="77777777" w:rsidTr="00A86C1E">
        <w:trPr>
          <w:jc w:val="center"/>
        </w:trPr>
        <w:tc>
          <w:tcPr>
            <w:tcW w:w="14572" w:type="dxa"/>
          </w:tcPr>
          <w:tbl>
            <w:tblPr>
              <w:tblStyle w:val="RLPTabelle"/>
              <w:tblW w:w="14572" w:type="dxa"/>
              <w:tblInd w:w="0" w:type="dxa"/>
              <w:tblLayout w:type="fixed"/>
              <w:tblCellMar>
                <w:left w:w="57" w:type="dxa"/>
                <w:right w:w="57" w:type="dxa"/>
              </w:tblCellMar>
              <w:tblLook w:val="01E0" w:firstRow="1" w:lastRow="1" w:firstColumn="1" w:lastColumn="1" w:noHBand="0" w:noVBand="0"/>
            </w:tblPr>
            <w:tblGrid>
              <w:gridCol w:w="7299"/>
              <w:gridCol w:w="7273"/>
            </w:tblGrid>
            <w:tr w:rsidR="00420C7C" w:rsidRPr="00B9271B" w14:paraId="196E34D2" w14:textId="77777777" w:rsidTr="00A86C1E">
              <w:tc>
                <w:tcPr>
                  <w:tcW w:w="14572" w:type="dxa"/>
                  <w:gridSpan w:val="2"/>
                  <w:tcBorders>
                    <w:left w:val="nil"/>
                    <w:right w:val="nil"/>
                  </w:tcBorders>
                </w:tcPr>
                <w:p w14:paraId="1E7D64F7" w14:textId="34331FFF" w:rsidR="00420C7C" w:rsidRPr="00B9271B" w:rsidRDefault="00B94526" w:rsidP="007A39F4">
                  <w:pPr>
                    <w:pStyle w:val="Tabellentext"/>
                    <w:spacing w:before="60" w:after="60"/>
                    <w:rPr>
                      <w:b/>
                    </w:rPr>
                  </w:pPr>
                  <w:r w:rsidRPr="00B9271B">
                    <w:rPr>
                      <w:b/>
                    </w:rPr>
                    <w:lastRenderedPageBreak/>
                    <w:t>2</w:t>
                  </w:r>
                  <w:r w:rsidR="00420C7C" w:rsidRPr="00B9271B">
                    <w:rPr>
                      <w:b/>
                    </w:rPr>
                    <w:t>. Ausbildungsjahr</w:t>
                  </w:r>
                  <w:r w:rsidRPr="00B9271B">
                    <w:rPr>
                      <w:b/>
                    </w:rPr>
                    <w:t xml:space="preserve"> </w:t>
                  </w:r>
                </w:p>
                <w:p w14:paraId="4B9708A9" w14:textId="5A2D0F16" w:rsidR="00420C7C" w:rsidRPr="00B9271B" w:rsidRDefault="00B94526" w:rsidP="007A39F4">
                  <w:pPr>
                    <w:pStyle w:val="Tabellentext"/>
                    <w:tabs>
                      <w:tab w:val="left" w:pos="2488"/>
                    </w:tabs>
                    <w:spacing w:before="60" w:after="60"/>
                    <w:ind w:left="2488" w:hanging="2488"/>
                  </w:pPr>
                  <w:r w:rsidRPr="00B9271B">
                    <w:rPr>
                      <w:b/>
                    </w:rPr>
                    <w:t>Bündelungsfach</w:t>
                  </w:r>
                  <w:r w:rsidR="00420C7C" w:rsidRPr="00B9271B">
                    <w:tab/>
                    <w:t>Steuerrechtliche Sachverhalte</w:t>
                  </w:r>
                </w:p>
                <w:p w14:paraId="7C340652" w14:textId="52B8A179" w:rsidR="00420C7C" w:rsidRPr="00B9271B" w:rsidRDefault="00B94526" w:rsidP="007A39F4">
                  <w:pPr>
                    <w:pStyle w:val="Tabellentext"/>
                    <w:tabs>
                      <w:tab w:val="left" w:pos="2488"/>
                    </w:tabs>
                    <w:spacing w:before="60" w:after="60"/>
                    <w:ind w:left="2488" w:hanging="2488"/>
                  </w:pPr>
                  <w:r w:rsidRPr="00B9271B">
                    <w:rPr>
                      <w:b/>
                    </w:rPr>
                    <w:t>Lernfeld 8</w:t>
                  </w:r>
                  <w:r w:rsidR="00420C7C" w:rsidRPr="00B9271B">
                    <w:tab/>
                    <w:t>Gewinneinkünfte und weitere Überschusseinkünfte ermitteln (120 UStd.)</w:t>
                  </w:r>
                </w:p>
                <w:p w14:paraId="72E36A34" w14:textId="4DD5CAA8" w:rsidR="00420C7C" w:rsidRPr="00B9271B" w:rsidRDefault="00B94526" w:rsidP="007A39F4">
                  <w:pPr>
                    <w:pStyle w:val="Tabellentext"/>
                    <w:tabs>
                      <w:tab w:val="left" w:pos="2488"/>
                    </w:tabs>
                    <w:spacing w:before="60" w:after="60"/>
                    <w:ind w:left="2488" w:hanging="2488"/>
                  </w:pPr>
                  <w:r w:rsidRPr="00B9271B">
                    <w:rPr>
                      <w:b/>
                    </w:rPr>
                    <w:t>Lernsituation 8.7</w:t>
                  </w:r>
                  <w:r w:rsidR="00420C7C" w:rsidRPr="00B9271B">
                    <w:tab/>
                    <w:t>Ermittlung der sich ergebenden Steuernachzahl</w:t>
                  </w:r>
                  <w:r w:rsidRPr="00B9271B">
                    <w:t>ung/-</w:t>
                  </w:r>
                  <w:r w:rsidR="00420C7C" w:rsidRPr="00B9271B">
                    <w:t>erstattung für Mandant</w:t>
                  </w:r>
                  <w:r w:rsidRPr="00B9271B">
                    <w:t>i</w:t>
                  </w:r>
                  <w:r w:rsidR="00420C7C" w:rsidRPr="00B9271B">
                    <w:t xml:space="preserve">nnen </w:t>
                  </w:r>
                  <w:r w:rsidRPr="00B9271B">
                    <w:t xml:space="preserve">und Mandanten </w:t>
                  </w:r>
                  <w:r w:rsidR="00420C7C" w:rsidRPr="00B9271B">
                    <w:t>mit Einkünften aus Vermietung und Verpachtung (15 UStd.)</w:t>
                  </w:r>
                </w:p>
              </w:tc>
            </w:tr>
            <w:tr w:rsidR="00420C7C" w:rsidRPr="00B9271B" w14:paraId="70EC6311" w14:textId="77777777" w:rsidTr="00A86C1E">
              <w:trPr>
                <w:trHeight w:val="1814"/>
              </w:trPr>
              <w:tc>
                <w:tcPr>
                  <w:tcW w:w="7299" w:type="dxa"/>
                  <w:tcBorders>
                    <w:left w:val="nil"/>
                  </w:tcBorders>
                </w:tcPr>
                <w:p w14:paraId="33ED0D5E" w14:textId="77777777" w:rsidR="00420C7C" w:rsidRPr="00B9271B" w:rsidRDefault="00420C7C" w:rsidP="007A39F4">
                  <w:pPr>
                    <w:pStyle w:val="Tabellenberschrift"/>
                    <w:tabs>
                      <w:tab w:val="clear" w:pos="1985"/>
                      <w:tab w:val="clear" w:pos="3402"/>
                    </w:tabs>
                  </w:pPr>
                  <w:r w:rsidRPr="00B9271B">
                    <w:t xml:space="preserve">Einstiegsszenario </w:t>
                  </w:r>
                </w:p>
                <w:p w14:paraId="2826A804" w14:textId="6F55B66D" w:rsidR="00420C7C" w:rsidRPr="00B9271B" w:rsidRDefault="00420C7C" w:rsidP="007A39F4">
                  <w:pPr>
                    <w:pStyle w:val="Tabellentext"/>
                    <w:spacing w:before="0"/>
                  </w:pPr>
                  <w:r w:rsidRPr="00B9271B">
                    <w:t>Ein Ehepaar hat im vorletzten Jahr ein Mehrfamilienhaus mit vier Wohnungen (alle gleich groß und gleichwertig) erworben. Im Erdgeschoss betreibt die Ehefrau eine Arztpra</w:t>
                  </w:r>
                  <w:r w:rsidR="00ED7F4F" w:rsidRPr="00B9271B">
                    <w:t>xis für Allgemeinmedizin. Das erste</w:t>
                  </w:r>
                  <w:r w:rsidRPr="00B9271B">
                    <w:t xml:space="preserve"> Obergeschoss ist zu einer ortsüblichen Miete an einen Rechtsanwalt </w:t>
                  </w:r>
                  <w:r w:rsidR="00ED7F4F" w:rsidRPr="00B9271B">
                    <w:t>vermietet. Im zweiten</w:t>
                  </w:r>
                  <w:r w:rsidRPr="00B9271B">
                    <w:t xml:space="preserve">. Obergeschoss wohnt die Tochter, die monatlich 50 % der ortsüblichen Miete zahlt. Das Dachgeschoss bewohnt das Ehepaar selbst. </w:t>
                  </w:r>
                </w:p>
                <w:p w14:paraId="6E086543" w14:textId="77777777" w:rsidR="00420C7C" w:rsidRPr="00B9271B" w:rsidRDefault="00420C7C" w:rsidP="007A39F4">
                  <w:pPr>
                    <w:pStyle w:val="Tabellentext"/>
                    <w:spacing w:before="0"/>
                  </w:pPr>
                  <w:r w:rsidRPr="00B9271B">
                    <w:t>Das Haus war zwar in einem bewohnbaren Zustand, als sie es im vorletzten Jahr erworben haben, trotzdem hat das Ehepaar im letzten Jahr die Heizungsanlage ausgetauscht und einen Anbau errichtet. Weitere Modernisierungs- und Instandhaltungsmaßnahmen sind geplant.</w:t>
                  </w:r>
                </w:p>
                <w:p w14:paraId="4C9B1DE8" w14:textId="2E29EB62" w:rsidR="00420C7C" w:rsidRPr="00B9271B" w:rsidRDefault="00420C7C" w:rsidP="007A39F4">
                  <w:pPr>
                    <w:pStyle w:val="Tabellentext"/>
                    <w:spacing w:before="0"/>
                  </w:pPr>
                  <w:r w:rsidRPr="00B9271B">
                    <w:t xml:space="preserve">Jetzt möchte das Ehepaar das Dach erneuern und die Fenster austauschen lassen. </w:t>
                  </w:r>
                  <w:r w:rsidRPr="00B9271B">
                    <w:rPr>
                      <w:color w:val="000000" w:themeColor="text1"/>
                    </w:rPr>
                    <w:t xml:space="preserve">Außerdem soll ein Aufzug eingebaut werden. </w:t>
                  </w:r>
                  <w:r w:rsidRPr="00B9271B">
                    <w:t>Kostenvoranschläge liegen für alle drei Maßnahmen vor. Das Ehepaar fragt sich, ob es alle diese Maßnahmen noch in diesem Jahr durchführen oder besser etappenweise vorgehen soll, und wendet sich mit die</w:t>
                  </w:r>
                  <w:r w:rsidR="00C0087C">
                    <w:t>ser Frage an die Mitarbeiterin/</w:t>
                  </w:r>
                  <w:r w:rsidRPr="00B9271B">
                    <w:t>an den Mitarbeiter einer Steuerberatungskanzlei.</w:t>
                  </w:r>
                </w:p>
              </w:tc>
              <w:tc>
                <w:tcPr>
                  <w:tcW w:w="7273" w:type="dxa"/>
                  <w:tcBorders>
                    <w:right w:val="nil"/>
                  </w:tcBorders>
                </w:tcPr>
                <w:p w14:paraId="75D72073" w14:textId="77777777" w:rsidR="00420C7C" w:rsidRPr="00B9271B" w:rsidRDefault="00420C7C" w:rsidP="007A39F4">
                  <w:pPr>
                    <w:pStyle w:val="Tabellenberschrift"/>
                  </w:pPr>
                  <w:r w:rsidRPr="00B9271B">
                    <w:t>Handlungsprodukt/Lernergebnis</w:t>
                  </w:r>
                </w:p>
                <w:p w14:paraId="5904CD71" w14:textId="77777777" w:rsidR="00420C7C" w:rsidRPr="000643AC" w:rsidRDefault="00420C7C" w:rsidP="000643AC">
                  <w:pPr>
                    <w:pStyle w:val="Tabellenspiegelstrich"/>
                  </w:pPr>
                  <w:r w:rsidRPr="00B9271B">
                    <w:t>Ausge</w:t>
                  </w:r>
                  <w:bookmarkStart w:id="0" w:name="_GoBack"/>
                  <w:r w:rsidRPr="000643AC">
                    <w:t>füllte Formulare der Steuererklärung für das Ehepaar für das Jahr der Anschaffung der Immobilie</w:t>
                  </w:r>
                </w:p>
                <w:p w14:paraId="284A5705" w14:textId="77777777" w:rsidR="00420C7C" w:rsidRPr="000643AC" w:rsidRDefault="00420C7C" w:rsidP="000643AC">
                  <w:pPr>
                    <w:pStyle w:val="Tabellenspiegelstrich"/>
                  </w:pPr>
                  <w:r w:rsidRPr="000643AC">
                    <w:t>Digitale und manuelle Steuerberechnung</w:t>
                  </w:r>
                </w:p>
                <w:p w14:paraId="46F93508" w14:textId="4EDBAF98" w:rsidR="00420C7C" w:rsidRPr="000643AC" w:rsidRDefault="00420C7C" w:rsidP="000643AC">
                  <w:pPr>
                    <w:pStyle w:val="Tabellenspiegelstrich"/>
                  </w:pPr>
                  <w:r w:rsidRPr="000643AC">
                    <w:t>Beratungsgespräch anhand einer Gesprächsvorlage zu den steuerlichen Aus</w:t>
                  </w:r>
                  <w:r w:rsidR="00ED7F4F" w:rsidRPr="000643AC">
                    <w:t>wirkungen der Modernisierungs-/</w:t>
                  </w:r>
                  <w:r w:rsidRPr="000643AC">
                    <w:t>Instandhaltungsmaßnahmen und der zu erwartenden E</w:t>
                  </w:r>
                  <w:r w:rsidR="00063FAF" w:rsidRPr="000643AC">
                    <w:t>S</w:t>
                  </w:r>
                  <w:r w:rsidR="00ED7F4F" w:rsidRPr="000643AC">
                    <w:t>t- Erstattung/</w:t>
                  </w:r>
                  <w:r w:rsidRPr="000643AC">
                    <w:t>Nachzahlung</w:t>
                  </w:r>
                </w:p>
                <w:p w14:paraId="19141D8C" w14:textId="5CEC45E4" w:rsidR="00ED7F4F" w:rsidRPr="00B9271B" w:rsidRDefault="00420C7C" w:rsidP="000643AC">
                  <w:pPr>
                    <w:pStyle w:val="Tabellenspiegelstrich"/>
                  </w:pPr>
                  <w:r w:rsidRPr="000643AC">
                    <w:t>Zusamm</w:t>
                  </w:r>
                  <w:bookmarkEnd w:id="0"/>
                  <w:r w:rsidRPr="00B9271B">
                    <w:t xml:space="preserve">enfassung der Beratungsergebnisse in einer E-Mail an </w:t>
                  </w:r>
                  <w:r w:rsidR="00063FAF" w:rsidRPr="00B9271B">
                    <w:t>die Mandantin/</w:t>
                  </w:r>
                  <w:r w:rsidRPr="00B9271B">
                    <w:t xml:space="preserve">den </w:t>
                  </w:r>
                  <w:r w:rsidR="00063FAF" w:rsidRPr="00B9271B">
                    <w:t>Mandant</w:t>
                  </w:r>
                  <w:r w:rsidRPr="00B9271B">
                    <w:t>en</w:t>
                  </w:r>
                </w:p>
                <w:p w14:paraId="6174420E" w14:textId="6F421657" w:rsidR="00420C7C" w:rsidRPr="00B9271B" w:rsidRDefault="00420C7C" w:rsidP="00ED7F4F">
                  <w:pPr>
                    <w:pStyle w:val="Tabellenspiegelstrich"/>
                    <w:numPr>
                      <w:ilvl w:val="0"/>
                      <w:numId w:val="0"/>
                    </w:numPr>
                    <w:ind w:left="340"/>
                  </w:pPr>
                </w:p>
                <w:p w14:paraId="4416FE3C" w14:textId="77777777" w:rsidR="00420C7C" w:rsidRPr="00B9271B" w:rsidRDefault="00420C7C" w:rsidP="007A39F4">
                  <w:pPr>
                    <w:pStyle w:val="Tabellenberschrift"/>
                  </w:pPr>
                  <w:r w:rsidRPr="00B9271B">
                    <w:t>ggf. Hinweise zur Lernerfolgsüberprüfung und Leistungsbewertung</w:t>
                  </w:r>
                </w:p>
                <w:p w14:paraId="201C18B4" w14:textId="344C5708" w:rsidR="00420C7C" w:rsidRPr="00C0087C" w:rsidRDefault="00420C7C" w:rsidP="00C0087C">
                  <w:pPr>
                    <w:pStyle w:val="Tabellenspiegelstrich"/>
                  </w:pPr>
                  <w:r w:rsidRPr="00B9271B">
                    <w:t>Klassenarbeit, digitales Lernquiz (von den Lernenden erstellt)</w:t>
                  </w:r>
                </w:p>
              </w:tc>
            </w:tr>
            <w:tr w:rsidR="00420C7C" w:rsidRPr="00B9271B" w14:paraId="6510A0F7" w14:textId="77777777" w:rsidTr="000643AC">
              <w:tc>
                <w:tcPr>
                  <w:tcW w:w="7299" w:type="dxa"/>
                  <w:tcBorders>
                    <w:left w:val="nil"/>
                  </w:tcBorders>
                </w:tcPr>
                <w:p w14:paraId="37A16D6D" w14:textId="77777777" w:rsidR="00420C7C" w:rsidRPr="00B9271B" w:rsidRDefault="00420C7C" w:rsidP="007A39F4">
                  <w:pPr>
                    <w:pStyle w:val="Tabellenberschrift"/>
                    <w:tabs>
                      <w:tab w:val="clear" w:pos="1985"/>
                      <w:tab w:val="clear" w:pos="3402"/>
                    </w:tabs>
                  </w:pPr>
                  <w:r w:rsidRPr="00B9271B">
                    <w:t>Wesentliche Kompetenzen</w:t>
                  </w:r>
                </w:p>
                <w:p w14:paraId="46EFB7F4" w14:textId="77777777" w:rsidR="00420C7C" w:rsidRPr="00B9271B" w:rsidRDefault="00420C7C" w:rsidP="007A39F4">
                  <w:pPr>
                    <w:pStyle w:val="Tabellenberschrift"/>
                    <w:tabs>
                      <w:tab w:val="clear" w:pos="1985"/>
                      <w:tab w:val="clear" w:pos="3402"/>
                    </w:tabs>
                    <w:rPr>
                      <w:b w:val="0"/>
                      <w:bCs w:val="0"/>
                    </w:rPr>
                  </w:pPr>
                  <w:r w:rsidRPr="00B9271B">
                    <w:rPr>
                      <w:b w:val="0"/>
                      <w:bCs w:val="0"/>
                    </w:rPr>
                    <w:t>Die Schülerinnen und Schüler</w:t>
                  </w:r>
                </w:p>
                <w:p w14:paraId="7570DECF" w14:textId="5C791B6A" w:rsidR="00420C7C" w:rsidRPr="000643AC" w:rsidRDefault="00420C7C" w:rsidP="000643AC">
                  <w:pPr>
                    <w:pStyle w:val="Tabellenspiegelstrich"/>
                  </w:pPr>
                  <w:r w:rsidRPr="00B9271B">
                    <w:t>sichten die vorlieg</w:t>
                  </w:r>
                  <w:r w:rsidRPr="000643AC">
                    <w:t xml:space="preserve">enden steuerrelevanten Unterlagen des Ehepaars und informieren sich über die persönlichen </w:t>
                  </w:r>
                  <w:r w:rsidR="000643AC" w:rsidRPr="000643AC">
                    <w:t>Verhältnisse</w:t>
                  </w:r>
                </w:p>
                <w:p w14:paraId="06209CDF" w14:textId="74D07B12" w:rsidR="00420C7C" w:rsidRPr="000643AC" w:rsidRDefault="00420C7C" w:rsidP="000643AC">
                  <w:pPr>
                    <w:pStyle w:val="Tabellenspiegelstrich"/>
                  </w:pPr>
                  <w:r w:rsidRPr="000643AC">
                    <w:t>erkennen steuerliche Probleme und Fragestellungen und sondieren die entspre</w:t>
                  </w:r>
                  <w:r w:rsidR="000643AC" w:rsidRPr="000643AC">
                    <w:t>chenden gesetzlichen Grundlagen</w:t>
                  </w:r>
                </w:p>
                <w:p w14:paraId="2C2EB941" w14:textId="479FD87D" w:rsidR="00420C7C" w:rsidRPr="000643AC" w:rsidRDefault="00420C7C" w:rsidP="000643AC">
                  <w:pPr>
                    <w:pStyle w:val="Tabellenspiegelstrich"/>
                  </w:pPr>
                  <w:r w:rsidRPr="000643AC">
                    <w:t>planen ihren Arbeitsprozess und legen Arbeitsschri</w:t>
                  </w:r>
                  <w:r w:rsidR="000643AC" w:rsidRPr="000643AC">
                    <w:t>tte für die Vorgehensweise fest</w:t>
                  </w:r>
                </w:p>
                <w:p w14:paraId="1785CCD4" w14:textId="7468639F" w:rsidR="00420C7C" w:rsidRPr="000643AC" w:rsidRDefault="00420C7C" w:rsidP="000643AC">
                  <w:pPr>
                    <w:pStyle w:val="Tabellenspiegelstrich"/>
                  </w:pPr>
                  <w:r w:rsidRPr="000643AC">
                    <w:t>berechnen die Einnahmen aus Vermietung und Verpachtung</w:t>
                  </w:r>
                </w:p>
                <w:p w14:paraId="030FAF2B" w14:textId="2CB208A6" w:rsidR="00420C7C" w:rsidRPr="00B9271B" w:rsidRDefault="00420C7C" w:rsidP="000643AC">
                  <w:pPr>
                    <w:pStyle w:val="Tabellenspiegelstrich"/>
                  </w:pPr>
                  <w:r w:rsidRPr="000643AC">
                    <w:lastRenderedPageBreak/>
                    <w:t>berechnen die An</w:t>
                  </w:r>
                  <w:r w:rsidRPr="00B9271B">
                    <w:t>schaffungskosten des Gebäudes als Bemessungsgrundlage für die AfA. (</w:t>
                  </w:r>
                  <w:r w:rsidRPr="00C0087C">
                    <w:t>evtl. schon erfolgt in Lernfeld 7</w:t>
                  </w:r>
                  <w:r w:rsidRPr="00B9271B">
                    <w:t>)</w:t>
                  </w:r>
                </w:p>
                <w:p w14:paraId="0BBFC969" w14:textId="4363DC4B" w:rsidR="00420C7C" w:rsidRPr="00B9271B" w:rsidRDefault="00420C7C" w:rsidP="000643AC">
                  <w:pPr>
                    <w:pStyle w:val="Tabellenspiegelstrich"/>
                    <w:numPr>
                      <w:ilvl w:val="0"/>
                      <w:numId w:val="32"/>
                    </w:numPr>
                    <w:rPr>
                      <w:rFonts w:eastAsia="Times New Roman"/>
                      <w:color w:val="007EC5"/>
                    </w:rPr>
                  </w:pPr>
                  <w:r w:rsidRPr="00B9271B">
                    <w:rPr>
                      <w:rFonts w:eastAsia="Times New Roman"/>
                      <w:color w:val="007EC5"/>
                    </w:rPr>
                    <w:t xml:space="preserve">ermitteln unter Anwendung der </w:t>
                  </w:r>
                  <w:r w:rsidR="00FA0083" w:rsidRPr="00C0087C">
                    <w:rPr>
                      <w:rFonts w:eastAsia="Times New Roman"/>
                    </w:rPr>
                    <w:t>Arbeitshilfe</w:t>
                  </w:r>
                  <w:r w:rsidRPr="00B9271B">
                    <w:rPr>
                      <w:rFonts w:eastAsia="Times New Roman"/>
                      <w:color w:val="007EC5"/>
                    </w:rPr>
                    <w:t xml:space="preserve"> des Bundesministeriums für Finanzen den Maßstab zur Aufteilung des Kaufpreises auf das </w:t>
                  </w:r>
                  <w:r w:rsidR="000643AC">
                    <w:rPr>
                      <w:rFonts w:eastAsia="Times New Roman"/>
                      <w:color w:val="007EC5"/>
                    </w:rPr>
                    <w:t>Gebäude und den Grund und Boden</w:t>
                  </w:r>
                </w:p>
                <w:p w14:paraId="579E6AE1" w14:textId="6BB17E57" w:rsidR="00420C7C" w:rsidRPr="00B9271B" w:rsidRDefault="00420C7C" w:rsidP="000643AC">
                  <w:pPr>
                    <w:pStyle w:val="Tabellenspiegelstrich"/>
                    <w:numPr>
                      <w:ilvl w:val="0"/>
                      <w:numId w:val="32"/>
                    </w:numPr>
                    <w:rPr>
                      <w:rFonts w:eastAsia="Times New Roman"/>
                      <w:color w:val="4CB848"/>
                    </w:rPr>
                  </w:pPr>
                  <w:r w:rsidRPr="00B9271B">
                    <w:rPr>
                      <w:rFonts w:eastAsia="Times New Roman"/>
                      <w:color w:val="4CB848"/>
                    </w:rPr>
                    <w:t>kennen die Funktionsweise und die Algorit</w:t>
                  </w:r>
                  <w:r w:rsidR="000643AC">
                    <w:rPr>
                      <w:rFonts w:eastAsia="Times New Roman"/>
                      <w:color w:val="4CB848"/>
                    </w:rPr>
                    <w:t>hmen der digitalen Arbeitshilfe</w:t>
                  </w:r>
                </w:p>
                <w:p w14:paraId="7377313D" w14:textId="77777777" w:rsidR="00420C7C" w:rsidRPr="000643AC" w:rsidRDefault="00420C7C" w:rsidP="000643AC">
                  <w:pPr>
                    <w:pStyle w:val="Tabellenspiegelstrich"/>
                  </w:pPr>
                  <w:r w:rsidRPr="00B9271B">
                    <w:t>ber</w:t>
                  </w:r>
                  <w:r w:rsidRPr="000643AC">
                    <w:t>echnen die Höhe der AfA. (evtl. Wiederholung aus Lernfeld 7)</w:t>
                  </w:r>
                </w:p>
                <w:p w14:paraId="3EA8D737" w14:textId="42CE5E43" w:rsidR="00420C7C" w:rsidRPr="000643AC" w:rsidRDefault="00420C7C" w:rsidP="000643AC">
                  <w:pPr>
                    <w:pStyle w:val="Tabellenspiegelstrich"/>
                  </w:pPr>
                  <w:r w:rsidRPr="000643AC">
                    <w:t>berechnen die Höhe der Werbu</w:t>
                  </w:r>
                  <w:r w:rsidR="000643AC">
                    <w:t>ngskosten bzw. Betriebsausgaben</w:t>
                  </w:r>
                </w:p>
                <w:p w14:paraId="6E551BBD" w14:textId="0EFFA07C" w:rsidR="00420C7C" w:rsidRPr="000643AC" w:rsidRDefault="00420C7C" w:rsidP="000643AC">
                  <w:pPr>
                    <w:pStyle w:val="Tabellenspiegelstrich"/>
                  </w:pPr>
                  <w:r w:rsidRPr="000643AC">
                    <w:t>beurteilen, ob es sich um Erhaltungsaufwendungen oder Anschaffungs-/Herstellungskosten handelt und kenne</w:t>
                  </w:r>
                  <w:r w:rsidR="000643AC">
                    <w:t>n die steuerlichen Auswirkungen</w:t>
                  </w:r>
                </w:p>
                <w:p w14:paraId="52161BCB" w14:textId="5951C6A9" w:rsidR="00420C7C" w:rsidRPr="00B9271B" w:rsidRDefault="00420C7C" w:rsidP="000643AC">
                  <w:pPr>
                    <w:pStyle w:val="Tabellenspiegelstrich"/>
                    <w:rPr>
                      <w:rFonts w:eastAsia="Times New Roman"/>
                      <w:color w:val="007EC5"/>
                    </w:rPr>
                  </w:pPr>
                  <w:r w:rsidRPr="000643AC">
                    <w:t>erm</w:t>
                  </w:r>
                  <w:r w:rsidRPr="00B9271B">
                    <w:t xml:space="preserve">itteln die Einkünfte aus Vermietung und Verpachtung für das Jahr der Anschaffung sowohl analog als auch </w:t>
                  </w:r>
                  <w:r w:rsidRPr="00B9271B">
                    <w:rPr>
                      <w:rFonts w:eastAsia="Times New Roman"/>
                      <w:color w:val="007EC5"/>
                    </w:rPr>
                    <w:t>unter Anwendu</w:t>
                  </w:r>
                  <w:r w:rsidR="000643AC">
                    <w:rPr>
                      <w:rFonts w:eastAsia="Times New Roman"/>
                      <w:color w:val="007EC5"/>
                    </w:rPr>
                    <w:t>ng berufsspezifischer Software</w:t>
                  </w:r>
                </w:p>
                <w:p w14:paraId="35351795" w14:textId="69FD25B9" w:rsidR="00420C7C" w:rsidRPr="00B9271B" w:rsidRDefault="00420C7C" w:rsidP="000643AC">
                  <w:pPr>
                    <w:pStyle w:val="Tabellenspiegelstrich"/>
                    <w:numPr>
                      <w:ilvl w:val="0"/>
                      <w:numId w:val="33"/>
                    </w:numPr>
                    <w:rPr>
                      <w:rFonts w:eastAsia="Times New Roman"/>
                      <w:color w:val="007EC5"/>
                    </w:rPr>
                  </w:pPr>
                  <w:r w:rsidRPr="00B9271B">
                    <w:t xml:space="preserve">ermitteln für das Jahr der Anschaffung der Immobilie das zu versteuernde Einkommen, die festzusetzende Einkommensteuer und die Steuernachzahlung/-erstattung für das Ehepaar analog als auch </w:t>
                  </w:r>
                  <w:r w:rsidRPr="00B9271B">
                    <w:rPr>
                      <w:rFonts w:eastAsia="Times New Roman"/>
                      <w:color w:val="007EC5"/>
                    </w:rPr>
                    <w:t>unter Anwend</w:t>
                  </w:r>
                  <w:r w:rsidR="000643AC">
                    <w:rPr>
                      <w:rFonts w:eastAsia="Times New Roman"/>
                      <w:color w:val="007EC5"/>
                    </w:rPr>
                    <w:t>ung berufsspezifischer Software</w:t>
                  </w:r>
                </w:p>
                <w:p w14:paraId="50D68AFE" w14:textId="0C35C733" w:rsidR="00420C7C" w:rsidRPr="00B9271B" w:rsidRDefault="00420C7C" w:rsidP="000643AC">
                  <w:pPr>
                    <w:pStyle w:val="Tabellenspiegelstrich"/>
                    <w:numPr>
                      <w:ilvl w:val="0"/>
                      <w:numId w:val="33"/>
                    </w:numPr>
                    <w:jc w:val="both"/>
                    <w:rPr>
                      <w:bCs/>
                      <w:color w:val="ED7D31"/>
                    </w:rPr>
                  </w:pPr>
                  <w:r w:rsidRPr="00B9271B">
                    <w:rPr>
                      <w:bCs/>
                      <w:color w:val="ED7D31"/>
                    </w:rPr>
                    <w:t xml:space="preserve">kontrollieren die Ergebnisse der Software mit ihrer analogen Berechnung und werten sie im Hinblick auf die </w:t>
                  </w:r>
                  <w:r w:rsidR="000643AC">
                    <w:rPr>
                      <w:bCs/>
                      <w:color w:val="ED7D31"/>
                    </w:rPr>
                    <w:t>Fragestellung der Mandantin aus</w:t>
                  </w:r>
                </w:p>
                <w:p w14:paraId="519F0046" w14:textId="0A68CE89" w:rsidR="00420C7C" w:rsidRPr="00B9271B" w:rsidRDefault="00420C7C" w:rsidP="000643AC">
                  <w:pPr>
                    <w:pStyle w:val="Tabellenspiegelstrich"/>
                    <w:numPr>
                      <w:ilvl w:val="0"/>
                      <w:numId w:val="33"/>
                    </w:numPr>
                  </w:pPr>
                  <w:r w:rsidRPr="00B9271B">
                    <w:t>sprechen unter steuerlichen Gesichtspunkten eine Empfehlung</w:t>
                  </w:r>
                  <w:r w:rsidR="00ED7F4F" w:rsidRPr="00B9271B">
                    <w:t xml:space="preserve"> für </w:t>
                  </w:r>
                  <w:r w:rsidRPr="00B9271B">
                    <w:t>den Zeitpunkt der geplanten Modernisierungen aus (ansch</w:t>
                  </w:r>
                  <w:r w:rsidR="000643AC">
                    <w:t>affungsnahe Herstellungskosten)</w:t>
                  </w:r>
                </w:p>
                <w:p w14:paraId="5BDA5AA4" w14:textId="4F6D90AE" w:rsidR="00420C7C" w:rsidRPr="00B9271B" w:rsidRDefault="00420C7C" w:rsidP="000643AC">
                  <w:pPr>
                    <w:pStyle w:val="Tabellenspiegelstrich"/>
                    <w:numPr>
                      <w:ilvl w:val="0"/>
                      <w:numId w:val="33"/>
                    </w:numPr>
                  </w:pPr>
                  <w:r w:rsidRPr="00B9271B">
                    <w:t>erkennen die Möglichkeit der Option zur umsatzsteuerlichen Vermietung im 1. OG und analysiere</w:t>
                  </w:r>
                  <w:r w:rsidR="000643AC">
                    <w:t>n die steuerlichen Auswirkungen</w:t>
                  </w:r>
                </w:p>
                <w:p w14:paraId="62D41DEB" w14:textId="52090EAA" w:rsidR="00420C7C" w:rsidRPr="00B9271B" w:rsidRDefault="00420C7C" w:rsidP="000643AC">
                  <w:pPr>
                    <w:pStyle w:val="Tabellenspiegelstrich"/>
                    <w:numPr>
                      <w:ilvl w:val="0"/>
                      <w:numId w:val="33"/>
                    </w:numPr>
                  </w:pPr>
                  <w:r w:rsidRPr="00B9271B">
                    <w:t>beraten eine Mandantin/einen Mandanten unter Beherrschung und sachverhaltsorien</w:t>
                  </w:r>
                  <w:r w:rsidR="000643AC">
                    <w:t>tiertem Einsatz der Fachsprache</w:t>
                  </w:r>
                </w:p>
                <w:p w14:paraId="7E8CA020" w14:textId="037F10A7" w:rsidR="00420C7C" w:rsidRPr="00B9271B" w:rsidRDefault="00420C7C" w:rsidP="007A39F4">
                  <w:pPr>
                    <w:pStyle w:val="Tabellenspiegelstrich"/>
                    <w:jc w:val="both"/>
                    <w:rPr>
                      <w:bCs/>
                      <w:color w:val="ED7D31"/>
                    </w:rPr>
                  </w:pPr>
                  <w:r w:rsidRPr="00B9271B">
                    <w:rPr>
                      <w:bCs/>
                      <w:color w:val="ED7D31"/>
                    </w:rPr>
                    <w:t>beurteilen, ob durch die Anwendung von Software hinsichtlich Zeitmanagement und Zielerreichung Vorteile/Nachteile gegenüber der analogen Herangehensweise entstanden sind und erkennen die Notwendigkeit der analogen Herangehensweise für eine zielgerichtete Beratung einer Mandantin/eines Mandanten.</w:t>
                  </w:r>
                </w:p>
                <w:p w14:paraId="73E7F112" w14:textId="77777777" w:rsidR="00420C7C" w:rsidRPr="00B9271B" w:rsidRDefault="00420C7C" w:rsidP="007A39F4">
                  <w:pPr>
                    <w:pStyle w:val="Tabellenspiegelstrich"/>
                  </w:pPr>
                  <w:r w:rsidRPr="00B9271B">
                    <w:rPr>
                      <w:bCs/>
                      <w:color w:val="ED7D31"/>
                    </w:rPr>
                    <w:lastRenderedPageBreak/>
                    <w:t>reflektieren ihr Arbeitsergebnis im Hinblick auf die Auswirkungen des Einsatzes digitaler Software auf die Aufgaben und Tätigkeiten in ihrem Beruf.</w:t>
                  </w:r>
                </w:p>
              </w:tc>
              <w:tc>
                <w:tcPr>
                  <w:tcW w:w="7273" w:type="dxa"/>
                  <w:tcBorders>
                    <w:right w:val="nil"/>
                  </w:tcBorders>
                </w:tcPr>
                <w:p w14:paraId="24182CB6" w14:textId="77777777" w:rsidR="00420C7C" w:rsidRPr="00B9271B" w:rsidRDefault="00420C7C" w:rsidP="007A39F4">
                  <w:pPr>
                    <w:pStyle w:val="Tabellenberschrift"/>
                    <w:tabs>
                      <w:tab w:val="clear" w:pos="1985"/>
                      <w:tab w:val="clear" w:pos="3402"/>
                    </w:tabs>
                  </w:pPr>
                  <w:r w:rsidRPr="00B9271B">
                    <w:lastRenderedPageBreak/>
                    <w:t>Konkretisierung der Inhalte</w:t>
                  </w:r>
                </w:p>
                <w:p w14:paraId="4E780E9E" w14:textId="77777777" w:rsidR="00420C7C" w:rsidRPr="000643AC" w:rsidRDefault="00420C7C" w:rsidP="000643AC">
                  <w:pPr>
                    <w:pStyle w:val="Tabellenspiegelstrich"/>
                  </w:pPr>
                  <w:r w:rsidRPr="00B9271B">
                    <w:t>Einnahmen au</w:t>
                  </w:r>
                  <w:r w:rsidRPr="000643AC">
                    <w:t>s Vermietung und Verpachtung</w:t>
                  </w:r>
                </w:p>
                <w:p w14:paraId="6ED5AEB1" w14:textId="77777777" w:rsidR="00420C7C" w:rsidRPr="000643AC" w:rsidRDefault="00420C7C" w:rsidP="000643AC">
                  <w:pPr>
                    <w:pStyle w:val="Tabellenspiegelstrich"/>
                  </w:pPr>
                  <w:r w:rsidRPr="000643AC">
                    <w:t>Werbungskosten im Rahmen der Einkünfte aus Vermietung und Verpachtung und Abgrenzung von Betriebsausgaben</w:t>
                  </w:r>
                </w:p>
                <w:p w14:paraId="169BC0B4" w14:textId="77777777" w:rsidR="00420C7C" w:rsidRPr="000643AC" w:rsidRDefault="00420C7C" w:rsidP="000643AC">
                  <w:pPr>
                    <w:pStyle w:val="Tabellenspiegelstrich"/>
                  </w:pPr>
                  <w:r w:rsidRPr="000643AC">
                    <w:t>Verbilligte Vermietung</w:t>
                  </w:r>
                </w:p>
                <w:p w14:paraId="703C6B5D" w14:textId="77777777" w:rsidR="00420C7C" w:rsidRPr="000643AC" w:rsidRDefault="00420C7C" w:rsidP="000643AC">
                  <w:pPr>
                    <w:pStyle w:val="Tabellenspiegelstrich"/>
                  </w:pPr>
                  <w:r w:rsidRPr="000643AC">
                    <w:t>AfA inkl. Ermittlung der Bemessungsgrundlage (evtl. schon in Lernfeld 7)</w:t>
                  </w:r>
                </w:p>
                <w:p w14:paraId="58EFD4E8" w14:textId="77777777" w:rsidR="00420C7C" w:rsidRPr="000643AC" w:rsidRDefault="00420C7C" w:rsidP="000643AC">
                  <w:pPr>
                    <w:pStyle w:val="Tabellenspiegelstrich"/>
                  </w:pPr>
                  <w:r w:rsidRPr="000643AC">
                    <w:t>Erhaltungsaufwand vs. Herstellungskosten</w:t>
                  </w:r>
                </w:p>
                <w:p w14:paraId="03C7A785" w14:textId="77777777" w:rsidR="00420C7C" w:rsidRPr="000643AC" w:rsidRDefault="00420C7C" w:rsidP="000643AC">
                  <w:pPr>
                    <w:pStyle w:val="Tabellenspiegelstrich"/>
                  </w:pPr>
                  <w:r w:rsidRPr="000643AC">
                    <w:t>Nachträgliche Anschaffungs-/Herstellungskosten</w:t>
                  </w:r>
                </w:p>
                <w:p w14:paraId="1D7247A0" w14:textId="77777777" w:rsidR="00420C7C" w:rsidRPr="000643AC" w:rsidRDefault="00420C7C" w:rsidP="000643AC">
                  <w:pPr>
                    <w:pStyle w:val="Tabellenspiegelstrich"/>
                  </w:pPr>
                  <w:r w:rsidRPr="000643AC">
                    <w:t>Anschaffungsnaher Herstellungsaufwand gem. § 6 (1) Nr. 1a EStG</w:t>
                  </w:r>
                </w:p>
                <w:p w14:paraId="44328257" w14:textId="3CAE814D" w:rsidR="00420C7C" w:rsidRPr="000643AC" w:rsidRDefault="00420C7C" w:rsidP="000643AC">
                  <w:pPr>
                    <w:pStyle w:val="Tabellenspiegelstrich"/>
                  </w:pPr>
                  <w:r w:rsidRPr="000643AC">
                    <w:lastRenderedPageBreak/>
                    <w:t>Abgrenzung Werbungskosten (V+V Einkünfte) und Handwerkerleistungen gem. § 35a E</w:t>
                  </w:r>
                  <w:r w:rsidR="00063FAF" w:rsidRPr="000643AC">
                    <w:t>S</w:t>
                  </w:r>
                  <w:r w:rsidRPr="000643AC">
                    <w:t>tG (S. LF 4)</w:t>
                  </w:r>
                </w:p>
                <w:p w14:paraId="2126B594" w14:textId="0F3C2C47" w:rsidR="00420C7C" w:rsidRPr="00B9271B" w:rsidRDefault="00420C7C" w:rsidP="000643AC">
                  <w:pPr>
                    <w:pStyle w:val="Tabellenspiegelstrich"/>
                  </w:pPr>
                  <w:r w:rsidRPr="000643AC">
                    <w:t>Umsatzsteuer</w:t>
                  </w:r>
                  <w:r w:rsidRPr="00B9271B">
                    <w:t>pflichtige Vermietung</w:t>
                  </w:r>
                </w:p>
              </w:tc>
            </w:tr>
            <w:tr w:rsidR="00420C7C" w:rsidRPr="00B9271B" w14:paraId="3749835D" w14:textId="77777777" w:rsidTr="00A86C1E">
              <w:trPr>
                <w:trHeight w:val="964"/>
              </w:trPr>
              <w:tc>
                <w:tcPr>
                  <w:tcW w:w="14572" w:type="dxa"/>
                  <w:gridSpan w:val="2"/>
                  <w:tcBorders>
                    <w:left w:val="nil"/>
                    <w:right w:val="nil"/>
                  </w:tcBorders>
                </w:tcPr>
                <w:p w14:paraId="49FC1865" w14:textId="77777777" w:rsidR="00420C7C" w:rsidRPr="00B9271B" w:rsidRDefault="00420C7C" w:rsidP="007A39F4">
                  <w:pPr>
                    <w:pStyle w:val="Tabellenberschrift"/>
                    <w:tabs>
                      <w:tab w:val="clear" w:pos="1985"/>
                      <w:tab w:val="clear" w:pos="3402"/>
                    </w:tabs>
                  </w:pPr>
                  <w:r w:rsidRPr="00B9271B">
                    <w:lastRenderedPageBreak/>
                    <w:t>Lern- und Arbeitstechniken</w:t>
                  </w:r>
                </w:p>
                <w:p w14:paraId="6740AD69" w14:textId="77777777" w:rsidR="00420C7C" w:rsidRPr="00B9271B" w:rsidRDefault="00420C7C" w:rsidP="000643AC">
                  <w:pPr>
                    <w:pStyle w:val="Tabellentext"/>
                    <w:spacing w:before="0"/>
                  </w:pPr>
                  <w:r w:rsidRPr="00B9271B">
                    <w:t>Arbeit mit Gesetzestexten, Anwendung berufsspezifischer Software, Führen und Vorbereiten eines Beratungsgesprächs</w:t>
                  </w:r>
                </w:p>
              </w:tc>
            </w:tr>
            <w:tr w:rsidR="00420C7C" w:rsidRPr="00B9271B" w14:paraId="575422CC" w14:textId="77777777" w:rsidTr="00A86C1E">
              <w:trPr>
                <w:trHeight w:val="964"/>
              </w:trPr>
              <w:tc>
                <w:tcPr>
                  <w:tcW w:w="14572" w:type="dxa"/>
                  <w:gridSpan w:val="2"/>
                  <w:tcBorders>
                    <w:left w:val="nil"/>
                    <w:right w:val="nil"/>
                  </w:tcBorders>
                </w:tcPr>
                <w:p w14:paraId="1A41680B" w14:textId="77777777" w:rsidR="00420C7C" w:rsidRPr="00B9271B" w:rsidRDefault="00420C7C" w:rsidP="007A39F4">
                  <w:pPr>
                    <w:pStyle w:val="Tabellenberschrift"/>
                    <w:tabs>
                      <w:tab w:val="clear" w:pos="1985"/>
                      <w:tab w:val="clear" w:pos="3402"/>
                    </w:tabs>
                  </w:pPr>
                  <w:r w:rsidRPr="00B9271B">
                    <w:t>Unterrichtsmaterialien/Fundstelle</w:t>
                  </w:r>
                </w:p>
                <w:p w14:paraId="141A7DAD" w14:textId="4D803659" w:rsidR="00420C7C" w:rsidRPr="00B9271B" w:rsidRDefault="00420C7C" w:rsidP="000643AC">
                  <w:pPr>
                    <w:pStyle w:val="Tabellentext"/>
                    <w:spacing w:before="0"/>
                  </w:pPr>
                  <w:r w:rsidRPr="00B9271B">
                    <w:t>Gesetzestexte, Belege</w:t>
                  </w:r>
                </w:p>
              </w:tc>
            </w:tr>
            <w:tr w:rsidR="00420C7C" w:rsidRPr="00B9271B" w14:paraId="7E3C6708" w14:textId="77777777" w:rsidTr="00A86C1E">
              <w:trPr>
                <w:trHeight w:val="964"/>
              </w:trPr>
              <w:tc>
                <w:tcPr>
                  <w:tcW w:w="14572" w:type="dxa"/>
                  <w:gridSpan w:val="2"/>
                  <w:tcBorders>
                    <w:left w:val="nil"/>
                    <w:bottom w:val="nil"/>
                    <w:right w:val="nil"/>
                  </w:tcBorders>
                </w:tcPr>
                <w:p w14:paraId="51C7DADA" w14:textId="77777777" w:rsidR="00420C7C" w:rsidRPr="00B9271B" w:rsidRDefault="00420C7C" w:rsidP="007A39F4">
                  <w:pPr>
                    <w:pStyle w:val="Tabellenberschrift"/>
                    <w:tabs>
                      <w:tab w:val="clear" w:pos="1985"/>
                      <w:tab w:val="clear" w:pos="3402"/>
                    </w:tabs>
                  </w:pPr>
                  <w:r w:rsidRPr="00B9271B">
                    <w:t>Organisatorische Hinweise</w:t>
                  </w:r>
                </w:p>
                <w:p w14:paraId="252E59EC" w14:textId="62407DDE" w:rsidR="00420C7C" w:rsidRPr="00B9271B" w:rsidRDefault="00420C7C" w:rsidP="007A39F4">
                  <w:pPr>
                    <w:pStyle w:val="Tabellentext"/>
                    <w:spacing w:before="0"/>
                    <w:rPr>
                      <w:iCs/>
                    </w:rPr>
                  </w:pPr>
                  <w:r w:rsidRPr="00B9271B">
                    <w:rPr>
                      <w:iCs/>
                    </w:rPr>
                    <w:t>z. B. PC-Raum mit Internetzugang und geeigneter Software</w:t>
                  </w:r>
                </w:p>
              </w:tc>
            </w:tr>
          </w:tbl>
          <w:p w14:paraId="6E4995DD" w14:textId="77777777" w:rsidR="00420C7C" w:rsidRPr="00B9271B" w:rsidRDefault="00420C7C" w:rsidP="007A39F4"/>
        </w:tc>
      </w:tr>
    </w:tbl>
    <w:p w14:paraId="6801BCD4" w14:textId="77777777" w:rsidR="00420C7C" w:rsidRPr="00850CC4" w:rsidRDefault="00420C7C" w:rsidP="00420C7C">
      <w:pPr>
        <w:spacing w:before="120" w:after="0"/>
      </w:pPr>
      <w:r w:rsidRPr="00850CC4">
        <w:rPr>
          <w:color w:val="ED7D31"/>
        </w:rPr>
        <w:lastRenderedPageBreak/>
        <w:t>Medienkompetenz</w:t>
      </w:r>
      <w:r w:rsidRPr="00850CC4">
        <w:rPr>
          <w:color w:val="000000"/>
        </w:rPr>
        <w:t xml:space="preserve">, </w:t>
      </w:r>
      <w:r w:rsidRPr="00850CC4">
        <w:rPr>
          <w:color w:val="007EC5"/>
        </w:rPr>
        <w:t>Anwendungs-Know-how</w:t>
      </w:r>
      <w:r w:rsidRPr="00850CC4">
        <w:rPr>
          <w:color w:val="000000"/>
        </w:rPr>
        <w:t xml:space="preserve">, </w:t>
      </w:r>
      <w:r w:rsidRPr="00850CC4">
        <w:rPr>
          <w:color w:val="4CB848"/>
        </w:rPr>
        <w:t xml:space="preserve">Informatische Grundkenntnisse </w:t>
      </w:r>
      <w:r w:rsidRPr="00850CC4">
        <w:t xml:space="preserve">(Bitte markieren Sie alle Aussagen zu diesen drei Kompetenzbereichen </w:t>
      </w:r>
      <w:r>
        <w:t xml:space="preserve">der Digitalisierung </w:t>
      </w:r>
      <w:r w:rsidRPr="00850CC4">
        <w:t>in den entsprechenden Farben.)</w:t>
      </w:r>
    </w:p>
    <w:p w14:paraId="367CE9A1" w14:textId="704AE80E" w:rsidR="005F408F" w:rsidRPr="00510632" w:rsidRDefault="005F408F" w:rsidP="00510632">
      <w:pPr>
        <w:spacing w:before="0" w:after="240"/>
        <w:jc w:val="left"/>
        <w:rPr>
          <w:sz w:val="28"/>
          <w:szCs w:val="28"/>
        </w:rPr>
      </w:pPr>
    </w:p>
    <w:sectPr w:rsidR="005F408F" w:rsidRPr="00510632" w:rsidSect="00781367">
      <w:headerReference w:type="default" r:id="rId10"/>
      <w:footerReference w:type="default" r:id="rId11"/>
      <w:footnotePr>
        <w:numRestart w:val="eachPage"/>
      </w:footnotePr>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C8AE3" w14:textId="77777777" w:rsidR="00E4678A" w:rsidRDefault="00E4678A">
      <w:r>
        <w:separator/>
      </w:r>
    </w:p>
    <w:p w14:paraId="3EE8EBA0" w14:textId="77777777" w:rsidR="00E4678A" w:rsidRDefault="00E4678A"/>
    <w:p w14:paraId="08A425B5" w14:textId="77777777" w:rsidR="00E4678A" w:rsidRDefault="00E4678A"/>
  </w:endnote>
  <w:endnote w:type="continuationSeparator" w:id="0">
    <w:p w14:paraId="72FAB528" w14:textId="77777777" w:rsidR="00E4678A" w:rsidRDefault="00E4678A">
      <w:r>
        <w:continuationSeparator/>
      </w:r>
    </w:p>
    <w:p w14:paraId="1704BE8A" w14:textId="77777777" w:rsidR="00E4678A" w:rsidRDefault="00E4678A"/>
    <w:p w14:paraId="2C0E631D" w14:textId="77777777" w:rsidR="00E4678A" w:rsidRDefault="00E46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44CCB" w14:textId="1437B434" w:rsidR="005F408F" w:rsidRPr="00817652" w:rsidRDefault="005F408F" w:rsidP="00B54359">
    <w:pPr>
      <w:pStyle w:val="Fuzeile"/>
      <w:tabs>
        <w:tab w:val="clear" w:pos="4536"/>
        <w:tab w:val="clear" w:pos="9072"/>
        <w:tab w:val="right" w:pos="14601"/>
      </w:tabs>
      <w:spacing w:before="0" w:after="0"/>
      <w:ind w:right="-28"/>
    </w:pPr>
    <w:r>
      <w:t xml:space="preserve">Quelle: </w:t>
    </w:r>
    <w:r w:rsidRPr="00D225C5">
      <w:t>www.berufsbildung.nrw.de</w:t>
    </w:r>
    <w:r>
      <w:tab/>
      <w:t xml:space="preserve">Seite </w:t>
    </w:r>
    <w:r w:rsidR="00D230E5">
      <w:fldChar w:fldCharType="begin"/>
    </w:r>
    <w:r w:rsidR="00D230E5">
      <w:instrText xml:space="preserve"> PAGE  \* Arabic  \* MERGEFORMAT </w:instrText>
    </w:r>
    <w:r w:rsidR="00D230E5">
      <w:fldChar w:fldCharType="separate"/>
    </w:r>
    <w:r w:rsidR="000643AC">
      <w:rPr>
        <w:noProof/>
      </w:rPr>
      <w:t>11</w:t>
    </w:r>
    <w:r w:rsidR="00D230E5">
      <w:rPr>
        <w:noProof/>
      </w:rPr>
      <w:fldChar w:fldCharType="end"/>
    </w:r>
    <w:r>
      <w:t xml:space="preserve"> von </w:t>
    </w:r>
    <w:r w:rsidR="000643AC">
      <w:fldChar w:fldCharType="begin"/>
    </w:r>
    <w:r w:rsidR="000643AC">
      <w:instrText xml:space="preserve"> NUMPAGES  \* Arabic  \* MERGEFORMAT </w:instrText>
    </w:r>
    <w:r w:rsidR="000643AC">
      <w:fldChar w:fldCharType="separate"/>
    </w:r>
    <w:r w:rsidR="000643AC">
      <w:rPr>
        <w:noProof/>
      </w:rPr>
      <w:t>11</w:t>
    </w:r>
    <w:r w:rsidR="000643A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5DA25" w14:textId="77777777" w:rsidR="00E4678A" w:rsidRDefault="00E4678A">
      <w:r>
        <w:separator/>
      </w:r>
    </w:p>
  </w:footnote>
  <w:footnote w:type="continuationSeparator" w:id="0">
    <w:p w14:paraId="17A09E42" w14:textId="77777777" w:rsidR="00E4678A" w:rsidRDefault="00E4678A">
      <w:r>
        <w:continuationSeparator/>
      </w:r>
    </w:p>
    <w:p w14:paraId="07E413A3" w14:textId="77777777" w:rsidR="00E4678A" w:rsidRDefault="00E4678A"/>
    <w:p w14:paraId="53D1F688" w14:textId="77777777" w:rsidR="00E4678A" w:rsidRDefault="00E4678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6059B" w14:textId="54D54358" w:rsidR="005F408F" w:rsidRDefault="00C114A0" w:rsidP="008234F4">
    <w:pPr>
      <w:pStyle w:val="berschrift2"/>
      <w:numPr>
        <w:ilvl w:val="0"/>
        <w:numId w:val="0"/>
      </w:numPr>
      <w:spacing w:before="0"/>
    </w:pPr>
    <w:r>
      <w:t>Steuerfachangestellte und Steuerfachangestellter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Listennummer"/>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3"/>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2"/>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5"/>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5C7EA506"/>
    <w:lvl w:ilvl="0">
      <w:start w:val="1"/>
      <w:numFmt w:val="decimal"/>
      <w:pStyle w:val="Listennummer4"/>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cs="Symbol" w:hint="default"/>
      </w:rPr>
    </w:lvl>
  </w:abstractNum>
  <w:abstractNum w:abstractNumId="10" w15:restartNumberingAfterBreak="0">
    <w:nsid w:val="01914E8A"/>
    <w:multiLevelType w:val="hybridMultilevel"/>
    <w:tmpl w:val="88C4351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1" w15:restartNumberingAfterBreak="0">
    <w:nsid w:val="033B2B0E"/>
    <w:multiLevelType w:val="hybridMultilevel"/>
    <w:tmpl w:val="EFBA4914"/>
    <w:lvl w:ilvl="0" w:tplc="771AA51A">
      <w:start w:val="1"/>
      <w:numFmt w:val="bullet"/>
      <w:lvlText w:val="˗"/>
      <w:lvlJc w:val="left"/>
      <w:pPr>
        <w:tabs>
          <w:tab w:val="num" w:pos="340"/>
        </w:tabs>
        <w:ind w:left="340" w:hanging="340"/>
      </w:pPr>
      <w:rPr>
        <w:rFonts w:ascii="Times New Roman" w:hAnsi="Times New Roman" w:cs="Times New Roman" w:hint="default"/>
        <w:color w:val="000000" w:themeColor="text1"/>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12"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2532391"/>
    <w:multiLevelType w:val="hybridMultilevel"/>
    <w:tmpl w:val="5C98C8A6"/>
    <w:lvl w:ilvl="0" w:tplc="0E1CAA28">
      <w:start w:val="1"/>
      <w:numFmt w:val="bullet"/>
      <w:lvlText w:val=""/>
      <w:lvlJc w:val="left"/>
      <w:pPr>
        <w:tabs>
          <w:tab w:val="num" w:pos="340"/>
        </w:tabs>
        <w:ind w:left="340" w:hanging="340"/>
      </w:pPr>
      <w:rPr>
        <w:rFonts w:ascii="Symbol" w:eastAsia="Times New Roman" w:hAnsi="Symbol" w:cs="Times New Roman" w:hint="default"/>
        <w:color w:val="000000" w:themeColor="text1"/>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14" w15:restartNumberingAfterBreak="0">
    <w:nsid w:val="14F109A6"/>
    <w:multiLevelType w:val="hybridMultilevel"/>
    <w:tmpl w:val="A4746A06"/>
    <w:lvl w:ilvl="0" w:tplc="4EBAA976">
      <w:start w:val="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B357C0B"/>
    <w:multiLevelType w:val="hybridMultilevel"/>
    <w:tmpl w:val="0EFC1C6E"/>
    <w:lvl w:ilvl="0" w:tplc="40EC1666">
      <w:start w:val="1"/>
      <w:numFmt w:val="bullet"/>
      <w:lvlText w:val=""/>
      <w:lvlJc w:val="left"/>
      <w:pPr>
        <w:tabs>
          <w:tab w:val="num" w:pos="340"/>
        </w:tabs>
        <w:ind w:left="340" w:hanging="340"/>
      </w:pPr>
      <w:rPr>
        <w:rFonts w:ascii="Symbol" w:hAnsi="Symbol" w:cs="Symbol" w:hint="default"/>
      </w:rPr>
    </w:lvl>
    <w:lvl w:ilvl="1" w:tplc="0E1CAA28">
      <w:start w:val="1"/>
      <w:numFmt w:val="bullet"/>
      <w:lvlText w:val=""/>
      <w:lvlJc w:val="left"/>
      <w:pPr>
        <w:tabs>
          <w:tab w:val="num" w:pos="1083"/>
        </w:tabs>
        <w:ind w:left="1083" w:hanging="360"/>
      </w:pPr>
      <w:rPr>
        <w:rFonts w:ascii="Symbol" w:eastAsia="Times New Roman" w:hAnsi="Symbol" w:cs="Times New Roman"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16" w15:restartNumberingAfterBreak="0">
    <w:nsid w:val="1D015CBC"/>
    <w:multiLevelType w:val="hybridMultilevel"/>
    <w:tmpl w:val="888CF67A"/>
    <w:lvl w:ilvl="0" w:tplc="0EE85176">
      <w:numFmt w:val="bullet"/>
      <w:lvlText w:val="-"/>
      <w:lvlJc w:val="left"/>
      <w:pPr>
        <w:ind w:left="720" w:hanging="360"/>
      </w:pPr>
      <w:rPr>
        <w:rFonts w:ascii="Arial" w:eastAsia="MS Mincho"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7" w15:restartNumberingAfterBreak="0">
    <w:nsid w:val="1FFE1699"/>
    <w:multiLevelType w:val="hybridMultilevel"/>
    <w:tmpl w:val="7E34EDD2"/>
    <w:lvl w:ilvl="0" w:tplc="8A00CB6C">
      <w:start w:val="1"/>
      <w:numFmt w:val="decimal"/>
      <w:lvlText w:val="10.%1"/>
      <w:lvlJc w:val="left"/>
      <w:pPr>
        <w:tabs>
          <w:tab w:val="num" w:pos="-37"/>
        </w:tabs>
        <w:ind w:left="397" w:hanging="397"/>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8" w15:restartNumberingAfterBreak="0">
    <w:nsid w:val="20F749BD"/>
    <w:multiLevelType w:val="hybridMultilevel"/>
    <w:tmpl w:val="5B7C3386"/>
    <w:lvl w:ilvl="0" w:tplc="7E0ABD60">
      <w:start w:val="1"/>
      <w:numFmt w:val="bullet"/>
      <w:lvlText w:val=""/>
      <w:lvlJc w:val="left"/>
      <w:pPr>
        <w:ind w:left="360" w:hanging="360"/>
      </w:pPr>
      <w:rPr>
        <w:rFonts w:ascii="Symbol" w:hAnsi="Symbol" w:cs="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9" w15:restartNumberingAfterBreak="0">
    <w:nsid w:val="2EDD1522"/>
    <w:multiLevelType w:val="hybridMultilevel"/>
    <w:tmpl w:val="D1EE2A28"/>
    <w:lvl w:ilvl="0" w:tplc="0E1CAA28">
      <w:start w:val="1"/>
      <w:numFmt w:val="bullet"/>
      <w:lvlText w:val=""/>
      <w:lvlJc w:val="left"/>
      <w:pPr>
        <w:tabs>
          <w:tab w:val="num" w:pos="340"/>
        </w:tabs>
        <w:ind w:left="340" w:hanging="340"/>
      </w:pPr>
      <w:rPr>
        <w:rFonts w:ascii="Symbol" w:eastAsia="Times New Roman" w:hAnsi="Symbol" w:cs="Times New Roman" w:hint="default"/>
        <w:color w:val="000000" w:themeColor="text1"/>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20" w15:restartNumberingAfterBreak="0">
    <w:nsid w:val="33D536AE"/>
    <w:multiLevelType w:val="multilevel"/>
    <w:tmpl w:val="04070023"/>
    <w:styleLink w:val="ArtikelAbschnitt"/>
    <w:lvl w:ilvl="0">
      <w:start w:val="1"/>
      <w:numFmt w:val="upperRoman"/>
      <w:lvlText w:val="Artikel %1."/>
      <w:lvlJc w:val="left"/>
      <w:pPr>
        <w:tabs>
          <w:tab w:val="num" w:pos="1440"/>
        </w:tabs>
      </w:pPr>
    </w:lvl>
    <w:lvl w:ilvl="1">
      <w:start w:val="1"/>
      <w:numFmt w:val="decimalZero"/>
      <w:isLgl/>
      <w:lvlText w:val="Abschnitt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pPr>
      <w:rPr>
        <w:rFonts w:hint="default"/>
      </w:rPr>
    </w:lvl>
    <w:lvl w:ilvl="4">
      <w:start w:val="1"/>
      <w:numFmt w:val="none"/>
      <w:lvlText w:val=""/>
      <w:lvlJc w:val="left"/>
      <w:pPr>
        <w:tabs>
          <w:tab w:val="num" w:pos="0"/>
        </w:tabs>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4871120"/>
    <w:multiLevelType w:val="hybridMultilevel"/>
    <w:tmpl w:val="C65E9EE0"/>
    <w:lvl w:ilvl="0" w:tplc="71E034B6">
      <w:start w:val="1"/>
      <w:numFmt w:val="bullet"/>
      <w:pStyle w:val="Tabellenspiegelstrich"/>
      <w:lvlText w:val=""/>
      <w:lvlJc w:val="left"/>
      <w:pPr>
        <w:tabs>
          <w:tab w:val="num" w:pos="340"/>
        </w:tabs>
        <w:ind w:left="340" w:hanging="340"/>
      </w:pPr>
      <w:rPr>
        <w:rFonts w:ascii="Symbol" w:hAnsi="Symbol" w:cs="Symbol" w:hint="default"/>
        <w:color w:val="000000" w:themeColor="text1"/>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25" w15:restartNumberingAfterBreak="0">
    <w:nsid w:val="59A304DC"/>
    <w:multiLevelType w:val="hybridMultilevel"/>
    <w:tmpl w:val="5810D242"/>
    <w:lvl w:ilvl="0" w:tplc="2924AF94">
      <w:start w:val="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B43FE4"/>
    <w:multiLevelType w:val="hybridMultilevel"/>
    <w:tmpl w:val="2DEAC52E"/>
    <w:lvl w:ilvl="0" w:tplc="FDB47C0E">
      <w:start w:val="1"/>
      <w:numFmt w:val="bullet"/>
      <w:lvlText w:val=""/>
      <w:lvlJc w:val="left"/>
      <w:pPr>
        <w:ind w:left="360" w:hanging="360"/>
      </w:pPr>
      <w:rPr>
        <w:rFonts w:ascii="Symbol" w:hAnsi="Symbol" w:cs="Symbol" w:hint="default"/>
        <w:color w:val="auto"/>
        <w:sz w:val="22"/>
        <w:szCs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7" w15:restartNumberingAfterBreak="0">
    <w:nsid w:val="6E737D1E"/>
    <w:multiLevelType w:val="hybridMultilevel"/>
    <w:tmpl w:val="5A167E22"/>
    <w:lvl w:ilvl="0" w:tplc="771AA51A">
      <w:start w:val="1"/>
      <w:numFmt w:val="bullet"/>
      <w:lvlText w:val="˗"/>
      <w:lvlJc w:val="left"/>
      <w:pPr>
        <w:tabs>
          <w:tab w:val="num" w:pos="340"/>
        </w:tabs>
        <w:ind w:left="340" w:hanging="340"/>
      </w:pPr>
      <w:rPr>
        <w:rFonts w:ascii="Times New Roman" w:hAnsi="Times New Roman" w:cs="Times New Roman" w:hint="default"/>
        <w:color w:val="000000" w:themeColor="text1"/>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28"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8187F91"/>
    <w:multiLevelType w:val="hybridMultilevel"/>
    <w:tmpl w:val="60E2138C"/>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E416523"/>
    <w:multiLevelType w:val="hybridMultilevel"/>
    <w:tmpl w:val="58EA7BC0"/>
    <w:lvl w:ilvl="0" w:tplc="771AA51A">
      <w:start w:val="1"/>
      <w:numFmt w:val="bullet"/>
      <w:lvlText w:val="˗"/>
      <w:lvlJc w:val="left"/>
      <w:pPr>
        <w:tabs>
          <w:tab w:val="num" w:pos="340"/>
        </w:tabs>
        <w:ind w:left="340" w:hanging="340"/>
      </w:pPr>
      <w:rPr>
        <w:rFonts w:ascii="Times New Roman" w:hAnsi="Times New Roman" w:cs="Times New Roman" w:hint="default"/>
        <w:color w:val="000000" w:themeColor="text1"/>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31" w15:restartNumberingAfterBreak="0">
    <w:nsid w:val="7E6F4E30"/>
    <w:multiLevelType w:val="hybridMultilevel"/>
    <w:tmpl w:val="EA962ADA"/>
    <w:lvl w:ilvl="0" w:tplc="4A82B928">
      <w:numFmt w:val="bullet"/>
      <w:lvlText w:val="-"/>
      <w:lvlJc w:val="left"/>
      <w:pPr>
        <w:ind w:left="720" w:hanging="360"/>
      </w:pPr>
      <w:rPr>
        <w:rFonts w:ascii="Times New Roman" w:eastAsia="Times New Roman" w:hAnsi="Times New Roman" w:cs="Times New Roman"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F2F0CFF"/>
    <w:multiLevelType w:val="hybridMultilevel"/>
    <w:tmpl w:val="6C2E9F02"/>
    <w:lvl w:ilvl="0" w:tplc="7E0ABD60">
      <w:start w:val="1"/>
      <w:numFmt w:val="bullet"/>
      <w:lvlText w:val=""/>
      <w:lvlJc w:val="left"/>
      <w:pPr>
        <w:ind w:left="360" w:hanging="360"/>
      </w:pPr>
      <w:rPr>
        <w:rFonts w:ascii="Symbol" w:hAnsi="Symbol" w:cs="Symbol" w:hint="default"/>
        <w:color w:val="auto"/>
        <w:sz w:val="20"/>
        <w:szCs w:val="20"/>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3"/>
  </w:num>
  <w:num w:numId="13">
    <w:abstractNumId w:val="20"/>
  </w:num>
  <w:num w:numId="14">
    <w:abstractNumId w:val="24"/>
  </w:num>
  <w:num w:numId="15">
    <w:abstractNumId w:val="22"/>
  </w:num>
  <w:num w:numId="16">
    <w:abstractNumId w:val="28"/>
  </w:num>
  <w:num w:numId="17">
    <w:abstractNumId w:val="12"/>
  </w:num>
  <w:num w:numId="18">
    <w:abstractNumId w:val="17"/>
  </w:num>
  <w:num w:numId="19">
    <w:abstractNumId w:val="32"/>
  </w:num>
  <w:num w:numId="20">
    <w:abstractNumId w:val="18"/>
  </w:num>
  <w:num w:numId="21">
    <w:abstractNumId w:val="16"/>
  </w:num>
  <w:num w:numId="22">
    <w:abstractNumId w:val="26"/>
  </w:num>
  <w:num w:numId="23">
    <w:abstractNumId w:val="10"/>
  </w:num>
  <w:num w:numId="24">
    <w:abstractNumId w:val="15"/>
  </w:num>
  <w:num w:numId="25">
    <w:abstractNumId w:val="25"/>
  </w:num>
  <w:num w:numId="26">
    <w:abstractNumId w:val="14"/>
  </w:num>
  <w:num w:numId="27">
    <w:abstractNumId w:val="31"/>
  </w:num>
  <w:num w:numId="28">
    <w:abstractNumId w:val="11"/>
  </w:num>
  <w:num w:numId="29">
    <w:abstractNumId w:val="29"/>
  </w:num>
  <w:num w:numId="30">
    <w:abstractNumId w:val="30"/>
  </w:num>
  <w:num w:numId="31">
    <w:abstractNumId w:val="27"/>
  </w:num>
  <w:num w:numId="32">
    <w:abstractNumId w:val="13"/>
  </w:num>
  <w:num w:numId="3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embedSystemFonts/>
  <w:proofState w:spelling="clean" w:grammar="clean"/>
  <w:defaultTabStop w:val="709"/>
  <w:autoHyphenation/>
  <w:hyphenationZone w:val="425"/>
  <w:doNotHyphenateCaps/>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7"/>
    <w:rsid w:val="00000516"/>
    <w:rsid w:val="00000E06"/>
    <w:rsid w:val="00003C42"/>
    <w:rsid w:val="00012714"/>
    <w:rsid w:val="00013372"/>
    <w:rsid w:val="00023FA6"/>
    <w:rsid w:val="00030F21"/>
    <w:rsid w:val="00031C21"/>
    <w:rsid w:val="00032A8E"/>
    <w:rsid w:val="00035708"/>
    <w:rsid w:val="00036AAB"/>
    <w:rsid w:val="00037792"/>
    <w:rsid w:val="000404DD"/>
    <w:rsid w:val="00040731"/>
    <w:rsid w:val="00040CC9"/>
    <w:rsid w:val="00041369"/>
    <w:rsid w:val="00041F81"/>
    <w:rsid w:val="0004346C"/>
    <w:rsid w:val="00044E81"/>
    <w:rsid w:val="00050CF1"/>
    <w:rsid w:val="0005360E"/>
    <w:rsid w:val="0005533A"/>
    <w:rsid w:val="00057036"/>
    <w:rsid w:val="00060FB8"/>
    <w:rsid w:val="000617AD"/>
    <w:rsid w:val="00063DC6"/>
    <w:rsid w:val="00063FAF"/>
    <w:rsid w:val="000643AC"/>
    <w:rsid w:val="0006490B"/>
    <w:rsid w:val="00064A24"/>
    <w:rsid w:val="00064B89"/>
    <w:rsid w:val="00064E6D"/>
    <w:rsid w:val="00065829"/>
    <w:rsid w:val="00070F48"/>
    <w:rsid w:val="00076F10"/>
    <w:rsid w:val="000827E0"/>
    <w:rsid w:val="00084BB5"/>
    <w:rsid w:val="00086631"/>
    <w:rsid w:val="000868AA"/>
    <w:rsid w:val="00091631"/>
    <w:rsid w:val="00092E8B"/>
    <w:rsid w:val="0009333C"/>
    <w:rsid w:val="00095165"/>
    <w:rsid w:val="00096A7F"/>
    <w:rsid w:val="000979A2"/>
    <w:rsid w:val="000A01F1"/>
    <w:rsid w:val="000A1794"/>
    <w:rsid w:val="000A55AB"/>
    <w:rsid w:val="000A5ECF"/>
    <w:rsid w:val="000A6032"/>
    <w:rsid w:val="000B066A"/>
    <w:rsid w:val="000B0AF2"/>
    <w:rsid w:val="000B3656"/>
    <w:rsid w:val="000B759D"/>
    <w:rsid w:val="000C00FA"/>
    <w:rsid w:val="000C0D92"/>
    <w:rsid w:val="000C3C08"/>
    <w:rsid w:val="000C69A3"/>
    <w:rsid w:val="000C73C4"/>
    <w:rsid w:val="000D09F4"/>
    <w:rsid w:val="000D1E7D"/>
    <w:rsid w:val="000D502F"/>
    <w:rsid w:val="000D6620"/>
    <w:rsid w:val="000D7785"/>
    <w:rsid w:val="000D7A7D"/>
    <w:rsid w:val="000D7CEE"/>
    <w:rsid w:val="000E00B3"/>
    <w:rsid w:val="000E0FAB"/>
    <w:rsid w:val="000E2C66"/>
    <w:rsid w:val="000E3236"/>
    <w:rsid w:val="000E34C7"/>
    <w:rsid w:val="000E380A"/>
    <w:rsid w:val="000E3C3C"/>
    <w:rsid w:val="000E5FC0"/>
    <w:rsid w:val="000E7771"/>
    <w:rsid w:val="000F1481"/>
    <w:rsid w:val="000F1E1C"/>
    <w:rsid w:val="000F273F"/>
    <w:rsid w:val="000F342E"/>
    <w:rsid w:val="000F799E"/>
    <w:rsid w:val="00100128"/>
    <w:rsid w:val="001003FA"/>
    <w:rsid w:val="00100D82"/>
    <w:rsid w:val="001014AC"/>
    <w:rsid w:val="00103767"/>
    <w:rsid w:val="001054C2"/>
    <w:rsid w:val="0011080A"/>
    <w:rsid w:val="001108EB"/>
    <w:rsid w:val="00111E56"/>
    <w:rsid w:val="00112164"/>
    <w:rsid w:val="0011415C"/>
    <w:rsid w:val="00116000"/>
    <w:rsid w:val="00120FFE"/>
    <w:rsid w:val="00122CB4"/>
    <w:rsid w:val="001233D9"/>
    <w:rsid w:val="00124CFC"/>
    <w:rsid w:val="001264BA"/>
    <w:rsid w:val="00126FF0"/>
    <w:rsid w:val="00127ED5"/>
    <w:rsid w:val="0013126F"/>
    <w:rsid w:val="00131939"/>
    <w:rsid w:val="00133DB9"/>
    <w:rsid w:val="0013413B"/>
    <w:rsid w:val="001343FB"/>
    <w:rsid w:val="001345DA"/>
    <w:rsid w:val="0014002D"/>
    <w:rsid w:val="00140360"/>
    <w:rsid w:val="00142BB4"/>
    <w:rsid w:val="00142FC9"/>
    <w:rsid w:val="001433A5"/>
    <w:rsid w:val="00143C31"/>
    <w:rsid w:val="00150D2C"/>
    <w:rsid w:val="00152578"/>
    <w:rsid w:val="00152F57"/>
    <w:rsid w:val="001550C4"/>
    <w:rsid w:val="00161829"/>
    <w:rsid w:val="00163B35"/>
    <w:rsid w:val="00163C16"/>
    <w:rsid w:val="00164788"/>
    <w:rsid w:val="001662E0"/>
    <w:rsid w:val="0016699F"/>
    <w:rsid w:val="00173360"/>
    <w:rsid w:val="0017350B"/>
    <w:rsid w:val="0017355D"/>
    <w:rsid w:val="0017483C"/>
    <w:rsid w:val="00176175"/>
    <w:rsid w:val="00177828"/>
    <w:rsid w:val="0018148F"/>
    <w:rsid w:val="0018284C"/>
    <w:rsid w:val="00182B18"/>
    <w:rsid w:val="00186E9C"/>
    <w:rsid w:val="00190265"/>
    <w:rsid w:val="0019059B"/>
    <w:rsid w:val="0019078C"/>
    <w:rsid w:val="001909EA"/>
    <w:rsid w:val="00191BD7"/>
    <w:rsid w:val="00193D62"/>
    <w:rsid w:val="00193FA7"/>
    <w:rsid w:val="001942B2"/>
    <w:rsid w:val="00194743"/>
    <w:rsid w:val="00194DED"/>
    <w:rsid w:val="001953E1"/>
    <w:rsid w:val="00195CA3"/>
    <w:rsid w:val="0019694C"/>
    <w:rsid w:val="00197A91"/>
    <w:rsid w:val="001A2D3B"/>
    <w:rsid w:val="001A52EA"/>
    <w:rsid w:val="001A6197"/>
    <w:rsid w:val="001B061C"/>
    <w:rsid w:val="001B4448"/>
    <w:rsid w:val="001B4DC5"/>
    <w:rsid w:val="001B6386"/>
    <w:rsid w:val="001B6C45"/>
    <w:rsid w:val="001C03DF"/>
    <w:rsid w:val="001C0DB7"/>
    <w:rsid w:val="001C34DF"/>
    <w:rsid w:val="001C4B15"/>
    <w:rsid w:val="001C68F1"/>
    <w:rsid w:val="001D0CEA"/>
    <w:rsid w:val="001D2A52"/>
    <w:rsid w:val="001D3B13"/>
    <w:rsid w:val="001D7029"/>
    <w:rsid w:val="001D71C5"/>
    <w:rsid w:val="001E01A7"/>
    <w:rsid w:val="001E1BA7"/>
    <w:rsid w:val="001E6496"/>
    <w:rsid w:val="001F161A"/>
    <w:rsid w:val="001F1BD7"/>
    <w:rsid w:val="001F2760"/>
    <w:rsid w:val="001F2EA5"/>
    <w:rsid w:val="001F39A2"/>
    <w:rsid w:val="001F3D90"/>
    <w:rsid w:val="001F470D"/>
    <w:rsid w:val="001F5298"/>
    <w:rsid w:val="001F6EE1"/>
    <w:rsid w:val="001F7166"/>
    <w:rsid w:val="00200345"/>
    <w:rsid w:val="002030D6"/>
    <w:rsid w:val="00205F1F"/>
    <w:rsid w:val="00211B04"/>
    <w:rsid w:val="00214833"/>
    <w:rsid w:val="0021496C"/>
    <w:rsid w:val="00216C9A"/>
    <w:rsid w:val="00217A13"/>
    <w:rsid w:val="00220CC3"/>
    <w:rsid w:val="002268EC"/>
    <w:rsid w:val="00227230"/>
    <w:rsid w:val="00230865"/>
    <w:rsid w:val="0023159B"/>
    <w:rsid w:val="00234030"/>
    <w:rsid w:val="002353C0"/>
    <w:rsid w:val="00236805"/>
    <w:rsid w:val="002371ED"/>
    <w:rsid w:val="002371FF"/>
    <w:rsid w:val="0024038C"/>
    <w:rsid w:val="0024122D"/>
    <w:rsid w:val="002414B2"/>
    <w:rsid w:val="002439C2"/>
    <w:rsid w:val="002518BA"/>
    <w:rsid w:val="00252553"/>
    <w:rsid w:val="002525FE"/>
    <w:rsid w:val="002534C0"/>
    <w:rsid w:val="002534FE"/>
    <w:rsid w:val="0025362C"/>
    <w:rsid w:val="00257FB6"/>
    <w:rsid w:val="002619E5"/>
    <w:rsid w:val="0026226B"/>
    <w:rsid w:val="002639DF"/>
    <w:rsid w:val="00263A44"/>
    <w:rsid w:val="00263B39"/>
    <w:rsid w:val="00263BA2"/>
    <w:rsid w:val="00265A0B"/>
    <w:rsid w:val="00266CE0"/>
    <w:rsid w:val="0027406F"/>
    <w:rsid w:val="00282545"/>
    <w:rsid w:val="00283ACF"/>
    <w:rsid w:val="002855F6"/>
    <w:rsid w:val="00285DE3"/>
    <w:rsid w:val="00286508"/>
    <w:rsid w:val="002911D5"/>
    <w:rsid w:val="00293219"/>
    <w:rsid w:val="00293297"/>
    <w:rsid w:val="00297EC9"/>
    <w:rsid w:val="002A075B"/>
    <w:rsid w:val="002A511A"/>
    <w:rsid w:val="002A53F8"/>
    <w:rsid w:val="002A622A"/>
    <w:rsid w:val="002A7006"/>
    <w:rsid w:val="002A7A4B"/>
    <w:rsid w:val="002B0D41"/>
    <w:rsid w:val="002B1D19"/>
    <w:rsid w:val="002B1E10"/>
    <w:rsid w:val="002B481F"/>
    <w:rsid w:val="002B499B"/>
    <w:rsid w:val="002B49E5"/>
    <w:rsid w:val="002B4B14"/>
    <w:rsid w:val="002C0860"/>
    <w:rsid w:val="002C2E02"/>
    <w:rsid w:val="002C4678"/>
    <w:rsid w:val="002C4A5F"/>
    <w:rsid w:val="002C4DDB"/>
    <w:rsid w:val="002C6C28"/>
    <w:rsid w:val="002D07E7"/>
    <w:rsid w:val="002D1A52"/>
    <w:rsid w:val="002D1FD0"/>
    <w:rsid w:val="002D20DB"/>
    <w:rsid w:val="002D2BF8"/>
    <w:rsid w:val="002D4A1D"/>
    <w:rsid w:val="002D5C87"/>
    <w:rsid w:val="002D7672"/>
    <w:rsid w:val="002D7878"/>
    <w:rsid w:val="002E2044"/>
    <w:rsid w:val="002E3A73"/>
    <w:rsid w:val="002E57C5"/>
    <w:rsid w:val="002E63EB"/>
    <w:rsid w:val="002F479B"/>
    <w:rsid w:val="002F6E52"/>
    <w:rsid w:val="002F7193"/>
    <w:rsid w:val="003000E0"/>
    <w:rsid w:val="003010A3"/>
    <w:rsid w:val="003038C9"/>
    <w:rsid w:val="00304506"/>
    <w:rsid w:val="003045F2"/>
    <w:rsid w:val="0030631E"/>
    <w:rsid w:val="00310BF1"/>
    <w:rsid w:val="00314C2A"/>
    <w:rsid w:val="00320015"/>
    <w:rsid w:val="003207E0"/>
    <w:rsid w:val="00320875"/>
    <w:rsid w:val="00321325"/>
    <w:rsid w:val="00321D03"/>
    <w:rsid w:val="00323744"/>
    <w:rsid w:val="00323AC9"/>
    <w:rsid w:val="00323C64"/>
    <w:rsid w:val="00326D20"/>
    <w:rsid w:val="00327390"/>
    <w:rsid w:val="00330971"/>
    <w:rsid w:val="003336A2"/>
    <w:rsid w:val="00334D1E"/>
    <w:rsid w:val="00336E6E"/>
    <w:rsid w:val="0033764D"/>
    <w:rsid w:val="00342EA1"/>
    <w:rsid w:val="00343DC5"/>
    <w:rsid w:val="0034762A"/>
    <w:rsid w:val="00350B17"/>
    <w:rsid w:val="00351215"/>
    <w:rsid w:val="0035243C"/>
    <w:rsid w:val="00353A72"/>
    <w:rsid w:val="00354931"/>
    <w:rsid w:val="00355AD7"/>
    <w:rsid w:val="00356B06"/>
    <w:rsid w:val="00357701"/>
    <w:rsid w:val="00360A95"/>
    <w:rsid w:val="003611C3"/>
    <w:rsid w:val="00362174"/>
    <w:rsid w:val="003632D8"/>
    <w:rsid w:val="0036465F"/>
    <w:rsid w:val="00365B66"/>
    <w:rsid w:val="00365C67"/>
    <w:rsid w:val="003667E1"/>
    <w:rsid w:val="003672F3"/>
    <w:rsid w:val="0037507D"/>
    <w:rsid w:val="00375961"/>
    <w:rsid w:val="00381429"/>
    <w:rsid w:val="00381D4C"/>
    <w:rsid w:val="0038430D"/>
    <w:rsid w:val="00386826"/>
    <w:rsid w:val="00390249"/>
    <w:rsid w:val="003911F7"/>
    <w:rsid w:val="00391356"/>
    <w:rsid w:val="00391924"/>
    <w:rsid w:val="0039326B"/>
    <w:rsid w:val="00394253"/>
    <w:rsid w:val="00394A4B"/>
    <w:rsid w:val="00395724"/>
    <w:rsid w:val="003964DC"/>
    <w:rsid w:val="00396F86"/>
    <w:rsid w:val="00397778"/>
    <w:rsid w:val="003A05C0"/>
    <w:rsid w:val="003A25F1"/>
    <w:rsid w:val="003A30BE"/>
    <w:rsid w:val="003A3CBA"/>
    <w:rsid w:val="003A670F"/>
    <w:rsid w:val="003B10CB"/>
    <w:rsid w:val="003B1C1D"/>
    <w:rsid w:val="003B4743"/>
    <w:rsid w:val="003B4AEA"/>
    <w:rsid w:val="003B740E"/>
    <w:rsid w:val="003C167C"/>
    <w:rsid w:val="003C1F2F"/>
    <w:rsid w:val="003C1F75"/>
    <w:rsid w:val="003C2510"/>
    <w:rsid w:val="003C4FBC"/>
    <w:rsid w:val="003C561A"/>
    <w:rsid w:val="003C6D85"/>
    <w:rsid w:val="003D06AC"/>
    <w:rsid w:val="003D2667"/>
    <w:rsid w:val="003D55A3"/>
    <w:rsid w:val="003D690D"/>
    <w:rsid w:val="003E5DC3"/>
    <w:rsid w:val="003E6812"/>
    <w:rsid w:val="003E69BF"/>
    <w:rsid w:val="003F3787"/>
    <w:rsid w:val="003F7A0E"/>
    <w:rsid w:val="00401D77"/>
    <w:rsid w:val="004070AD"/>
    <w:rsid w:val="00413319"/>
    <w:rsid w:val="004159E4"/>
    <w:rsid w:val="004173A0"/>
    <w:rsid w:val="00420C7C"/>
    <w:rsid w:val="00421D4C"/>
    <w:rsid w:val="00422360"/>
    <w:rsid w:val="00423880"/>
    <w:rsid w:val="0042489B"/>
    <w:rsid w:val="00426208"/>
    <w:rsid w:val="00432AA7"/>
    <w:rsid w:val="00435451"/>
    <w:rsid w:val="004358C2"/>
    <w:rsid w:val="00436D90"/>
    <w:rsid w:val="004457A5"/>
    <w:rsid w:val="00446399"/>
    <w:rsid w:val="00446584"/>
    <w:rsid w:val="0045006B"/>
    <w:rsid w:val="00451D3D"/>
    <w:rsid w:val="004530EC"/>
    <w:rsid w:val="00456362"/>
    <w:rsid w:val="0045690F"/>
    <w:rsid w:val="00456DFE"/>
    <w:rsid w:val="00457CC9"/>
    <w:rsid w:val="004601B1"/>
    <w:rsid w:val="00460370"/>
    <w:rsid w:val="00461798"/>
    <w:rsid w:val="00462E89"/>
    <w:rsid w:val="00463147"/>
    <w:rsid w:val="00464089"/>
    <w:rsid w:val="0047261C"/>
    <w:rsid w:val="00474CA8"/>
    <w:rsid w:val="004764F6"/>
    <w:rsid w:val="00476EF2"/>
    <w:rsid w:val="00480E5D"/>
    <w:rsid w:val="00481FDF"/>
    <w:rsid w:val="00482C33"/>
    <w:rsid w:val="00483DBF"/>
    <w:rsid w:val="004858CE"/>
    <w:rsid w:val="00485D7F"/>
    <w:rsid w:val="00491506"/>
    <w:rsid w:val="00491910"/>
    <w:rsid w:val="00491941"/>
    <w:rsid w:val="00491BE0"/>
    <w:rsid w:val="00496CAA"/>
    <w:rsid w:val="004970B6"/>
    <w:rsid w:val="0049774F"/>
    <w:rsid w:val="004A0125"/>
    <w:rsid w:val="004A155F"/>
    <w:rsid w:val="004A413F"/>
    <w:rsid w:val="004A4ED9"/>
    <w:rsid w:val="004A716B"/>
    <w:rsid w:val="004A79C2"/>
    <w:rsid w:val="004B084D"/>
    <w:rsid w:val="004B117A"/>
    <w:rsid w:val="004B1F57"/>
    <w:rsid w:val="004B3E4A"/>
    <w:rsid w:val="004B48E1"/>
    <w:rsid w:val="004B573B"/>
    <w:rsid w:val="004B78D0"/>
    <w:rsid w:val="004C11A5"/>
    <w:rsid w:val="004C14BB"/>
    <w:rsid w:val="004C32A4"/>
    <w:rsid w:val="004C32C6"/>
    <w:rsid w:val="004C702A"/>
    <w:rsid w:val="004D08CE"/>
    <w:rsid w:val="004D0E5C"/>
    <w:rsid w:val="004D21A5"/>
    <w:rsid w:val="004D350A"/>
    <w:rsid w:val="004D6915"/>
    <w:rsid w:val="004E0CA1"/>
    <w:rsid w:val="004E6378"/>
    <w:rsid w:val="004F015E"/>
    <w:rsid w:val="004F06D4"/>
    <w:rsid w:val="004F1691"/>
    <w:rsid w:val="004F2A9A"/>
    <w:rsid w:val="004F349D"/>
    <w:rsid w:val="004F3595"/>
    <w:rsid w:val="004F4AC3"/>
    <w:rsid w:val="004F67F4"/>
    <w:rsid w:val="004F6B76"/>
    <w:rsid w:val="004F73D5"/>
    <w:rsid w:val="00500BFD"/>
    <w:rsid w:val="005032F1"/>
    <w:rsid w:val="005042CB"/>
    <w:rsid w:val="0050437F"/>
    <w:rsid w:val="00507960"/>
    <w:rsid w:val="00510632"/>
    <w:rsid w:val="005117A6"/>
    <w:rsid w:val="00513852"/>
    <w:rsid w:val="00514813"/>
    <w:rsid w:val="00515FE6"/>
    <w:rsid w:val="00517EA0"/>
    <w:rsid w:val="0052103E"/>
    <w:rsid w:val="0052123D"/>
    <w:rsid w:val="00522396"/>
    <w:rsid w:val="00522AFF"/>
    <w:rsid w:val="00526041"/>
    <w:rsid w:val="00530E5D"/>
    <w:rsid w:val="005319C4"/>
    <w:rsid w:val="00532D75"/>
    <w:rsid w:val="0053469C"/>
    <w:rsid w:val="00535E24"/>
    <w:rsid w:val="005365FD"/>
    <w:rsid w:val="0053712A"/>
    <w:rsid w:val="00537743"/>
    <w:rsid w:val="00540118"/>
    <w:rsid w:val="00540E84"/>
    <w:rsid w:val="00542B42"/>
    <w:rsid w:val="0054408A"/>
    <w:rsid w:val="005441F5"/>
    <w:rsid w:val="00552CA9"/>
    <w:rsid w:val="00553010"/>
    <w:rsid w:val="005560B9"/>
    <w:rsid w:val="00556972"/>
    <w:rsid w:val="00560236"/>
    <w:rsid w:val="0056055D"/>
    <w:rsid w:val="005626E6"/>
    <w:rsid w:val="00562978"/>
    <w:rsid w:val="005634FB"/>
    <w:rsid w:val="00563C36"/>
    <w:rsid w:val="0056481F"/>
    <w:rsid w:val="005665D4"/>
    <w:rsid w:val="00566702"/>
    <w:rsid w:val="00566732"/>
    <w:rsid w:val="00567AA4"/>
    <w:rsid w:val="00567E8D"/>
    <w:rsid w:val="0057000A"/>
    <w:rsid w:val="00570ADC"/>
    <w:rsid w:val="00571131"/>
    <w:rsid w:val="00572B46"/>
    <w:rsid w:val="00572CF1"/>
    <w:rsid w:val="005736C8"/>
    <w:rsid w:val="00576872"/>
    <w:rsid w:val="005828FF"/>
    <w:rsid w:val="00585203"/>
    <w:rsid w:val="00585BA8"/>
    <w:rsid w:val="00586C3F"/>
    <w:rsid w:val="00586C5D"/>
    <w:rsid w:val="00586D29"/>
    <w:rsid w:val="00590033"/>
    <w:rsid w:val="00591DC9"/>
    <w:rsid w:val="00592C6A"/>
    <w:rsid w:val="00594096"/>
    <w:rsid w:val="00594D23"/>
    <w:rsid w:val="00596275"/>
    <w:rsid w:val="005A10C2"/>
    <w:rsid w:val="005A1EA9"/>
    <w:rsid w:val="005A3C65"/>
    <w:rsid w:val="005A40FB"/>
    <w:rsid w:val="005A4BC0"/>
    <w:rsid w:val="005A670C"/>
    <w:rsid w:val="005B0828"/>
    <w:rsid w:val="005B0F55"/>
    <w:rsid w:val="005B2B72"/>
    <w:rsid w:val="005B3F3E"/>
    <w:rsid w:val="005B4D39"/>
    <w:rsid w:val="005B5C47"/>
    <w:rsid w:val="005B5ED1"/>
    <w:rsid w:val="005C3460"/>
    <w:rsid w:val="005C3919"/>
    <w:rsid w:val="005C4504"/>
    <w:rsid w:val="005C741D"/>
    <w:rsid w:val="005D1CBF"/>
    <w:rsid w:val="005D3006"/>
    <w:rsid w:val="005D4D90"/>
    <w:rsid w:val="005D5BC3"/>
    <w:rsid w:val="005D7A2A"/>
    <w:rsid w:val="005E070C"/>
    <w:rsid w:val="005E10B1"/>
    <w:rsid w:val="005E1573"/>
    <w:rsid w:val="005E3690"/>
    <w:rsid w:val="005E3AFC"/>
    <w:rsid w:val="005E4E5E"/>
    <w:rsid w:val="005E53CA"/>
    <w:rsid w:val="005E5427"/>
    <w:rsid w:val="005E5EA7"/>
    <w:rsid w:val="005E6786"/>
    <w:rsid w:val="005F1790"/>
    <w:rsid w:val="005F408F"/>
    <w:rsid w:val="005F49E4"/>
    <w:rsid w:val="005F6E44"/>
    <w:rsid w:val="005F792C"/>
    <w:rsid w:val="00601B03"/>
    <w:rsid w:val="00601B3C"/>
    <w:rsid w:val="00601E28"/>
    <w:rsid w:val="00604777"/>
    <w:rsid w:val="006056B5"/>
    <w:rsid w:val="0060740F"/>
    <w:rsid w:val="00607B27"/>
    <w:rsid w:val="00607C63"/>
    <w:rsid w:val="00611C6D"/>
    <w:rsid w:val="00611D55"/>
    <w:rsid w:val="006144CD"/>
    <w:rsid w:val="00615BCD"/>
    <w:rsid w:val="00616010"/>
    <w:rsid w:val="0061650A"/>
    <w:rsid w:val="0062143A"/>
    <w:rsid w:val="00621DCC"/>
    <w:rsid w:val="00623A27"/>
    <w:rsid w:val="00624459"/>
    <w:rsid w:val="00624D6F"/>
    <w:rsid w:val="00626EEE"/>
    <w:rsid w:val="00627084"/>
    <w:rsid w:val="0062721C"/>
    <w:rsid w:val="00630247"/>
    <w:rsid w:val="006319E9"/>
    <w:rsid w:val="00632187"/>
    <w:rsid w:val="00632A69"/>
    <w:rsid w:val="00633AEA"/>
    <w:rsid w:val="006357EC"/>
    <w:rsid w:val="006379B7"/>
    <w:rsid w:val="006406D1"/>
    <w:rsid w:val="00640A4A"/>
    <w:rsid w:val="00641BBE"/>
    <w:rsid w:val="00642041"/>
    <w:rsid w:val="00642384"/>
    <w:rsid w:val="006465E4"/>
    <w:rsid w:val="00647886"/>
    <w:rsid w:val="0065026B"/>
    <w:rsid w:val="00650B2C"/>
    <w:rsid w:val="006514E2"/>
    <w:rsid w:val="00651B09"/>
    <w:rsid w:val="00651DBC"/>
    <w:rsid w:val="00651E17"/>
    <w:rsid w:val="00651F80"/>
    <w:rsid w:val="006523A2"/>
    <w:rsid w:val="006544C1"/>
    <w:rsid w:val="00655307"/>
    <w:rsid w:val="00655FB5"/>
    <w:rsid w:val="006604DE"/>
    <w:rsid w:val="006622E3"/>
    <w:rsid w:val="006636C4"/>
    <w:rsid w:val="00665465"/>
    <w:rsid w:val="0066626B"/>
    <w:rsid w:val="00666A7E"/>
    <w:rsid w:val="006732E2"/>
    <w:rsid w:val="006736AD"/>
    <w:rsid w:val="006749FB"/>
    <w:rsid w:val="00674AA4"/>
    <w:rsid w:val="00680414"/>
    <w:rsid w:val="00680F44"/>
    <w:rsid w:val="00684FA9"/>
    <w:rsid w:val="0069071C"/>
    <w:rsid w:val="006915DF"/>
    <w:rsid w:val="0069204B"/>
    <w:rsid w:val="00692417"/>
    <w:rsid w:val="0069317C"/>
    <w:rsid w:val="006960A0"/>
    <w:rsid w:val="0069662F"/>
    <w:rsid w:val="006970D6"/>
    <w:rsid w:val="006A1ACA"/>
    <w:rsid w:val="006A1BA8"/>
    <w:rsid w:val="006A2454"/>
    <w:rsid w:val="006A3B7E"/>
    <w:rsid w:val="006A51E2"/>
    <w:rsid w:val="006A642E"/>
    <w:rsid w:val="006A7891"/>
    <w:rsid w:val="006B0DDB"/>
    <w:rsid w:val="006B16FC"/>
    <w:rsid w:val="006B3AB1"/>
    <w:rsid w:val="006B3B41"/>
    <w:rsid w:val="006B48B5"/>
    <w:rsid w:val="006B62CF"/>
    <w:rsid w:val="006C08BE"/>
    <w:rsid w:val="006C14E6"/>
    <w:rsid w:val="006C1E42"/>
    <w:rsid w:val="006C1F7D"/>
    <w:rsid w:val="006C3CD4"/>
    <w:rsid w:val="006C44C3"/>
    <w:rsid w:val="006C49B2"/>
    <w:rsid w:val="006D1E63"/>
    <w:rsid w:val="006D230D"/>
    <w:rsid w:val="006E0774"/>
    <w:rsid w:val="006E13EC"/>
    <w:rsid w:val="006E2850"/>
    <w:rsid w:val="006E6F14"/>
    <w:rsid w:val="006E7D8D"/>
    <w:rsid w:val="006F0EE1"/>
    <w:rsid w:val="006F508D"/>
    <w:rsid w:val="006F6079"/>
    <w:rsid w:val="006F6885"/>
    <w:rsid w:val="007014F0"/>
    <w:rsid w:val="007051DB"/>
    <w:rsid w:val="00707C83"/>
    <w:rsid w:val="00711299"/>
    <w:rsid w:val="00714763"/>
    <w:rsid w:val="00715517"/>
    <w:rsid w:val="0071555E"/>
    <w:rsid w:val="0071706E"/>
    <w:rsid w:val="00717D52"/>
    <w:rsid w:val="00720C38"/>
    <w:rsid w:val="00720F87"/>
    <w:rsid w:val="007219B5"/>
    <w:rsid w:val="0072213F"/>
    <w:rsid w:val="007230E2"/>
    <w:rsid w:val="007237D5"/>
    <w:rsid w:val="00723DA5"/>
    <w:rsid w:val="007242A7"/>
    <w:rsid w:val="0072439F"/>
    <w:rsid w:val="00724D3C"/>
    <w:rsid w:val="0072762E"/>
    <w:rsid w:val="00732500"/>
    <w:rsid w:val="0073322A"/>
    <w:rsid w:val="00733CD6"/>
    <w:rsid w:val="00734A42"/>
    <w:rsid w:val="00736E8D"/>
    <w:rsid w:val="00742E80"/>
    <w:rsid w:val="0074404B"/>
    <w:rsid w:val="00744297"/>
    <w:rsid w:val="00745781"/>
    <w:rsid w:val="007465C7"/>
    <w:rsid w:val="00746955"/>
    <w:rsid w:val="007477C5"/>
    <w:rsid w:val="00751698"/>
    <w:rsid w:val="00751AD9"/>
    <w:rsid w:val="007531BC"/>
    <w:rsid w:val="0075467A"/>
    <w:rsid w:val="00754E59"/>
    <w:rsid w:val="00762217"/>
    <w:rsid w:val="007630E2"/>
    <w:rsid w:val="007633C5"/>
    <w:rsid w:val="00765CCF"/>
    <w:rsid w:val="00766183"/>
    <w:rsid w:val="00766693"/>
    <w:rsid w:val="00766E96"/>
    <w:rsid w:val="00771429"/>
    <w:rsid w:val="00772637"/>
    <w:rsid w:val="007779B5"/>
    <w:rsid w:val="007779D2"/>
    <w:rsid w:val="007812B6"/>
    <w:rsid w:val="00781367"/>
    <w:rsid w:val="0078347A"/>
    <w:rsid w:val="00783AE0"/>
    <w:rsid w:val="00785B4A"/>
    <w:rsid w:val="00791503"/>
    <w:rsid w:val="00796262"/>
    <w:rsid w:val="007A122D"/>
    <w:rsid w:val="007A1C8B"/>
    <w:rsid w:val="007A285F"/>
    <w:rsid w:val="007A328F"/>
    <w:rsid w:val="007A460E"/>
    <w:rsid w:val="007A4CCE"/>
    <w:rsid w:val="007A5856"/>
    <w:rsid w:val="007A5CA6"/>
    <w:rsid w:val="007A6B6A"/>
    <w:rsid w:val="007B0687"/>
    <w:rsid w:val="007B113F"/>
    <w:rsid w:val="007B301B"/>
    <w:rsid w:val="007B4BDE"/>
    <w:rsid w:val="007B7AF5"/>
    <w:rsid w:val="007C28EE"/>
    <w:rsid w:val="007C2EEA"/>
    <w:rsid w:val="007C3274"/>
    <w:rsid w:val="007C3288"/>
    <w:rsid w:val="007C3F36"/>
    <w:rsid w:val="007C4273"/>
    <w:rsid w:val="007C43E5"/>
    <w:rsid w:val="007C6352"/>
    <w:rsid w:val="007C76C2"/>
    <w:rsid w:val="007D192B"/>
    <w:rsid w:val="007D56CE"/>
    <w:rsid w:val="007E01F1"/>
    <w:rsid w:val="007E60D2"/>
    <w:rsid w:val="007E7287"/>
    <w:rsid w:val="007F0F23"/>
    <w:rsid w:val="007F17F8"/>
    <w:rsid w:val="007F2D21"/>
    <w:rsid w:val="007F7ABD"/>
    <w:rsid w:val="008000C7"/>
    <w:rsid w:val="008015B0"/>
    <w:rsid w:val="00803AC6"/>
    <w:rsid w:val="00803C9E"/>
    <w:rsid w:val="008067B0"/>
    <w:rsid w:val="00806CB8"/>
    <w:rsid w:val="00810D02"/>
    <w:rsid w:val="00811C9F"/>
    <w:rsid w:val="00813F01"/>
    <w:rsid w:val="00816D03"/>
    <w:rsid w:val="00817652"/>
    <w:rsid w:val="00817D5A"/>
    <w:rsid w:val="008234F4"/>
    <w:rsid w:val="008269E9"/>
    <w:rsid w:val="00830A3E"/>
    <w:rsid w:val="008312DA"/>
    <w:rsid w:val="00831599"/>
    <w:rsid w:val="008327EF"/>
    <w:rsid w:val="00835C3C"/>
    <w:rsid w:val="0083618B"/>
    <w:rsid w:val="00841892"/>
    <w:rsid w:val="00841BF3"/>
    <w:rsid w:val="00843159"/>
    <w:rsid w:val="00844715"/>
    <w:rsid w:val="008450B4"/>
    <w:rsid w:val="008450F3"/>
    <w:rsid w:val="008465EE"/>
    <w:rsid w:val="00846FF3"/>
    <w:rsid w:val="00850069"/>
    <w:rsid w:val="00850A45"/>
    <w:rsid w:val="00850CC4"/>
    <w:rsid w:val="00861829"/>
    <w:rsid w:val="008619B6"/>
    <w:rsid w:val="008627EA"/>
    <w:rsid w:val="00865E82"/>
    <w:rsid w:val="008663C1"/>
    <w:rsid w:val="0086762F"/>
    <w:rsid w:val="00871D98"/>
    <w:rsid w:val="00873F8E"/>
    <w:rsid w:val="008740D4"/>
    <w:rsid w:val="00877A43"/>
    <w:rsid w:val="00880672"/>
    <w:rsid w:val="00881821"/>
    <w:rsid w:val="00882565"/>
    <w:rsid w:val="00882AA9"/>
    <w:rsid w:val="008831BC"/>
    <w:rsid w:val="00884116"/>
    <w:rsid w:val="0088607E"/>
    <w:rsid w:val="00887077"/>
    <w:rsid w:val="00890A79"/>
    <w:rsid w:val="008914EF"/>
    <w:rsid w:val="00892EEA"/>
    <w:rsid w:val="0089441B"/>
    <w:rsid w:val="00895367"/>
    <w:rsid w:val="00897F78"/>
    <w:rsid w:val="008A1EB3"/>
    <w:rsid w:val="008A274E"/>
    <w:rsid w:val="008A3289"/>
    <w:rsid w:val="008A3B14"/>
    <w:rsid w:val="008A3F3A"/>
    <w:rsid w:val="008A50EB"/>
    <w:rsid w:val="008A580D"/>
    <w:rsid w:val="008A688C"/>
    <w:rsid w:val="008B06EF"/>
    <w:rsid w:val="008B238C"/>
    <w:rsid w:val="008B2F6F"/>
    <w:rsid w:val="008B390B"/>
    <w:rsid w:val="008B3A7C"/>
    <w:rsid w:val="008B4746"/>
    <w:rsid w:val="008B48AC"/>
    <w:rsid w:val="008B6534"/>
    <w:rsid w:val="008C11D0"/>
    <w:rsid w:val="008C1200"/>
    <w:rsid w:val="008C184A"/>
    <w:rsid w:val="008C1CDE"/>
    <w:rsid w:val="008C2520"/>
    <w:rsid w:val="008C26B5"/>
    <w:rsid w:val="008C343A"/>
    <w:rsid w:val="008C5BD1"/>
    <w:rsid w:val="008C7D4C"/>
    <w:rsid w:val="008D0022"/>
    <w:rsid w:val="008D0CF4"/>
    <w:rsid w:val="008D12BB"/>
    <w:rsid w:val="008D5639"/>
    <w:rsid w:val="008D65C3"/>
    <w:rsid w:val="008D71EC"/>
    <w:rsid w:val="008E125B"/>
    <w:rsid w:val="008E2F91"/>
    <w:rsid w:val="008E4B73"/>
    <w:rsid w:val="008E5170"/>
    <w:rsid w:val="008E5B97"/>
    <w:rsid w:val="008F00C9"/>
    <w:rsid w:val="008F387E"/>
    <w:rsid w:val="00901394"/>
    <w:rsid w:val="00901D4C"/>
    <w:rsid w:val="00902096"/>
    <w:rsid w:val="009063C9"/>
    <w:rsid w:val="00910359"/>
    <w:rsid w:val="00910C0D"/>
    <w:rsid w:val="0091314E"/>
    <w:rsid w:val="00914FD8"/>
    <w:rsid w:val="00917BD6"/>
    <w:rsid w:val="009200C7"/>
    <w:rsid w:val="00921380"/>
    <w:rsid w:val="00921F02"/>
    <w:rsid w:val="00924547"/>
    <w:rsid w:val="0092544C"/>
    <w:rsid w:val="00925ABC"/>
    <w:rsid w:val="00927239"/>
    <w:rsid w:val="009279AC"/>
    <w:rsid w:val="00927DDF"/>
    <w:rsid w:val="00930489"/>
    <w:rsid w:val="0093229F"/>
    <w:rsid w:val="00933DBD"/>
    <w:rsid w:val="00933E38"/>
    <w:rsid w:val="0093578D"/>
    <w:rsid w:val="0093666F"/>
    <w:rsid w:val="00941A4F"/>
    <w:rsid w:val="00942B8B"/>
    <w:rsid w:val="00943A4F"/>
    <w:rsid w:val="00943E12"/>
    <w:rsid w:val="009452AB"/>
    <w:rsid w:val="00945773"/>
    <w:rsid w:val="009516A7"/>
    <w:rsid w:val="00952DF5"/>
    <w:rsid w:val="0095620B"/>
    <w:rsid w:val="009563F5"/>
    <w:rsid w:val="009578BC"/>
    <w:rsid w:val="00957E3B"/>
    <w:rsid w:val="009607A8"/>
    <w:rsid w:val="00961ECE"/>
    <w:rsid w:val="009621DC"/>
    <w:rsid w:val="009624E3"/>
    <w:rsid w:val="00964ABC"/>
    <w:rsid w:val="009653DD"/>
    <w:rsid w:val="0096572D"/>
    <w:rsid w:val="00965F3A"/>
    <w:rsid w:val="00967195"/>
    <w:rsid w:val="00967E19"/>
    <w:rsid w:val="00970940"/>
    <w:rsid w:val="009721F6"/>
    <w:rsid w:val="00973F93"/>
    <w:rsid w:val="009816F1"/>
    <w:rsid w:val="009818AB"/>
    <w:rsid w:val="0098200C"/>
    <w:rsid w:val="00982676"/>
    <w:rsid w:val="00982AC8"/>
    <w:rsid w:val="00983C50"/>
    <w:rsid w:val="009905E4"/>
    <w:rsid w:val="00991A36"/>
    <w:rsid w:val="00991E6B"/>
    <w:rsid w:val="009921CD"/>
    <w:rsid w:val="00992636"/>
    <w:rsid w:val="00992B81"/>
    <w:rsid w:val="00993146"/>
    <w:rsid w:val="00993D16"/>
    <w:rsid w:val="009945AE"/>
    <w:rsid w:val="00996B6A"/>
    <w:rsid w:val="009A02C8"/>
    <w:rsid w:val="009A20C4"/>
    <w:rsid w:val="009A218B"/>
    <w:rsid w:val="009A6B02"/>
    <w:rsid w:val="009A78D1"/>
    <w:rsid w:val="009B05BD"/>
    <w:rsid w:val="009B079E"/>
    <w:rsid w:val="009B25F7"/>
    <w:rsid w:val="009B34AF"/>
    <w:rsid w:val="009B4596"/>
    <w:rsid w:val="009B48FB"/>
    <w:rsid w:val="009B5C1E"/>
    <w:rsid w:val="009B6213"/>
    <w:rsid w:val="009B674A"/>
    <w:rsid w:val="009B7349"/>
    <w:rsid w:val="009B7F1C"/>
    <w:rsid w:val="009C081C"/>
    <w:rsid w:val="009C0972"/>
    <w:rsid w:val="009C1D61"/>
    <w:rsid w:val="009C279A"/>
    <w:rsid w:val="009C4266"/>
    <w:rsid w:val="009C68AB"/>
    <w:rsid w:val="009D15DB"/>
    <w:rsid w:val="009D2DA1"/>
    <w:rsid w:val="009D31A3"/>
    <w:rsid w:val="009D35DD"/>
    <w:rsid w:val="009D7DB1"/>
    <w:rsid w:val="009E068F"/>
    <w:rsid w:val="009E2480"/>
    <w:rsid w:val="009E2956"/>
    <w:rsid w:val="009E5B52"/>
    <w:rsid w:val="009E6D76"/>
    <w:rsid w:val="009F0323"/>
    <w:rsid w:val="009F184A"/>
    <w:rsid w:val="009F4622"/>
    <w:rsid w:val="009F470E"/>
    <w:rsid w:val="009F5497"/>
    <w:rsid w:val="009F7449"/>
    <w:rsid w:val="00A0077A"/>
    <w:rsid w:val="00A02561"/>
    <w:rsid w:val="00A02E3A"/>
    <w:rsid w:val="00A038DA"/>
    <w:rsid w:val="00A04008"/>
    <w:rsid w:val="00A042B6"/>
    <w:rsid w:val="00A0452F"/>
    <w:rsid w:val="00A055FF"/>
    <w:rsid w:val="00A056E3"/>
    <w:rsid w:val="00A10ACF"/>
    <w:rsid w:val="00A123A5"/>
    <w:rsid w:val="00A16EBB"/>
    <w:rsid w:val="00A17E22"/>
    <w:rsid w:val="00A221EE"/>
    <w:rsid w:val="00A23725"/>
    <w:rsid w:val="00A23F48"/>
    <w:rsid w:val="00A2456B"/>
    <w:rsid w:val="00A245D5"/>
    <w:rsid w:val="00A2623D"/>
    <w:rsid w:val="00A27A66"/>
    <w:rsid w:val="00A325B9"/>
    <w:rsid w:val="00A344D3"/>
    <w:rsid w:val="00A35B5A"/>
    <w:rsid w:val="00A35CB3"/>
    <w:rsid w:val="00A35CF7"/>
    <w:rsid w:val="00A35E4D"/>
    <w:rsid w:val="00A37BFB"/>
    <w:rsid w:val="00A40416"/>
    <w:rsid w:val="00A4329D"/>
    <w:rsid w:val="00A510C4"/>
    <w:rsid w:val="00A51586"/>
    <w:rsid w:val="00A527C5"/>
    <w:rsid w:val="00A61DA3"/>
    <w:rsid w:val="00A63547"/>
    <w:rsid w:val="00A64496"/>
    <w:rsid w:val="00A64667"/>
    <w:rsid w:val="00A71667"/>
    <w:rsid w:val="00A74A75"/>
    <w:rsid w:val="00A7537F"/>
    <w:rsid w:val="00A76CD7"/>
    <w:rsid w:val="00A80322"/>
    <w:rsid w:val="00A80866"/>
    <w:rsid w:val="00A80A5B"/>
    <w:rsid w:val="00A8535C"/>
    <w:rsid w:val="00A8552D"/>
    <w:rsid w:val="00A86C1E"/>
    <w:rsid w:val="00A87254"/>
    <w:rsid w:val="00A87279"/>
    <w:rsid w:val="00A92076"/>
    <w:rsid w:val="00A9213F"/>
    <w:rsid w:val="00A94F40"/>
    <w:rsid w:val="00A96299"/>
    <w:rsid w:val="00A9795B"/>
    <w:rsid w:val="00AA0750"/>
    <w:rsid w:val="00AA0F77"/>
    <w:rsid w:val="00AA35F7"/>
    <w:rsid w:val="00AA54B2"/>
    <w:rsid w:val="00AA7781"/>
    <w:rsid w:val="00AA7FB0"/>
    <w:rsid w:val="00AB1B52"/>
    <w:rsid w:val="00AB1F1B"/>
    <w:rsid w:val="00AB67AB"/>
    <w:rsid w:val="00AB6F34"/>
    <w:rsid w:val="00AB750E"/>
    <w:rsid w:val="00AB7FAD"/>
    <w:rsid w:val="00AC237A"/>
    <w:rsid w:val="00AC2C9D"/>
    <w:rsid w:val="00AC6B52"/>
    <w:rsid w:val="00AD1963"/>
    <w:rsid w:val="00AD305F"/>
    <w:rsid w:val="00AD32BD"/>
    <w:rsid w:val="00AD3A8A"/>
    <w:rsid w:val="00AD4548"/>
    <w:rsid w:val="00AD6134"/>
    <w:rsid w:val="00AD6F33"/>
    <w:rsid w:val="00AD7662"/>
    <w:rsid w:val="00AD78BE"/>
    <w:rsid w:val="00AE5B32"/>
    <w:rsid w:val="00AE625B"/>
    <w:rsid w:val="00AE6E3A"/>
    <w:rsid w:val="00AE78B9"/>
    <w:rsid w:val="00AF10D5"/>
    <w:rsid w:val="00AF144C"/>
    <w:rsid w:val="00AF3468"/>
    <w:rsid w:val="00AF6924"/>
    <w:rsid w:val="00AF787D"/>
    <w:rsid w:val="00AF7ED9"/>
    <w:rsid w:val="00B062DB"/>
    <w:rsid w:val="00B07C65"/>
    <w:rsid w:val="00B10D93"/>
    <w:rsid w:val="00B150C1"/>
    <w:rsid w:val="00B15B01"/>
    <w:rsid w:val="00B21F7F"/>
    <w:rsid w:val="00B247E6"/>
    <w:rsid w:val="00B250B5"/>
    <w:rsid w:val="00B258B2"/>
    <w:rsid w:val="00B30141"/>
    <w:rsid w:val="00B30D57"/>
    <w:rsid w:val="00B30DBC"/>
    <w:rsid w:val="00B33427"/>
    <w:rsid w:val="00B34272"/>
    <w:rsid w:val="00B34B08"/>
    <w:rsid w:val="00B36517"/>
    <w:rsid w:val="00B3654C"/>
    <w:rsid w:val="00B36D13"/>
    <w:rsid w:val="00B40B4F"/>
    <w:rsid w:val="00B41D12"/>
    <w:rsid w:val="00B437B1"/>
    <w:rsid w:val="00B43A8A"/>
    <w:rsid w:val="00B43C3B"/>
    <w:rsid w:val="00B449B2"/>
    <w:rsid w:val="00B44ABB"/>
    <w:rsid w:val="00B47426"/>
    <w:rsid w:val="00B47719"/>
    <w:rsid w:val="00B47C1F"/>
    <w:rsid w:val="00B47C4F"/>
    <w:rsid w:val="00B5081B"/>
    <w:rsid w:val="00B5119E"/>
    <w:rsid w:val="00B531B0"/>
    <w:rsid w:val="00B54359"/>
    <w:rsid w:val="00B547DE"/>
    <w:rsid w:val="00B57A9F"/>
    <w:rsid w:val="00B57D01"/>
    <w:rsid w:val="00B64812"/>
    <w:rsid w:val="00B65B7D"/>
    <w:rsid w:val="00B65F15"/>
    <w:rsid w:val="00B6658F"/>
    <w:rsid w:val="00B6665D"/>
    <w:rsid w:val="00B66978"/>
    <w:rsid w:val="00B67217"/>
    <w:rsid w:val="00B67238"/>
    <w:rsid w:val="00B67AB2"/>
    <w:rsid w:val="00B73187"/>
    <w:rsid w:val="00B74056"/>
    <w:rsid w:val="00B74182"/>
    <w:rsid w:val="00B74A8E"/>
    <w:rsid w:val="00B77E81"/>
    <w:rsid w:val="00B8059F"/>
    <w:rsid w:val="00B80997"/>
    <w:rsid w:val="00B82661"/>
    <w:rsid w:val="00B84552"/>
    <w:rsid w:val="00B84A94"/>
    <w:rsid w:val="00B855F8"/>
    <w:rsid w:val="00B85726"/>
    <w:rsid w:val="00B8746F"/>
    <w:rsid w:val="00B912AB"/>
    <w:rsid w:val="00B9271B"/>
    <w:rsid w:val="00B94526"/>
    <w:rsid w:val="00B94DE7"/>
    <w:rsid w:val="00B961F6"/>
    <w:rsid w:val="00B96748"/>
    <w:rsid w:val="00B96F76"/>
    <w:rsid w:val="00BA08D2"/>
    <w:rsid w:val="00BA1CC7"/>
    <w:rsid w:val="00BA4EEB"/>
    <w:rsid w:val="00BA6623"/>
    <w:rsid w:val="00BA6C95"/>
    <w:rsid w:val="00BA6F86"/>
    <w:rsid w:val="00BA70B7"/>
    <w:rsid w:val="00BA7E8F"/>
    <w:rsid w:val="00BB0DB2"/>
    <w:rsid w:val="00BB0EAF"/>
    <w:rsid w:val="00BB0F4D"/>
    <w:rsid w:val="00BB0F66"/>
    <w:rsid w:val="00BB48A7"/>
    <w:rsid w:val="00BB5741"/>
    <w:rsid w:val="00BC46E3"/>
    <w:rsid w:val="00BC590A"/>
    <w:rsid w:val="00BC6488"/>
    <w:rsid w:val="00BC77B9"/>
    <w:rsid w:val="00BC7FD1"/>
    <w:rsid w:val="00BD1AEF"/>
    <w:rsid w:val="00BD409C"/>
    <w:rsid w:val="00BD6AEB"/>
    <w:rsid w:val="00BD7D89"/>
    <w:rsid w:val="00BE0932"/>
    <w:rsid w:val="00BE1120"/>
    <w:rsid w:val="00BE14CD"/>
    <w:rsid w:val="00BE266F"/>
    <w:rsid w:val="00BE2F66"/>
    <w:rsid w:val="00BE558F"/>
    <w:rsid w:val="00BF0CDE"/>
    <w:rsid w:val="00BF1231"/>
    <w:rsid w:val="00BF1645"/>
    <w:rsid w:val="00BF4088"/>
    <w:rsid w:val="00BF4E16"/>
    <w:rsid w:val="00BF558B"/>
    <w:rsid w:val="00BF5591"/>
    <w:rsid w:val="00BF5884"/>
    <w:rsid w:val="00BF63E2"/>
    <w:rsid w:val="00C0087C"/>
    <w:rsid w:val="00C0337D"/>
    <w:rsid w:val="00C03E9A"/>
    <w:rsid w:val="00C055C3"/>
    <w:rsid w:val="00C057CC"/>
    <w:rsid w:val="00C077B6"/>
    <w:rsid w:val="00C10EBF"/>
    <w:rsid w:val="00C114A0"/>
    <w:rsid w:val="00C117E7"/>
    <w:rsid w:val="00C12B73"/>
    <w:rsid w:val="00C16A8E"/>
    <w:rsid w:val="00C17AC3"/>
    <w:rsid w:val="00C200E1"/>
    <w:rsid w:val="00C25163"/>
    <w:rsid w:val="00C26D9A"/>
    <w:rsid w:val="00C31652"/>
    <w:rsid w:val="00C31A33"/>
    <w:rsid w:val="00C33CDB"/>
    <w:rsid w:val="00C3497F"/>
    <w:rsid w:val="00C34C56"/>
    <w:rsid w:val="00C3639F"/>
    <w:rsid w:val="00C36AC3"/>
    <w:rsid w:val="00C379A6"/>
    <w:rsid w:val="00C42EA7"/>
    <w:rsid w:val="00C43063"/>
    <w:rsid w:val="00C433B3"/>
    <w:rsid w:val="00C453FB"/>
    <w:rsid w:val="00C457D7"/>
    <w:rsid w:val="00C46834"/>
    <w:rsid w:val="00C532C9"/>
    <w:rsid w:val="00C54A4E"/>
    <w:rsid w:val="00C55062"/>
    <w:rsid w:val="00C55397"/>
    <w:rsid w:val="00C5605C"/>
    <w:rsid w:val="00C56502"/>
    <w:rsid w:val="00C6595A"/>
    <w:rsid w:val="00C66689"/>
    <w:rsid w:val="00C66DE7"/>
    <w:rsid w:val="00C67A35"/>
    <w:rsid w:val="00C67B01"/>
    <w:rsid w:val="00C708F0"/>
    <w:rsid w:val="00C71080"/>
    <w:rsid w:val="00C74A4E"/>
    <w:rsid w:val="00C75898"/>
    <w:rsid w:val="00C7788A"/>
    <w:rsid w:val="00C80E19"/>
    <w:rsid w:val="00C83760"/>
    <w:rsid w:val="00C8617F"/>
    <w:rsid w:val="00C90967"/>
    <w:rsid w:val="00C918D0"/>
    <w:rsid w:val="00C92FC1"/>
    <w:rsid w:val="00C932C7"/>
    <w:rsid w:val="00C9648B"/>
    <w:rsid w:val="00CA1D31"/>
    <w:rsid w:val="00CA29A0"/>
    <w:rsid w:val="00CA59C9"/>
    <w:rsid w:val="00CA5AF4"/>
    <w:rsid w:val="00CA5E5C"/>
    <w:rsid w:val="00CB0BD9"/>
    <w:rsid w:val="00CB7929"/>
    <w:rsid w:val="00CC1F61"/>
    <w:rsid w:val="00CC2011"/>
    <w:rsid w:val="00CC46FC"/>
    <w:rsid w:val="00CC4950"/>
    <w:rsid w:val="00CC5964"/>
    <w:rsid w:val="00CC657C"/>
    <w:rsid w:val="00CD1F11"/>
    <w:rsid w:val="00CD203B"/>
    <w:rsid w:val="00CD2708"/>
    <w:rsid w:val="00CD2EBA"/>
    <w:rsid w:val="00CD4D2B"/>
    <w:rsid w:val="00CD7D31"/>
    <w:rsid w:val="00CE025F"/>
    <w:rsid w:val="00CE17F4"/>
    <w:rsid w:val="00CE1831"/>
    <w:rsid w:val="00CE2F79"/>
    <w:rsid w:val="00CE6CFB"/>
    <w:rsid w:val="00CE772D"/>
    <w:rsid w:val="00CF1F7C"/>
    <w:rsid w:val="00CF27D7"/>
    <w:rsid w:val="00CF5C3D"/>
    <w:rsid w:val="00CF713C"/>
    <w:rsid w:val="00D019D4"/>
    <w:rsid w:val="00D01D26"/>
    <w:rsid w:val="00D0257D"/>
    <w:rsid w:val="00D02997"/>
    <w:rsid w:val="00D04ABF"/>
    <w:rsid w:val="00D06923"/>
    <w:rsid w:val="00D076B8"/>
    <w:rsid w:val="00D07BA3"/>
    <w:rsid w:val="00D07D5C"/>
    <w:rsid w:val="00D106C6"/>
    <w:rsid w:val="00D115B8"/>
    <w:rsid w:val="00D12E58"/>
    <w:rsid w:val="00D132F1"/>
    <w:rsid w:val="00D13A1C"/>
    <w:rsid w:val="00D13E2E"/>
    <w:rsid w:val="00D146F9"/>
    <w:rsid w:val="00D15C08"/>
    <w:rsid w:val="00D163EC"/>
    <w:rsid w:val="00D20DD2"/>
    <w:rsid w:val="00D225C5"/>
    <w:rsid w:val="00D22AD7"/>
    <w:rsid w:val="00D230E5"/>
    <w:rsid w:val="00D2523F"/>
    <w:rsid w:val="00D25585"/>
    <w:rsid w:val="00D25623"/>
    <w:rsid w:val="00D273A4"/>
    <w:rsid w:val="00D314F7"/>
    <w:rsid w:val="00D31972"/>
    <w:rsid w:val="00D34860"/>
    <w:rsid w:val="00D3534B"/>
    <w:rsid w:val="00D369D2"/>
    <w:rsid w:val="00D36C11"/>
    <w:rsid w:val="00D36CEB"/>
    <w:rsid w:val="00D4014D"/>
    <w:rsid w:val="00D44718"/>
    <w:rsid w:val="00D45D18"/>
    <w:rsid w:val="00D536AE"/>
    <w:rsid w:val="00D6108B"/>
    <w:rsid w:val="00D61955"/>
    <w:rsid w:val="00D6414D"/>
    <w:rsid w:val="00D64C9D"/>
    <w:rsid w:val="00D66B0E"/>
    <w:rsid w:val="00D66D5D"/>
    <w:rsid w:val="00D727C8"/>
    <w:rsid w:val="00D73BB5"/>
    <w:rsid w:val="00D73F61"/>
    <w:rsid w:val="00D74ED2"/>
    <w:rsid w:val="00D75457"/>
    <w:rsid w:val="00D758AC"/>
    <w:rsid w:val="00D76DEA"/>
    <w:rsid w:val="00D81E8A"/>
    <w:rsid w:val="00D846B3"/>
    <w:rsid w:val="00D8756C"/>
    <w:rsid w:val="00D8769E"/>
    <w:rsid w:val="00D910A1"/>
    <w:rsid w:val="00D9137B"/>
    <w:rsid w:val="00D91C6B"/>
    <w:rsid w:val="00D91C89"/>
    <w:rsid w:val="00D92402"/>
    <w:rsid w:val="00D9251C"/>
    <w:rsid w:val="00D92567"/>
    <w:rsid w:val="00D92882"/>
    <w:rsid w:val="00D92F44"/>
    <w:rsid w:val="00D938B3"/>
    <w:rsid w:val="00D94AA6"/>
    <w:rsid w:val="00D96377"/>
    <w:rsid w:val="00DA1569"/>
    <w:rsid w:val="00DA193F"/>
    <w:rsid w:val="00DA3F3C"/>
    <w:rsid w:val="00DA49CB"/>
    <w:rsid w:val="00DA4BC4"/>
    <w:rsid w:val="00DA4E08"/>
    <w:rsid w:val="00DA6329"/>
    <w:rsid w:val="00DA7FF1"/>
    <w:rsid w:val="00DB1E91"/>
    <w:rsid w:val="00DB2744"/>
    <w:rsid w:val="00DB3B28"/>
    <w:rsid w:val="00DB453E"/>
    <w:rsid w:val="00DB56FC"/>
    <w:rsid w:val="00DC0F90"/>
    <w:rsid w:val="00DC2AD3"/>
    <w:rsid w:val="00DC314B"/>
    <w:rsid w:val="00DC3E31"/>
    <w:rsid w:val="00DC6819"/>
    <w:rsid w:val="00DD4E81"/>
    <w:rsid w:val="00DD6338"/>
    <w:rsid w:val="00DD7719"/>
    <w:rsid w:val="00DE0215"/>
    <w:rsid w:val="00DE0DDC"/>
    <w:rsid w:val="00DE104D"/>
    <w:rsid w:val="00DE1A9F"/>
    <w:rsid w:val="00DE333F"/>
    <w:rsid w:val="00DE44E3"/>
    <w:rsid w:val="00DE47B4"/>
    <w:rsid w:val="00DE55D3"/>
    <w:rsid w:val="00DE7BCA"/>
    <w:rsid w:val="00DE7FE2"/>
    <w:rsid w:val="00DF1612"/>
    <w:rsid w:val="00DF21AA"/>
    <w:rsid w:val="00DF2EAA"/>
    <w:rsid w:val="00DF3DDD"/>
    <w:rsid w:val="00DF5620"/>
    <w:rsid w:val="00DF65E6"/>
    <w:rsid w:val="00DF6748"/>
    <w:rsid w:val="00DF68FA"/>
    <w:rsid w:val="00DF721C"/>
    <w:rsid w:val="00DF7980"/>
    <w:rsid w:val="00DF7BFD"/>
    <w:rsid w:val="00E024E7"/>
    <w:rsid w:val="00E0548A"/>
    <w:rsid w:val="00E1171D"/>
    <w:rsid w:val="00E134F4"/>
    <w:rsid w:val="00E16485"/>
    <w:rsid w:val="00E21E2E"/>
    <w:rsid w:val="00E22069"/>
    <w:rsid w:val="00E22185"/>
    <w:rsid w:val="00E22570"/>
    <w:rsid w:val="00E22795"/>
    <w:rsid w:val="00E22BC7"/>
    <w:rsid w:val="00E23215"/>
    <w:rsid w:val="00E2750E"/>
    <w:rsid w:val="00E30DCA"/>
    <w:rsid w:val="00E31167"/>
    <w:rsid w:val="00E339E5"/>
    <w:rsid w:val="00E353EB"/>
    <w:rsid w:val="00E364E6"/>
    <w:rsid w:val="00E37203"/>
    <w:rsid w:val="00E40057"/>
    <w:rsid w:val="00E41009"/>
    <w:rsid w:val="00E4124F"/>
    <w:rsid w:val="00E416CA"/>
    <w:rsid w:val="00E44EA1"/>
    <w:rsid w:val="00E45D79"/>
    <w:rsid w:val="00E4678A"/>
    <w:rsid w:val="00E5174E"/>
    <w:rsid w:val="00E540B5"/>
    <w:rsid w:val="00E61FDB"/>
    <w:rsid w:val="00E64637"/>
    <w:rsid w:val="00E65DAF"/>
    <w:rsid w:val="00E66950"/>
    <w:rsid w:val="00E71F2C"/>
    <w:rsid w:val="00E72E5A"/>
    <w:rsid w:val="00E774D2"/>
    <w:rsid w:val="00E77FC5"/>
    <w:rsid w:val="00E839F4"/>
    <w:rsid w:val="00E86129"/>
    <w:rsid w:val="00E86824"/>
    <w:rsid w:val="00E90216"/>
    <w:rsid w:val="00E93135"/>
    <w:rsid w:val="00E94039"/>
    <w:rsid w:val="00E9529D"/>
    <w:rsid w:val="00E952F1"/>
    <w:rsid w:val="00EA21B1"/>
    <w:rsid w:val="00EA3037"/>
    <w:rsid w:val="00EA3EF6"/>
    <w:rsid w:val="00EA53F0"/>
    <w:rsid w:val="00EB0A80"/>
    <w:rsid w:val="00EB10CE"/>
    <w:rsid w:val="00EB1C1A"/>
    <w:rsid w:val="00EB4BE4"/>
    <w:rsid w:val="00EC1A1A"/>
    <w:rsid w:val="00EC1D76"/>
    <w:rsid w:val="00EC29BF"/>
    <w:rsid w:val="00EC3FD9"/>
    <w:rsid w:val="00EC4B0C"/>
    <w:rsid w:val="00EC4BF8"/>
    <w:rsid w:val="00EC5F7C"/>
    <w:rsid w:val="00EC7816"/>
    <w:rsid w:val="00ED123C"/>
    <w:rsid w:val="00ED3449"/>
    <w:rsid w:val="00ED46F9"/>
    <w:rsid w:val="00ED52A0"/>
    <w:rsid w:val="00ED532B"/>
    <w:rsid w:val="00ED67DE"/>
    <w:rsid w:val="00ED7EC1"/>
    <w:rsid w:val="00ED7F4F"/>
    <w:rsid w:val="00EE1D1C"/>
    <w:rsid w:val="00EE1DC4"/>
    <w:rsid w:val="00EE43CC"/>
    <w:rsid w:val="00EE4C7F"/>
    <w:rsid w:val="00EE7F0C"/>
    <w:rsid w:val="00EF1381"/>
    <w:rsid w:val="00EF2CDF"/>
    <w:rsid w:val="00EF30C5"/>
    <w:rsid w:val="00EF3C12"/>
    <w:rsid w:val="00EF6529"/>
    <w:rsid w:val="00EF6612"/>
    <w:rsid w:val="00EF67EB"/>
    <w:rsid w:val="00F01566"/>
    <w:rsid w:val="00F02CC2"/>
    <w:rsid w:val="00F0407A"/>
    <w:rsid w:val="00F041EC"/>
    <w:rsid w:val="00F0467A"/>
    <w:rsid w:val="00F06863"/>
    <w:rsid w:val="00F07F7A"/>
    <w:rsid w:val="00F1111C"/>
    <w:rsid w:val="00F11C59"/>
    <w:rsid w:val="00F13F7D"/>
    <w:rsid w:val="00F14431"/>
    <w:rsid w:val="00F15A78"/>
    <w:rsid w:val="00F15E56"/>
    <w:rsid w:val="00F16E43"/>
    <w:rsid w:val="00F201FE"/>
    <w:rsid w:val="00F206A2"/>
    <w:rsid w:val="00F20826"/>
    <w:rsid w:val="00F20B72"/>
    <w:rsid w:val="00F2272D"/>
    <w:rsid w:val="00F24F53"/>
    <w:rsid w:val="00F255B6"/>
    <w:rsid w:val="00F25845"/>
    <w:rsid w:val="00F26E00"/>
    <w:rsid w:val="00F302A5"/>
    <w:rsid w:val="00F31698"/>
    <w:rsid w:val="00F32DE3"/>
    <w:rsid w:val="00F337F3"/>
    <w:rsid w:val="00F33A8F"/>
    <w:rsid w:val="00F34E82"/>
    <w:rsid w:val="00F34EF4"/>
    <w:rsid w:val="00F35953"/>
    <w:rsid w:val="00F368A9"/>
    <w:rsid w:val="00F36D47"/>
    <w:rsid w:val="00F372FD"/>
    <w:rsid w:val="00F4142C"/>
    <w:rsid w:val="00F415D5"/>
    <w:rsid w:val="00F41D15"/>
    <w:rsid w:val="00F4261E"/>
    <w:rsid w:val="00F42FF8"/>
    <w:rsid w:val="00F464D1"/>
    <w:rsid w:val="00F50284"/>
    <w:rsid w:val="00F5077C"/>
    <w:rsid w:val="00F508D7"/>
    <w:rsid w:val="00F51A4E"/>
    <w:rsid w:val="00F51B5D"/>
    <w:rsid w:val="00F53539"/>
    <w:rsid w:val="00F53BBF"/>
    <w:rsid w:val="00F53EF1"/>
    <w:rsid w:val="00F54909"/>
    <w:rsid w:val="00F54F53"/>
    <w:rsid w:val="00F565BD"/>
    <w:rsid w:val="00F567F4"/>
    <w:rsid w:val="00F5776D"/>
    <w:rsid w:val="00F57E61"/>
    <w:rsid w:val="00F60EE4"/>
    <w:rsid w:val="00F619BB"/>
    <w:rsid w:val="00F645BB"/>
    <w:rsid w:val="00F67887"/>
    <w:rsid w:val="00F70A36"/>
    <w:rsid w:val="00F71715"/>
    <w:rsid w:val="00F73577"/>
    <w:rsid w:val="00F73BE0"/>
    <w:rsid w:val="00F74E92"/>
    <w:rsid w:val="00F764AE"/>
    <w:rsid w:val="00F768C9"/>
    <w:rsid w:val="00F774AE"/>
    <w:rsid w:val="00F77622"/>
    <w:rsid w:val="00F81DD7"/>
    <w:rsid w:val="00F8377C"/>
    <w:rsid w:val="00F83BF3"/>
    <w:rsid w:val="00F83EB2"/>
    <w:rsid w:val="00F856ED"/>
    <w:rsid w:val="00F86BF6"/>
    <w:rsid w:val="00F91AFE"/>
    <w:rsid w:val="00F946F7"/>
    <w:rsid w:val="00FA0083"/>
    <w:rsid w:val="00FA033C"/>
    <w:rsid w:val="00FA6F87"/>
    <w:rsid w:val="00FB132F"/>
    <w:rsid w:val="00FB1383"/>
    <w:rsid w:val="00FB1A91"/>
    <w:rsid w:val="00FB2AC0"/>
    <w:rsid w:val="00FB35CC"/>
    <w:rsid w:val="00FB4284"/>
    <w:rsid w:val="00FB530C"/>
    <w:rsid w:val="00FB60C1"/>
    <w:rsid w:val="00FB6E61"/>
    <w:rsid w:val="00FB7105"/>
    <w:rsid w:val="00FC1C27"/>
    <w:rsid w:val="00FC3B61"/>
    <w:rsid w:val="00FC3CC3"/>
    <w:rsid w:val="00FC4AAA"/>
    <w:rsid w:val="00FD0EAB"/>
    <w:rsid w:val="00FD43FA"/>
    <w:rsid w:val="00FD5965"/>
    <w:rsid w:val="00FD602C"/>
    <w:rsid w:val="00FD63EA"/>
    <w:rsid w:val="00FD7317"/>
    <w:rsid w:val="00FE085D"/>
    <w:rsid w:val="00FE1EF4"/>
    <w:rsid w:val="00FE2F03"/>
    <w:rsid w:val="00FE39BA"/>
    <w:rsid w:val="00FE46E2"/>
    <w:rsid w:val="00FE568B"/>
    <w:rsid w:val="00FE713E"/>
    <w:rsid w:val="00FE7429"/>
    <w:rsid w:val="00FE7441"/>
    <w:rsid w:val="00FF08C6"/>
    <w:rsid w:val="00FF0E6B"/>
    <w:rsid w:val="00FF1B12"/>
    <w:rsid w:val="00FF1FD9"/>
    <w:rsid w:val="00FF32F3"/>
    <w:rsid w:val="00FF3DAD"/>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46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6923"/>
    <w:pPr>
      <w:spacing w:before="80" w:after="80"/>
      <w:jc w:val="both"/>
    </w:pPr>
    <w:rPr>
      <w:sz w:val="24"/>
      <w:szCs w:val="24"/>
    </w:rPr>
  </w:style>
  <w:style w:type="paragraph" w:styleId="berschrift1">
    <w:name w:val="heading 1"/>
    <w:basedOn w:val="Standard"/>
    <w:next w:val="Standard"/>
    <w:link w:val="berschrift1Zchn"/>
    <w:uiPriority w:val="99"/>
    <w:qFormat/>
    <w:rsid w:val="00732500"/>
    <w:pPr>
      <w:keepNext/>
      <w:numPr>
        <w:numId w:val="15"/>
      </w:numPr>
      <w:spacing w:before="240" w:after="120"/>
      <w:jc w:val="left"/>
      <w:outlineLvl w:val="0"/>
    </w:pPr>
    <w:rPr>
      <w:b/>
      <w:bCs/>
      <w:kern w:val="32"/>
      <w:sz w:val="32"/>
      <w:szCs w:val="32"/>
    </w:rPr>
  </w:style>
  <w:style w:type="paragraph" w:styleId="berschrift2">
    <w:name w:val="heading 2"/>
    <w:basedOn w:val="Standard"/>
    <w:next w:val="Standard"/>
    <w:link w:val="berschrift2Zchn"/>
    <w:uiPriority w:val="99"/>
    <w:qFormat/>
    <w:rsid w:val="00732500"/>
    <w:pPr>
      <w:keepNext/>
      <w:numPr>
        <w:ilvl w:val="1"/>
        <w:numId w:val="15"/>
      </w:numPr>
      <w:spacing w:before="240" w:after="120"/>
      <w:jc w:val="left"/>
      <w:outlineLvl w:val="1"/>
    </w:pPr>
    <w:rPr>
      <w:b/>
      <w:bCs/>
      <w:kern w:val="28"/>
      <w:sz w:val="28"/>
      <w:szCs w:val="28"/>
    </w:rPr>
  </w:style>
  <w:style w:type="paragraph" w:styleId="berschrift3">
    <w:name w:val="heading 3"/>
    <w:basedOn w:val="Standard"/>
    <w:next w:val="Standard"/>
    <w:link w:val="berschrift3Zchn"/>
    <w:uiPriority w:val="99"/>
    <w:qFormat/>
    <w:rsid w:val="00732500"/>
    <w:pPr>
      <w:keepNext/>
      <w:numPr>
        <w:ilvl w:val="2"/>
        <w:numId w:val="15"/>
      </w:numPr>
      <w:spacing w:before="240" w:after="120"/>
      <w:jc w:val="left"/>
      <w:outlineLvl w:val="2"/>
    </w:pPr>
    <w:rPr>
      <w:b/>
      <w:bCs/>
      <w:kern w:val="24"/>
      <w:sz w:val="26"/>
      <w:szCs w:val="26"/>
    </w:rPr>
  </w:style>
  <w:style w:type="paragraph" w:styleId="berschrift4">
    <w:name w:val="heading 4"/>
    <w:basedOn w:val="Standard"/>
    <w:next w:val="Standard"/>
    <w:link w:val="berschrift4Zchn"/>
    <w:uiPriority w:val="99"/>
    <w:qFormat/>
    <w:rsid w:val="00480E5D"/>
    <w:pPr>
      <w:keepNext/>
      <w:tabs>
        <w:tab w:val="right" w:pos="9072"/>
      </w:tabs>
      <w:spacing w:before="240" w:after="120"/>
      <w:jc w:val="left"/>
      <w:outlineLvl w:val="3"/>
    </w:pPr>
    <w:rPr>
      <w:rFonts w:eastAsia="SimSun"/>
      <w:b/>
      <w:bCs/>
      <w:lang w:eastAsia="zh-CN"/>
    </w:rPr>
  </w:style>
  <w:style w:type="paragraph" w:styleId="berschrift5">
    <w:name w:val="heading 5"/>
    <w:basedOn w:val="Standard"/>
    <w:next w:val="Standard"/>
    <w:link w:val="berschrift5Zchn"/>
    <w:uiPriority w:val="99"/>
    <w:qFormat/>
    <w:rsid w:val="00480E5D"/>
    <w:pPr>
      <w:keepNext/>
      <w:tabs>
        <w:tab w:val="right" w:pos="9072"/>
      </w:tabs>
      <w:spacing w:before="240" w:after="120"/>
      <w:jc w:val="left"/>
      <w:outlineLvl w:val="4"/>
    </w:pPr>
    <w:rPr>
      <w:rFonts w:eastAsia="SimSun"/>
      <w:b/>
      <w:bCs/>
      <w:lang w:eastAsia="zh-CN"/>
    </w:rPr>
  </w:style>
  <w:style w:type="paragraph" w:styleId="berschrift6">
    <w:name w:val="heading 6"/>
    <w:basedOn w:val="Standard"/>
    <w:next w:val="Standard"/>
    <w:link w:val="berschrift6Zchn"/>
    <w:uiPriority w:val="99"/>
    <w:qFormat/>
    <w:rsid w:val="00A510C4"/>
    <w:pPr>
      <w:keepNext/>
      <w:spacing w:after="120"/>
      <w:outlineLvl w:val="5"/>
    </w:pPr>
    <w:rPr>
      <w:b/>
      <w:bCs/>
    </w:rPr>
  </w:style>
  <w:style w:type="paragraph" w:styleId="berschrift7">
    <w:name w:val="heading 7"/>
    <w:basedOn w:val="Standard"/>
    <w:next w:val="Standard"/>
    <w:link w:val="berschrift7Zchn"/>
    <w:uiPriority w:val="99"/>
    <w:qFormat/>
    <w:rsid w:val="00711299"/>
    <w:pPr>
      <w:spacing w:before="240" w:after="60"/>
      <w:outlineLvl w:val="6"/>
    </w:pPr>
  </w:style>
  <w:style w:type="paragraph" w:styleId="berschrift8">
    <w:name w:val="heading 8"/>
    <w:basedOn w:val="Standard"/>
    <w:next w:val="Standard"/>
    <w:link w:val="berschrift8Zchn"/>
    <w:uiPriority w:val="99"/>
    <w:qFormat/>
    <w:rsid w:val="00A510C4"/>
    <w:pPr>
      <w:spacing w:before="240" w:after="60"/>
      <w:outlineLvl w:val="7"/>
    </w:pPr>
    <w:rPr>
      <w:i/>
      <w:iCs/>
      <w:color w:val="000000"/>
      <w:spacing w:val="-5"/>
    </w:rPr>
  </w:style>
  <w:style w:type="paragraph" w:styleId="berschrift9">
    <w:name w:val="heading 9"/>
    <w:basedOn w:val="Standard"/>
    <w:next w:val="Standard"/>
    <w:link w:val="berschrift9Zchn"/>
    <w:uiPriority w:val="99"/>
    <w:qFormat/>
    <w:rsid w:val="00711299"/>
    <w:pPr>
      <w:spacing w:before="240" w:after="60"/>
      <w:outlineLvl w:val="8"/>
    </w:pPr>
    <w:rPr>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732500"/>
    <w:rPr>
      <w:b/>
      <w:bCs/>
      <w:kern w:val="32"/>
      <w:sz w:val="32"/>
      <w:szCs w:val="32"/>
    </w:rPr>
  </w:style>
  <w:style w:type="character" w:customStyle="1" w:styleId="berschrift2Zchn">
    <w:name w:val="Überschrift 2 Zchn"/>
    <w:basedOn w:val="Absatz-Standardschriftart"/>
    <w:link w:val="berschrift2"/>
    <w:uiPriority w:val="99"/>
    <w:rsid w:val="00DE2C4D"/>
    <w:rPr>
      <w:b/>
      <w:bCs/>
      <w:kern w:val="28"/>
      <w:sz w:val="28"/>
      <w:szCs w:val="28"/>
    </w:rPr>
  </w:style>
  <w:style w:type="character" w:customStyle="1" w:styleId="berschrift3Zchn">
    <w:name w:val="Überschrift 3 Zchn"/>
    <w:basedOn w:val="Absatz-Standardschriftart"/>
    <w:link w:val="berschrift3"/>
    <w:uiPriority w:val="99"/>
    <w:rsid w:val="00DE2C4D"/>
    <w:rPr>
      <w:b/>
      <w:bCs/>
      <w:kern w:val="24"/>
      <w:sz w:val="26"/>
      <w:szCs w:val="26"/>
    </w:rPr>
  </w:style>
  <w:style w:type="character" w:customStyle="1" w:styleId="berschrift4Zchn">
    <w:name w:val="Überschrift 4 Zchn"/>
    <w:basedOn w:val="Absatz-Standardschriftart"/>
    <w:link w:val="berschrift4"/>
    <w:uiPriority w:val="99"/>
    <w:locked/>
    <w:rsid w:val="00480E5D"/>
    <w:rPr>
      <w:rFonts w:eastAsia="SimSun"/>
      <w:b/>
      <w:bCs/>
      <w:sz w:val="28"/>
      <w:szCs w:val="28"/>
      <w:lang w:val="de-DE" w:eastAsia="zh-CN"/>
    </w:rPr>
  </w:style>
  <w:style w:type="character" w:customStyle="1" w:styleId="berschrift5Zchn">
    <w:name w:val="Überschrift 5 Zchn"/>
    <w:basedOn w:val="Absatz-Standardschriftart"/>
    <w:link w:val="berschrift5"/>
    <w:uiPriority w:val="9"/>
    <w:semiHidden/>
    <w:rsid w:val="00DE2C4D"/>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DE2C4D"/>
    <w:rPr>
      <w:rFonts w:asciiTheme="minorHAnsi" w:eastAsiaTheme="minorEastAsia" w:hAnsiTheme="minorHAnsi" w:cstheme="minorBidi"/>
      <w:b/>
      <w:bCs/>
    </w:rPr>
  </w:style>
  <w:style w:type="character" w:customStyle="1" w:styleId="berschrift7Zchn">
    <w:name w:val="Überschrift 7 Zchn"/>
    <w:basedOn w:val="Absatz-Standardschriftart"/>
    <w:link w:val="berschrift7"/>
    <w:uiPriority w:val="9"/>
    <w:semiHidden/>
    <w:rsid w:val="00DE2C4D"/>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DE2C4D"/>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DE2C4D"/>
    <w:rPr>
      <w:rFonts w:asciiTheme="majorHAnsi" w:eastAsiaTheme="majorEastAsia" w:hAnsiTheme="majorHAnsi" w:cstheme="majorBidi"/>
    </w:rPr>
  </w:style>
  <w:style w:type="paragraph" w:styleId="Kopfzeile">
    <w:name w:val="header"/>
    <w:basedOn w:val="Standard"/>
    <w:link w:val="KopfzeileZchn"/>
    <w:uiPriority w:val="99"/>
    <w:rsid w:val="00A510C4"/>
    <w:pPr>
      <w:tabs>
        <w:tab w:val="center" w:pos="4536"/>
        <w:tab w:val="right" w:pos="9072"/>
      </w:tabs>
    </w:pPr>
    <w:rPr>
      <w:rFonts w:eastAsia="SimSun"/>
      <w:sz w:val="20"/>
      <w:szCs w:val="20"/>
      <w:lang w:eastAsia="zh-CN"/>
    </w:rPr>
  </w:style>
  <w:style w:type="character" w:customStyle="1" w:styleId="KopfzeileZchn">
    <w:name w:val="Kopfzeile Zchn"/>
    <w:basedOn w:val="Absatz-Standardschriftart"/>
    <w:link w:val="Kopfzeile"/>
    <w:uiPriority w:val="99"/>
    <w:semiHidden/>
    <w:rsid w:val="00DE2C4D"/>
    <w:rPr>
      <w:sz w:val="24"/>
      <w:szCs w:val="24"/>
    </w:rPr>
  </w:style>
  <w:style w:type="paragraph" w:styleId="Fuzeile">
    <w:name w:val="footer"/>
    <w:basedOn w:val="Standard"/>
    <w:link w:val="FuzeileZchn"/>
    <w:uiPriority w:val="99"/>
    <w:semiHidden/>
    <w:rsid w:val="00A510C4"/>
    <w:pPr>
      <w:tabs>
        <w:tab w:val="center" w:pos="4536"/>
        <w:tab w:val="right" w:pos="9072"/>
      </w:tabs>
    </w:pPr>
    <w:rPr>
      <w:rFonts w:eastAsia="SimSun"/>
      <w:sz w:val="20"/>
      <w:szCs w:val="20"/>
      <w:lang w:eastAsia="zh-CN"/>
    </w:rPr>
  </w:style>
  <w:style w:type="character" w:customStyle="1" w:styleId="FuzeileZchn">
    <w:name w:val="Fußzeile Zchn"/>
    <w:basedOn w:val="Absatz-Standardschriftart"/>
    <w:link w:val="Fuzeile"/>
    <w:uiPriority w:val="99"/>
    <w:semiHidden/>
    <w:rsid w:val="00DE2C4D"/>
    <w:rPr>
      <w:sz w:val="24"/>
      <w:szCs w:val="24"/>
    </w:rPr>
  </w:style>
  <w:style w:type="paragraph" w:customStyle="1" w:styleId="FormatvorlageVerzeichnis2BlauUnterstrichenLinks0mm">
    <w:name w:val="Formatvorlage Verzeichnis 2 + Blau Unterstrichen Links:  0 mm"/>
    <w:basedOn w:val="Verzeichnis2"/>
    <w:uiPriority w:val="99"/>
    <w:semiHidden/>
    <w:rsid w:val="005736C8"/>
    <w:pPr>
      <w:ind w:left="0"/>
    </w:pPr>
    <w:rPr>
      <w:u w:val="single"/>
    </w:rPr>
  </w:style>
  <w:style w:type="character" w:customStyle="1" w:styleId="ZchnZchn">
    <w:name w:val="Zchn Zchn"/>
    <w:basedOn w:val="Absatz-Standardschriftart"/>
    <w:uiPriority w:val="99"/>
    <w:semiHidden/>
    <w:rsid w:val="00A510C4"/>
    <w:rPr>
      <w:rFonts w:ascii="Courier New" w:hAnsi="Courier New" w:cs="Courier New"/>
      <w:lang w:val="de-DE" w:eastAsia="de-DE"/>
    </w:rPr>
  </w:style>
  <w:style w:type="paragraph" w:customStyle="1" w:styleId="FormatvorlageVerzeichnis2BlauUnterstrichenLinks0mm1">
    <w:name w:val="Formatvorlage Verzeichnis 2 + Blau Unterstrichen Links:  0 mm1"/>
    <w:basedOn w:val="Verzeichnis2"/>
    <w:uiPriority w:val="99"/>
    <w:semiHidden/>
    <w:rsid w:val="009E2480"/>
    <w:pPr>
      <w:ind w:left="0"/>
    </w:pPr>
    <w:rPr>
      <w:u w:val="single"/>
    </w:rPr>
  </w:style>
  <w:style w:type="paragraph" w:styleId="Sprechblasentext">
    <w:name w:val="Balloon Text"/>
    <w:basedOn w:val="Standard"/>
    <w:link w:val="SprechblasentextZchn"/>
    <w:uiPriority w:val="99"/>
    <w:semiHidden/>
    <w:rsid w:val="00A51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2C4D"/>
    <w:rPr>
      <w:sz w:val="0"/>
      <w:szCs w:val="0"/>
    </w:rPr>
  </w:style>
  <w:style w:type="paragraph" w:styleId="Textkrper">
    <w:name w:val="Body Text"/>
    <w:basedOn w:val="Standard"/>
    <w:link w:val="TextkrperZchn"/>
    <w:uiPriority w:val="99"/>
    <w:semiHidden/>
    <w:rsid w:val="00A510C4"/>
    <w:pPr>
      <w:spacing w:after="60" w:line="280" w:lineRule="atLeast"/>
    </w:pPr>
    <w:rPr>
      <w:rFonts w:ascii="AvantGarde Bk BT" w:hAnsi="AvantGarde Bk BT" w:cs="AvantGarde Bk BT"/>
      <w:b/>
      <w:bCs/>
      <w:sz w:val="32"/>
      <w:szCs w:val="32"/>
    </w:rPr>
  </w:style>
  <w:style w:type="character" w:customStyle="1" w:styleId="TextkrperZchn">
    <w:name w:val="Textkörper Zchn"/>
    <w:basedOn w:val="Absatz-Standardschriftart"/>
    <w:link w:val="Textkrper"/>
    <w:uiPriority w:val="99"/>
    <w:semiHidden/>
    <w:rsid w:val="00DE2C4D"/>
    <w:rPr>
      <w:sz w:val="24"/>
      <w:szCs w:val="24"/>
    </w:rPr>
  </w:style>
  <w:style w:type="paragraph" w:styleId="Textkrper-Zeileneinzug">
    <w:name w:val="Body Text Indent"/>
    <w:basedOn w:val="Standard"/>
    <w:link w:val="Textkrper-ZeileneinzugZchn"/>
    <w:uiPriority w:val="99"/>
    <w:semiHidden/>
    <w:rsid w:val="00A510C4"/>
    <w:pPr>
      <w:spacing w:after="120"/>
      <w:ind w:left="283"/>
    </w:pPr>
  </w:style>
  <w:style w:type="character" w:customStyle="1" w:styleId="Textkrper-ZeileneinzugZchn">
    <w:name w:val="Textkörper-Zeileneinzug Zchn"/>
    <w:basedOn w:val="Absatz-Standardschriftart"/>
    <w:link w:val="Textkrper-Zeileneinzug"/>
    <w:uiPriority w:val="99"/>
    <w:semiHidden/>
    <w:rsid w:val="00DE2C4D"/>
    <w:rPr>
      <w:sz w:val="24"/>
      <w:szCs w:val="24"/>
    </w:rPr>
  </w:style>
  <w:style w:type="paragraph" w:styleId="Textkrper2">
    <w:name w:val="Body Text 2"/>
    <w:basedOn w:val="Standard"/>
    <w:link w:val="Textkrper2Zchn"/>
    <w:uiPriority w:val="99"/>
    <w:semiHidden/>
    <w:rsid w:val="00A510C4"/>
    <w:pPr>
      <w:spacing w:after="120" w:line="480" w:lineRule="auto"/>
    </w:pPr>
  </w:style>
  <w:style w:type="character" w:customStyle="1" w:styleId="Textkrper2Zchn">
    <w:name w:val="Textkörper 2 Zchn"/>
    <w:basedOn w:val="Absatz-Standardschriftart"/>
    <w:link w:val="Textkrper2"/>
    <w:uiPriority w:val="99"/>
    <w:semiHidden/>
    <w:rsid w:val="00DE2C4D"/>
    <w:rPr>
      <w:sz w:val="24"/>
      <w:szCs w:val="24"/>
    </w:rPr>
  </w:style>
  <w:style w:type="paragraph" w:styleId="Verzeichnis1">
    <w:name w:val="toc 1"/>
    <w:basedOn w:val="Standard"/>
    <w:next w:val="Standard"/>
    <w:link w:val="Verzeichnis1Zchn"/>
    <w:autoRedefine/>
    <w:uiPriority w:val="99"/>
    <w:semiHidden/>
    <w:rsid w:val="00035708"/>
    <w:pPr>
      <w:spacing w:before="120" w:after="120"/>
      <w:ind w:left="680" w:hanging="680"/>
      <w:jc w:val="left"/>
    </w:pPr>
    <w:rPr>
      <w:b/>
      <w:bCs/>
    </w:rPr>
  </w:style>
  <w:style w:type="paragraph" w:styleId="Verzeichnis2">
    <w:name w:val="toc 2"/>
    <w:basedOn w:val="Standard"/>
    <w:next w:val="Standard"/>
    <w:autoRedefine/>
    <w:uiPriority w:val="99"/>
    <w:semiHidden/>
    <w:rsid w:val="006C1E42"/>
    <w:pPr>
      <w:ind w:left="680" w:hanging="680"/>
      <w:jc w:val="left"/>
    </w:pPr>
  </w:style>
  <w:style w:type="character" w:styleId="Hyperlink">
    <w:name w:val="Hyperlink"/>
    <w:basedOn w:val="Absatz-Standardschriftart"/>
    <w:semiHidden/>
    <w:rsid w:val="00A510C4"/>
    <w:rPr>
      <w:color w:val="0000FF"/>
      <w:u w:val="single"/>
    </w:rPr>
  </w:style>
  <w:style w:type="paragraph" w:customStyle="1" w:styleId="Titel-Zeile-1">
    <w:name w:val="Titel-Zeile-1"/>
    <w:basedOn w:val="Standard"/>
    <w:uiPriority w:val="99"/>
    <w:semiHidden/>
    <w:rsid w:val="00C55397"/>
    <w:pPr>
      <w:tabs>
        <w:tab w:val="left" w:pos="7371"/>
      </w:tabs>
      <w:spacing w:before="840" w:line="360" w:lineRule="auto"/>
      <w:jc w:val="center"/>
    </w:pPr>
    <w:rPr>
      <w:b/>
      <w:bCs/>
      <w:sz w:val="36"/>
      <w:szCs w:val="36"/>
    </w:rPr>
  </w:style>
  <w:style w:type="paragraph" w:customStyle="1" w:styleId="Titelzeile2">
    <w:name w:val="Titelzeile 2"/>
    <w:basedOn w:val="Standard"/>
    <w:next w:val="Standard"/>
    <w:uiPriority w:val="99"/>
    <w:rsid w:val="00BA7E8F"/>
    <w:pPr>
      <w:tabs>
        <w:tab w:val="left" w:pos="7371"/>
      </w:tabs>
      <w:suppressAutoHyphens/>
      <w:spacing w:before="6000" w:after="120"/>
    </w:pPr>
    <w:rPr>
      <w:b/>
      <w:bCs/>
      <w:sz w:val="36"/>
      <w:szCs w:val="36"/>
    </w:rPr>
  </w:style>
  <w:style w:type="character" w:customStyle="1" w:styleId="Verzeichnis1Zchn">
    <w:name w:val="Verzeichnis 1 Zchn"/>
    <w:basedOn w:val="Absatz-Standardschriftart"/>
    <w:link w:val="Verzeichnis1"/>
    <w:uiPriority w:val="99"/>
    <w:locked/>
    <w:rsid w:val="00035708"/>
    <w:rPr>
      <w:b/>
      <w:bCs/>
      <w:sz w:val="24"/>
      <w:szCs w:val="24"/>
      <w:lang w:val="de-DE" w:eastAsia="de-DE"/>
    </w:rPr>
  </w:style>
  <w:style w:type="paragraph" w:customStyle="1" w:styleId="Herausgabe">
    <w:name w:val="Herausgabe"/>
    <w:basedOn w:val="Standard"/>
    <w:uiPriority w:val="99"/>
    <w:rsid w:val="00850A45"/>
    <w:pPr>
      <w:spacing w:before="12200" w:after="100" w:afterAutospacing="1" w:line="480" w:lineRule="auto"/>
      <w:jc w:val="center"/>
    </w:pPr>
  </w:style>
  <w:style w:type="paragraph" w:customStyle="1" w:styleId="erlass1">
    <w:name w:val="erlass1"/>
    <w:basedOn w:val="Standard"/>
    <w:uiPriority w:val="99"/>
    <w:rsid w:val="004B084D"/>
    <w:pPr>
      <w:suppressAutoHyphens/>
      <w:spacing w:before="0" w:after="120"/>
      <w:jc w:val="center"/>
    </w:pPr>
    <w:rPr>
      <w:b/>
      <w:bCs/>
    </w:rPr>
  </w:style>
  <w:style w:type="paragraph" w:customStyle="1" w:styleId="Spiegelstrich">
    <w:name w:val="Spiegelstrich"/>
    <w:basedOn w:val="Standard"/>
    <w:link w:val="SpiegelstrichZchnZchn"/>
    <w:uiPriority w:val="99"/>
    <w:rsid w:val="00607C63"/>
    <w:pPr>
      <w:numPr>
        <w:numId w:val="16"/>
      </w:numPr>
      <w:autoSpaceDE w:val="0"/>
      <w:autoSpaceDN w:val="0"/>
      <w:adjustRightInd w:val="0"/>
      <w:jc w:val="left"/>
    </w:pPr>
  </w:style>
  <w:style w:type="paragraph" w:customStyle="1" w:styleId="Tabellenberschrift">
    <w:name w:val="Tabellenüberschrift"/>
    <w:basedOn w:val="Tabellentext"/>
    <w:rsid w:val="007C43E5"/>
    <w:pPr>
      <w:tabs>
        <w:tab w:val="left" w:pos="1985"/>
        <w:tab w:val="left" w:pos="3402"/>
      </w:tabs>
      <w:spacing w:before="0"/>
    </w:pPr>
    <w:rPr>
      <w:b/>
      <w:bCs/>
    </w:rPr>
  </w:style>
  <w:style w:type="paragraph" w:customStyle="1" w:styleId="Literatur-Hinweistext">
    <w:name w:val="Literatur-Hinweistext"/>
    <w:basedOn w:val="Standard"/>
    <w:uiPriority w:val="99"/>
    <w:rsid w:val="002A622A"/>
    <w:pPr>
      <w:jc w:val="left"/>
    </w:pPr>
    <w:rPr>
      <w:rFonts w:eastAsia="MS Mincho"/>
      <w:sz w:val="20"/>
      <w:szCs w:val="20"/>
    </w:rPr>
  </w:style>
  <w:style w:type="paragraph" w:styleId="Verzeichnis4">
    <w:name w:val="toc 4"/>
    <w:basedOn w:val="Standard"/>
    <w:next w:val="Standard"/>
    <w:autoRedefine/>
    <w:uiPriority w:val="99"/>
    <w:semiHidden/>
    <w:rsid w:val="006C1E42"/>
    <w:pPr>
      <w:jc w:val="left"/>
    </w:pPr>
  </w:style>
  <w:style w:type="paragraph" w:customStyle="1" w:styleId="Titelzeile1">
    <w:name w:val="Titelzeile 1"/>
    <w:basedOn w:val="Standard"/>
    <w:next w:val="Standard"/>
    <w:uiPriority w:val="99"/>
    <w:rsid w:val="00B74056"/>
    <w:pPr>
      <w:spacing w:before="240" w:after="120"/>
      <w:jc w:val="left"/>
    </w:pPr>
    <w:rPr>
      <w:b/>
      <w:bCs/>
      <w:sz w:val="28"/>
      <w:szCs w:val="28"/>
    </w:rPr>
  </w:style>
  <w:style w:type="paragraph" w:styleId="Verzeichnis3">
    <w:name w:val="toc 3"/>
    <w:basedOn w:val="Standard"/>
    <w:next w:val="Standard"/>
    <w:autoRedefine/>
    <w:uiPriority w:val="99"/>
    <w:semiHidden/>
    <w:rsid w:val="006C1E42"/>
    <w:pPr>
      <w:tabs>
        <w:tab w:val="right" w:leader="dot" w:pos="9060"/>
      </w:tabs>
      <w:ind w:left="680" w:hanging="680"/>
      <w:jc w:val="left"/>
    </w:pPr>
  </w:style>
  <w:style w:type="paragraph" w:customStyle="1" w:styleId="berschrift">
    <w:name w:val="Überschrift"/>
    <w:basedOn w:val="berschrift1"/>
    <w:uiPriority w:val="99"/>
    <w:rsid w:val="00C55397"/>
    <w:pPr>
      <w:tabs>
        <w:tab w:val="right" w:pos="9072"/>
      </w:tabs>
      <w:outlineLvl w:val="9"/>
    </w:pPr>
  </w:style>
  <w:style w:type="paragraph" w:customStyle="1" w:styleId="AbsatzvorTabelle">
    <w:name w:val="Absatz vor Tabelle"/>
    <w:basedOn w:val="Standard"/>
    <w:link w:val="AbsatzvorTabelleZchn"/>
    <w:uiPriority w:val="99"/>
    <w:rsid w:val="001F2EA5"/>
    <w:pPr>
      <w:spacing w:after="120"/>
    </w:pPr>
  </w:style>
  <w:style w:type="paragraph" w:customStyle="1" w:styleId="RLPSpiegelstrich">
    <w:name w:val="RLP Spiegelstrich"/>
    <w:basedOn w:val="Standard"/>
    <w:uiPriority w:val="99"/>
    <w:rsid w:val="001F2EA5"/>
    <w:pPr>
      <w:numPr>
        <w:numId w:val="17"/>
      </w:numPr>
    </w:pPr>
  </w:style>
  <w:style w:type="paragraph" w:styleId="Anrede">
    <w:name w:val="Salutation"/>
    <w:basedOn w:val="Standard"/>
    <w:next w:val="Standard"/>
    <w:link w:val="AnredeZchn"/>
    <w:uiPriority w:val="99"/>
    <w:semiHidden/>
    <w:rsid w:val="00711299"/>
  </w:style>
  <w:style w:type="character" w:customStyle="1" w:styleId="AnredeZchn">
    <w:name w:val="Anrede Zchn"/>
    <w:basedOn w:val="Absatz-Standardschriftart"/>
    <w:link w:val="Anrede"/>
    <w:uiPriority w:val="99"/>
    <w:semiHidden/>
    <w:rsid w:val="00DE2C4D"/>
    <w:rPr>
      <w:sz w:val="24"/>
      <w:szCs w:val="24"/>
    </w:rPr>
  </w:style>
  <w:style w:type="paragraph" w:styleId="Aufzhlungszeichen">
    <w:name w:val="List Bullet"/>
    <w:basedOn w:val="Standard"/>
    <w:uiPriority w:val="99"/>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uiPriority w:val="99"/>
    <w:semiHidden/>
    <w:rsid w:val="00711299"/>
    <w:pPr>
      <w:numPr>
        <w:numId w:val="3"/>
      </w:numPr>
    </w:pPr>
  </w:style>
  <w:style w:type="paragraph" w:styleId="Aufzhlungszeichen4">
    <w:name w:val="List Bullet 4"/>
    <w:basedOn w:val="Standard"/>
    <w:uiPriority w:val="99"/>
    <w:semiHidden/>
    <w:rsid w:val="00711299"/>
    <w:pPr>
      <w:numPr>
        <w:numId w:val="4"/>
      </w:numPr>
    </w:pPr>
  </w:style>
  <w:style w:type="paragraph" w:styleId="Aufzhlungszeichen5">
    <w:name w:val="List Bullet 5"/>
    <w:basedOn w:val="Standard"/>
    <w:uiPriority w:val="99"/>
    <w:semiHidden/>
    <w:rsid w:val="00711299"/>
    <w:pPr>
      <w:numPr>
        <w:numId w:val="5"/>
      </w:numPr>
    </w:pPr>
  </w:style>
  <w:style w:type="character" w:styleId="BesuchterLink">
    <w:name w:val="FollowedHyperlink"/>
    <w:basedOn w:val="Absatz-Standardschriftart"/>
    <w:uiPriority w:val="99"/>
    <w:semiHidden/>
    <w:rsid w:val="00711299"/>
    <w:rPr>
      <w:color w:val="800080"/>
      <w:u w:val="single"/>
    </w:rPr>
  </w:style>
  <w:style w:type="paragraph" w:styleId="Blocktext">
    <w:name w:val="Block Text"/>
    <w:basedOn w:val="Standard"/>
    <w:uiPriority w:val="99"/>
    <w:semiHidden/>
    <w:rsid w:val="00711299"/>
    <w:pPr>
      <w:spacing w:after="120"/>
      <w:ind w:left="1440" w:right="1440"/>
    </w:pPr>
  </w:style>
  <w:style w:type="paragraph" w:styleId="Datum">
    <w:name w:val="Date"/>
    <w:basedOn w:val="Standard"/>
    <w:next w:val="Standard"/>
    <w:link w:val="DatumZchn"/>
    <w:uiPriority w:val="99"/>
    <w:semiHidden/>
    <w:rsid w:val="00711299"/>
  </w:style>
  <w:style w:type="character" w:customStyle="1" w:styleId="DatumZchn">
    <w:name w:val="Datum Zchn"/>
    <w:basedOn w:val="Absatz-Standardschriftart"/>
    <w:link w:val="Datum"/>
    <w:uiPriority w:val="99"/>
    <w:semiHidden/>
    <w:rsid w:val="00DE2C4D"/>
    <w:rPr>
      <w:sz w:val="24"/>
      <w:szCs w:val="24"/>
    </w:rPr>
  </w:style>
  <w:style w:type="paragraph" w:styleId="E-Mail-Signatur">
    <w:name w:val="E-mail Signature"/>
    <w:basedOn w:val="Standard"/>
    <w:link w:val="E-Mail-SignaturZchn"/>
    <w:uiPriority w:val="99"/>
    <w:semiHidden/>
    <w:rsid w:val="00711299"/>
  </w:style>
  <w:style w:type="character" w:customStyle="1" w:styleId="E-Mail-SignaturZchn">
    <w:name w:val="E-Mail-Signatur Zchn"/>
    <w:basedOn w:val="Absatz-Standardschriftart"/>
    <w:link w:val="E-Mail-Signatur"/>
    <w:uiPriority w:val="99"/>
    <w:semiHidden/>
    <w:rsid w:val="00DE2C4D"/>
    <w:rPr>
      <w:sz w:val="24"/>
      <w:szCs w:val="24"/>
    </w:rPr>
  </w:style>
  <w:style w:type="character" w:styleId="Fett">
    <w:name w:val="Strong"/>
    <w:basedOn w:val="Absatz-Standardschriftart"/>
    <w:uiPriority w:val="99"/>
    <w:qFormat/>
    <w:rsid w:val="00711299"/>
    <w:rPr>
      <w:b/>
      <w:bCs/>
    </w:rPr>
  </w:style>
  <w:style w:type="paragraph" w:styleId="Fu-Endnotenberschrift">
    <w:name w:val="Note Heading"/>
    <w:basedOn w:val="Standard"/>
    <w:next w:val="Standard"/>
    <w:link w:val="Fu-EndnotenberschriftZchn"/>
    <w:uiPriority w:val="99"/>
    <w:semiHidden/>
    <w:rsid w:val="00711299"/>
  </w:style>
  <w:style w:type="character" w:customStyle="1" w:styleId="Fu-EndnotenberschriftZchn">
    <w:name w:val="Fuß/-Endnotenüberschrift Zchn"/>
    <w:basedOn w:val="Absatz-Standardschriftart"/>
    <w:link w:val="Fu-Endnotenberschrift"/>
    <w:uiPriority w:val="99"/>
    <w:semiHidden/>
    <w:rsid w:val="00DE2C4D"/>
    <w:rPr>
      <w:sz w:val="24"/>
      <w:szCs w:val="24"/>
    </w:rPr>
  </w:style>
  <w:style w:type="paragraph" w:styleId="Gruformel">
    <w:name w:val="Closing"/>
    <w:basedOn w:val="Standard"/>
    <w:link w:val="GruformelZchn"/>
    <w:uiPriority w:val="99"/>
    <w:semiHidden/>
    <w:rsid w:val="00711299"/>
    <w:pPr>
      <w:ind w:left="4252"/>
    </w:pPr>
  </w:style>
  <w:style w:type="character" w:customStyle="1" w:styleId="GruformelZchn">
    <w:name w:val="Grußformel Zchn"/>
    <w:basedOn w:val="Absatz-Standardschriftart"/>
    <w:link w:val="Gruformel"/>
    <w:uiPriority w:val="99"/>
    <w:semiHidden/>
    <w:rsid w:val="00DE2C4D"/>
    <w:rPr>
      <w:sz w:val="24"/>
      <w:szCs w:val="24"/>
    </w:rPr>
  </w:style>
  <w:style w:type="character" w:styleId="Hervorhebung">
    <w:name w:val="Emphasis"/>
    <w:basedOn w:val="Absatz-Standardschriftart"/>
    <w:uiPriority w:val="99"/>
    <w:qFormat/>
    <w:rsid w:val="00711299"/>
    <w:rPr>
      <w:i/>
      <w:iCs/>
    </w:rPr>
  </w:style>
  <w:style w:type="paragraph" w:styleId="HTMLAdresse">
    <w:name w:val="HTML Address"/>
    <w:basedOn w:val="Standard"/>
    <w:link w:val="HTMLAdresseZchn"/>
    <w:uiPriority w:val="99"/>
    <w:semiHidden/>
    <w:rsid w:val="00711299"/>
    <w:rPr>
      <w:i/>
      <w:iCs/>
    </w:rPr>
  </w:style>
  <w:style w:type="character" w:customStyle="1" w:styleId="HTMLAdresseZchn">
    <w:name w:val="HTML Adresse Zchn"/>
    <w:basedOn w:val="Absatz-Standardschriftart"/>
    <w:link w:val="HTMLAdresse"/>
    <w:uiPriority w:val="99"/>
    <w:semiHidden/>
    <w:rsid w:val="00DE2C4D"/>
    <w:rPr>
      <w:i/>
      <w:iCs/>
      <w:sz w:val="24"/>
      <w:szCs w:val="24"/>
    </w:rPr>
  </w:style>
  <w:style w:type="character" w:styleId="HTMLAkronym">
    <w:name w:val="HTML Acronym"/>
    <w:basedOn w:val="Absatz-Standardschriftart"/>
    <w:uiPriority w:val="99"/>
    <w:semiHidden/>
    <w:rsid w:val="00711299"/>
  </w:style>
  <w:style w:type="character" w:styleId="HTMLBeispiel">
    <w:name w:val="HTML Sample"/>
    <w:basedOn w:val="Absatz-Standardschriftart"/>
    <w:uiPriority w:val="99"/>
    <w:semiHidden/>
    <w:rsid w:val="00711299"/>
    <w:rPr>
      <w:rFonts w:ascii="Courier New" w:hAnsi="Courier New" w:cs="Courier New"/>
    </w:rPr>
  </w:style>
  <w:style w:type="character" w:styleId="HTMLCode">
    <w:name w:val="HTML Code"/>
    <w:basedOn w:val="Absatz-Standardschriftart"/>
    <w:uiPriority w:val="99"/>
    <w:semiHidden/>
    <w:rsid w:val="00711299"/>
    <w:rPr>
      <w:rFonts w:ascii="Courier New" w:hAnsi="Courier New" w:cs="Courier New"/>
      <w:sz w:val="20"/>
      <w:szCs w:val="20"/>
    </w:rPr>
  </w:style>
  <w:style w:type="character" w:styleId="HTMLDefinition">
    <w:name w:val="HTML Definition"/>
    <w:basedOn w:val="Absatz-Standardschriftart"/>
    <w:uiPriority w:val="99"/>
    <w:semiHidden/>
    <w:rsid w:val="00711299"/>
    <w:rPr>
      <w:i/>
      <w:iCs/>
    </w:rPr>
  </w:style>
  <w:style w:type="character" w:styleId="HTMLSchreibmaschine">
    <w:name w:val="HTML Typewriter"/>
    <w:basedOn w:val="Absatz-Standardschriftart"/>
    <w:uiPriority w:val="99"/>
    <w:semiHidden/>
    <w:rsid w:val="00711299"/>
    <w:rPr>
      <w:rFonts w:ascii="Courier New" w:hAnsi="Courier New" w:cs="Courier New"/>
      <w:sz w:val="20"/>
      <w:szCs w:val="20"/>
    </w:rPr>
  </w:style>
  <w:style w:type="character" w:styleId="HTMLTastatur">
    <w:name w:val="HTML Keyboard"/>
    <w:basedOn w:val="Absatz-Standardschriftart"/>
    <w:uiPriority w:val="99"/>
    <w:semiHidden/>
    <w:rsid w:val="00711299"/>
    <w:rPr>
      <w:rFonts w:ascii="Courier New" w:hAnsi="Courier New" w:cs="Courier New"/>
      <w:sz w:val="20"/>
      <w:szCs w:val="20"/>
    </w:rPr>
  </w:style>
  <w:style w:type="character" w:styleId="HTMLVariable">
    <w:name w:val="HTML Variable"/>
    <w:basedOn w:val="Absatz-Standardschriftart"/>
    <w:uiPriority w:val="99"/>
    <w:semiHidden/>
    <w:rsid w:val="00711299"/>
    <w:rPr>
      <w:i/>
      <w:iCs/>
    </w:rPr>
  </w:style>
  <w:style w:type="paragraph" w:styleId="HTMLVorformatiert">
    <w:name w:val="HTML Preformatted"/>
    <w:basedOn w:val="Standard"/>
    <w:link w:val="HTMLVorformatiertZchn"/>
    <w:uiPriority w:val="99"/>
    <w:semiHidden/>
    <w:rsid w:val="00711299"/>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DE2C4D"/>
    <w:rPr>
      <w:rFonts w:ascii="Courier New" w:hAnsi="Courier New" w:cs="Courier New"/>
      <w:sz w:val="20"/>
      <w:szCs w:val="20"/>
    </w:rPr>
  </w:style>
  <w:style w:type="character" w:styleId="HTMLZitat">
    <w:name w:val="HTML Cite"/>
    <w:basedOn w:val="Absatz-Standardschriftart"/>
    <w:uiPriority w:val="99"/>
    <w:semiHidden/>
    <w:rsid w:val="00711299"/>
    <w:rPr>
      <w:i/>
      <w:iCs/>
    </w:rPr>
  </w:style>
  <w:style w:type="paragraph" w:styleId="Liste">
    <w:name w:val="List"/>
    <w:basedOn w:val="Standard"/>
    <w:uiPriority w:val="99"/>
    <w:semiHidden/>
    <w:rsid w:val="00711299"/>
    <w:pPr>
      <w:ind w:left="283" w:hanging="283"/>
    </w:pPr>
  </w:style>
  <w:style w:type="paragraph" w:styleId="Liste2">
    <w:name w:val="List 2"/>
    <w:basedOn w:val="Standard"/>
    <w:uiPriority w:val="99"/>
    <w:semiHidden/>
    <w:rsid w:val="00711299"/>
    <w:pPr>
      <w:ind w:left="566" w:hanging="283"/>
    </w:pPr>
  </w:style>
  <w:style w:type="paragraph" w:styleId="Liste3">
    <w:name w:val="List 3"/>
    <w:basedOn w:val="Standard"/>
    <w:uiPriority w:val="99"/>
    <w:semiHidden/>
    <w:rsid w:val="00711299"/>
    <w:pPr>
      <w:ind w:left="849" w:hanging="283"/>
    </w:pPr>
  </w:style>
  <w:style w:type="paragraph" w:styleId="Liste4">
    <w:name w:val="List 4"/>
    <w:basedOn w:val="Standard"/>
    <w:uiPriority w:val="99"/>
    <w:semiHidden/>
    <w:rsid w:val="00711299"/>
    <w:pPr>
      <w:ind w:left="1132" w:hanging="283"/>
    </w:pPr>
  </w:style>
  <w:style w:type="paragraph" w:styleId="Liste5">
    <w:name w:val="List 5"/>
    <w:basedOn w:val="Standard"/>
    <w:uiPriority w:val="99"/>
    <w:semiHidden/>
    <w:rsid w:val="00711299"/>
    <w:pPr>
      <w:ind w:left="1415" w:hanging="283"/>
    </w:pPr>
  </w:style>
  <w:style w:type="paragraph" w:styleId="Listenfortsetzung">
    <w:name w:val="List Continue"/>
    <w:basedOn w:val="Standard"/>
    <w:uiPriority w:val="99"/>
    <w:semiHidden/>
    <w:rsid w:val="00711299"/>
    <w:pPr>
      <w:spacing w:after="120"/>
      <w:ind w:left="283"/>
    </w:pPr>
  </w:style>
  <w:style w:type="paragraph" w:styleId="Listenfortsetzung2">
    <w:name w:val="List Continue 2"/>
    <w:basedOn w:val="Standard"/>
    <w:uiPriority w:val="99"/>
    <w:semiHidden/>
    <w:rsid w:val="00711299"/>
    <w:pPr>
      <w:spacing w:after="120"/>
      <w:ind w:left="566"/>
    </w:pPr>
  </w:style>
  <w:style w:type="paragraph" w:styleId="Listenfortsetzung3">
    <w:name w:val="List Continue 3"/>
    <w:basedOn w:val="Standard"/>
    <w:uiPriority w:val="99"/>
    <w:semiHidden/>
    <w:rsid w:val="00711299"/>
    <w:pPr>
      <w:spacing w:after="120"/>
      <w:ind w:left="849"/>
    </w:pPr>
  </w:style>
  <w:style w:type="paragraph" w:styleId="Listenfortsetzung4">
    <w:name w:val="List Continue 4"/>
    <w:basedOn w:val="Standard"/>
    <w:uiPriority w:val="99"/>
    <w:semiHidden/>
    <w:rsid w:val="00711299"/>
    <w:pPr>
      <w:spacing w:after="120"/>
      <w:ind w:left="1132"/>
    </w:pPr>
  </w:style>
  <w:style w:type="paragraph" w:styleId="Listenfortsetzung5">
    <w:name w:val="List Continue 5"/>
    <w:basedOn w:val="Standard"/>
    <w:uiPriority w:val="99"/>
    <w:semiHidden/>
    <w:rsid w:val="00711299"/>
    <w:pPr>
      <w:spacing w:after="120"/>
      <w:ind w:left="1415"/>
    </w:pPr>
  </w:style>
  <w:style w:type="paragraph" w:styleId="Listennummer">
    <w:name w:val="List Number"/>
    <w:basedOn w:val="Standard"/>
    <w:uiPriority w:val="99"/>
    <w:semiHidden/>
    <w:rsid w:val="00711299"/>
    <w:pPr>
      <w:numPr>
        <w:numId w:val="10"/>
      </w:numPr>
      <w:tabs>
        <w:tab w:val="clear" w:pos="1492"/>
        <w:tab w:val="num" w:pos="360"/>
      </w:tabs>
      <w:ind w:left="360"/>
    </w:pPr>
  </w:style>
  <w:style w:type="paragraph" w:styleId="Listennummer2">
    <w:name w:val="List Number 2"/>
    <w:basedOn w:val="Standard"/>
    <w:uiPriority w:val="99"/>
    <w:semiHidden/>
    <w:rsid w:val="00711299"/>
    <w:pPr>
      <w:numPr>
        <w:numId w:val="8"/>
      </w:numPr>
      <w:tabs>
        <w:tab w:val="clear" w:pos="926"/>
        <w:tab w:val="num" w:pos="643"/>
      </w:tabs>
      <w:ind w:left="643"/>
    </w:pPr>
  </w:style>
  <w:style w:type="paragraph" w:styleId="Listennummer3">
    <w:name w:val="List Number 3"/>
    <w:basedOn w:val="Standard"/>
    <w:uiPriority w:val="99"/>
    <w:semiHidden/>
    <w:rsid w:val="00711299"/>
    <w:pPr>
      <w:numPr>
        <w:numId w:val="9"/>
      </w:numPr>
      <w:tabs>
        <w:tab w:val="clear" w:pos="1209"/>
        <w:tab w:val="num" w:pos="926"/>
      </w:tabs>
      <w:ind w:left="926"/>
    </w:pPr>
  </w:style>
  <w:style w:type="paragraph" w:styleId="Listennummer4">
    <w:name w:val="List Number 4"/>
    <w:basedOn w:val="Standard"/>
    <w:uiPriority w:val="99"/>
    <w:semiHidden/>
    <w:rsid w:val="00711299"/>
    <w:pPr>
      <w:numPr>
        <w:numId w:val="6"/>
      </w:numPr>
      <w:tabs>
        <w:tab w:val="clear" w:pos="360"/>
        <w:tab w:val="num" w:pos="1209"/>
      </w:tabs>
      <w:ind w:left="1209"/>
    </w:pPr>
  </w:style>
  <w:style w:type="paragraph" w:styleId="Listennummer5">
    <w:name w:val="List Number 5"/>
    <w:basedOn w:val="Standard"/>
    <w:uiPriority w:val="99"/>
    <w:semiHidden/>
    <w:rsid w:val="00711299"/>
    <w:pPr>
      <w:numPr>
        <w:numId w:val="7"/>
      </w:numPr>
      <w:tabs>
        <w:tab w:val="clear" w:pos="643"/>
        <w:tab w:val="num" w:pos="1492"/>
      </w:tabs>
      <w:ind w:left="1492"/>
    </w:pPr>
  </w:style>
  <w:style w:type="paragraph" w:styleId="Nachrichtenkopf">
    <w:name w:val="Message Header"/>
    <w:basedOn w:val="Standard"/>
    <w:link w:val="NachrichtenkopfZchn"/>
    <w:uiPriority w:val="99"/>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uiPriority w:val="99"/>
    <w:semiHidden/>
    <w:rsid w:val="00DE2C4D"/>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rsid w:val="00711299"/>
    <w:rPr>
      <w:rFonts w:ascii="Courier New" w:hAnsi="Courier New" w:cs="Courier New"/>
      <w:sz w:val="20"/>
      <w:szCs w:val="20"/>
    </w:rPr>
  </w:style>
  <w:style w:type="character" w:customStyle="1" w:styleId="NurTextZchn">
    <w:name w:val="Nur Text Zchn"/>
    <w:basedOn w:val="Absatz-Standardschriftart"/>
    <w:link w:val="NurText"/>
    <w:uiPriority w:val="99"/>
    <w:semiHidden/>
    <w:rsid w:val="00DE2C4D"/>
    <w:rPr>
      <w:rFonts w:ascii="Courier New" w:hAnsi="Courier New" w:cs="Courier New"/>
      <w:sz w:val="20"/>
      <w:szCs w:val="20"/>
    </w:rPr>
  </w:style>
  <w:style w:type="character" w:styleId="Seitenzahl">
    <w:name w:val="page number"/>
    <w:basedOn w:val="Absatz-Standardschriftart"/>
    <w:uiPriority w:val="99"/>
    <w:semiHidden/>
    <w:rsid w:val="00711299"/>
  </w:style>
  <w:style w:type="paragraph" w:styleId="StandardWeb">
    <w:name w:val="Normal (Web)"/>
    <w:basedOn w:val="Standard"/>
    <w:uiPriority w:val="99"/>
    <w:semiHidden/>
    <w:rsid w:val="00711299"/>
  </w:style>
  <w:style w:type="paragraph" w:styleId="Standardeinzug">
    <w:name w:val="Normal Indent"/>
    <w:basedOn w:val="Standard"/>
    <w:uiPriority w:val="99"/>
    <w:semiHidden/>
    <w:rsid w:val="00711299"/>
    <w:pPr>
      <w:ind w:left="708"/>
    </w:pPr>
  </w:style>
  <w:style w:type="table" w:styleId="Tabelle3D-Effekt1">
    <w:name w:val="Table 3D effects 1"/>
    <w:basedOn w:val="NormaleTabelle"/>
    <w:uiPriority w:val="99"/>
    <w:semiHidden/>
    <w:rsid w:val="00711299"/>
    <w:pPr>
      <w:spacing w:before="80" w:after="80"/>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1299"/>
    <w:pPr>
      <w:spacing w:before="80" w:after="80"/>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1299"/>
    <w:pPr>
      <w:spacing w:before="80" w:after="80"/>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711299"/>
    <w:pPr>
      <w:spacing w:before="80" w:after="80"/>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711299"/>
    <w:pPr>
      <w:spacing w:before="80" w:after="80"/>
    </w:pPr>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711299"/>
    <w:pPr>
      <w:spacing w:before="80" w:after="80"/>
    </w:pPr>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711299"/>
    <w:pPr>
      <w:spacing w:before="80" w:after="80"/>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1299"/>
    <w:pPr>
      <w:spacing w:before="80" w:after="80"/>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1299"/>
    <w:pPr>
      <w:spacing w:before="80" w:after="80"/>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1299"/>
    <w:pPr>
      <w:spacing w:before="80" w:after="80"/>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711299"/>
    <w:pPr>
      <w:spacing w:before="80" w:after="80"/>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711299"/>
    <w:pPr>
      <w:spacing w:before="80" w:after="80"/>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711299"/>
    <w:pPr>
      <w:spacing w:before="80" w:after="80"/>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711299"/>
    <w:pPr>
      <w:spacing w:before="80" w:after="80"/>
    </w:pPr>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711299"/>
    <w:pPr>
      <w:spacing w:before="80" w:after="80"/>
    </w:pPr>
    <w:rPr>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711299"/>
    <w:pPr>
      <w:spacing w:before="80" w:after="80"/>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711299"/>
    <w:pPr>
      <w:spacing w:before="80" w:after="80"/>
    </w:pPr>
    <w:rPr>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711299"/>
    <w:pPr>
      <w:spacing w:before="80" w:after="80"/>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711299"/>
    <w:pPr>
      <w:spacing w:before="80" w:after="80"/>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711299"/>
    <w:pPr>
      <w:spacing w:before="80" w:after="80"/>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711299"/>
    <w:pPr>
      <w:spacing w:before="80" w:after="80"/>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711299"/>
    <w:pPr>
      <w:spacing w:before="80" w:after="80"/>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711299"/>
    <w:pPr>
      <w:spacing w:before="80" w:after="80"/>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711299"/>
    <w:pPr>
      <w:spacing w:before="80" w:after="80"/>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711299"/>
    <w:pPr>
      <w:spacing w:before="80" w:after="80"/>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rsid w:val="00711299"/>
    <w:pPr>
      <w:spacing w:before="80" w:after="80"/>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rsid w:val="00711299"/>
    <w:pPr>
      <w:spacing w:before="80" w:after="80"/>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711299"/>
    <w:pPr>
      <w:spacing w:before="80" w:after="80"/>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711299"/>
    <w:pPr>
      <w:spacing w:before="80" w:after="8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1299"/>
    <w:pPr>
      <w:spacing w:before="80" w:after="80"/>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1299"/>
    <w:pPr>
      <w:spacing w:before="80" w:after="80"/>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uiPriority w:val="99"/>
    <w:semiHidden/>
    <w:rsid w:val="00711299"/>
    <w:pPr>
      <w:spacing w:after="120"/>
    </w:pPr>
    <w:rPr>
      <w:sz w:val="16"/>
      <w:szCs w:val="16"/>
    </w:rPr>
  </w:style>
  <w:style w:type="character" w:customStyle="1" w:styleId="Textkrper3Zchn">
    <w:name w:val="Textkörper 3 Zchn"/>
    <w:basedOn w:val="Absatz-Standardschriftart"/>
    <w:link w:val="Textkrper3"/>
    <w:uiPriority w:val="99"/>
    <w:semiHidden/>
    <w:rsid w:val="00DE2C4D"/>
    <w:rPr>
      <w:sz w:val="16"/>
      <w:szCs w:val="16"/>
    </w:rPr>
  </w:style>
  <w:style w:type="paragraph" w:styleId="Textkrper-Einzug2">
    <w:name w:val="Body Text Indent 2"/>
    <w:basedOn w:val="Standard"/>
    <w:link w:val="Textkrper-Einzug2Zchn"/>
    <w:uiPriority w:val="99"/>
    <w:semiHidden/>
    <w:rsid w:val="00711299"/>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E2C4D"/>
    <w:rPr>
      <w:sz w:val="24"/>
      <w:szCs w:val="24"/>
    </w:rPr>
  </w:style>
  <w:style w:type="paragraph" w:styleId="Textkrper-Einzug3">
    <w:name w:val="Body Text Indent 3"/>
    <w:basedOn w:val="Standard"/>
    <w:link w:val="Textkrper-Einzug3Zchn"/>
    <w:uiPriority w:val="99"/>
    <w:semiHidden/>
    <w:rsid w:val="00711299"/>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E2C4D"/>
    <w:rPr>
      <w:sz w:val="16"/>
      <w:szCs w:val="16"/>
    </w:rPr>
  </w:style>
  <w:style w:type="paragraph" w:styleId="Textkrper-Erstzeileneinzug">
    <w:name w:val="Body Text First Indent"/>
    <w:basedOn w:val="Textkrper"/>
    <w:link w:val="Textkrper-ErstzeileneinzugZchn"/>
    <w:uiPriority w:val="99"/>
    <w:semiHidden/>
    <w:rsid w:val="00711299"/>
    <w:pPr>
      <w:spacing w:after="120" w:line="240" w:lineRule="auto"/>
      <w:ind w:firstLine="210"/>
      <w:jc w:val="left"/>
    </w:pPr>
    <w:rPr>
      <w:rFonts w:ascii="Arial" w:hAnsi="Arial" w:cs="Arial"/>
      <w:b w:val="0"/>
      <w:bCs w:val="0"/>
      <w:sz w:val="24"/>
      <w:szCs w:val="24"/>
    </w:rPr>
  </w:style>
  <w:style w:type="character" w:customStyle="1" w:styleId="Textkrper-ErstzeileneinzugZchn">
    <w:name w:val="Textkörper-Erstzeileneinzug Zchn"/>
    <w:basedOn w:val="TextkrperZchn"/>
    <w:link w:val="Textkrper-Erstzeileneinzug"/>
    <w:uiPriority w:val="99"/>
    <w:semiHidden/>
    <w:rsid w:val="00DE2C4D"/>
    <w:rPr>
      <w:sz w:val="24"/>
      <w:szCs w:val="24"/>
    </w:rPr>
  </w:style>
  <w:style w:type="paragraph" w:styleId="Textkrper-Erstzeileneinzug2">
    <w:name w:val="Body Text First Indent 2"/>
    <w:basedOn w:val="Textkrper-Zeileneinzug"/>
    <w:link w:val="Textkrper-Erstzeileneinzug2Zchn"/>
    <w:uiPriority w:val="99"/>
    <w:semiHidden/>
    <w:rsid w:val="00711299"/>
    <w:pPr>
      <w:ind w:firstLine="210"/>
    </w:pPr>
  </w:style>
  <w:style w:type="character" w:customStyle="1" w:styleId="Textkrper-Erstzeileneinzug2Zchn">
    <w:name w:val="Textkörper-Erstzeileneinzug 2 Zchn"/>
    <w:basedOn w:val="Textkrper-ZeileneinzugZchn"/>
    <w:link w:val="Textkrper-Erstzeileneinzug2"/>
    <w:uiPriority w:val="99"/>
    <w:semiHidden/>
    <w:rsid w:val="00DE2C4D"/>
    <w:rPr>
      <w:sz w:val="24"/>
      <w:szCs w:val="24"/>
    </w:rPr>
  </w:style>
  <w:style w:type="paragraph" w:styleId="Titel">
    <w:name w:val="Title"/>
    <w:basedOn w:val="Standard"/>
    <w:link w:val="TitelZchn"/>
    <w:uiPriority w:val="99"/>
    <w:qFormat/>
    <w:rsid w:val="00711299"/>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rsid w:val="00DE2C4D"/>
    <w:rPr>
      <w:rFonts w:asciiTheme="majorHAnsi" w:eastAsiaTheme="majorEastAsia" w:hAnsiTheme="majorHAnsi" w:cstheme="majorBidi"/>
      <w:b/>
      <w:bCs/>
      <w:kern w:val="28"/>
      <w:sz w:val="32"/>
      <w:szCs w:val="32"/>
    </w:rPr>
  </w:style>
  <w:style w:type="paragraph" w:styleId="Umschlagabsenderadresse">
    <w:name w:val="envelope return"/>
    <w:basedOn w:val="Standard"/>
    <w:uiPriority w:val="99"/>
    <w:semiHidden/>
    <w:rsid w:val="00711299"/>
    <w:rPr>
      <w:sz w:val="20"/>
      <w:szCs w:val="20"/>
    </w:rPr>
  </w:style>
  <w:style w:type="paragraph" w:styleId="Umschlagadresse">
    <w:name w:val="envelope address"/>
    <w:basedOn w:val="Standard"/>
    <w:uiPriority w:val="99"/>
    <w:semiHidden/>
    <w:rsid w:val="00711299"/>
    <w:pPr>
      <w:framePr w:w="4320" w:h="2160" w:hRule="exact" w:hSpace="141" w:wrap="auto" w:hAnchor="page" w:xAlign="center" w:yAlign="bottom"/>
      <w:ind w:left="1"/>
    </w:pPr>
  </w:style>
  <w:style w:type="paragraph" w:styleId="Unterschrift">
    <w:name w:val="Signature"/>
    <w:basedOn w:val="Standard"/>
    <w:link w:val="UnterschriftZchn"/>
    <w:uiPriority w:val="99"/>
    <w:semiHidden/>
    <w:rsid w:val="00711299"/>
    <w:pPr>
      <w:ind w:left="4252"/>
    </w:pPr>
  </w:style>
  <w:style w:type="character" w:customStyle="1" w:styleId="UnterschriftZchn">
    <w:name w:val="Unterschrift Zchn"/>
    <w:basedOn w:val="Absatz-Standardschriftart"/>
    <w:link w:val="Unterschrift"/>
    <w:uiPriority w:val="99"/>
    <w:semiHidden/>
    <w:rsid w:val="00DE2C4D"/>
    <w:rPr>
      <w:sz w:val="24"/>
      <w:szCs w:val="24"/>
    </w:rPr>
  </w:style>
  <w:style w:type="paragraph" w:styleId="Untertitel">
    <w:name w:val="Subtitle"/>
    <w:basedOn w:val="Standard"/>
    <w:link w:val="UntertitelZchn"/>
    <w:uiPriority w:val="99"/>
    <w:qFormat/>
    <w:rsid w:val="00711299"/>
    <w:pPr>
      <w:spacing w:after="60"/>
      <w:jc w:val="center"/>
      <w:outlineLvl w:val="1"/>
    </w:pPr>
  </w:style>
  <w:style w:type="character" w:customStyle="1" w:styleId="UntertitelZchn">
    <w:name w:val="Untertitel Zchn"/>
    <w:basedOn w:val="Absatz-Standardschriftart"/>
    <w:link w:val="Untertitel"/>
    <w:uiPriority w:val="11"/>
    <w:rsid w:val="00DE2C4D"/>
    <w:rPr>
      <w:rFonts w:asciiTheme="majorHAnsi" w:eastAsiaTheme="majorEastAsia" w:hAnsiTheme="majorHAnsi" w:cstheme="majorBidi"/>
      <w:sz w:val="24"/>
      <w:szCs w:val="24"/>
    </w:rPr>
  </w:style>
  <w:style w:type="character" w:styleId="Zeilennummer">
    <w:name w:val="line number"/>
    <w:basedOn w:val="Absatz-Standardschriftart"/>
    <w:uiPriority w:val="99"/>
    <w:semiHidden/>
    <w:rsid w:val="00711299"/>
  </w:style>
  <w:style w:type="character" w:styleId="Funotenzeichen">
    <w:name w:val="footnote reference"/>
    <w:basedOn w:val="Absatz-Standardschriftart"/>
    <w:uiPriority w:val="99"/>
    <w:semiHidden/>
    <w:rsid w:val="000A01F1"/>
    <w:rPr>
      <w:sz w:val="24"/>
      <w:szCs w:val="24"/>
      <w:vertAlign w:val="superscript"/>
    </w:rPr>
  </w:style>
  <w:style w:type="paragraph" w:customStyle="1" w:styleId="Tabellenspiegelstrich">
    <w:name w:val="Tabellenspiegelstrich"/>
    <w:basedOn w:val="Standard"/>
    <w:rsid w:val="00060FB8"/>
    <w:pPr>
      <w:numPr>
        <w:numId w:val="14"/>
      </w:numPr>
      <w:spacing w:before="0" w:after="0"/>
      <w:jc w:val="left"/>
    </w:pPr>
    <w:rPr>
      <w:rFonts w:eastAsia="MS Mincho"/>
    </w:rPr>
  </w:style>
  <w:style w:type="table" w:customStyle="1" w:styleId="RLPTabelle">
    <w:name w:val="RLP Tabelle"/>
    <w:rsid w:val="00DA49CB"/>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style>
  <w:style w:type="paragraph" w:customStyle="1" w:styleId="RLPberschrift">
    <w:name w:val="RLP Überschrift"/>
    <w:basedOn w:val="Standard"/>
    <w:uiPriority w:val="99"/>
    <w:rsid w:val="001F2EA5"/>
    <w:pPr>
      <w:tabs>
        <w:tab w:val="left" w:pos="993"/>
      </w:tabs>
      <w:spacing w:after="240"/>
    </w:pPr>
    <w:rPr>
      <w:b/>
      <w:bCs/>
    </w:rPr>
  </w:style>
  <w:style w:type="paragraph" w:styleId="Funotentext">
    <w:name w:val="footnote text"/>
    <w:basedOn w:val="Standard"/>
    <w:link w:val="FunotentextZchn"/>
    <w:autoRedefine/>
    <w:uiPriority w:val="99"/>
    <w:semiHidden/>
    <w:rsid w:val="00B57A9F"/>
    <w:pPr>
      <w:tabs>
        <w:tab w:val="left" w:pos="113"/>
      </w:tabs>
      <w:spacing w:before="0" w:after="0"/>
      <w:ind w:left="113" w:hanging="113"/>
    </w:pPr>
    <w:rPr>
      <w:sz w:val="20"/>
      <w:szCs w:val="20"/>
    </w:rPr>
  </w:style>
  <w:style w:type="character" w:customStyle="1" w:styleId="FunotentextZchn">
    <w:name w:val="Fußnotentext Zchn"/>
    <w:basedOn w:val="Absatz-Standardschriftart"/>
    <w:link w:val="Funotentext"/>
    <w:uiPriority w:val="99"/>
    <w:locked/>
    <w:rsid w:val="0036465F"/>
    <w:rPr>
      <w:lang w:val="de-DE" w:eastAsia="de-DE"/>
    </w:rPr>
  </w:style>
  <w:style w:type="paragraph" w:styleId="Endnotentext">
    <w:name w:val="endnote text"/>
    <w:basedOn w:val="Standard"/>
    <w:link w:val="EndnotentextZchn"/>
    <w:uiPriority w:val="99"/>
    <w:semiHidden/>
    <w:rsid w:val="00B36517"/>
    <w:rPr>
      <w:sz w:val="20"/>
      <w:szCs w:val="20"/>
    </w:rPr>
  </w:style>
  <w:style w:type="character" w:customStyle="1" w:styleId="EndnotentextZchn">
    <w:name w:val="Endnotentext Zchn"/>
    <w:basedOn w:val="Absatz-Standardschriftart"/>
    <w:link w:val="Endnotentext"/>
    <w:uiPriority w:val="99"/>
    <w:semiHidden/>
    <w:rsid w:val="00DE2C4D"/>
    <w:rPr>
      <w:sz w:val="20"/>
      <w:szCs w:val="20"/>
    </w:rPr>
  </w:style>
  <w:style w:type="character" w:styleId="Endnotenzeichen">
    <w:name w:val="endnote reference"/>
    <w:basedOn w:val="Absatz-Standardschriftart"/>
    <w:uiPriority w:val="99"/>
    <w:semiHidden/>
    <w:rsid w:val="00B36517"/>
    <w:rPr>
      <w:vertAlign w:val="superscript"/>
    </w:rPr>
  </w:style>
  <w:style w:type="paragraph" w:styleId="Dokumentstruktur">
    <w:name w:val="Document Map"/>
    <w:basedOn w:val="Standard"/>
    <w:link w:val="DokumentstrukturZchn"/>
    <w:uiPriority w:val="99"/>
    <w:semiHidden/>
    <w:rsid w:val="00B36517"/>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DE2C4D"/>
    <w:rPr>
      <w:sz w:val="0"/>
      <w:szCs w:val="0"/>
    </w:rPr>
  </w:style>
  <w:style w:type="character" w:styleId="Kommentarzeichen">
    <w:name w:val="annotation reference"/>
    <w:basedOn w:val="Absatz-Standardschriftart"/>
    <w:uiPriority w:val="99"/>
    <w:semiHidden/>
    <w:rsid w:val="00B36517"/>
    <w:rPr>
      <w:sz w:val="16"/>
      <w:szCs w:val="16"/>
    </w:rPr>
  </w:style>
  <w:style w:type="paragraph" w:styleId="Kommentartext">
    <w:name w:val="annotation text"/>
    <w:basedOn w:val="Standard"/>
    <w:link w:val="KommentartextZchn"/>
    <w:uiPriority w:val="99"/>
    <w:semiHidden/>
    <w:rsid w:val="00B36517"/>
    <w:rPr>
      <w:sz w:val="20"/>
      <w:szCs w:val="20"/>
    </w:rPr>
  </w:style>
  <w:style w:type="character" w:customStyle="1" w:styleId="KommentartextZchn">
    <w:name w:val="Kommentartext Zchn"/>
    <w:basedOn w:val="Absatz-Standardschriftart"/>
    <w:link w:val="Kommentartext"/>
    <w:uiPriority w:val="99"/>
    <w:semiHidden/>
    <w:rsid w:val="00DE2C4D"/>
    <w:rPr>
      <w:sz w:val="20"/>
      <w:szCs w:val="20"/>
    </w:rPr>
  </w:style>
  <w:style w:type="paragraph" w:styleId="Kommentarthema">
    <w:name w:val="annotation subject"/>
    <w:basedOn w:val="Kommentartext"/>
    <w:next w:val="Kommentartext"/>
    <w:link w:val="KommentarthemaZchn"/>
    <w:uiPriority w:val="99"/>
    <w:semiHidden/>
    <w:rsid w:val="00B36517"/>
    <w:rPr>
      <w:b/>
      <w:bCs/>
    </w:rPr>
  </w:style>
  <w:style w:type="character" w:customStyle="1" w:styleId="KommentarthemaZchn">
    <w:name w:val="Kommentarthema Zchn"/>
    <w:basedOn w:val="KommentartextZchn"/>
    <w:link w:val="Kommentarthema"/>
    <w:uiPriority w:val="99"/>
    <w:semiHidden/>
    <w:rsid w:val="00DE2C4D"/>
    <w:rPr>
      <w:b/>
      <w:bCs/>
      <w:sz w:val="20"/>
      <w:szCs w:val="20"/>
    </w:rPr>
  </w:style>
  <w:style w:type="paragraph" w:customStyle="1" w:styleId="erlass2">
    <w:name w:val="erlass2"/>
    <w:basedOn w:val="Standard"/>
    <w:uiPriority w:val="99"/>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basedOn w:val="Absatz-Standardschriftart"/>
    <w:link w:val="Spiegelstrich"/>
    <w:uiPriority w:val="99"/>
    <w:locked/>
    <w:rsid w:val="00607C63"/>
    <w:rPr>
      <w:sz w:val="24"/>
      <w:szCs w:val="24"/>
    </w:rPr>
  </w:style>
  <w:style w:type="character" w:customStyle="1" w:styleId="AbsatzvorTabelleZchn">
    <w:name w:val="Absatz vor Tabelle Zchn"/>
    <w:basedOn w:val="Absatz-Standardschriftart"/>
    <w:link w:val="AbsatzvorTabelle"/>
    <w:uiPriority w:val="99"/>
    <w:locked/>
    <w:rsid w:val="00AD3A8A"/>
    <w:rPr>
      <w:sz w:val="24"/>
      <w:szCs w:val="24"/>
      <w:lang w:val="de-DE" w:eastAsia="de-DE"/>
    </w:rPr>
  </w:style>
  <w:style w:type="paragraph" w:customStyle="1" w:styleId="Titelzeile3">
    <w:name w:val="Titelzeile 3"/>
    <w:basedOn w:val="Titelzeile1"/>
    <w:uiPriority w:val="99"/>
    <w:rsid w:val="00C43063"/>
    <w:pPr>
      <w:spacing w:before="480" w:after="0"/>
    </w:pPr>
  </w:style>
  <w:style w:type="paragraph" w:customStyle="1" w:styleId="Tabellenschriftklein">
    <w:name w:val="Tabellenschrift klein"/>
    <w:basedOn w:val="Standard"/>
    <w:uiPriority w:val="99"/>
    <w:rsid w:val="00B65F15"/>
    <w:pPr>
      <w:spacing w:before="40" w:after="40"/>
      <w:jc w:val="left"/>
    </w:pPr>
    <w:rPr>
      <w:sz w:val="18"/>
      <w:szCs w:val="18"/>
    </w:rPr>
  </w:style>
  <w:style w:type="paragraph" w:customStyle="1" w:styleId="Rahmenlehrplan">
    <w:name w:val="Rahmenlehrplan"/>
    <w:basedOn w:val="Standard"/>
    <w:uiPriority w:val="99"/>
    <w:rsid w:val="00040CC9"/>
    <w:pPr>
      <w:spacing w:before="4800"/>
    </w:pPr>
    <w:rPr>
      <w:b/>
      <w:bCs/>
      <w:smallCaps/>
      <w:spacing w:val="40"/>
      <w:sz w:val="28"/>
      <w:szCs w:val="28"/>
    </w:rPr>
  </w:style>
  <w:style w:type="paragraph" w:styleId="Listenabsatz">
    <w:name w:val="List Paragraph"/>
    <w:basedOn w:val="Standard"/>
    <w:uiPriority w:val="99"/>
    <w:qFormat/>
    <w:rsid w:val="00422360"/>
    <w:pPr>
      <w:spacing w:before="0" w:after="200" w:line="276" w:lineRule="auto"/>
      <w:ind w:left="720"/>
      <w:jc w:val="left"/>
    </w:pPr>
    <w:rPr>
      <w:rFonts w:ascii="Calibri" w:hAnsi="Calibri" w:cs="Calibri"/>
      <w:sz w:val="22"/>
      <w:szCs w:val="22"/>
      <w:lang w:eastAsia="en-US"/>
    </w:rPr>
  </w:style>
  <w:style w:type="character" w:customStyle="1" w:styleId="NichtaufgelsteErwhnung1">
    <w:name w:val="Nicht aufgelöste Erwähnung1"/>
    <w:basedOn w:val="Absatz-Standardschriftart"/>
    <w:uiPriority w:val="99"/>
    <w:semiHidden/>
    <w:rsid w:val="008914EF"/>
    <w:rPr>
      <w:color w:val="auto"/>
      <w:shd w:val="clear" w:color="auto" w:fill="auto"/>
    </w:rPr>
  </w:style>
  <w:style w:type="numbering" w:styleId="ArtikelAbschnitt">
    <w:name w:val="Outline List 3"/>
    <w:basedOn w:val="KeineListe"/>
    <w:uiPriority w:val="99"/>
    <w:semiHidden/>
    <w:unhideWhenUsed/>
    <w:rsid w:val="00DE2C4D"/>
    <w:pPr>
      <w:numPr>
        <w:numId w:val="13"/>
      </w:numPr>
    </w:pPr>
  </w:style>
  <w:style w:type="numbering" w:styleId="111111">
    <w:name w:val="Outline List 2"/>
    <w:basedOn w:val="KeineListe"/>
    <w:uiPriority w:val="99"/>
    <w:semiHidden/>
    <w:unhideWhenUsed/>
    <w:rsid w:val="00DE2C4D"/>
    <w:pPr>
      <w:numPr>
        <w:numId w:val="11"/>
      </w:numPr>
    </w:pPr>
  </w:style>
  <w:style w:type="numbering" w:styleId="1ai">
    <w:name w:val="Outline List 1"/>
    <w:basedOn w:val="KeineListe"/>
    <w:uiPriority w:val="99"/>
    <w:semiHidden/>
    <w:unhideWhenUsed/>
    <w:rsid w:val="00DE2C4D"/>
    <w:pPr>
      <w:numPr>
        <w:numId w:val="12"/>
      </w:numPr>
    </w:pPr>
  </w:style>
  <w:style w:type="character" w:customStyle="1" w:styleId="LSblau">
    <w:name w:val="LS blau"/>
    <w:uiPriority w:val="1"/>
    <w:rsid w:val="00060FB8"/>
    <w:rPr>
      <w:bCs/>
      <w:color w:val="007EC5"/>
    </w:rPr>
  </w:style>
  <w:style w:type="character" w:customStyle="1" w:styleId="LSgrn">
    <w:name w:val="LS grün"/>
    <w:uiPriority w:val="1"/>
    <w:rsid w:val="00060FB8"/>
    <w:rPr>
      <w:bCs/>
      <w:color w:val="4CB848"/>
    </w:rPr>
  </w:style>
  <w:style w:type="character" w:customStyle="1" w:styleId="LSorange">
    <w:name w:val="LS orange"/>
    <w:uiPriority w:val="1"/>
    <w:rsid w:val="00060FB8"/>
    <w:rPr>
      <w:bCs/>
      <w:color w:val="ED7D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457986">
      <w:marLeft w:val="0"/>
      <w:marRight w:val="0"/>
      <w:marTop w:val="0"/>
      <w:marBottom w:val="0"/>
      <w:divBdr>
        <w:top w:val="none" w:sz="0" w:space="0" w:color="auto"/>
        <w:left w:val="none" w:sz="0" w:space="0" w:color="auto"/>
        <w:bottom w:val="none" w:sz="0" w:space="0" w:color="auto"/>
        <w:right w:val="none" w:sz="0" w:space="0" w:color="auto"/>
      </w:divBdr>
    </w:div>
    <w:div w:id="1930457987">
      <w:marLeft w:val="0"/>
      <w:marRight w:val="0"/>
      <w:marTop w:val="0"/>
      <w:marBottom w:val="0"/>
      <w:divBdr>
        <w:top w:val="none" w:sz="0" w:space="0" w:color="auto"/>
        <w:left w:val="none" w:sz="0" w:space="0" w:color="auto"/>
        <w:bottom w:val="none" w:sz="0" w:space="0" w:color="auto"/>
        <w:right w:val="none" w:sz="0" w:space="0" w:color="auto"/>
      </w:divBdr>
    </w:div>
    <w:div w:id="1930457988">
      <w:marLeft w:val="0"/>
      <w:marRight w:val="0"/>
      <w:marTop w:val="0"/>
      <w:marBottom w:val="0"/>
      <w:divBdr>
        <w:top w:val="none" w:sz="0" w:space="0" w:color="auto"/>
        <w:left w:val="none" w:sz="0" w:space="0" w:color="auto"/>
        <w:bottom w:val="none" w:sz="0" w:space="0" w:color="auto"/>
        <w:right w:val="none" w:sz="0" w:space="0" w:color="auto"/>
      </w:divBdr>
    </w:div>
    <w:div w:id="1930457989">
      <w:marLeft w:val="0"/>
      <w:marRight w:val="0"/>
      <w:marTop w:val="0"/>
      <w:marBottom w:val="0"/>
      <w:divBdr>
        <w:top w:val="none" w:sz="0" w:space="0" w:color="auto"/>
        <w:left w:val="none" w:sz="0" w:space="0" w:color="auto"/>
        <w:bottom w:val="none" w:sz="0" w:space="0" w:color="auto"/>
        <w:right w:val="none" w:sz="0" w:space="0" w:color="auto"/>
      </w:divBdr>
    </w:div>
    <w:div w:id="1930457990">
      <w:marLeft w:val="0"/>
      <w:marRight w:val="0"/>
      <w:marTop w:val="0"/>
      <w:marBottom w:val="0"/>
      <w:divBdr>
        <w:top w:val="none" w:sz="0" w:space="0" w:color="auto"/>
        <w:left w:val="none" w:sz="0" w:space="0" w:color="auto"/>
        <w:bottom w:val="none" w:sz="0" w:space="0" w:color="auto"/>
        <w:right w:val="none" w:sz="0" w:space="0" w:color="auto"/>
      </w:divBdr>
    </w:div>
    <w:div w:id="1930457991">
      <w:marLeft w:val="0"/>
      <w:marRight w:val="0"/>
      <w:marTop w:val="0"/>
      <w:marBottom w:val="0"/>
      <w:divBdr>
        <w:top w:val="none" w:sz="0" w:space="0" w:color="auto"/>
        <w:left w:val="none" w:sz="0" w:space="0" w:color="auto"/>
        <w:bottom w:val="none" w:sz="0" w:space="0" w:color="auto"/>
        <w:right w:val="none" w:sz="0" w:space="0" w:color="auto"/>
      </w:divBdr>
    </w:div>
    <w:div w:id="1930457992">
      <w:marLeft w:val="0"/>
      <w:marRight w:val="0"/>
      <w:marTop w:val="0"/>
      <w:marBottom w:val="0"/>
      <w:divBdr>
        <w:top w:val="none" w:sz="0" w:space="0" w:color="auto"/>
        <w:left w:val="none" w:sz="0" w:space="0" w:color="auto"/>
        <w:bottom w:val="none" w:sz="0" w:space="0" w:color="auto"/>
        <w:right w:val="none" w:sz="0" w:space="0" w:color="auto"/>
      </w:divBdr>
    </w:div>
    <w:div w:id="1930457993">
      <w:marLeft w:val="0"/>
      <w:marRight w:val="0"/>
      <w:marTop w:val="0"/>
      <w:marBottom w:val="0"/>
      <w:divBdr>
        <w:top w:val="none" w:sz="0" w:space="0" w:color="auto"/>
        <w:left w:val="none" w:sz="0" w:space="0" w:color="auto"/>
        <w:bottom w:val="none" w:sz="0" w:space="0" w:color="auto"/>
        <w:right w:val="none" w:sz="0" w:space="0" w:color="auto"/>
      </w:divBdr>
    </w:div>
    <w:div w:id="1930457994">
      <w:marLeft w:val="0"/>
      <w:marRight w:val="0"/>
      <w:marTop w:val="0"/>
      <w:marBottom w:val="0"/>
      <w:divBdr>
        <w:top w:val="none" w:sz="0" w:space="0" w:color="auto"/>
        <w:left w:val="none" w:sz="0" w:space="0" w:color="auto"/>
        <w:bottom w:val="none" w:sz="0" w:space="0" w:color="auto"/>
        <w:right w:val="none" w:sz="0" w:space="0" w:color="auto"/>
      </w:divBdr>
    </w:div>
    <w:div w:id="1930457995">
      <w:marLeft w:val="0"/>
      <w:marRight w:val="0"/>
      <w:marTop w:val="0"/>
      <w:marBottom w:val="0"/>
      <w:divBdr>
        <w:top w:val="none" w:sz="0" w:space="0" w:color="auto"/>
        <w:left w:val="none" w:sz="0" w:space="0" w:color="auto"/>
        <w:bottom w:val="none" w:sz="0" w:space="0" w:color="auto"/>
        <w:right w:val="none" w:sz="0" w:space="0" w:color="auto"/>
      </w:divBdr>
    </w:div>
    <w:div w:id="1930457996">
      <w:marLeft w:val="0"/>
      <w:marRight w:val="0"/>
      <w:marTop w:val="0"/>
      <w:marBottom w:val="0"/>
      <w:divBdr>
        <w:top w:val="none" w:sz="0" w:space="0" w:color="auto"/>
        <w:left w:val="none" w:sz="0" w:space="0" w:color="auto"/>
        <w:bottom w:val="none" w:sz="0" w:space="0" w:color="auto"/>
        <w:right w:val="none" w:sz="0" w:space="0" w:color="auto"/>
      </w:divBdr>
    </w:div>
    <w:div w:id="1930457997">
      <w:marLeft w:val="0"/>
      <w:marRight w:val="0"/>
      <w:marTop w:val="0"/>
      <w:marBottom w:val="0"/>
      <w:divBdr>
        <w:top w:val="none" w:sz="0" w:space="0" w:color="auto"/>
        <w:left w:val="none" w:sz="0" w:space="0" w:color="auto"/>
        <w:bottom w:val="none" w:sz="0" w:space="0" w:color="auto"/>
        <w:right w:val="none" w:sz="0" w:space="0" w:color="auto"/>
      </w:divBdr>
    </w:div>
    <w:div w:id="1930457998">
      <w:marLeft w:val="0"/>
      <w:marRight w:val="0"/>
      <w:marTop w:val="0"/>
      <w:marBottom w:val="0"/>
      <w:divBdr>
        <w:top w:val="none" w:sz="0" w:space="0" w:color="auto"/>
        <w:left w:val="none" w:sz="0" w:space="0" w:color="auto"/>
        <w:bottom w:val="none" w:sz="0" w:space="0" w:color="auto"/>
        <w:right w:val="none" w:sz="0" w:space="0" w:color="auto"/>
      </w:divBdr>
    </w:div>
    <w:div w:id="1930457999">
      <w:marLeft w:val="0"/>
      <w:marRight w:val="0"/>
      <w:marTop w:val="0"/>
      <w:marBottom w:val="0"/>
      <w:divBdr>
        <w:top w:val="none" w:sz="0" w:space="0" w:color="auto"/>
        <w:left w:val="none" w:sz="0" w:space="0" w:color="auto"/>
        <w:bottom w:val="none" w:sz="0" w:space="0" w:color="auto"/>
        <w:right w:val="none" w:sz="0" w:space="0" w:color="auto"/>
      </w:divBdr>
    </w:div>
    <w:div w:id="1930458000">
      <w:marLeft w:val="0"/>
      <w:marRight w:val="0"/>
      <w:marTop w:val="0"/>
      <w:marBottom w:val="0"/>
      <w:divBdr>
        <w:top w:val="none" w:sz="0" w:space="0" w:color="auto"/>
        <w:left w:val="none" w:sz="0" w:space="0" w:color="auto"/>
        <w:bottom w:val="none" w:sz="0" w:space="0" w:color="auto"/>
        <w:right w:val="none" w:sz="0" w:space="0" w:color="auto"/>
      </w:divBdr>
    </w:div>
    <w:div w:id="1930458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2A9B68A835D3646B3DE8D49A447D35F" ma:contentTypeVersion="10" ma:contentTypeDescription="Ein neues Dokument erstellen." ma:contentTypeScope="" ma:versionID="c54b7b37f12ad1eeed7067d103da8369">
  <xsd:schema xmlns:xsd="http://www.w3.org/2001/XMLSchema" xmlns:xs="http://www.w3.org/2001/XMLSchema" xmlns:p="http://schemas.microsoft.com/office/2006/metadata/properties" xmlns:ns3="2c2c92ba-9017-4a74-9f91-cd903ab887a5" xmlns:ns4="c57fa809-7478-4869-bd24-4e57fb217dd8" targetNamespace="http://schemas.microsoft.com/office/2006/metadata/properties" ma:root="true" ma:fieldsID="fb876a542f9dc55a7ed5edbafe93a688" ns3:_="" ns4:_="">
    <xsd:import namespace="2c2c92ba-9017-4a74-9f91-cd903ab887a5"/>
    <xsd:import namespace="c57fa809-7478-4869-bd24-4e57fb217dd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c92ba-9017-4a74-9f91-cd903ab887a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7fa809-7478-4869-bd24-4e57fb217dd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461C71-ED82-4FB4-8F49-1E94E6CED67F}">
  <ds:schemaRefs>
    <ds:schemaRef ds:uri="http://schemas.microsoft.com/sharepoint/v3/contenttype/forms"/>
  </ds:schemaRefs>
</ds:datastoreItem>
</file>

<file path=customXml/itemProps2.xml><?xml version="1.0" encoding="utf-8"?>
<ds:datastoreItem xmlns:ds="http://schemas.openxmlformats.org/officeDocument/2006/customXml" ds:itemID="{32032472-BDE1-42B0-BF4D-1CCA3D1F35DA}">
  <ds:schemaRefs>
    <ds:schemaRef ds:uri="http://purl.org/dc/dcmitype/"/>
    <ds:schemaRef ds:uri="http://schemas.microsoft.com/office/2006/documentManagement/types"/>
    <ds:schemaRef ds:uri="c57fa809-7478-4869-bd24-4e57fb217dd8"/>
    <ds:schemaRef ds:uri="http://purl.org/dc/elements/1.1/"/>
    <ds:schemaRef ds:uri="2c2c92ba-9017-4a74-9f91-cd903ab887a5"/>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839C7B9-0530-4CE3-8398-8EE761985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2c92ba-9017-4a74-9f91-cd903ab887a5"/>
    <ds:schemaRef ds:uri="c57fa809-7478-4869-bd24-4e57fb217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2459</Words>
  <Characters>18784</Characters>
  <Application>Microsoft Office Word</Application>
  <DocSecurity>0</DocSecurity>
  <Lines>156</Lines>
  <Paragraphs>42</Paragraphs>
  <ScaleCrop>false</ScaleCrop>
  <HeadingPairs>
    <vt:vector size="2" baseType="variant">
      <vt:variant>
        <vt:lpstr>Titel</vt:lpstr>
      </vt:variant>
      <vt:variant>
        <vt:i4>1</vt:i4>
      </vt:variant>
    </vt:vector>
  </HeadingPairs>
  <TitlesOfParts>
    <vt:vector size="1" baseType="lpstr">
      <vt:lpstr>Informationen zur Gruppenphase</vt:lpstr>
    </vt:vector>
  </TitlesOfParts>
  <LinksUpToDate>false</LinksUpToDate>
  <CharactersWithSpaces>21201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zur Gruppenphase</dc:title>
  <dc:creator/>
  <cp:lastModifiedBy/>
  <cp:revision>1</cp:revision>
  <dcterms:created xsi:type="dcterms:W3CDTF">2022-11-08T11:11:00Z</dcterms:created>
  <dcterms:modified xsi:type="dcterms:W3CDTF">2022-11-08T11:14:00Z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0x01010032A9B68A835D3646B3DE8D49A447D35F</vt:lpwstr>
  </property>
</Properties>
</file>