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698"/>
        <w:gridCol w:w="6242"/>
        <w:gridCol w:w="1702"/>
        <w:gridCol w:w="5930"/>
      </w:tblGrid>
      <w:tr w:rsidR="00B154A8" w:rsidRPr="00B154A8" w14:paraId="4E4C9568" w14:textId="77777777" w:rsidTr="00763DDD">
        <w:trPr>
          <w:cantSplit/>
          <w:tblHeader/>
          <w:jc w:val="center"/>
        </w:trPr>
        <w:tc>
          <w:tcPr>
            <w:tcW w:w="698" w:type="dxa"/>
            <w:tcBorders>
              <w:top w:val="single" w:sz="4" w:space="0" w:color="auto"/>
              <w:left w:val="single" w:sz="4" w:space="0" w:color="auto"/>
              <w:bottom w:val="single" w:sz="4" w:space="0" w:color="auto"/>
              <w:right w:val="single" w:sz="4" w:space="0" w:color="auto"/>
            </w:tcBorders>
            <w:vAlign w:val="center"/>
          </w:tcPr>
          <w:p w14:paraId="105E187E" w14:textId="77777777" w:rsidR="00B154A8" w:rsidRPr="00B154A8" w:rsidRDefault="00B154A8" w:rsidP="00B154A8">
            <w:pPr>
              <w:spacing w:before="60" w:after="0"/>
              <w:jc w:val="left"/>
              <w:rPr>
                <w:b/>
                <w:bCs/>
              </w:rPr>
            </w:pPr>
            <w:r w:rsidRPr="00B154A8">
              <w:rPr>
                <w:b/>
                <w:bCs/>
              </w:rPr>
              <w:t>Nr.</w:t>
            </w:r>
          </w:p>
        </w:tc>
        <w:tc>
          <w:tcPr>
            <w:tcW w:w="6242" w:type="dxa"/>
            <w:tcBorders>
              <w:top w:val="single" w:sz="4" w:space="0" w:color="auto"/>
              <w:left w:val="single" w:sz="4" w:space="0" w:color="auto"/>
              <w:bottom w:val="single" w:sz="4" w:space="0" w:color="auto"/>
              <w:right w:val="single" w:sz="4" w:space="0" w:color="auto"/>
            </w:tcBorders>
            <w:vAlign w:val="center"/>
          </w:tcPr>
          <w:p w14:paraId="04DE61C9" w14:textId="77777777" w:rsidR="00B154A8" w:rsidRPr="00B154A8" w:rsidRDefault="00B154A8" w:rsidP="00B154A8">
            <w:pPr>
              <w:spacing w:before="60" w:after="0"/>
              <w:jc w:val="left"/>
              <w:rPr>
                <w:b/>
                <w:bCs/>
              </w:rPr>
            </w:pPr>
            <w:r w:rsidRPr="00B154A8">
              <w:rPr>
                <w:b/>
                <w:bCs/>
              </w:rPr>
              <w:t xml:space="preserve">Abfolge/Bezeichnung der Lernsituationen </w:t>
            </w:r>
          </w:p>
        </w:tc>
        <w:tc>
          <w:tcPr>
            <w:tcW w:w="1702" w:type="dxa"/>
            <w:tcBorders>
              <w:top w:val="single" w:sz="4" w:space="0" w:color="auto"/>
              <w:left w:val="single" w:sz="4" w:space="0" w:color="auto"/>
              <w:bottom w:val="single" w:sz="4" w:space="0" w:color="auto"/>
              <w:right w:val="single" w:sz="4" w:space="0" w:color="auto"/>
            </w:tcBorders>
            <w:vAlign w:val="center"/>
          </w:tcPr>
          <w:p w14:paraId="6259FE7C" w14:textId="77777777" w:rsidR="00B154A8" w:rsidRPr="00B154A8" w:rsidRDefault="00B154A8" w:rsidP="00B154A8">
            <w:pPr>
              <w:spacing w:before="60" w:after="0"/>
              <w:jc w:val="center"/>
              <w:rPr>
                <w:b/>
                <w:bCs/>
              </w:rPr>
            </w:pPr>
            <w:r w:rsidRPr="00B154A8">
              <w:rPr>
                <w:b/>
                <w:bCs/>
              </w:rPr>
              <w:t>Zeitrichtwert</w:t>
            </w:r>
          </w:p>
        </w:tc>
        <w:tc>
          <w:tcPr>
            <w:tcW w:w="5930"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3184CA2B" w14:textId="77777777" w:rsidR="00B154A8" w:rsidRPr="00B154A8" w:rsidRDefault="00B154A8" w:rsidP="00B154A8">
            <w:pPr>
              <w:spacing w:before="60" w:after="0"/>
              <w:jc w:val="left"/>
              <w:rPr>
                <w:b/>
                <w:bCs/>
              </w:rPr>
            </w:pPr>
            <w:r w:rsidRPr="00B154A8">
              <w:rPr>
                <w:b/>
                <w:bCs/>
              </w:rPr>
              <w:t>Beiträge der Fächer zum Kompetenzerwerb in Abstimmung mit dem jeweiligen Fachlehrplan</w:t>
            </w:r>
          </w:p>
        </w:tc>
      </w:tr>
      <w:tr w:rsidR="00B154A8" w:rsidRPr="00B154A8" w14:paraId="3DB54E48" w14:textId="77777777" w:rsidTr="00763DDD">
        <w:trPr>
          <w:cantSplit/>
          <w:jc w:val="center"/>
        </w:trPr>
        <w:tc>
          <w:tcPr>
            <w:tcW w:w="698" w:type="dxa"/>
            <w:tcBorders>
              <w:top w:val="single" w:sz="4" w:space="0" w:color="auto"/>
              <w:left w:val="single" w:sz="4" w:space="0" w:color="auto"/>
              <w:bottom w:val="single" w:sz="4" w:space="0" w:color="auto"/>
              <w:right w:val="single" w:sz="4" w:space="0" w:color="auto"/>
            </w:tcBorders>
          </w:tcPr>
          <w:p w14:paraId="6B0CA30D" w14:textId="1921C7D6" w:rsidR="00B154A8" w:rsidRPr="00B154A8" w:rsidRDefault="00B154A8" w:rsidP="00B154A8">
            <w:pPr>
              <w:pStyle w:val="Tabellentext"/>
              <w:spacing w:before="0"/>
            </w:pPr>
            <w:r w:rsidRPr="00B154A8">
              <w:t>1</w:t>
            </w:r>
            <w:r w:rsidRPr="00B154A8">
              <w:t>1.1</w:t>
            </w:r>
          </w:p>
        </w:tc>
        <w:tc>
          <w:tcPr>
            <w:tcW w:w="6242" w:type="dxa"/>
            <w:tcBorders>
              <w:top w:val="single" w:sz="4" w:space="0" w:color="auto"/>
              <w:left w:val="single" w:sz="4" w:space="0" w:color="auto"/>
              <w:bottom w:val="single" w:sz="4" w:space="0" w:color="auto"/>
              <w:right w:val="single" w:sz="4" w:space="0" w:color="auto"/>
            </w:tcBorders>
          </w:tcPr>
          <w:p w14:paraId="5ED8159E" w14:textId="030DCAD9" w:rsidR="00B154A8" w:rsidRPr="00B154A8" w:rsidRDefault="00B154A8" w:rsidP="00B154A8">
            <w:pPr>
              <w:pStyle w:val="Tabellentext"/>
              <w:spacing w:before="0"/>
            </w:pPr>
            <w:r w:rsidRPr="00B154A8">
              <w:t>Das Ermittlungsverfahren kennenlernen</w:t>
            </w:r>
          </w:p>
        </w:tc>
        <w:tc>
          <w:tcPr>
            <w:tcW w:w="1702" w:type="dxa"/>
            <w:tcBorders>
              <w:top w:val="single" w:sz="4" w:space="0" w:color="auto"/>
              <w:left w:val="single" w:sz="4" w:space="0" w:color="auto"/>
              <w:bottom w:val="single" w:sz="4" w:space="0" w:color="auto"/>
              <w:right w:val="single" w:sz="4" w:space="0" w:color="auto"/>
            </w:tcBorders>
          </w:tcPr>
          <w:p w14:paraId="22C23DD2" w14:textId="432B998F" w:rsidR="00B154A8" w:rsidRPr="00B154A8" w:rsidRDefault="00B154A8" w:rsidP="00B154A8">
            <w:pPr>
              <w:pStyle w:val="Tabellentext"/>
              <w:spacing w:before="0"/>
            </w:pPr>
            <w:r w:rsidRPr="00B154A8">
              <w:rPr>
                <w:rFonts w:eastAsia="Calibri"/>
                <w:color w:val="000000"/>
                <w:kern w:val="24"/>
              </w:rPr>
              <w:t>10 UStd.</w:t>
            </w:r>
          </w:p>
        </w:tc>
        <w:tc>
          <w:tcPr>
            <w:tcW w:w="5930" w:type="dxa"/>
            <w:tcBorders>
              <w:top w:val="single" w:sz="4" w:space="0" w:color="auto"/>
              <w:left w:val="single" w:sz="4" w:space="0" w:color="auto"/>
              <w:bottom w:val="single" w:sz="4" w:space="0" w:color="auto"/>
              <w:right w:val="single" w:sz="4" w:space="0" w:color="auto"/>
            </w:tcBorders>
            <w:tcMar>
              <w:top w:w="85" w:type="dxa"/>
              <w:bottom w:w="85" w:type="dxa"/>
            </w:tcMar>
          </w:tcPr>
          <w:p w14:paraId="7AAEDBAA" w14:textId="77777777" w:rsidR="00B154A8" w:rsidRPr="00B154A8" w:rsidRDefault="00B154A8" w:rsidP="00B154A8">
            <w:pPr>
              <w:pStyle w:val="Tabellentext"/>
              <w:spacing w:before="0"/>
            </w:pPr>
            <w:r w:rsidRPr="00B154A8">
              <w:t>Das Mandat beginnt und wird begleitet.</w:t>
            </w:r>
          </w:p>
          <w:p w14:paraId="10CA5897" w14:textId="158297DC" w:rsidR="00B154A8" w:rsidRPr="00B154A8" w:rsidRDefault="00B154A8" w:rsidP="00B154A8">
            <w:pPr>
              <w:pStyle w:val="Tabellentext"/>
            </w:pPr>
            <w:r w:rsidRPr="00B154A8">
              <w:t>Die Schülerinnen und Schüler führen zielorientiert für die Mandantinnen und Mandanten die erforderlichen Schritte des Ermittlungsverfahrens durch</w:t>
            </w:r>
            <w:r w:rsidRPr="00B154A8">
              <w:rPr>
                <w:b/>
                <w:bCs/>
              </w:rPr>
              <w:t xml:space="preserve"> </w:t>
            </w:r>
            <w:r w:rsidRPr="00B154A8">
              <w:t>(</w:t>
            </w:r>
            <w:r w:rsidRPr="00B154A8">
              <w:rPr>
                <w:i/>
                <w:iCs/>
              </w:rPr>
              <w:t>Zuständigkeit der Finanzämter, gesonderte Feststellung, Erklärungsfristen</w:t>
            </w:r>
            <w:r w:rsidRPr="00B154A8">
              <w:t xml:space="preserve">). </w:t>
            </w:r>
          </w:p>
        </w:tc>
      </w:tr>
      <w:tr w:rsidR="00B154A8" w:rsidRPr="00B154A8" w14:paraId="61B42106" w14:textId="77777777" w:rsidTr="00763DDD">
        <w:trPr>
          <w:cantSplit/>
          <w:jc w:val="center"/>
        </w:trPr>
        <w:tc>
          <w:tcPr>
            <w:tcW w:w="698" w:type="dxa"/>
            <w:tcBorders>
              <w:top w:val="single" w:sz="4" w:space="0" w:color="auto"/>
              <w:left w:val="single" w:sz="4" w:space="0" w:color="auto"/>
              <w:bottom w:val="single" w:sz="4" w:space="0" w:color="auto"/>
              <w:right w:val="single" w:sz="4" w:space="0" w:color="auto"/>
            </w:tcBorders>
          </w:tcPr>
          <w:p w14:paraId="6F88E730" w14:textId="1978C3EB" w:rsidR="00B154A8" w:rsidRPr="00B154A8" w:rsidRDefault="00B154A8" w:rsidP="00B154A8">
            <w:pPr>
              <w:pStyle w:val="Tabellentext"/>
              <w:spacing w:before="0"/>
            </w:pPr>
            <w:r w:rsidRPr="00B154A8">
              <w:t>1</w:t>
            </w:r>
            <w:r w:rsidRPr="00B154A8">
              <w:t>1</w:t>
            </w:r>
            <w:r w:rsidRPr="00B154A8">
              <w:t>.2</w:t>
            </w:r>
          </w:p>
        </w:tc>
        <w:tc>
          <w:tcPr>
            <w:tcW w:w="6242" w:type="dxa"/>
            <w:tcBorders>
              <w:top w:val="single" w:sz="4" w:space="0" w:color="auto"/>
              <w:left w:val="single" w:sz="4" w:space="0" w:color="auto"/>
              <w:bottom w:val="single" w:sz="4" w:space="0" w:color="auto"/>
              <w:right w:val="single" w:sz="4" w:space="0" w:color="auto"/>
            </w:tcBorders>
          </w:tcPr>
          <w:p w14:paraId="7219FDC4" w14:textId="579164AE" w:rsidR="00B154A8" w:rsidRPr="00B154A8" w:rsidRDefault="00B154A8" w:rsidP="00B154A8">
            <w:pPr>
              <w:pStyle w:val="Tabellentext"/>
              <w:spacing w:before="0"/>
            </w:pPr>
            <w:r w:rsidRPr="00B154A8">
              <w:t>Verwaltungsakte kontrollieren und ihre Eigenschaften ermitteln</w:t>
            </w:r>
          </w:p>
        </w:tc>
        <w:tc>
          <w:tcPr>
            <w:tcW w:w="1702" w:type="dxa"/>
            <w:tcBorders>
              <w:top w:val="single" w:sz="4" w:space="0" w:color="auto"/>
              <w:left w:val="single" w:sz="4" w:space="0" w:color="auto"/>
              <w:bottom w:val="single" w:sz="4" w:space="0" w:color="auto"/>
              <w:right w:val="single" w:sz="4" w:space="0" w:color="auto"/>
            </w:tcBorders>
          </w:tcPr>
          <w:p w14:paraId="6A29469B" w14:textId="7FD03941" w:rsidR="00B154A8" w:rsidRPr="00B154A8" w:rsidRDefault="00B154A8" w:rsidP="00B154A8">
            <w:pPr>
              <w:pStyle w:val="Tabellentext"/>
              <w:spacing w:before="0"/>
            </w:pPr>
            <w:r w:rsidRPr="00B154A8">
              <w:rPr>
                <w:rFonts w:eastAsia="Calibri"/>
                <w:color w:val="000000"/>
                <w:kern w:val="24"/>
              </w:rPr>
              <w:t>6  UStd.</w:t>
            </w:r>
          </w:p>
        </w:tc>
        <w:tc>
          <w:tcPr>
            <w:tcW w:w="5930" w:type="dxa"/>
            <w:tcBorders>
              <w:top w:val="single" w:sz="4" w:space="0" w:color="auto"/>
              <w:left w:val="single" w:sz="4" w:space="0" w:color="auto"/>
              <w:bottom w:val="single" w:sz="4" w:space="0" w:color="auto"/>
              <w:right w:val="single" w:sz="4" w:space="0" w:color="auto"/>
            </w:tcBorders>
            <w:tcMar>
              <w:top w:w="85" w:type="dxa"/>
              <w:bottom w:w="85" w:type="dxa"/>
            </w:tcMar>
          </w:tcPr>
          <w:p w14:paraId="6D763499" w14:textId="00A60A7B" w:rsidR="00B154A8" w:rsidRPr="00B154A8" w:rsidRDefault="00B154A8" w:rsidP="00B7267E">
            <w:pPr>
              <w:pStyle w:val="Tabellentext"/>
              <w:spacing w:before="0"/>
            </w:pPr>
            <w:r w:rsidRPr="00B154A8">
              <w:t>Sie kontrollieren nach Ablauf des Festsetzungsverfahrens erlassene Verwaltungsakte (</w:t>
            </w:r>
            <w:r w:rsidRPr="00B154A8">
              <w:rPr>
                <w:i/>
                <w:iCs/>
              </w:rPr>
              <w:t>Steuerbescheide, Grundlagen- und Folgebescheide</w:t>
            </w:r>
            <w:r w:rsidRPr="00B154A8">
              <w:t xml:space="preserve">) im Hinblick auf ihre Richtigkeit. </w:t>
            </w:r>
          </w:p>
          <w:p w14:paraId="4C8692A2" w14:textId="32F4B0F8" w:rsidR="00B154A8" w:rsidRPr="00B7267E" w:rsidRDefault="00B154A8" w:rsidP="00B154A8">
            <w:pPr>
              <w:pStyle w:val="Tabellentext"/>
            </w:pPr>
            <w:r w:rsidRPr="00B154A8">
              <w:t>Neben den Inhalten des Verwaltungsaktes werden hier auch die Merkmale des Steuerbescheids erörtert. sowie der Formen der Bekanntgabe. Die Sonderprobleme der Fristberechnungen sind Gegenstand von LS 11.3.</w:t>
            </w:r>
          </w:p>
        </w:tc>
      </w:tr>
      <w:tr w:rsidR="00B154A8" w:rsidRPr="00B154A8" w14:paraId="1A47BFF1" w14:textId="77777777" w:rsidTr="00763DDD">
        <w:trPr>
          <w:cantSplit/>
          <w:jc w:val="center"/>
        </w:trPr>
        <w:tc>
          <w:tcPr>
            <w:tcW w:w="698" w:type="dxa"/>
            <w:tcBorders>
              <w:top w:val="single" w:sz="4" w:space="0" w:color="auto"/>
              <w:left w:val="single" w:sz="4" w:space="0" w:color="auto"/>
              <w:bottom w:val="single" w:sz="4" w:space="0" w:color="auto"/>
              <w:right w:val="single" w:sz="4" w:space="0" w:color="auto"/>
            </w:tcBorders>
          </w:tcPr>
          <w:p w14:paraId="5663CAA8" w14:textId="4E7FC8E6" w:rsidR="00B154A8" w:rsidRPr="00B154A8" w:rsidRDefault="00B154A8" w:rsidP="00B154A8">
            <w:pPr>
              <w:pStyle w:val="Tabellentext"/>
              <w:spacing w:before="0"/>
            </w:pPr>
            <w:r w:rsidRPr="00B154A8">
              <w:t>1</w:t>
            </w:r>
            <w:r w:rsidRPr="00B154A8">
              <w:t>1</w:t>
            </w:r>
            <w:r w:rsidRPr="00B154A8">
              <w:t>.3</w:t>
            </w:r>
          </w:p>
        </w:tc>
        <w:tc>
          <w:tcPr>
            <w:tcW w:w="6242" w:type="dxa"/>
            <w:tcBorders>
              <w:top w:val="single" w:sz="4" w:space="0" w:color="auto"/>
              <w:left w:val="single" w:sz="4" w:space="0" w:color="auto"/>
              <w:bottom w:val="single" w:sz="4" w:space="0" w:color="auto"/>
              <w:right w:val="single" w:sz="4" w:space="0" w:color="auto"/>
            </w:tcBorders>
          </w:tcPr>
          <w:p w14:paraId="4D6262F3" w14:textId="4EDDDAA9" w:rsidR="00B154A8" w:rsidRPr="00B154A8" w:rsidRDefault="00B154A8" w:rsidP="00B154A8">
            <w:pPr>
              <w:pStyle w:val="Tabellentext"/>
              <w:spacing w:before="0"/>
            </w:pPr>
            <w:r w:rsidRPr="00B154A8">
              <w:t>Den Mandanten hinsichtlich einzulegender Rechtsmittel beraten und Fristen einhalten</w:t>
            </w:r>
          </w:p>
        </w:tc>
        <w:tc>
          <w:tcPr>
            <w:tcW w:w="1702" w:type="dxa"/>
            <w:tcBorders>
              <w:top w:val="single" w:sz="4" w:space="0" w:color="auto"/>
              <w:left w:val="single" w:sz="4" w:space="0" w:color="auto"/>
              <w:bottom w:val="single" w:sz="4" w:space="0" w:color="auto"/>
              <w:right w:val="single" w:sz="4" w:space="0" w:color="auto"/>
            </w:tcBorders>
          </w:tcPr>
          <w:p w14:paraId="527AEEE6" w14:textId="301A7603" w:rsidR="00B154A8" w:rsidRPr="00B154A8" w:rsidRDefault="00B154A8" w:rsidP="00B154A8">
            <w:pPr>
              <w:pStyle w:val="Tabellentext"/>
              <w:spacing w:before="0"/>
            </w:pPr>
            <w:r w:rsidRPr="00B154A8">
              <w:rPr>
                <w:rFonts w:eastAsia="Calibri"/>
                <w:color w:val="000000"/>
                <w:kern w:val="24"/>
              </w:rPr>
              <w:t>15 UStd.</w:t>
            </w:r>
          </w:p>
        </w:tc>
        <w:tc>
          <w:tcPr>
            <w:tcW w:w="5930" w:type="dxa"/>
            <w:tcBorders>
              <w:top w:val="single" w:sz="4" w:space="0" w:color="auto"/>
              <w:left w:val="single" w:sz="4" w:space="0" w:color="auto"/>
              <w:bottom w:val="single" w:sz="4" w:space="0" w:color="auto"/>
              <w:right w:val="single" w:sz="4" w:space="0" w:color="auto"/>
            </w:tcBorders>
            <w:tcMar>
              <w:top w:w="85" w:type="dxa"/>
              <w:bottom w:w="85" w:type="dxa"/>
            </w:tcMar>
          </w:tcPr>
          <w:p w14:paraId="022E2B28" w14:textId="77777777" w:rsidR="00B154A8" w:rsidRPr="00B154A8" w:rsidRDefault="00B154A8" w:rsidP="00B154A8">
            <w:pPr>
              <w:pStyle w:val="Tabellentext"/>
              <w:spacing w:before="0"/>
              <w:rPr>
                <w:i/>
                <w:iCs/>
              </w:rPr>
            </w:pPr>
            <w:r w:rsidRPr="00B154A8">
              <w:t>Sie kontrollieren die zu veranlassenden Maßnahmen auf einzulegende Rechtsmittel (</w:t>
            </w:r>
            <w:r w:rsidRPr="00B154A8">
              <w:rPr>
                <w:i/>
                <w:iCs/>
              </w:rPr>
              <w:t>Einspruch</w:t>
            </w:r>
            <w:r w:rsidRPr="00B154A8">
              <w:t xml:space="preserve">, </w:t>
            </w:r>
            <w:r w:rsidRPr="00B154A8">
              <w:rPr>
                <w:i/>
                <w:iCs/>
              </w:rPr>
              <w:t>Einspruchsfrist, Wiedereinsetzung in den vorigen Stand).</w:t>
            </w:r>
          </w:p>
          <w:p w14:paraId="512BD99A" w14:textId="33692FA5" w:rsidR="00B154A8" w:rsidRPr="00B154A8" w:rsidRDefault="00B154A8" w:rsidP="00B154A8">
            <w:pPr>
              <w:pStyle w:val="Tabellentext"/>
            </w:pPr>
            <w:r w:rsidRPr="00B154A8">
              <w:rPr>
                <w:rFonts w:eastAsia="Calibri"/>
                <w:b/>
                <w:bCs/>
                <w:color w:val="000000"/>
                <w:kern w:val="24"/>
              </w:rPr>
              <w:t>Deutsch/Kommunikation</w:t>
            </w:r>
          </w:p>
        </w:tc>
      </w:tr>
      <w:tr w:rsidR="00B154A8" w:rsidRPr="00B154A8" w14:paraId="1346F6A5" w14:textId="77777777" w:rsidTr="00C1170D">
        <w:trPr>
          <w:cantSplit/>
          <w:jc w:val="center"/>
        </w:trPr>
        <w:tc>
          <w:tcPr>
            <w:tcW w:w="698" w:type="dxa"/>
            <w:tcBorders>
              <w:top w:val="single" w:sz="4" w:space="0" w:color="auto"/>
              <w:left w:val="single" w:sz="4" w:space="0" w:color="auto"/>
              <w:bottom w:val="single" w:sz="4" w:space="0" w:color="auto"/>
              <w:right w:val="single" w:sz="4" w:space="0" w:color="auto"/>
            </w:tcBorders>
          </w:tcPr>
          <w:p w14:paraId="4D9B2F9B" w14:textId="6E8A25F5" w:rsidR="00B154A8" w:rsidRPr="00B154A8" w:rsidRDefault="00B154A8" w:rsidP="00B154A8">
            <w:pPr>
              <w:pStyle w:val="Tabellentext"/>
              <w:spacing w:before="0"/>
            </w:pPr>
            <w:r w:rsidRPr="00B154A8">
              <w:t>1</w:t>
            </w:r>
            <w:r w:rsidRPr="00B154A8">
              <w:t>1</w:t>
            </w:r>
            <w:r w:rsidRPr="00B154A8">
              <w:t>.4</w:t>
            </w:r>
          </w:p>
        </w:tc>
        <w:tc>
          <w:tcPr>
            <w:tcW w:w="6242" w:type="dxa"/>
            <w:tcBorders>
              <w:top w:val="single" w:sz="4" w:space="0" w:color="auto"/>
              <w:left w:val="single" w:sz="4" w:space="0" w:color="auto"/>
              <w:bottom w:val="single" w:sz="4" w:space="0" w:color="auto"/>
              <w:right w:val="single" w:sz="4" w:space="0" w:color="auto"/>
            </w:tcBorders>
          </w:tcPr>
          <w:p w14:paraId="557E29D8" w14:textId="06AD09DD" w:rsidR="00B154A8" w:rsidRPr="00B154A8" w:rsidRDefault="00B154A8" w:rsidP="00B154A8">
            <w:pPr>
              <w:pStyle w:val="Tabellentext"/>
              <w:spacing w:before="0"/>
            </w:pPr>
            <w:r w:rsidRPr="00B154A8">
              <w:rPr>
                <w:rFonts w:eastAsia="Calibri"/>
                <w:color w:val="000000"/>
                <w:kern w:val="24"/>
              </w:rPr>
              <w:t>Berichtigungsmöglichkeiten von Steuerbescheiden unter Berücksichtigung der Berechnung der Festsetzungsfrist ermitteln und sachgerecht anwenden</w:t>
            </w:r>
          </w:p>
        </w:tc>
        <w:tc>
          <w:tcPr>
            <w:tcW w:w="1702" w:type="dxa"/>
            <w:tcBorders>
              <w:top w:val="single" w:sz="4" w:space="0" w:color="auto"/>
              <w:left w:val="single" w:sz="4" w:space="0" w:color="auto"/>
              <w:bottom w:val="single" w:sz="4" w:space="0" w:color="auto"/>
              <w:right w:val="single" w:sz="4" w:space="0" w:color="auto"/>
            </w:tcBorders>
          </w:tcPr>
          <w:p w14:paraId="641829D2" w14:textId="37601B68" w:rsidR="00B154A8" w:rsidRPr="00B154A8" w:rsidRDefault="00B154A8" w:rsidP="00B154A8">
            <w:pPr>
              <w:pStyle w:val="Tabellentext"/>
              <w:spacing w:before="0"/>
            </w:pPr>
            <w:r w:rsidRPr="00B154A8">
              <w:rPr>
                <w:rFonts w:eastAsia="Calibri"/>
                <w:color w:val="000000"/>
                <w:kern w:val="24"/>
              </w:rPr>
              <w:t>15  UStd.</w:t>
            </w:r>
          </w:p>
        </w:tc>
        <w:tc>
          <w:tcPr>
            <w:tcW w:w="5930" w:type="dxa"/>
            <w:tcBorders>
              <w:top w:val="single" w:sz="4" w:space="0" w:color="auto"/>
              <w:left w:val="single" w:sz="4" w:space="0" w:color="auto"/>
              <w:bottom w:val="single" w:sz="4" w:space="0" w:color="auto"/>
              <w:right w:val="single" w:sz="4" w:space="0" w:color="auto"/>
            </w:tcBorders>
            <w:tcMar>
              <w:top w:w="85" w:type="dxa"/>
              <w:bottom w:w="85" w:type="dxa"/>
            </w:tcMar>
          </w:tcPr>
          <w:p w14:paraId="0E093BC7" w14:textId="790F00C4" w:rsidR="00B154A8" w:rsidRPr="00B7267E" w:rsidRDefault="00B154A8" w:rsidP="00FA2276">
            <w:pPr>
              <w:pStyle w:val="Tabellentext"/>
              <w:spacing w:before="0"/>
              <w:rPr>
                <w:i/>
                <w:iCs/>
              </w:rPr>
            </w:pPr>
            <w:r w:rsidRPr="00B154A8">
              <w:t xml:space="preserve">Sie berechnen und kontrollieren die zu veranlassenden Maßnahmen auf </w:t>
            </w:r>
            <w:r w:rsidRPr="00B154A8">
              <w:rPr>
                <w:i/>
                <w:iCs/>
              </w:rPr>
              <w:t xml:space="preserve">die Einhaltung der Festsetzungsfristen </w:t>
            </w:r>
            <w:r w:rsidRPr="00B154A8">
              <w:t xml:space="preserve">und die korrekte Änderungsgrundlage auf Basis der verschiedenen in der AO vorgegebenen Änderungs- und Berichtigungsvorschriften. Dazu zählt neben dem Wissen um die </w:t>
            </w:r>
            <w:r w:rsidRPr="00B154A8">
              <w:rPr>
                <w:i/>
                <w:iCs/>
              </w:rPr>
              <w:t>schlichte Änderung</w:t>
            </w:r>
            <w:r w:rsidRPr="00B154A8">
              <w:t xml:space="preserve"> auch die sichere Beherrschung der</w:t>
            </w:r>
            <w:r w:rsidRPr="00B154A8">
              <w:rPr>
                <w:i/>
                <w:iCs/>
              </w:rPr>
              <w:t xml:space="preserve"> Berichtigungsvorschriften von §</w:t>
            </w:r>
            <w:r w:rsidR="00FA2276">
              <w:rPr>
                <w:i/>
                <w:iCs/>
              </w:rPr>
              <w:t xml:space="preserve"> </w:t>
            </w:r>
            <w:r w:rsidRPr="00B154A8">
              <w:rPr>
                <w:i/>
                <w:iCs/>
              </w:rPr>
              <w:t xml:space="preserve">129 und </w:t>
            </w:r>
            <w:r w:rsidR="00FA2276" w:rsidRPr="00B154A8">
              <w:rPr>
                <w:i/>
                <w:iCs/>
              </w:rPr>
              <w:t xml:space="preserve">§ </w:t>
            </w:r>
            <w:r w:rsidRPr="00B154A8">
              <w:rPr>
                <w:i/>
                <w:iCs/>
              </w:rPr>
              <w:t xml:space="preserve">172 ff. AO </w:t>
            </w:r>
            <w:r w:rsidRPr="00B154A8">
              <w:t>Sie kennen die Formen und Rechtsfolgen von nicht endgültigen Steuerfestsetzungen (unter Vorbehalt bzw. mit Vorläufigkeitsvermerk).</w:t>
            </w:r>
          </w:p>
        </w:tc>
      </w:tr>
      <w:tr w:rsidR="00B154A8" w:rsidRPr="00B154A8" w14:paraId="7365781F" w14:textId="77777777" w:rsidTr="00C1170D">
        <w:trPr>
          <w:cantSplit/>
          <w:jc w:val="center"/>
        </w:trPr>
        <w:tc>
          <w:tcPr>
            <w:tcW w:w="698" w:type="dxa"/>
            <w:tcBorders>
              <w:top w:val="single" w:sz="4" w:space="0" w:color="auto"/>
              <w:left w:val="single" w:sz="4" w:space="0" w:color="auto"/>
              <w:bottom w:val="single" w:sz="4" w:space="0" w:color="auto"/>
              <w:right w:val="single" w:sz="4" w:space="0" w:color="auto"/>
            </w:tcBorders>
          </w:tcPr>
          <w:p w14:paraId="0B75DEAD" w14:textId="043BCBBA" w:rsidR="00B154A8" w:rsidRPr="00B154A8" w:rsidRDefault="00B154A8" w:rsidP="00B154A8">
            <w:pPr>
              <w:pStyle w:val="Tabellentext"/>
              <w:spacing w:before="0"/>
            </w:pPr>
            <w:r w:rsidRPr="00B154A8">
              <w:lastRenderedPageBreak/>
              <w:t>11.5</w:t>
            </w:r>
          </w:p>
        </w:tc>
        <w:tc>
          <w:tcPr>
            <w:tcW w:w="6242" w:type="dxa"/>
            <w:tcBorders>
              <w:top w:val="single" w:sz="4" w:space="0" w:color="auto"/>
              <w:left w:val="single" w:sz="4" w:space="0" w:color="auto"/>
              <w:bottom w:val="single" w:sz="4" w:space="0" w:color="auto"/>
              <w:right w:val="single" w:sz="4" w:space="0" w:color="auto"/>
            </w:tcBorders>
          </w:tcPr>
          <w:p w14:paraId="43EC53F6" w14:textId="409F0833" w:rsidR="00B154A8" w:rsidRPr="00B154A8" w:rsidRDefault="00B154A8" w:rsidP="00B154A8">
            <w:pPr>
              <w:pStyle w:val="Tabellentext"/>
              <w:spacing w:before="0"/>
            </w:pPr>
            <w:r w:rsidRPr="00B154A8">
              <w:rPr>
                <w:rFonts w:eastAsia="Calibri"/>
                <w:color w:val="000000"/>
                <w:kern w:val="24"/>
              </w:rPr>
              <w:t>Verwirklichung und Fälligkeit von Ansprüchen im Erhebungsverfahren und die Berechnung möglicher Folgen von Fristversäumnissen</w:t>
            </w:r>
          </w:p>
        </w:tc>
        <w:tc>
          <w:tcPr>
            <w:tcW w:w="1702" w:type="dxa"/>
            <w:tcBorders>
              <w:top w:val="single" w:sz="4" w:space="0" w:color="auto"/>
              <w:left w:val="single" w:sz="4" w:space="0" w:color="auto"/>
              <w:bottom w:val="single" w:sz="4" w:space="0" w:color="auto"/>
              <w:right w:val="single" w:sz="4" w:space="0" w:color="auto"/>
            </w:tcBorders>
          </w:tcPr>
          <w:p w14:paraId="300A720E" w14:textId="77777777" w:rsidR="00B154A8" w:rsidRPr="00B154A8" w:rsidRDefault="00B154A8" w:rsidP="00B154A8">
            <w:pPr>
              <w:pStyle w:val="Tabellentext"/>
              <w:spacing w:before="0"/>
              <w:rPr>
                <w:rFonts w:eastAsia="Calibri"/>
                <w:color w:val="000000"/>
                <w:kern w:val="24"/>
              </w:rPr>
            </w:pPr>
            <w:r w:rsidRPr="00B154A8">
              <w:rPr>
                <w:rFonts w:eastAsia="Calibri"/>
                <w:color w:val="000000"/>
                <w:kern w:val="24"/>
              </w:rPr>
              <w:t>14 UStd.</w:t>
            </w:r>
          </w:p>
          <w:p w14:paraId="5C5DD849" w14:textId="77777777" w:rsidR="00B154A8" w:rsidRPr="00B154A8" w:rsidRDefault="00B154A8" w:rsidP="00B154A8">
            <w:pPr>
              <w:pStyle w:val="Tabellentext"/>
            </w:pPr>
          </w:p>
        </w:tc>
        <w:tc>
          <w:tcPr>
            <w:tcW w:w="5930" w:type="dxa"/>
            <w:tcBorders>
              <w:top w:val="single" w:sz="4" w:space="0" w:color="auto"/>
              <w:left w:val="single" w:sz="4" w:space="0" w:color="auto"/>
              <w:bottom w:val="single" w:sz="4" w:space="0" w:color="auto"/>
              <w:right w:val="single" w:sz="4" w:space="0" w:color="auto"/>
            </w:tcBorders>
            <w:tcMar>
              <w:top w:w="85" w:type="dxa"/>
              <w:bottom w:w="85" w:type="dxa"/>
            </w:tcMar>
          </w:tcPr>
          <w:p w14:paraId="249CD9A0" w14:textId="706BE224" w:rsidR="00B154A8" w:rsidRPr="00B154A8" w:rsidRDefault="00B154A8" w:rsidP="00B7267E">
            <w:pPr>
              <w:pStyle w:val="Tabellentext"/>
              <w:spacing w:before="0"/>
            </w:pPr>
            <w:r w:rsidRPr="00B154A8">
              <w:t>Im Erhebungsverfahren leiten sie die notwendigen Schritte zur Abrechnung der Steuerschulden und Erstattungsansprüche ihrer Mandantinnen und Mandanten ein (</w:t>
            </w:r>
            <w:r w:rsidRPr="00B154A8">
              <w:rPr>
                <w:i/>
                <w:iCs/>
              </w:rPr>
              <w:t>Zahlung, Reihenfolge der Tilgung, Aufrechnung, Stundung, Erlass, Zahlungsverjährung</w:t>
            </w:r>
            <w:r w:rsidRPr="00B154A8">
              <w:t>). Sie stellen entsprechende Anträge und erläutern den Mandantinnen und Mandanten situations- und adressatengerecht die verfahrensrechtlichen Sanktionen bei möglichem Fehlverhalten gegenüber den Finanzbehörden (</w:t>
            </w:r>
            <w:r w:rsidRPr="00B154A8">
              <w:rPr>
                <w:i/>
                <w:iCs/>
              </w:rPr>
              <w:t>Verspätungszuschlag, Säumniszuschlag</w:t>
            </w:r>
            <w:r w:rsidRPr="00B154A8">
              <w:t>). Hier werden auch die verschiedenen Zinsberechnungen nach § 233 ff. AO problematisiert und durchgeführt.</w:t>
            </w:r>
          </w:p>
          <w:p w14:paraId="173F5325" w14:textId="6667A9A4" w:rsidR="00B154A8" w:rsidRPr="00B154A8" w:rsidRDefault="00B154A8" w:rsidP="00B154A8">
            <w:pPr>
              <w:pStyle w:val="Tabellentext"/>
            </w:pPr>
            <w:r w:rsidRPr="00B154A8">
              <w:t>Über die Inhalte des Lernfeldes wird eine schriftliche Leistungsüberprüfung durchgeführt (Durchführung und Rückgabe/Besprechung ca. 4 UStd.). Ggf. Zeitpuffer.</w:t>
            </w:r>
          </w:p>
        </w:tc>
      </w:tr>
    </w:tbl>
    <w:p w14:paraId="03197DBE" w14:textId="7F6A5FCD" w:rsidR="003D5F75" w:rsidRDefault="003D5F75"/>
    <w:p w14:paraId="4F9BB5E1" w14:textId="77777777" w:rsidR="003D5F75" w:rsidRDefault="003D5F75">
      <w:r>
        <w:br w:type="page"/>
      </w:r>
    </w:p>
    <w:tbl>
      <w:tblPr>
        <w:tblStyle w:val="RLPTabelle"/>
        <w:tblW w:w="14572" w:type="dxa"/>
        <w:tblLayout w:type="fixed"/>
        <w:tblCellMar>
          <w:left w:w="57" w:type="dxa"/>
          <w:right w:w="57" w:type="dxa"/>
        </w:tblCellMar>
        <w:tblLook w:val="01E0" w:firstRow="1" w:lastRow="1" w:firstColumn="1" w:lastColumn="1" w:noHBand="0" w:noVBand="0"/>
      </w:tblPr>
      <w:tblGrid>
        <w:gridCol w:w="7299"/>
        <w:gridCol w:w="7273"/>
      </w:tblGrid>
      <w:tr w:rsidR="00401D77" w:rsidRPr="007D06CC" w14:paraId="208F4D39" w14:textId="77777777" w:rsidTr="003D5F75">
        <w:trPr>
          <w:cnfStyle w:val="100000000000" w:firstRow="1" w:lastRow="0" w:firstColumn="0" w:lastColumn="0" w:oddVBand="0" w:evenVBand="0" w:oddHBand="0" w:evenHBand="0" w:firstRowFirstColumn="0" w:firstRowLastColumn="0" w:lastRowFirstColumn="0" w:lastRowLastColumn="0"/>
          <w:trHeight w:val="1402"/>
        </w:trPr>
        <w:tc>
          <w:tcPr>
            <w:tcW w:w="14572" w:type="dxa"/>
            <w:gridSpan w:val="2"/>
            <w:tcMar>
              <w:top w:w="0" w:type="nil"/>
              <w:left w:w="0" w:type="nil"/>
              <w:bottom w:w="0" w:type="nil"/>
              <w:right w:w="0" w:type="nil"/>
            </w:tcMar>
          </w:tcPr>
          <w:p w14:paraId="2D7E4CF5" w14:textId="7C332399" w:rsidR="00401D77" w:rsidRPr="00F910B6" w:rsidRDefault="00313F9A" w:rsidP="00A023E5">
            <w:pPr>
              <w:pStyle w:val="Tabellentext"/>
              <w:spacing w:before="60" w:after="60"/>
              <w:rPr>
                <w:b/>
              </w:rPr>
            </w:pPr>
            <w:r>
              <w:rPr>
                <w:b/>
              </w:rPr>
              <w:lastRenderedPageBreak/>
              <w:t>3</w:t>
            </w:r>
            <w:r w:rsidR="00A023E5" w:rsidRPr="00F910B6">
              <w:rPr>
                <w:b/>
              </w:rPr>
              <w:t xml:space="preserve">. </w:t>
            </w:r>
            <w:r w:rsidR="00401D77" w:rsidRPr="00F910B6">
              <w:rPr>
                <w:b/>
              </w:rPr>
              <w:t>Ausbildungsjahr</w:t>
            </w:r>
          </w:p>
          <w:p w14:paraId="615B2772" w14:textId="3F283AC1" w:rsidR="00401D77" w:rsidRPr="00F910B6" w:rsidRDefault="00D40EE6" w:rsidP="00F81DD7">
            <w:pPr>
              <w:pStyle w:val="Tabellentext"/>
              <w:tabs>
                <w:tab w:val="left" w:pos="2098"/>
              </w:tabs>
              <w:spacing w:before="60" w:after="60"/>
            </w:pPr>
            <w:r>
              <w:rPr>
                <w:b/>
              </w:rPr>
              <w:t>Bündelungsfach</w:t>
            </w:r>
            <w:r w:rsidR="00803AC6" w:rsidRPr="00F910B6">
              <w:tab/>
            </w:r>
            <w:r w:rsidR="00A023E5" w:rsidRPr="00F910B6">
              <w:t>Steuer</w:t>
            </w:r>
            <w:r w:rsidR="00353546" w:rsidRPr="00F910B6">
              <w:t>rechtliche Sachverhalte</w:t>
            </w:r>
          </w:p>
          <w:p w14:paraId="01053575" w14:textId="69910762" w:rsidR="00401D77" w:rsidRPr="00F910B6" w:rsidRDefault="00401D77" w:rsidP="00D6108B">
            <w:pPr>
              <w:pStyle w:val="Tabellentext"/>
              <w:tabs>
                <w:tab w:val="left" w:pos="2098"/>
              </w:tabs>
              <w:spacing w:before="60" w:after="60"/>
              <w:ind w:left="2098" w:hanging="2098"/>
            </w:pPr>
            <w:r w:rsidRPr="00F910B6">
              <w:rPr>
                <w:b/>
              </w:rPr>
              <w:t xml:space="preserve">Lernfeld </w:t>
            </w:r>
            <w:r w:rsidR="006212B4" w:rsidRPr="00F910B6">
              <w:rPr>
                <w:b/>
              </w:rPr>
              <w:t>11</w:t>
            </w:r>
            <w:r w:rsidRPr="00F910B6">
              <w:tab/>
            </w:r>
            <w:r w:rsidR="006212B4" w:rsidRPr="00F910B6">
              <w:t>Verwaltungsakte prüfen, Rechtsbehelfe und Anträge vorbereiten</w:t>
            </w:r>
            <w:r w:rsidR="00A023E5" w:rsidRPr="00F910B6">
              <w:rPr>
                <w:bCs/>
              </w:rPr>
              <w:t xml:space="preserve"> </w:t>
            </w:r>
            <w:r w:rsidR="00A023E5" w:rsidRPr="00F910B6">
              <w:t>(</w:t>
            </w:r>
            <w:r w:rsidR="006212B4" w:rsidRPr="00F910B6">
              <w:t>6</w:t>
            </w:r>
            <w:r w:rsidR="00A023E5" w:rsidRPr="00F910B6">
              <w:t xml:space="preserve">0 </w:t>
            </w:r>
            <w:r w:rsidR="000F799E" w:rsidRPr="00F910B6">
              <w:t>UStd.)</w:t>
            </w:r>
          </w:p>
          <w:p w14:paraId="3FE07257" w14:textId="665E5CCA" w:rsidR="00401D77" w:rsidRPr="00F910B6" w:rsidRDefault="00401D77" w:rsidP="00520D6B">
            <w:pPr>
              <w:pStyle w:val="Tabellentext"/>
              <w:tabs>
                <w:tab w:val="left" w:pos="2098"/>
              </w:tabs>
              <w:spacing w:before="60" w:after="60"/>
              <w:ind w:left="2098" w:hanging="2098"/>
            </w:pPr>
            <w:r w:rsidRPr="00F910B6">
              <w:rPr>
                <w:b/>
              </w:rPr>
              <w:t xml:space="preserve">Lernsituation </w:t>
            </w:r>
            <w:r w:rsidR="006212B4" w:rsidRPr="00F910B6">
              <w:rPr>
                <w:b/>
              </w:rPr>
              <w:t>11</w:t>
            </w:r>
            <w:r w:rsidR="002311C4" w:rsidRPr="00F910B6">
              <w:rPr>
                <w:b/>
              </w:rPr>
              <w:t>.</w:t>
            </w:r>
            <w:r w:rsidR="006212B4" w:rsidRPr="00F910B6">
              <w:rPr>
                <w:b/>
              </w:rPr>
              <w:t>3</w:t>
            </w:r>
            <w:r w:rsidRPr="00F910B6">
              <w:tab/>
            </w:r>
            <w:r w:rsidR="002041AA">
              <w:t>Die Mandantin/</w:t>
            </w:r>
            <w:r w:rsidR="00520D6B">
              <w:t>d</w:t>
            </w:r>
            <w:r w:rsidR="00731DB9" w:rsidRPr="00F910B6">
              <w:t xml:space="preserve">en Mandanten hinsichtlich einzulegender Rechtsmittel beraten und Fristen einhalten </w:t>
            </w:r>
            <w:r w:rsidR="000F799E" w:rsidRPr="00F910B6">
              <w:t>(</w:t>
            </w:r>
            <w:r w:rsidR="00806130" w:rsidRPr="00F910B6">
              <w:t>1</w:t>
            </w:r>
            <w:r w:rsidR="00EE2AA6" w:rsidRPr="00F910B6">
              <w:t>5</w:t>
            </w:r>
            <w:r w:rsidR="000F799E" w:rsidRPr="00F910B6">
              <w:t xml:space="preserve"> UStd.)</w:t>
            </w:r>
          </w:p>
        </w:tc>
      </w:tr>
      <w:tr w:rsidR="00401D77" w:rsidRPr="007D06CC" w14:paraId="0D67A842" w14:textId="77777777" w:rsidTr="003D5F75">
        <w:trPr>
          <w:trHeight w:val="1805"/>
        </w:trPr>
        <w:tc>
          <w:tcPr>
            <w:tcW w:w="7299" w:type="dxa"/>
          </w:tcPr>
          <w:p w14:paraId="34924BF0" w14:textId="77777777" w:rsidR="00401D77" w:rsidRDefault="00401D77" w:rsidP="006514E2">
            <w:pPr>
              <w:pStyle w:val="Tabellenberschrift"/>
              <w:tabs>
                <w:tab w:val="clear" w:pos="1985"/>
                <w:tab w:val="clear" w:pos="3402"/>
              </w:tabs>
            </w:pPr>
            <w:r w:rsidRPr="007D06CC">
              <w:t xml:space="preserve">Einstiegsszenario </w:t>
            </w:r>
          </w:p>
          <w:p w14:paraId="2D258F0A" w14:textId="77777777" w:rsidR="009D4272" w:rsidRDefault="009D4272" w:rsidP="00520D6B">
            <w:pPr>
              <w:ind w:right="15"/>
              <w:jc w:val="left"/>
            </w:pPr>
            <w:r>
              <w:t>Die Eheleute Heine sehen nach der Rückkehr ihres fünfwöchigen Urlaubs den Einkommensteuerbescheid des letzten Veranlagungszeitraums in der Post und stellen fest, dass statt einer erwarteten Steuererstattung eine Steuernachzahlung zu leisten ist.</w:t>
            </w:r>
          </w:p>
          <w:p w14:paraId="14ED4129" w14:textId="5334F0E5" w:rsidR="009D4272" w:rsidRDefault="009D4272" w:rsidP="00520D6B">
            <w:pPr>
              <w:ind w:right="15"/>
              <w:jc w:val="left"/>
            </w:pPr>
            <w:r>
              <w:t>Infolgedessen wenden sich die Eheleute Heine an ihre Steuerkanzlei Kirch und schildern der Auszubilden</w:t>
            </w:r>
            <w:r w:rsidR="007009F3">
              <w:t>d</w:t>
            </w:r>
            <w:r>
              <w:t>en Lisa Huber ihr Anliegen. Lisa Huber bespricht im Anschluss an das Telefonat mit der zuständigen Sachbearbeiterin der Steuerkanzlei, Frau Neu, das Anliegen der Eheleute. Frau Neu schlägt daraufhin vor, dass sich Lisa Huber über die Möglichkeiten der Rechtsmittel im konkreten Fall informieren soll. Hierfür schlägt Frau Neu insbesondere vor, dass sich Lisa Huber mit den Voraussetzungen und Rechtsfolgen eines Einspruchs auseinandersetzt</w:t>
            </w:r>
            <w:r w:rsidR="007009F3">
              <w:t>en soll.</w:t>
            </w:r>
          </w:p>
          <w:p w14:paraId="6B7813EC" w14:textId="5BAB2AFC" w:rsidR="00402347" w:rsidRPr="007D06CC" w:rsidRDefault="009D4272" w:rsidP="00DB4287">
            <w:pPr>
              <w:ind w:right="15"/>
              <w:jc w:val="left"/>
            </w:pPr>
            <w:r>
              <w:t>Nach Rücksprache mit Frau Neu bzgl. ihrer Rechercheergebnisse, ruft Lisa Huber die Eheleute Heine an und bespricht mit ihnen die Möglichkeit</w:t>
            </w:r>
            <w:r w:rsidR="007009F3">
              <w:t>,</w:t>
            </w:r>
            <w:r>
              <w:t xml:space="preserve"> im konkreten Fall einen Rechtsbehelf einzulegen. </w:t>
            </w:r>
          </w:p>
        </w:tc>
        <w:tc>
          <w:tcPr>
            <w:tcW w:w="7273" w:type="dxa"/>
          </w:tcPr>
          <w:p w14:paraId="78A1277D" w14:textId="77777777" w:rsidR="00401D77" w:rsidRDefault="00401D77" w:rsidP="00C3497F">
            <w:pPr>
              <w:pStyle w:val="Tabellenberschrift"/>
            </w:pPr>
            <w:r w:rsidRPr="007D06CC">
              <w:t>Handlungsprodukt/Lernergebnis</w:t>
            </w:r>
          </w:p>
          <w:p w14:paraId="1C7D27CA" w14:textId="2360DE09" w:rsidR="004B2152" w:rsidRPr="00934194" w:rsidRDefault="00313F9A" w:rsidP="00DB4287">
            <w:pPr>
              <w:pStyle w:val="Tabellenspiegelstrich"/>
            </w:pPr>
            <w:r>
              <w:t xml:space="preserve">Gesprächs- und </w:t>
            </w:r>
            <w:r w:rsidR="004B2152" w:rsidRPr="00934194">
              <w:t>Beratungsnotiz</w:t>
            </w:r>
            <w:r>
              <w:t>en</w:t>
            </w:r>
          </w:p>
          <w:p w14:paraId="4D4A3F9A" w14:textId="77777777" w:rsidR="00313F9A" w:rsidRPr="00B32978" w:rsidRDefault="00313F9A" w:rsidP="00DB4287">
            <w:pPr>
              <w:pStyle w:val="Tabellenspiegelstrich"/>
              <w:rPr>
                <w:color w:val="000000" w:themeColor="text1"/>
              </w:rPr>
            </w:pPr>
            <w:r w:rsidRPr="00B32978">
              <w:rPr>
                <w:color w:val="000000" w:themeColor="text1"/>
              </w:rPr>
              <w:t>Ergebnisübersicht</w:t>
            </w:r>
            <w:r>
              <w:rPr>
                <w:color w:val="000000" w:themeColor="text1"/>
              </w:rPr>
              <w:t>en der Recherchearbeiten</w:t>
            </w:r>
          </w:p>
          <w:p w14:paraId="34297E86" w14:textId="77210003" w:rsidR="00FE6251" w:rsidRPr="00934194" w:rsidRDefault="00FE6251" w:rsidP="00DB4287">
            <w:pPr>
              <w:pStyle w:val="Tabellenspiegelstrich"/>
            </w:pPr>
            <w:r w:rsidRPr="00934194">
              <w:t xml:space="preserve">Präsentation der </w:t>
            </w:r>
            <w:r w:rsidR="00B32978" w:rsidRPr="00934194">
              <w:t>Beratungs</w:t>
            </w:r>
            <w:r w:rsidR="00313F9A">
              <w:t>ergebnisse</w:t>
            </w:r>
            <w:r w:rsidR="00B32978" w:rsidRPr="00934194">
              <w:t xml:space="preserve"> </w:t>
            </w:r>
            <w:r w:rsidR="00C23F1B" w:rsidRPr="00934194">
              <w:t xml:space="preserve">mit geeigneter </w:t>
            </w:r>
            <w:r w:rsidR="00CF24F5" w:rsidRPr="00934194">
              <w:t>S</w:t>
            </w:r>
            <w:r w:rsidR="00C23F1B" w:rsidRPr="00934194">
              <w:t>oftware</w:t>
            </w:r>
          </w:p>
          <w:p w14:paraId="07ED2853" w14:textId="7118BE67" w:rsidR="00401D77" w:rsidRPr="00934194" w:rsidRDefault="00401D77" w:rsidP="00DB4287">
            <w:pPr>
              <w:pStyle w:val="Tabellenberschrift"/>
              <w:spacing w:before="120"/>
            </w:pPr>
            <w:r w:rsidRPr="00934194">
              <w:t xml:space="preserve">Hinweise zur </w:t>
            </w:r>
            <w:r w:rsidR="007A285F" w:rsidRPr="00934194">
              <w:t>Lernerfolgsüberprüfung und Leistungsbewertung</w:t>
            </w:r>
          </w:p>
          <w:p w14:paraId="238AA74D" w14:textId="04502366" w:rsidR="001C20C4" w:rsidRPr="00934194" w:rsidRDefault="001C20C4" w:rsidP="00DB4287">
            <w:pPr>
              <w:pStyle w:val="Tabellenspiegelstrich"/>
              <w:rPr>
                <w:b/>
              </w:rPr>
            </w:pPr>
            <w:r w:rsidRPr="00934194">
              <w:t>Bewertung der Handlungsprodukte</w:t>
            </w:r>
            <w:r w:rsidR="005B0B79" w:rsidRPr="00934194">
              <w:t xml:space="preserve"> (</w:t>
            </w:r>
            <w:r w:rsidR="00734E7F" w:rsidRPr="00934194">
              <w:t>Beratungsnotiz</w:t>
            </w:r>
            <w:r w:rsidR="005B0B79" w:rsidRPr="00934194">
              <w:t xml:space="preserve"> und Präsentation)</w:t>
            </w:r>
          </w:p>
          <w:p w14:paraId="71560E18" w14:textId="542993AA" w:rsidR="001C20C4" w:rsidRPr="00313F9A" w:rsidRDefault="00202C07" w:rsidP="00DB4287">
            <w:pPr>
              <w:pStyle w:val="Tabellenspiegelstrich"/>
              <w:rPr>
                <w:b/>
              </w:rPr>
            </w:pPr>
            <w:r w:rsidRPr="00934194">
              <w:t>Aufgaben zur Übung und Erfolgskontrolle</w:t>
            </w:r>
          </w:p>
        </w:tc>
      </w:tr>
      <w:tr w:rsidR="00401D77" w:rsidRPr="007D06CC" w14:paraId="47FCC6BA" w14:textId="77777777" w:rsidTr="003D5F75">
        <w:trPr>
          <w:trHeight w:val="1805"/>
        </w:trPr>
        <w:tc>
          <w:tcPr>
            <w:tcW w:w="7299" w:type="dxa"/>
          </w:tcPr>
          <w:p w14:paraId="5CAE9111" w14:textId="77777777" w:rsidR="00401D77" w:rsidRPr="007D06CC" w:rsidRDefault="00401D77" w:rsidP="006514E2">
            <w:pPr>
              <w:pStyle w:val="Tabellenberschrift"/>
              <w:tabs>
                <w:tab w:val="clear" w:pos="1985"/>
                <w:tab w:val="clear" w:pos="3402"/>
              </w:tabs>
            </w:pPr>
            <w:r w:rsidRPr="007D06CC">
              <w:t>Wesentliche Kompetenzen</w:t>
            </w:r>
          </w:p>
          <w:p w14:paraId="215097BE" w14:textId="0F6A3D09" w:rsidR="003018DD" w:rsidRPr="009D4272" w:rsidRDefault="003018DD" w:rsidP="003018DD">
            <w:pPr>
              <w:pStyle w:val="Tabellenspiegelstrich"/>
              <w:numPr>
                <w:ilvl w:val="0"/>
                <w:numId w:val="0"/>
              </w:numPr>
              <w:ind w:left="340" w:hanging="340"/>
            </w:pPr>
            <w:r>
              <w:t xml:space="preserve">Die </w:t>
            </w:r>
            <w:r w:rsidR="00E87336">
              <w:t xml:space="preserve">Schülerinnen und </w:t>
            </w:r>
            <w:r w:rsidR="00E87336" w:rsidRPr="009D4272">
              <w:t>Schüler</w:t>
            </w:r>
          </w:p>
          <w:p w14:paraId="6CBB72F6" w14:textId="6CD33E49" w:rsidR="009D4272" w:rsidRPr="00DB4287" w:rsidRDefault="009D4272" w:rsidP="00DB4287">
            <w:pPr>
              <w:pStyle w:val="Tabellenspiegelstrich"/>
            </w:pPr>
            <w:r>
              <w:t>analysier</w:t>
            </w:r>
            <w:r w:rsidRPr="00DB4287">
              <w:t>en die Fallinformationen hinsichtlich fachlicher Anknüpfungspunkte</w:t>
            </w:r>
          </w:p>
          <w:p w14:paraId="651EA2A9" w14:textId="726EF590" w:rsidR="00402347" w:rsidRPr="00DB4287" w:rsidRDefault="00402347" w:rsidP="00DB4287">
            <w:pPr>
              <w:pStyle w:val="Tabellenspiegelstrich"/>
            </w:pPr>
            <w:r w:rsidRPr="00DB4287">
              <w:t xml:space="preserve">prüfen </w:t>
            </w:r>
            <w:r w:rsidR="00F45820" w:rsidRPr="00DB4287">
              <w:t xml:space="preserve">vorliegende Verwaltungsakte auf </w:t>
            </w:r>
            <w:r w:rsidRPr="00DB4287">
              <w:t>zulässige Rechtsmittel und formulieren die</w:t>
            </w:r>
            <w:r w:rsidR="00F45820" w:rsidRPr="00DB4287">
              <w:t xml:space="preserve"> Rechtsmittel</w:t>
            </w:r>
            <w:r w:rsidRPr="00DB4287">
              <w:t xml:space="preserve"> adressaten- und formgerecht (</w:t>
            </w:r>
            <w:r w:rsidR="00FE0842" w:rsidRPr="00DB4287">
              <w:t>Querver</w:t>
            </w:r>
            <w:r w:rsidR="00EA2FC6" w:rsidRPr="00DB4287">
              <w:t>w</w:t>
            </w:r>
            <w:r w:rsidR="00FE0842" w:rsidRPr="00DB4287">
              <w:t>eis</w:t>
            </w:r>
            <w:r w:rsidR="00EA2FC6" w:rsidRPr="00DB4287">
              <w:t xml:space="preserve"> </w:t>
            </w:r>
            <w:r w:rsidRPr="00DB4287">
              <w:t>D</w:t>
            </w:r>
            <w:r w:rsidR="00EA2FC6" w:rsidRPr="00DB4287">
              <w:t>eutsch</w:t>
            </w:r>
            <w:r w:rsidRPr="00DB4287">
              <w:t>/Kom</w:t>
            </w:r>
            <w:r w:rsidR="00EA2FC6" w:rsidRPr="00DB4287">
              <w:t>munikation</w:t>
            </w:r>
            <w:r w:rsidRPr="00DB4287">
              <w:t>)</w:t>
            </w:r>
          </w:p>
          <w:p w14:paraId="53DEC57E" w14:textId="2B90D892" w:rsidR="00402347" w:rsidRPr="00DB4287" w:rsidRDefault="00402347" w:rsidP="00DB4287">
            <w:pPr>
              <w:pStyle w:val="Tabellenspiegelstrich"/>
            </w:pPr>
            <w:r w:rsidRPr="00DB4287">
              <w:t>erkennen die Notwendigkeit der Bestimmung und Einhaltung von Fristen</w:t>
            </w:r>
          </w:p>
          <w:p w14:paraId="3A4FFC86" w14:textId="59F5BA60" w:rsidR="009123BD" w:rsidRPr="009D4272" w:rsidRDefault="00F45820" w:rsidP="00DB4287">
            <w:pPr>
              <w:pStyle w:val="Tabellenspiegelstrich"/>
            </w:pPr>
            <w:r w:rsidRPr="00DB4287">
              <w:t>suchen L</w:t>
            </w:r>
            <w:r w:rsidRPr="009D4272">
              <w:t>ösungen für</w:t>
            </w:r>
            <w:r w:rsidR="009123BD" w:rsidRPr="009D4272">
              <w:t xml:space="preserve"> </w:t>
            </w:r>
            <w:r w:rsidRPr="009D4272">
              <w:t xml:space="preserve">Probleme </w:t>
            </w:r>
            <w:r w:rsidR="00EA2FC6">
              <w:t>durch</w:t>
            </w:r>
            <w:r w:rsidRPr="009D4272">
              <w:t xml:space="preserve"> rechtzeitigen Einlegung eines Rechtsbehelfs, z.B. bei einer unverschuldeten Verhinderung</w:t>
            </w:r>
          </w:p>
          <w:p w14:paraId="77D04DCD" w14:textId="0983F90E" w:rsidR="009D4272" w:rsidRPr="00520D6B" w:rsidRDefault="009D1C69" w:rsidP="00520D6B">
            <w:pPr>
              <w:pStyle w:val="Tabellenspiegelstrich"/>
              <w:numPr>
                <w:ilvl w:val="0"/>
                <w:numId w:val="23"/>
              </w:numPr>
              <w:rPr>
                <w:rFonts w:eastAsia="Times New Roman" w:cs="Times New Roman"/>
                <w:bCs/>
                <w:color w:val="007EC5"/>
              </w:rPr>
            </w:pPr>
            <w:r w:rsidRPr="00520D6B">
              <w:rPr>
                <w:rFonts w:eastAsia="Times New Roman" w:cs="Times New Roman"/>
                <w:bCs/>
                <w:color w:val="007EC5"/>
              </w:rPr>
              <w:lastRenderedPageBreak/>
              <w:t>können s</w:t>
            </w:r>
            <w:r w:rsidR="009D4272" w:rsidRPr="00520D6B">
              <w:rPr>
                <w:rFonts w:eastAsia="Times New Roman" w:cs="Times New Roman"/>
                <w:bCs/>
                <w:color w:val="007EC5"/>
              </w:rPr>
              <w:t>elbstständig Gesetzestexte und Lehrbücher zielorientiert als Informationsgrundlage einsetzen</w:t>
            </w:r>
          </w:p>
          <w:p w14:paraId="0D45B068" w14:textId="5695E887" w:rsidR="009D4272" w:rsidRPr="00520D6B" w:rsidRDefault="009D1C69" w:rsidP="00520D6B">
            <w:pPr>
              <w:pStyle w:val="Tabellenspiegelstrich"/>
              <w:numPr>
                <w:ilvl w:val="0"/>
                <w:numId w:val="23"/>
              </w:numPr>
              <w:rPr>
                <w:rFonts w:eastAsia="Times New Roman" w:cs="Times New Roman"/>
                <w:bCs/>
                <w:color w:val="007EC5"/>
              </w:rPr>
            </w:pPr>
            <w:r w:rsidRPr="00520D6B">
              <w:rPr>
                <w:rFonts w:eastAsia="Times New Roman" w:cs="Times New Roman"/>
                <w:bCs/>
                <w:color w:val="007EC5"/>
              </w:rPr>
              <w:t xml:space="preserve">präsentieren </w:t>
            </w:r>
            <w:r w:rsidR="009D4272" w:rsidRPr="00520D6B">
              <w:rPr>
                <w:rFonts w:eastAsia="Times New Roman" w:cs="Times New Roman"/>
                <w:bCs/>
                <w:color w:val="007EC5"/>
              </w:rPr>
              <w:t>Ergebnisse sachgerecht</w:t>
            </w:r>
          </w:p>
          <w:p w14:paraId="458D2DDE" w14:textId="7CDB14ED" w:rsidR="009D4272" w:rsidRPr="009D4272" w:rsidRDefault="009D4272" w:rsidP="00FA2276">
            <w:pPr>
              <w:pStyle w:val="Tabellenspiegelstrich"/>
            </w:pPr>
            <w:r w:rsidRPr="009D4272">
              <w:t xml:space="preserve">planen </w:t>
            </w:r>
            <w:r w:rsidR="009D1C69">
              <w:t xml:space="preserve">ihren </w:t>
            </w:r>
            <w:r w:rsidR="009D1C69" w:rsidRPr="009D4272">
              <w:t xml:space="preserve">Arbeitsablauf </w:t>
            </w:r>
            <w:r w:rsidRPr="009D4272">
              <w:t xml:space="preserve">und setzen </w:t>
            </w:r>
            <w:r w:rsidR="009D1C69">
              <w:t>diesen um</w:t>
            </w:r>
          </w:p>
          <w:p w14:paraId="54257E4E" w14:textId="7D7DDFB6" w:rsidR="009D4272" w:rsidRPr="00520D6B" w:rsidRDefault="009D1C69" w:rsidP="00520D6B">
            <w:pPr>
              <w:pStyle w:val="Tabellenspiegelstrich"/>
              <w:numPr>
                <w:ilvl w:val="0"/>
                <w:numId w:val="23"/>
              </w:numPr>
              <w:rPr>
                <w:rFonts w:eastAsia="Times New Roman" w:cs="Times New Roman"/>
                <w:bCs/>
                <w:color w:val="4CB848"/>
              </w:rPr>
            </w:pPr>
            <w:r w:rsidRPr="00520D6B">
              <w:rPr>
                <w:rFonts w:eastAsia="Times New Roman" w:cs="Times New Roman"/>
                <w:bCs/>
                <w:color w:val="4CB848"/>
              </w:rPr>
              <w:t xml:space="preserve">holen </w:t>
            </w:r>
            <w:r w:rsidR="009D4272" w:rsidRPr="00520D6B">
              <w:rPr>
                <w:rFonts w:eastAsia="Times New Roman" w:cs="Times New Roman"/>
                <w:bCs/>
                <w:color w:val="4CB848"/>
              </w:rPr>
              <w:t xml:space="preserve">Informationen ein </w:t>
            </w:r>
            <w:r w:rsidRPr="00520D6B">
              <w:rPr>
                <w:rFonts w:eastAsia="Times New Roman" w:cs="Times New Roman"/>
                <w:bCs/>
                <w:color w:val="4CB848"/>
              </w:rPr>
              <w:t>un</w:t>
            </w:r>
            <w:r w:rsidR="009D4272" w:rsidRPr="00520D6B">
              <w:rPr>
                <w:rFonts w:eastAsia="Times New Roman" w:cs="Times New Roman"/>
                <w:bCs/>
                <w:color w:val="4CB848"/>
              </w:rPr>
              <w:t xml:space="preserve">d </w:t>
            </w:r>
            <w:r w:rsidRPr="00520D6B">
              <w:rPr>
                <w:rFonts w:eastAsia="Times New Roman" w:cs="Times New Roman"/>
                <w:bCs/>
                <w:color w:val="4CB848"/>
              </w:rPr>
              <w:t xml:space="preserve">bewerten sie ggf. </w:t>
            </w:r>
            <w:r w:rsidR="009D4272" w:rsidRPr="00520D6B">
              <w:rPr>
                <w:rFonts w:eastAsia="Times New Roman" w:cs="Times New Roman"/>
                <w:bCs/>
                <w:color w:val="4CB848"/>
              </w:rPr>
              <w:t>kritisch</w:t>
            </w:r>
          </w:p>
          <w:p w14:paraId="4469BB7E" w14:textId="760F2FF6" w:rsidR="009D4272" w:rsidRPr="009D4272" w:rsidRDefault="009D1C69" w:rsidP="00FA2276">
            <w:pPr>
              <w:pStyle w:val="Tabellenspiegelstrich"/>
            </w:pPr>
            <w:r w:rsidRPr="009D4272">
              <w:t xml:space="preserve">trainieren </w:t>
            </w:r>
            <w:r w:rsidR="009D4272" w:rsidRPr="009D4272">
              <w:t>Zeitmanagement</w:t>
            </w:r>
          </w:p>
          <w:p w14:paraId="274AB554" w14:textId="3B38F87E" w:rsidR="009D4272" w:rsidRPr="009D4272" w:rsidRDefault="009D1C69" w:rsidP="00FA2276">
            <w:pPr>
              <w:pStyle w:val="Tabellenspiegelstrich"/>
            </w:pPr>
            <w:r w:rsidRPr="009D4272">
              <w:t xml:space="preserve">arbeiten </w:t>
            </w:r>
            <w:r>
              <w:t>s</w:t>
            </w:r>
            <w:r w:rsidR="009D4272" w:rsidRPr="009D4272">
              <w:t>elbstständig und in der Gruppe zielorientiert</w:t>
            </w:r>
          </w:p>
          <w:p w14:paraId="781B2836" w14:textId="0348FA3A" w:rsidR="009D4272" w:rsidRPr="00520D6B" w:rsidRDefault="000A599A" w:rsidP="00520D6B">
            <w:pPr>
              <w:pStyle w:val="Tabellenspiegelstrich"/>
              <w:numPr>
                <w:ilvl w:val="0"/>
                <w:numId w:val="23"/>
              </w:numPr>
              <w:rPr>
                <w:rFonts w:eastAsia="Times New Roman" w:cs="Times New Roman"/>
                <w:bCs/>
                <w:color w:val="ED7D31"/>
              </w:rPr>
            </w:pPr>
            <w:r>
              <w:rPr>
                <w:rFonts w:eastAsia="Times New Roman" w:cs="Times New Roman"/>
                <w:bCs/>
                <w:color w:val="007EC5"/>
              </w:rPr>
              <w:t>e</w:t>
            </w:r>
            <w:r w:rsidR="00EA2FC6" w:rsidRPr="00520D6B">
              <w:rPr>
                <w:rFonts w:eastAsia="Times New Roman" w:cs="Times New Roman"/>
                <w:bCs/>
                <w:color w:val="007EC5"/>
              </w:rPr>
              <w:t xml:space="preserve">ntwickeln </w:t>
            </w:r>
            <w:r w:rsidR="009D4272" w:rsidRPr="00520D6B">
              <w:rPr>
                <w:rFonts w:eastAsia="Times New Roman" w:cs="Times New Roman"/>
                <w:bCs/>
                <w:color w:val="007EC5"/>
              </w:rPr>
              <w:t>Präsentations- und Kommunikationsfähigkeit</w:t>
            </w:r>
            <w:r w:rsidR="009D4272" w:rsidRPr="00DD65E0">
              <w:rPr>
                <w:color w:val="4F81BD" w:themeColor="accent1"/>
              </w:rPr>
              <w:t xml:space="preserve"> </w:t>
            </w:r>
            <w:r w:rsidR="00DD65E0" w:rsidRPr="00520D6B">
              <w:rPr>
                <w:rFonts w:eastAsia="Times New Roman" w:cs="Times New Roman"/>
                <w:bCs/>
                <w:color w:val="ED7D31"/>
              </w:rPr>
              <w:t>durch Nutzung geeigneter digitaler Medien</w:t>
            </w:r>
          </w:p>
          <w:p w14:paraId="0CBDD2F5" w14:textId="69E1AF28" w:rsidR="009D1C69" w:rsidRPr="009D1C69" w:rsidRDefault="009D1C69" w:rsidP="00FA2276">
            <w:pPr>
              <w:pStyle w:val="Tabellenspiegelstrich"/>
            </w:pPr>
            <w:r w:rsidRPr="00095304">
              <w:t xml:space="preserve">argumentieren </w:t>
            </w:r>
            <w:r>
              <w:t>s</w:t>
            </w:r>
            <w:r w:rsidR="009D4272" w:rsidRPr="00095304">
              <w:t>achlich und fair</w:t>
            </w:r>
            <w:r>
              <w:t xml:space="preserve"> und</w:t>
            </w:r>
            <w:r w:rsidR="009D4272" w:rsidRPr="00095304">
              <w:t xml:space="preserve"> </w:t>
            </w:r>
            <w:r w:rsidRPr="00095304">
              <w:t xml:space="preserve">schulen </w:t>
            </w:r>
            <w:r>
              <w:t xml:space="preserve">ihre </w:t>
            </w:r>
            <w:r w:rsidR="009D4272" w:rsidRPr="00095304">
              <w:t>mündliche und schriftliche Ausdrucksfähigkeit</w:t>
            </w:r>
          </w:p>
          <w:p w14:paraId="4670DC62" w14:textId="5ED3205D" w:rsidR="00C2650A" w:rsidRDefault="00C2650A" w:rsidP="00FA2276">
            <w:pPr>
              <w:pStyle w:val="Tabellenspiegelstrich"/>
            </w:pPr>
            <w:r w:rsidRPr="009D4272">
              <w:t>erkennen Lerndefizite und übernehmen Verantwortung b</w:t>
            </w:r>
            <w:r w:rsidR="0096196E">
              <w:t>ezüglich</w:t>
            </w:r>
            <w:r w:rsidRPr="009D4272">
              <w:t xml:space="preserve"> persönlicher Kompetenzen und des Bedarfs</w:t>
            </w:r>
            <w:r w:rsidRPr="00C2650A">
              <w:t xml:space="preserve"> ihrer Optimierung</w:t>
            </w:r>
          </w:p>
          <w:p w14:paraId="7588D1EF" w14:textId="493037B2" w:rsidR="00240AB5" w:rsidRPr="007D06CC" w:rsidRDefault="008F4FBD" w:rsidP="00FA2276">
            <w:pPr>
              <w:pStyle w:val="Tabellenspiegelstrich"/>
            </w:pPr>
            <w:r w:rsidRPr="008F4FBD">
              <w:t>arbeiten in kooperativen Lernformen, wie z.</w:t>
            </w:r>
            <w:r w:rsidR="006019A9">
              <w:t xml:space="preserve"> </w:t>
            </w:r>
            <w:r w:rsidRPr="008F4FBD">
              <w:t>B. der lei</w:t>
            </w:r>
            <w:r w:rsidR="0005287D">
              <w:t>stungsheterogenen Partnerarbeit</w:t>
            </w:r>
            <w:r w:rsidR="00EA2FC6">
              <w:t>.</w:t>
            </w:r>
          </w:p>
        </w:tc>
        <w:tc>
          <w:tcPr>
            <w:tcW w:w="7273" w:type="dxa"/>
          </w:tcPr>
          <w:p w14:paraId="1CEAA18E" w14:textId="77777777" w:rsidR="00401D77" w:rsidRDefault="00401D77" w:rsidP="006514E2">
            <w:pPr>
              <w:pStyle w:val="Tabellenberschrift"/>
              <w:tabs>
                <w:tab w:val="clear" w:pos="1985"/>
                <w:tab w:val="clear" w:pos="3402"/>
              </w:tabs>
            </w:pPr>
            <w:r w:rsidRPr="007D06CC">
              <w:lastRenderedPageBreak/>
              <w:t xml:space="preserve">Konkretisierung der </w:t>
            </w:r>
            <w:r w:rsidR="003B10CB">
              <w:t>Inhalte</w:t>
            </w:r>
          </w:p>
          <w:p w14:paraId="62AF3DD3" w14:textId="3957A60F" w:rsidR="00A429A0" w:rsidRPr="00DB4287" w:rsidRDefault="001232EE" w:rsidP="00DB4287">
            <w:pPr>
              <w:pStyle w:val="Tabellenspiegelstrich"/>
            </w:pPr>
            <w:r>
              <w:t xml:space="preserve">Zulässigkeit </w:t>
            </w:r>
            <w:r w:rsidRPr="00DB4287">
              <w:t>des Einspruchs</w:t>
            </w:r>
            <w:r w:rsidR="00A429A0" w:rsidRPr="00DB4287">
              <w:t xml:space="preserve"> </w:t>
            </w:r>
            <w:r w:rsidRPr="00DB4287">
              <w:t>(§ 347 AO</w:t>
            </w:r>
            <w:r w:rsidR="00A429A0" w:rsidRPr="00DB4287">
              <w:t>)</w:t>
            </w:r>
            <w:r w:rsidR="00FB3AB7" w:rsidRPr="00DB4287">
              <w:t xml:space="preserve"> und </w:t>
            </w:r>
            <w:r w:rsidR="00EA2FC6" w:rsidRPr="00DB4287">
              <w:t xml:space="preserve">der </w:t>
            </w:r>
            <w:r w:rsidR="00FB3AB7" w:rsidRPr="00DB4287">
              <w:t>Beschwer</w:t>
            </w:r>
            <w:r w:rsidR="00EA2FC6" w:rsidRPr="00DB4287">
              <w:t>de</w:t>
            </w:r>
            <w:r w:rsidR="00FB3AB7" w:rsidRPr="00DB4287">
              <w:t xml:space="preserve"> (§ 350 AO)</w:t>
            </w:r>
          </w:p>
          <w:p w14:paraId="60692655" w14:textId="243A33CE" w:rsidR="004E10D5" w:rsidRPr="00DB4287" w:rsidRDefault="001232EE" w:rsidP="00DB4287">
            <w:pPr>
              <w:pStyle w:val="Tabellenspiegelstrich"/>
            </w:pPr>
            <w:r w:rsidRPr="00DB4287">
              <w:t>Bestimmung der Einspruchsfrist (§ 355 AO)</w:t>
            </w:r>
            <w:r w:rsidR="008C7806" w:rsidRPr="00DB4287">
              <w:t xml:space="preserve"> unter Rückgriff auf die Regeln zur allgemeinen Fristenberechnung (§ 108 AO i</w:t>
            </w:r>
            <w:r w:rsidR="00DB4287">
              <w:t>.</w:t>
            </w:r>
            <w:r w:rsidR="00FA2276">
              <w:t> </w:t>
            </w:r>
            <w:r w:rsidR="008C7806" w:rsidRPr="00DB4287">
              <w:t>V</w:t>
            </w:r>
            <w:r w:rsidR="00DB4287">
              <w:t>.</w:t>
            </w:r>
            <w:r w:rsidR="00FA2276">
              <w:t> </w:t>
            </w:r>
            <w:r w:rsidR="008C7806" w:rsidRPr="00DB4287">
              <w:t>m</w:t>
            </w:r>
            <w:r w:rsidR="00FA2276">
              <w:t>.</w:t>
            </w:r>
            <w:r w:rsidR="008C7806" w:rsidRPr="00DB4287">
              <w:t xml:space="preserve"> §</w:t>
            </w:r>
            <w:r w:rsidR="009C68F3">
              <w:t> </w:t>
            </w:r>
            <w:bookmarkStart w:id="0" w:name="_GoBack"/>
            <w:bookmarkEnd w:id="0"/>
            <w:r w:rsidR="008C7806" w:rsidRPr="00DB4287">
              <w:t>187</w:t>
            </w:r>
            <w:r w:rsidR="009C68F3">
              <w:t> </w:t>
            </w:r>
            <w:r w:rsidR="008C7806" w:rsidRPr="00DB4287">
              <w:t>ff. BGB)</w:t>
            </w:r>
          </w:p>
          <w:p w14:paraId="14C5D46E" w14:textId="719E8AC1" w:rsidR="00FB3AB7" w:rsidRPr="00DB4287" w:rsidRDefault="00FB3AB7" w:rsidP="00DB4287">
            <w:pPr>
              <w:pStyle w:val="Tabellenspiegelstrich"/>
            </w:pPr>
            <w:r w:rsidRPr="00DB4287">
              <w:t>Folgen des Einspruchs</w:t>
            </w:r>
            <w:r w:rsidR="001232EE" w:rsidRPr="00DB4287">
              <w:t xml:space="preserve"> (§ 3</w:t>
            </w:r>
            <w:r w:rsidRPr="00DB4287">
              <w:t>6</w:t>
            </w:r>
            <w:r w:rsidR="001232EE" w:rsidRPr="00DB4287">
              <w:t>7 AO)</w:t>
            </w:r>
          </w:p>
          <w:p w14:paraId="113E2CE8" w14:textId="351D67EB" w:rsidR="001232EE" w:rsidRPr="00DB4287" w:rsidRDefault="00FB3AB7" w:rsidP="00DB4287">
            <w:pPr>
              <w:pStyle w:val="Tabellenspiegelstrich"/>
            </w:pPr>
            <w:r w:rsidRPr="00DB4287">
              <w:t xml:space="preserve">Abgrenzung gegenüber der schlichten Änderung </w:t>
            </w:r>
            <w:r w:rsidR="00657956" w:rsidRPr="00DB4287">
              <w:t>= Verböserung</w:t>
            </w:r>
          </w:p>
          <w:p w14:paraId="1E22697A" w14:textId="087A1B13" w:rsidR="00402347" w:rsidRPr="00DB4287" w:rsidRDefault="00DC667A" w:rsidP="00DB4287">
            <w:pPr>
              <w:pStyle w:val="Tabellenspiegelstrich"/>
            </w:pPr>
            <w:r w:rsidRPr="00DB4287">
              <w:t>Wiedereinsetzung in den vorigen Stand</w:t>
            </w:r>
            <w:r w:rsidR="001232EE" w:rsidRPr="00DB4287">
              <w:t xml:space="preserve"> (§ </w:t>
            </w:r>
            <w:r w:rsidRPr="00DB4287">
              <w:t>110</w:t>
            </w:r>
            <w:r w:rsidR="001232EE" w:rsidRPr="00DB4287">
              <w:t xml:space="preserve"> AO)</w:t>
            </w:r>
            <w:r w:rsidR="000E582F" w:rsidRPr="00DB4287">
              <w:t xml:space="preserve"> unter Prüfung der Tatbestandsvoraussetzungen</w:t>
            </w:r>
          </w:p>
          <w:p w14:paraId="12259CCB" w14:textId="56641A77" w:rsidR="00401D77" w:rsidRPr="007D06CC" w:rsidRDefault="000E582F" w:rsidP="00DB4287">
            <w:pPr>
              <w:pStyle w:val="Tabellenspiegelstrich"/>
              <w:jc w:val="both"/>
            </w:pPr>
            <w:r w:rsidRPr="00DB4287">
              <w:t>Aussetzung d</w:t>
            </w:r>
            <w:r>
              <w:t xml:space="preserve">er </w:t>
            </w:r>
            <w:r w:rsidR="004E10D5">
              <w:t>Vollziehung (ohne konkrete Zinsberechnung)</w:t>
            </w:r>
          </w:p>
        </w:tc>
      </w:tr>
      <w:tr w:rsidR="00401D77" w:rsidRPr="007D06CC" w14:paraId="22F9EF8D" w14:textId="77777777" w:rsidTr="003D5F75">
        <w:trPr>
          <w:trHeight w:val="651"/>
        </w:trPr>
        <w:tc>
          <w:tcPr>
            <w:tcW w:w="14572" w:type="dxa"/>
            <w:gridSpan w:val="2"/>
          </w:tcPr>
          <w:p w14:paraId="4760A323" w14:textId="77777777" w:rsidR="00401D77" w:rsidRDefault="00401D77" w:rsidP="006514E2">
            <w:pPr>
              <w:pStyle w:val="Tabellenberschrift"/>
              <w:tabs>
                <w:tab w:val="clear" w:pos="1985"/>
                <w:tab w:val="clear" w:pos="3402"/>
              </w:tabs>
            </w:pPr>
            <w:r w:rsidRPr="000333BB">
              <w:lastRenderedPageBreak/>
              <w:t>Lern- und Arbeitstechniken</w:t>
            </w:r>
          </w:p>
          <w:p w14:paraId="615F6030" w14:textId="6F9739D7" w:rsidR="006514E2" w:rsidRPr="007D06CC" w:rsidRDefault="007B1AAE" w:rsidP="0096196E">
            <w:pPr>
              <w:pStyle w:val="Tabellentext"/>
              <w:spacing w:before="0"/>
            </w:pPr>
            <w:r w:rsidRPr="00934194">
              <w:rPr>
                <w:rFonts w:eastAsia="Arial"/>
                <w:lang w:val="de"/>
              </w:rPr>
              <w:t xml:space="preserve">Simulation eines Mandantengesprächs, </w:t>
            </w:r>
            <w:r w:rsidR="007A2B0E">
              <w:rPr>
                <w:rFonts w:eastAsia="Arial"/>
                <w:lang w:val="de"/>
              </w:rPr>
              <w:t>„</w:t>
            </w:r>
            <w:r w:rsidR="007A2B0E" w:rsidRPr="007A2B0E">
              <w:rPr>
                <w:rFonts w:eastAsia="Arial"/>
                <w:lang w:val="de"/>
              </w:rPr>
              <w:t>Think-Pair-Share</w:t>
            </w:r>
            <w:r w:rsidR="007A2B0E">
              <w:rPr>
                <w:rFonts w:eastAsia="Arial"/>
                <w:lang w:val="de"/>
              </w:rPr>
              <w:t>“</w:t>
            </w:r>
            <w:r w:rsidR="00FF01EF">
              <w:t>,</w:t>
            </w:r>
            <w:r w:rsidR="004F5991">
              <w:t xml:space="preserve"> </w:t>
            </w:r>
            <w:r w:rsidR="000E51C3">
              <w:t>leistungsheterogene Partnerarbeit</w:t>
            </w:r>
          </w:p>
        </w:tc>
      </w:tr>
      <w:tr w:rsidR="00401D77" w:rsidRPr="007D06CC" w14:paraId="4061278B" w14:textId="77777777" w:rsidTr="00DC729B">
        <w:trPr>
          <w:trHeight w:val="1049"/>
        </w:trPr>
        <w:tc>
          <w:tcPr>
            <w:tcW w:w="14572" w:type="dxa"/>
            <w:gridSpan w:val="2"/>
          </w:tcPr>
          <w:p w14:paraId="6967AD17" w14:textId="77777777" w:rsidR="00401D77" w:rsidRPr="00934194" w:rsidRDefault="00401D77" w:rsidP="006514E2">
            <w:pPr>
              <w:pStyle w:val="Tabellenberschrift"/>
              <w:tabs>
                <w:tab w:val="clear" w:pos="1985"/>
                <w:tab w:val="clear" w:pos="3402"/>
              </w:tabs>
            </w:pPr>
            <w:r w:rsidRPr="00934194">
              <w:t>Unterrichtsmaterialien/Fundstelle</w:t>
            </w:r>
          </w:p>
          <w:p w14:paraId="49684663" w14:textId="6DEF02DE" w:rsidR="00F1322D" w:rsidRPr="007D06CC" w:rsidRDefault="00106BDD" w:rsidP="0096196E">
            <w:pPr>
              <w:pStyle w:val="Tabellentext"/>
              <w:spacing w:before="0"/>
            </w:pPr>
            <w:r>
              <w:t>Steuerlehre-Buch</w:t>
            </w:r>
            <w:r w:rsidR="00D457C9" w:rsidRPr="00934194">
              <w:t xml:space="preserve">, </w:t>
            </w:r>
            <w:r>
              <w:t>NWB „Wichtige Steuergesetze“</w:t>
            </w:r>
            <w:r w:rsidR="004414A3" w:rsidRPr="00934194">
              <w:t xml:space="preserve">, </w:t>
            </w:r>
            <w:r>
              <w:t>Umgang mit BFH-Urteilen</w:t>
            </w:r>
            <w:r w:rsidR="004414A3" w:rsidRPr="00934194">
              <w:t xml:space="preserve">, </w:t>
            </w:r>
            <w:r w:rsidR="00FC2993" w:rsidRPr="00934194">
              <w:t xml:space="preserve">binnendifferenzierte Lernmaterialien, </w:t>
            </w:r>
            <w:r w:rsidR="00D457C9" w:rsidRPr="00934194">
              <w:t>Internet,</w:t>
            </w:r>
            <w:r w:rsidR="00BC67D8" w:rsidRPr="00934194">
              <w:t xml:space="preserve"> </w:t>
            </w:r>
            <w:r w:rsidR="001558C4" w:rsidRPr="00934194">
              <w:t xml:space="preserve">steuerrechtliche </w:t>
            </w:r>
            <w:r w:rsidR="00BC67D8" w:rsidRPr="00934194">
              <w:t>Fachdatenbanken,</w:t>
            </w:r>
            <w:r w:rsidR="00D457C9" w:rsidRPr="00934194">
              <w:t xml:space="preserve"> </w:t>
            </w:r>
            <w:r w:rsidR="00553171" w:rsidRPr="00934194">
              <w:rPr>
                <w:bCs/>
              </w:rPr>
              <w:t>Präsentationssoftware</w:t>
            </w:r>
            <w:r w:rsidR="00734E7F" w:rsidRPr="00934194">
              <w:rPr>
                <w:bCs/>
              </w:rPr>
              <w:t xml:space="preserve"> (z. B. Office365)</w:t>
            </w:r>
          </w:p>
        </w:tc>
      </w:tr>
      <w:tr w:rsidR="00401D77" w:rsidRPr="007D06CC" w14:paraId="1108E3DA" w14:textId="77777777" w:rsidTr="003D5F75">
        <w:trPr>
          <w:trHeight w:val="580"/>
        </w:trPr>
        <w:tc>
          <w:tcPr>
            <w:tcW w:w="14572" w:type="dxa"/>
            <w:gridSpan w:val="2"/>
          </w:tcPr>
          <w:p w14:paraId="6A36E8B1" w14:textId="77777777" w:rsidR="00401D77" w:rsidRPr="007D06CC" w:rsidRDefault="00401D77" w:rsidP="006514E2">
            <w:pPr>
              <w:pStyle w:val="Tabellenberschrift"/>
              <w:tabs>
                <w:tab w:val="clear" w:pos="1985"/>
                <w:tab w:val="clear" w:pos="3402"/>
              </w:tabs>
            </w:pPr>
            <w:r w:rsidRPr="007D06CC">
              <w:t>Organisatorische Hinweise</w:t>
            </w:r>
          </w:p>
          <w:p w14:paraId="5CE67AFB" w14:textId="027C2147" w:rsidR="00985CAE" w:rsidRPr="00985CAE" w:rsidRDefault="00DC729B" w:rsidP="00985CAE">
            <w:pPr>
              <w:pStyle w:val="Tabellentext"/>
              <w:spacing w:before="0"/>
              <w:rPr>
                <w:iCs/>
              </w:rPr>
            </w:pPr>
            <w:r>
              <w:rPr>
                <w:iCs/>
              </w:rPr>
              <w:t>Klassenr</w:t>
            </w:r>
            <w:r w:rsidR="00DD0FEF" w:rsidRPr="00DD0FEF">
              <w:rPr>
                <w:iCs/>
              </w:rPr>
              <w:t xml:space="preserve">aum mit </w:t>
            </w:r>
            <w:r>
              <w:rPr>
                <w:iCs/>
              </w:rPr>
              <w:t>WLAN, BYOD bzw. gestellte mobile Endgeräte u</w:t>
            </w:r>
            <w:r w:rsidR="00DD0FEF" w:rsidRPr="00DD0FEF">
              <w:rPr>
                <w:iCs/>
              </w:rPr>
              <w:t>nd geeignete Software</w:t>
            </w:r>
          </w:p>
        </w:tc>
      </w:tr>
    </w:tbl>
    <w:p w14:paraId="1D19CE8E" w14:textId="13C9E8F0" w:rsidR="00762217" w:rsidRDefault="00762217" w:rsidP="000F273F">
      <w:pPr>
        <w:spacing w:after="0"/>
        <w:rPr>
          <w:bCs/>
        </w:rPr>
      </w:pPr>
      <w:r w:rsidRPr="00C658E7">
        <w:rPr>
          <w:bCs/>
          <w:color w:val="ED7D31"/>
        </w:rPr>
        <w:t>Medienkompetenz</w:t>
      </w:r>
      <w:r w:rsidRPr="00C658E7">
        <w:rPr>
          <w:bCs/>
          <w:color w:val="000000"/>
        </w:rPr>
        <w:t xml:space="preserve">, </w:t>
      </w:r>
      <w:r w:rsidRPr="00C658E7">
        <w:rPr>
          <w:bCs/>
          <w:color w:val="007EC5"/>
        </w:rPr>
        <w:t>Anwendungs-Know-how</w:t>
      </w:r>
      <w:r w:rsidRPr="00C658E7">
        <w:rPr>
          <w:bCs/>
          <w:color w:val="000000"/>
        </w:rPr>
        <w:t xml:space="preserve">, </w:t>
      </w:r>
      <w:r w:rsidRPr="00C658E7">
        <w:rPr>
          <w:bCs/>
          <w:color w:val="4CB848"/>
        </w:rPr>
        <w:t>Informat</w:t>
      </w:r>
      <w:r w:rsidR="000E582F">
        <w:rPr>
          <w:bCs/>
          <w:color w:val="4CB848"/>
        </w:rPr>
        <w:t>or</w:t>
      </w:r>
      <w:r w:rsidRPr="00C658E7">
        <w:rPr>
          <w:bCs/>
          <w:color w:val="4CB848"/>
        </w:rPr>
        <w:t xml:space="preserve">ische Grundkenntnisse </w:t>
      </w:r>
      <w:r w:rsidRPr="00C658E7">
        <w:rPr>
          <w:bCs/>
        </w:rPr>
        <w:t>(Bitte markieren Sie alle Aussagen zu diesen drei Kompetenzbereichen in den entsprechenden Farben.)</w:t>
      </w:r>
    </w:p>
    <w:p w14:paraId="2397ADD6" w14:textId="5A13C97D" w:rsidR="000330E9" w:rsidRDefault="000330E9" w:rsidP="000F273F">
      <w:pPr>
        <w:spacing w:after="0"/>
        <w:rPr>
          <w:bCs/>
        </w:rPr>
      </w:pPr>
    </w:p>
    <w:p w14:paraId="39C87212" w14:textId="2C34123A" w:rsidR="00D350C7" w:rsidRPr="006E55FC" w:rsidRDefault="00D350C7" w:rsidP="007D2DCC">
      <w:pPr>
        <w:spacing w:after="120" w:line="276" w:lineRule="auto"/>
      </w:pPr>
    </w:p>
    <w:sectPr w:rsidR="00D350C7" w:rsidRPr="006E55FC" w:rsidSect="00BF4088">
      <w:headerReference w:type="even" r:id="rId7"/>
      <w:headerReference w:type="default" r:id="rId8"/>
      <w:footerReference w:type="even" r:id="rId9"/>
      <w:footerReference w:type="default" r:id="rId10"/>
      <w:footnotePr>
        <w:numRestart w:val="eachPage"/>
      </w:footnotePr>
      <w:pgSz w:w="16838" w:h="11906" w:orient="landscape" w:code="9"/>
      <w:pgMar w:top="851"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3254C" w14:textId="77777777" w:rsidR="003579E6" w:rsidRDefault="003579E6">
      <w:r>
        <w:separator/>
      </w:r>
    </w:p>
    <w:p w14:paraId="7C1AA202" w14:textId="77777777" w:rsidR="003579E6" w:rsidRDefault="003579E6"/>
    <w:p w14:paraId="24C62462" w14:textId="77777777" w:rsidR="003579E6" w:rsidRDefault="003579E6"/>
  </w:endnote>
  <w:endnote w:type="continuationSeparator" w:id="0">
    <w:p w14:paraId="0C61A355" w14:textId="77777777" w:rsidR="003579E6" w:rsidRDefault="003579E6">
      <w:r>
        <w:continuationSeparator/>
      </w:r>
    </w:p>
    <w:p w14:paraId="18C3B13F" w14:textId="77777777" w:rsidR="003579E6" w:rsidRDefault="003579E6"/>
    <w:p w14:paraId="26738EA9" w14:textId="77777777" w:rsidR="003579E6" w:rsidRDefault="003579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3F3ED" w14:textId="77777777" w:rsidR="00607C63" w:rsidRPr="00772637" w:rsidRDefault="00607C63" w:rsidP="00DE0DDC">
    <w:pPr>
      <w:pStyle w:val="Fuzeile"/>
      <w:tabs>
        <w:tab w:val="clear" w:pos="4536"/>
        <w:tab w:val="left" w:pos="4820"/>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63A8C" w14:textId="3F144454" w:rsidR="00607C63" w:rsidRPr="00817652" w:rsidRDefault="00817652" w:rsidP="0005287D">
    <w:pPr>
      <w:pStyle w:val="Fuzeile"/>
      <w:tabs>
        <w:tab w:val="clear" w:pos="4536"/>
        <w:tab w:val="clear" w:pos="9072"/>
        <w:tab w:val="right" w:pos="14601"/>
      </w:tabs>
      <w:spacing w:before="0" w:after="0"/>
      <w:rPr>
        <w:szCs w:val="20"/>
      </w:rPr>
    </w:pPr>
    <w:r>
      <w:t xml:space="preserve">Quelle: </w:t>
    </w:r>
    <w:r w:rsidRPr="00D225C5">
      <w:t>www.berufsbildun</w:t>
    </w:r>
    <w:r w:rsidR="00D225C5" w:rsidRPr="00D225C5">
      <w:t>g.nrw.de</w:t>
    </w:r>
    <w:r>
      <w:tab/>
      <w:t xml:space="preserve">Seite </w:t>
    </w:r>
    <w:r>
      <w:fldChar w:fldCharType="begin"/>
    </w:r>
    <w:r>
      <w:instrText xml:space="preserve"> PAGE  \* Arabic  \* MERGEFORMAT </w:instrText>
    </w:r>
    <w:r>
      <w:fldChar w:fldCharType="separate"/>
    </w:r>
    <w:r w:rsidR="009C68F3">
      <w:rPr>
        <w:noProof/>
      </w:rPr>
      <w:t>4</w:t>
    </w:r>
    <w:r>
      <w:fldChar w:fldCharType="end"/>
    </w:r>
    <w:r>
      <w:t xml:space="preserve"> von </w:t>
    </w:r>
    <w:r w:rsidR="009C68F3">
      <w:fldChar w:fldCharType="begin"/>
    </w:r>
    <w:r w:rsidR="009C68F3">
      <w:instrText xml:space="preserve"> NUMPAGES  \* Arabic  \* MERGEFORMAT </w:instrText>
    </w:r>
    <w:r w:rsidR="009C68F3">
      <w:fldChar w:fldCharType="separate"/>
    </w:r>
    <w:r w:rsidR="009C68F3">
      <w:rPr>
        <w:noProof/>
      </w:rPr>
      <w:t>4</w:t>
    </w:r>
    <w:r w:rsidR="009C68F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89B14" w14:textId="77777777" w:rsidR="003579E6" w:rsidRDefault="003579E6">
      <w:r>
        <w:separator/>
      </w:r>
    </w:p>
  </w:footnote>
  <w:footnote w:type="continuationSeparator" w:id="0">
    <w:p w14:paraId="2A921BCD" w14:textId="77777777" w:rsidR="003579E6" w:rsidRDefault="003579E6">
      <w:r>
        <w:continuationSeparator/>
      </w:r>
    </w:p>
    <w:p w14:paraId="42413EFF" w14:textId="77777777" w:rsidR="003579E6" w:rsidRDefault="003579E6"/>
    <w:p w14:paraId="5C1A86F7" w14:textId="77777777" w:rsidR="003579E6" w:rsidRDefault="003579E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015CD" w14:textId="77777777" w:rsidR="00607C63" w:rsidRPr="00DE0DDC" w:rsidRDefault="00F25845" w:rsidP="00DE0DDC">
    <w:pPr>
      <w:pStyle w:val="Kopfzeile"/>
    </w:pPr>
    <w:r>
      <w:rPr>
        <w:noProof/>
        <w:lang w:eastAsia="de-DE"/>
      </w:rPr>
      <mc:AlternateContent>
        <mc:Choice Requires="wps">
          <w:drawing>
            <wp:anchor distT="0" distB="0" distL="114300" distR="114300" simplePos="0" relativeHeight="251658240" behindDoc="0" locked="1" layoutInCell="1" allowOverlap="1" wp14:anchorId="76F431F1" wp14:editId="112CE19D">
              <wp:simplePos x="0" y="0"/>
              <wp:positionH relativeFrom="page">
                <wp:posOffset>9973310</wp:posOffset>
              </wp:positionH>
              <wp:positionV relativeFrom="page">
                <wp:posOffset>900430</wp:posOffset>
              </wp:positionV>
              <wp:extent cx="306070" cy="576008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6FCA87" w14:textId="77777777" w:rsidR="00F34EF4" w:rsidRDefault="00F34EF4" w:rsidP="00F34EF4">
                          <w:pPr>
                            <w:pStyle w:val="Kopfzeile"/>
                            <w:pBdr>
                              <w:bottom w:val="single" w:sz="4" w:space="1" w:color="auto"/>
                            </w:pBdr>
                            <w:jc w:val="left"/>
                          </w:pPr>
                          <w:r>
                            <w:t>Bergbautechnologin/Bergbautechnologe</w:t>
                          </w:r>
                        </w:p>
                      </w:txbxContent>
                    </wps:txbx>
                    <wps:bodyPr rot="0" vert="vert"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431F1" id="_x0000_t202" coordsize="21600,21600" o:spt="202" path="m,l,21600r21600,l21600,xe">
              <v:stroke joinstyle="miter"/>
              <v:path gradientshapeok="t" o:connecttype="rect"/>
            </v:shapetype>
            <v:shape id="Text Box 14" o:spid="_x0000_s1026" type="#_x0000_t202" style="position:absolute;left:0;text-align:left;margin-left:785.3pt;margin-top:70.9pt;width:24.1pt;height:45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" stroked="f">
              <v:textbox style="layout-flow:vertical" inset="0,0,1mm,0">
                <w:txbxContent>
                  <w:p w14:paraId="286FCA87" w14:textId="77777777" w:rsidR="00F34EF4" w:rsidRDefault="00F34EF4" w:rsidP="00F34EF4">
                    <w:pPr>
                      <w:pStyle w:val="Kopfzeile"/>
                      <w:pBdr>
                        <w:bottom w:val="single" w:sz="4" w:space="1" w:color="auto"/>
                      </w:pBdr>
                      <w:jc w:val="left"/>
                    </w:pPr>
                    <w:r>
                      <w:t>Bergbautechnologin/Bergbautechnologe</w:t>
                    </w:r>
                  </w:p>
                </w:txbxContent>
              </v:textbox>
              <w10:wrap anchorx="page" anchory="page"/>
              <w10:anchorlock/>
            </v:shape>
          </w:pict>
        </mc:Fallback>
      </mc:AlternateContent>
    </w:r>
    <w:r>
      <w:rPr>
        <w:noProof/>
        <w:lang w:eastAsia="de-DE"/>
      </w:rPr>
      <mc:AlternateContent>
        <mc:Choice Requires="wps">
          <w:drawing>
            <wp:anchor distT="0" distB="0" distL="114300" distR="114300" simplePos="0" relativeHeight="251657216" behindDoc="0" locked="1" layoutInCell="1" allowOverlap="1" wp14:anchorId="01D80FA4" wp14:editId="58DCC49E">
              <wp:simplePos x="0" y="0"/>
              <wp:positionH relativeFrom="page">
                <wp:posOffset>414020</wp:posOffset>
              </wp:positionH>
              <wp:positionV relativeFrom="page">
                <wp:posOffset>900430</wp:posOffset>
              </wp:positionV>
              <wp:extent cx="306070" cy="57600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DC72C2" w14:textId="77777777"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762217">
                            <w:rPr>
                              <w:noProof/>
                            </w:rPr>
                            <w:t>1</w:t>
                          </w:r>
                          <w:r>
                            <w:fldChar w:fldCharType="end"/>
                          </w:r>
                          <w:r>
                            <w:t xml:space="preserve"> von </w:t>
                          </w:r>
                          <w:r w:rsidR="009C68F3">
                            <w:fldChar w:fldCharType="begin"/>
                          </w:r>
                          <w:r w:rsidR="009C68F3">
                            <w:instrText xml:space="preserve"> NUMPAGES  \* Arabic  \* MERGEFORMAT </w:instrText>
                          </w:r>
                          <w:r w:rsidR="009C68F3">
                            <w:fldChar w:fldCharType="separate"/>
                          </w:r>
                          <w:r w:rsidR="00762217">
                            <w:rPr>
                              <w:noProof/>
                            </w:rPr>
                            <w:t>1</w:t>
                          </w:r>
                          <w:r w:rsidR="009C68F3">
                            <w:rPr>
                              <w:noProof/>
                            </w:rPr>
                            <w:fldChar w:fldCharType="end"/>
                          </w:r>
                        </w:p>
                      </w:txbxContent>
                    </wps:txbx>
                    <wps:bodyPr rot="0" vert="vert"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80FA4" id="Text Box 13" o:spid="_x0000_s1027" type="#_x0000_t202" style="position:absolute;left:0;text-align:left;margin-left:32.6pt;margin-top:70.9pt;width:24.1pt;height:45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" stroked="f">
              <v:textbox style="layout-flow:vertical" inset="1mm,0,0,0">
                <w:txbxContent>
                  <w:p w14:paraId="59DC72C2" w14:textId="77777777"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762217">
                      <w:rPr>
                        <w:noProof/>
                      </w:rPr>
                      <w:t>1</w:t>
                    </w:r>
                    <w:r>
                      <w:fldChar w:fldCharType="end"/>
                    </w:r>
                    <w:r>
                      <w:t xml:space="preserve"> von </w:t>
                    </w:r>
                    <w:r w:rsidR="009C68F3">
                      <w:fldChar w:fldCharType="begin"/>
                    </w:r>
                    <w:r w:rsidR="009C68F3">
                      <w:instrText xml:space="preserve"> NUMPAGES  \* Arabic  \* MERGEFORMAT </w:instrText>
                    </w:r>
                    <w:r w:rsidR="009C68F3">
                      <w:fldChar w:fldCharType="separate"/>
                    </w:r>
                    <w:r w:rsidR="00762217">
                      <w:rPr>
                        <w:noProof/>
                      </w:rPr>
                      <w:t>1</w:t>
                    </w:r>
                    <w:r w:rsidR="009C68F3">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AB36D" w14:textId="69E3FE37" w:rsidR="00D40EE6" w:rsidRPr="003D5F75" w:rsidRDefault="00F553FC" w:rsidP="00F553FC">
    <w:pPr>
      <w:pStyle w:val="Kopfzeile"/>
      <w:rPr>
        <w:rFonts w:eastAsia="Times New Roman"/>
        <w:b/>
        <w:color w:val="000000"/>
        <w:kern w:val="28"/>
        <w:sz w:val="28"/>
        <w:lang w:eastAsia="de-DE"/>
      </w:rPr>
    </w:pPr>
    <w:r w:rsidRPr="003D5F75">
      <w:rPr>
        <w:rFonts w:eastAsia="Times New Roman"/>
        <w:b/>
        <w:color w:val="000000"/>
        <w:kern w:val="28"/>
        <w:sz w:val="28"/>
        <w:lang w:eastAsia="de-DE"/>
      </w:rPr>
      <w:t>Steuerfachangestellte und Steuerfachangestellter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7EA5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0164B4"/>
    <w:multiLevelType w:val="multilevel"/>
    <w:tmpl w:val="39141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D536A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871120"/>
    <w:multiLevelType w:val="hybridMultilevel"/>
    <w:tmpl w:val="B296959E"/>
    <w:lvl w:ilvl="0" w:tplc="3A1A54DA">
      <w:start w:val="1"/>
      <w:numFmt w:val="bullet"/>
      <w:pStyle w:val="Tabellenspiegelstrich"/>
      <w:lvlText w:val=""/>
      <w:lvlJc w:val="left"/>
      <w:pPr>
        <w:tabs>
          <w:tab w:val="num" w:pos="340"/>
        </w:tabs>
        <w:ind w:left="340" w:hanging="340"/>
      </w:pPr>
      <w:rPr>
        <w:rFonts w:ascii="Symbol" w:hAnsi="Symbol" w:hint="default"/>
        <w:color w:val="auto"/>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7" w15:restartNumberingAfterBreak="0">
    <w:nsid w:val="572604FC"/>
    <w:multiLevelType w:val="hybridMultilevel"/>
    <w:tmpl w:val="B8E6F2C6"/>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901366D"/>
    <w:multiLevelType w:val="multilevel"/>
    <w:tmpl w:val="7676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F33E1C"/>
    <w:multiLevelType w:val="hybridMultilevel"/>
    <w:tmpl w:val="F99452EC"/>
    <w:lvl w:ilvl="0" w:tplc="0E1CAA28">
      <w:start w:val="1"/>
      <w:numFmt w:val="bullet"/>
      <w:lvlText w:val=""/>
      <w:lvlJc w:val="left"/>
      <w:pPr>
        <w:tabs>
          <w:tab w:val="num" w:pos="340"/>
        </w:tabs>
        <w:ind w:left="340" w:hanging="340"/>
      </w:pPr>
      <w:rPr>
        <w:rFonts w:ascii="Symbol" w:eastAsia="Times New Roman" w:hAnsi="Symbol" w:cs="Times New Roman" w:hint="default"/>
        <w:color w:val="auto"/>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20" w15:restartNumberingAfterBreak="0">
    <w:nsid w:val="670611EC"/>
    <w:multiLevelType w:val="hybridMultilevel"/>
    <w:tmpl w:val="81BA4098"/>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3B0FC5"/>
    <w:multiLevelType w:val="hybridMultilevel"/>
    <w:tmpl w:val="33989658"/>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
  </w:num>
  <w:num w:numId="7">
    <w:abstractNumId w:val="0"/>
  </w:num>
  <w:num w:numId="8">
    <w:abstractNumId w:val="3"/>
  </w:num>
  <w:num w:numId="9">
    <w:abstractNumId w:val="2"/>
  </w:num>
  <w:num w:numId="10">
    <w:abstractNumId w:val="8"/>
  </w:num>
  <w:num w:numId="11">
    <w:abstractNumId w:val="13"/>
  </w:num>
  <w:num w:numId="12">
    <w:abstractNumId w:val="15"/>
  </w:num>
  <w:num w:numId="13">
    <w:abstractNumId w:val="12"/>
  </w:num>
  <w:num w:numId="14">
    <w:abstractNumId w:val="16"/>
  </w:num>
  <w:num w:numId="15">
    <w:abstractNumId w:val="14"/>
  </w:num>
  <w:num w:numId="16">
    <w:abstractNumId w:val="21"/>
  </w:num>
  <w:num w:numId="17">
    <w:abstractNumId w:val="10"/>
  </w:num>
  <w:num w:numId="18">
    <w:abstractNumId w:val="11"/>
  </w:num>
  <w:num w:numId="19">
    <w:abstractNumId w:val="18"/>
  </w:num>
  <w:num w:numId="20">
    <w:abstractNumId w:val="16"/>
  </w:num>
  <w:num w:numId="21">
    <w:abstractNumId w:val="20"/>
  </w:num>
  <w:num w:numId="22">
    <w:abstractNumId w:val="17"/>
  </w:num>
  <w:num w:numId="23">
    <w:abstractNumId w:val="19"/>
  </w:num>
  <w:num w:numId="24">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E06"/>
    <w:rsid w:val="000026AF"/>
    <w:rsid w:val="00003C42"/>
    <w:rsid w:val="00012714"/>
    <w:rsid w:val="00013372"/>
    <w:rsid w:val="0001352A"/>
    <w:rsid w:val="00021E27"/>
    <w:rsid w:val="0002421F"/>
    <w:rsid w:val="00031C21"/>
    <w:rsid w:val="00032A8E"/>
    <w:rsid w:val="000330E9"/>
    <w:rsid w:val="00035708"/>
    <w:rsid w:val="00036AAB"/>
    <w:rsid w:val="00037792"/>
    <w:rsid w:val="000404DD"/>
    <w:rsid w:val="00040731"/>
    <w:rsid w:val="00040CC9"/>
    <w:rsid w:val="00041F81"/>
    <w:rsid w:val="000506E3"/>
    <w:rsid w:val="00050CF1"/>
    <w:rsid w:val="00052638"/>
    <w:rsid w:val="0005287D"/>
    <w:rsid w:val="0005360E"/>
    <w:rsid w:val="0005533A"/>
    <w:rsid w:val="00057036"/>
    <w:rsid w:val="0005727F"/>
    <w:rsid w:val="000617AD"/>
    <w:rsid w:val="00063DC6"/>
    <w:rsid w:val="0006490B"/>
    <w:rsid w:val="00064A24"/>
    <w:rsid w:val="00064B89"/>
    <w:rsid w:val="00065829"/>
    <w:rsid w:val="00066977"/>
    <w:rsid w:val="00073D06"/>
    <w:rsid w:val="00084BB5"/>
    <w:rsid w:val="00091631"/>
    <w:rsid w:val="00092E8B"/>
    <w:rsid w:val="0009333C"/>
    <w:rsid w:val="00095165"/>
    <w:rsid w:val="000954CB"/>
    <w:rsid w:val="00096A7F"/>
    <w:rsid w:val="000979A2"/>
    <w:rsid w:val="000A01F1"/>
    <w:rsid w:val="000A599A"/>
    <w:rsid w:val="000A5ECF"/>
    <w:rsid w:val="000A6032"/>
    <w:rsid w:val="000A6C76"/>
    <w:rsid w:val="000B066A"/>
    <w:rsid w:val="000B0AF2"/>
    <w:rsid w:val="000B3656"/>
    <w:rsid w:val="000B759D"/>
    <w:rsid w:val="000C00FA"/>
    <w:rsid w:val="000C0D92"/>
    <w:rsid w:val="000C73C4"/>
    <w:rsid w:val="000D1E7D"/>
    <w:rsid w:val="000D3CC0"/>
    <w:rsid w:val="000D502F"/>
    <w:rsid w:val="000D7785"/>
    <w:rsid w:val="000D7A7D"/>
    <w:rsid w:val="000D7CEE"/>
    <w:rsid w:val="000E00B3"/>
    <w:rsid w:val="000E0FAB"/>
    <w:rsid w:val="000E2C66"/>
    <w:rsid w:val="000E3236"/>
    <w:rsid w:val="000E380A"/>
    <w:rsid w:val="000E51C3"/>
    <w:rsid w:val="000E582F"/>
    <w:rsid w:val="000E7771"/>
    <w:rsid w:val="000F0124"/>
    <w:rsid w:val="000F1481"/>
    <w:rsid w:val="000F1E1C"/>
    <w:rsid w:val="000F273F"/>
    <w:rsid w:val="000F342E"/>
    <w:rsid w:val="000F3A15"/>
    <w:rsid w:val="000F7457"/>
    <w:rsid w:val="000F799E"/>
    <w:rsid w:val="00100128"/>
    <w:rsid w:val="00100D82"/>
    <w:rsid w:val="001014AC"/>
    <w:rsid w:val="00103880"/>
    <w:rsid w:val="0010669F"/>
    <w:rsid w:val="00106BDD"/>
    <w:rsid w:val="001102AE"/>
    <w:rsid w:val="0011080A"/>
    <w:rsid w:val="001108EB"/>
    <w:rsid w:val="00112164"/>
    <w:rsid w:val="0011415C"/>
    <w:rsid w:val="00116000"/>
    <w:rsid w:val="0011736A"/>
    <w:rsid w:val="00120FFE"/>
    <w:rsid w:val="00121E07"/>
    <w:rsid w:val="001232EE"/>
    <w:rsid w:val="001233D9"/>
    <w:rsid w:val="0012487B"/>
    <w:rsid w:val="00124CFC"/>
    <w:rsid w:val="001264BA"/>
    <w:rsid w:val="00126737"/>
    <w:rsid w:val="00126FF0"/>
    <w:rsid w:val="00127ED5"/>
    <w:rsid w:val="00130C06"/>
    <w:rsid w:val="0013126F"/>
    <w:rsid w:val="001312D1"/>
    <w:rsid w:val="00133DB9"/>
    <w:rsid w:val="0013413B"/>
    <w:rsid w:val="001343FB"/>
    <w:rsid w:val="00136010"/>
    <w:rsid w:val="0014002D"/>
    <w:rsid w:val="00140360"/>
    <w:rsid w:val="00142BB4"/>
    <w:rsid w:val="00142FC9"/>
    <w:rsid w:val="00143C31"/>
    <w:rsid w:val="00150D2C"/>
    <w:rsid w:val="00152578"/>
    <w:rsid w:val="00152F57"/>
    <w:rsid w:val="00153A4B"/>
    <w:rsid w:val="001550C4"/>
    <w:rsid w:val="001558C4"/>
    <w:rsid w:val="00161829"/>
    <w:rsid w:val="00163B35"/>
    <w:rsid w:val="00163C16"/>
    <w:rsid w:val="001662E0"/>
    <w:rsid w:val="0016699F"/>
    <w:rsid w:val="001678F4"/>
    <w:rsid w:val="00171C2F"/>
    <w:rsid w:val="00173360"/>
    <w:rsid w:val="0017483C"/>
    <w:rsid w:val="0017693E"/>
    <w:rsid w:val="00177828"/>
    <w:rsid w:val="00186E9C"/>
    <w:rsid w:val="00186F7C"/>
    <w:rsid w:val="00190265"/>
    <w:rsid w:val="0019078C"/>
    <w:rsid w:val="001909EA"/>
    <w:rsid w:val="00191BD7"/>
    <w:rsid w:val="001923B2"/>
    <w:rsid w:val="00193D62"/>
    <w:rsid w:val="00193FA7"/>
    <w:rsid w:val="00194743"/>
    <w:rsid w:val="00194DED"/>
    <w:rsid w:val="001953E1"/>
    <w:rsid w:val="0019694C"/>
    <w:rsid w:val="00197A91"/>
    <w:rsid w:val="001A52EA"/>
    <w:rsid w:val="001A5902"/>
    <w:rsid w:val="001A6197"/>
    <w:rsid w:val="001A6796"/>
    <w:rsid w:val="001B05C9"/>
    <w:rsid w:val="001B4448"/>
    <w:rsid w:val="001B4DC5"/>
    <w:rsid w:val="001B6386"/>
    <w:rsid w:val="001B6C45"/>
    <w:rsid w:val="001C0DB7"/>
    <w:rsid w:val="001C20C4"/>
    <w:rsid w:val="001C3ECF"/>
    <w:rsid w:val="001C4B15"/>
    <w:rsid w:val="001C5B3A"/>
    <w:rsid w:val="001C68F1"/>
    <w:rsid w:val="001D0CEA"/>
    <w:rsid w:val="001D2A52"/>
    <w:rsid w:val="001D71C5"/>
    <w:rsid w:val="001E01A7"/>
    <w:rsid w:val="001E28B8"/>
    <w:rsid w:val="001E6496"/>
    <w:rsid w:val="001F1BD7"/>
    <w:rsid w:val="001F2611"/>
    <w:rsid w:val="001F2760"/>
    <w:rsid w:val="001F2CA5"/>
    <w:rsid w:val="001F2EA5"/>
    <w:rsid w:val="001F39A2"/>
    <w:rsid w:val="001F470D"/>
    <w:rsid w:val="001F5298"/>
    <w:rsid w:val="001F5907"/>
    <w:rsid w:val="001F6D39"/>
    <w:rsid w:val="001F6EE1"/>
    <w:rsid w:val="001F7166"/>
    <w:rsid w:val="001F7DDD"/>
    <w:rsid w:val="001F7F43"/>
    <w:rsid w:val="00200345"/>
    <w:rsid w:val="00202C07"/>
    <w:rsid w:val="002041AA"/>
    <w:rsid w:val="00204EA6"/>
    <w:rsid w:val="00211CF3"/>
    <w:rsid w:val="0021496C"/>
    <w:rsid w:val="00216C9A"/>
    <w:rsid w:val="00217E8A"/>
    <w:rsid w:val="00220CC3"/>
    <w:rsid w:val="002268EC"/>
    <w:rsid w:val="00227230"/>
    <w:rsid w:val="002311C4"/>
    <w:rsid w:val="0023159B"/>
    <w:rsid w:val="00234030"/>
    <w:rsid w:val="002353C0"/>
    <w:rsid w:val="00236805"/>
    <w:rsid w:val="002371ED"/>
    <w:rsid w:val="002371FF"/>
    <w:rsid w:val="0024038C"/>
    <w:rsid w:val="00240AB5"/>
    <w:rsid w:val="0024122D"/>
    <w:rsid w:val="002414B2"/>
    <w:rsid w:val="002454F5"/>
    <w:rsid w:val="002518BA"/>
    <w:rsid w:val="00252553"/>
    <w:rsid w:val="002525FE"/>
    <w:rsid w:val="0025362C"/>
    <w:rsid w:val="00257FB6"/>
    <w:rsid w:val="002600B8"/>
    <w:rsid w:val="002619E5"/>
    <w:rsid w:val="002639DF"/>
    <w:rsid w:val="00263A44"/>
    <w:rsid w:val="00263B39"/>
    <w:rsid w:val="0026463E"/>
    <w:rsid w:val="00265A0B"/>
    <w:rsid w:val="00266CE0"/>
    <w:rsid w:val="0027406F"/>
    <w:rsid w:val="00280171"/>
    <w:rsid w:val="00282545"/>
    <w:rsid w:val="00283ACF"/>
    <w:rsid w:val="00284484"/>
    <w:rsid w:val="00285DE3"/>
    <w:rsid w:val="00290F13"/>
    <w:rsid w:val="002911D5"/>
    <w:rsid w:val="00293219"/>
    <w:rsid w:val="002A1DF3"/>
    <w:rsid w:val="002A53F8"/>
    <w:rsid w:val="002A622A"/>
    <w:rsid w:val="002A6318"/>
    <w:rsid w:val="002A7006"/>
    <w:rsid w:val="002A7A4B"/>
    <w:rsid w:val="002B04B9"/>
    <w:rsid w:val="002B49E5"/>
    <w:rsid w:val="002B4B14"/>
    <w:rsid w:val="002C0860"/>
    <w:rsid w:val="002C3453"/>
    <w:rsid w:val="002C4678"/>
    <w:rsid w:val="002C4A5F"/>
    <w:rsid w:val="002C4DDB"/>
    <w:rsid w:val="002C6C28"/>
    <w:rsid w:val="002D07E7"/>
    <w:rsid w:val="002D1A52"/>
    <w:rsid w:val="002D1FD0"/>
    <w:rsid w:val="002D20D0"/>
    <w:rsid w:val="002D2BF8"/>
    <w:rsid w:val="002D4A1D"/>
    <w:rsid w:val="002D5C87"/>
    <w:rsid w:val="002D7672"/>
    <w:rsid w:val="002D7878"/>
    <w:rsid w:val="002E10A0"/>
    <w:rsid w:val="002E2044"/>
    <w:rsid w:val="002E3A73"/>
    <w:rsid w:val="002E57C5"/>
    <w:rsid w:val="002E63EB"/>
    <w:rsid w:val="002F6E52"/>
    <w:rsid w:val="002F7193"/>
    <w:rsid w:val="002F725B"/>
    <w:rsid w:val="003000E0"/>
    <w:rsid w:val="003010A3"/>
    <w:rsid w:val="003018DD"/>
    <w:rsid w:val="003038C9"/>
    <w:rsid w:val="00304506"/>
    <w:rsid w:val="00310BF1"/>
    <w:rsid w:val="00313F9A"/>
    <w:rsid w:val="00314C2A"/>
    <w:rsid w:val="003207E0"/>
    <w:rsid w:val="00320875"/>
    <w:rsid w:val="00321325"/>
    <w:rsid w:val="00321D03"/>
    <w:rsid w:val="00323C64"/>
    <w:rsid w:val="00324AB1"/>
    <w:rsid w:val="00326D20"/>
    <w:rsid w:val="00330971"/>
    <w:rsid w:val="0033200E"/>
    <w:rsid w:val="00334081"/>
    <w:rsid w:val="00334D1E"/>
    <w:rsid w:val="00336E6E"/>
    <w:rsid w:val="0033764D"/>
    <w:rsid w:val="003419A8"/>
    <w:rsid w:val="00342EA1"/>
    <w:rsid w:val="0034762A"/>
    <w:rsid w:val="00350B17"/>
    <w:rsid w:val="0035243C"/>
    <w:rsid w:val="00353546"/>
    <w:rsid w:val="00353A72"/>
    <w:rsid w:val="00354931"/>
    <w:rsid w:val="00355AD7"/>
    <w:rsid w:val="00356B06"/>
    <w:rsid w:val="00357701"/>
    <w:rsid w:val="003579E6"/>
    <w:rsid w:val="003611C3"/>
    <w:rsid w:val="00362174"/>
    <w:rsid w:val="003632D8"/>
    <w:rsid w:val="0036465F"/>
    <w:rsid w:val="00365C67"/>
    <w:rsid w:val="003667E1"/>
    <w:rsid w:val="003672F3"/>
    <w:rsid w:val="0037539C"/>
    <w:rsid w:val="00375961"/>
    <w:rsid w:val="0037742E"/>
    <w:rsid w:val="00381429"/>
    <w:rsid w:val="00381D4C"/>
    <w:rsid w:val="003826B3"/>
    <w:rsid w:val="00382E1A"/>
    <w:rsid w:val="0038430D"/>
    <w:rsid w:val="00386826"/>
    <w:rsid w:val="003869E3"/>
    <w:rsid w:val="00387EB5"/>
    <w:rsid w:val="00390249"/>
    <w:rsid w:val="003911F7"/>
    <w:rsid w:val="00391356"/>
    <w:rsid w:val="00391924"/>
    <w:rsid w:val="0039326B"/>
    <w:rsid w:val="00394253"/>
    <w:rsid w:val="00394A4B"/>
    <w:rsid w:val="003964DC"/>
    <w:rsid w:val="00396F86"/>
    <w:rsid w:val="003A25F1"/>
    <w:rsid w:val="003A3CBA"/>
    <w:rsid w:val="003A670F"/>
    <w:rsid w:val="003B0BF5"/>
    <w:rsid w:val="003B10CB"/>
    <w:rsid w:val="003B37A1"/>
    <w:rsid w:val="003B4743"/>
    <w:rsid w:val="003B4AEA"/>
    <w:rsid w:val="003B5829"/>
    <w:rsid w:val="003B646D"/>
    <w:rsid w:val="003B740E"/>
    <w:rsid w:val="003C167C"/>
    <w:rsid w:val="003C2510"/>
    <w:rsid w:val="003C4FBC"/>
    <w:rsid w:val="003C561A"/>
    <w:rsid w:val="003C5C2F"/>
    <w:rsid w:val="003C62E5"/>
    <w:rsid w:val="003C6D85"/>
    <w:rsid w:val="003D55A3"/>
    <w:rsid w:val="003D5F75"/>
    <w:rsid w:val="003D690D"/>
    <w:rsid w:val="003E5C6C"/>
    <w:rsid w:val="003E5DC3"/>
    <w:rsid w:val="003E6812"/>
    <w:rsid w:val="003E69BF"/>
    <w:rsid w:val="003F322A"/>
    <w:rsid w:val="003F3787"/>
    <w:rsid w:val="00401D77"/>
    <w:rsid w:val="00402347"/>
    <w:rsid w:val="004070AD"/>
    <w:rsid w:val="00410ED3"/>
    <w:rsid w:val="00413319"/>
    <w:rsid w:val="004159E4"/>
    <w:rsid w:val="004173A0"/>
    <w:rsid w:val="00421D4C"/>
    <w:rsid w:val="00423880"/>
    <w:rsid w:val="0042489B"/>
    <w:rsid w:val="00427F1A"/>
    <w:rsid w:val="00432AA7"/>
    <w:rsid w:val="00435451"/>
    <w:rsid w:val="004358C2"/>
    <w:rsid w:val="00436D90"/>
    <w:rsid w:val="004414A3"/>
    <w:rsid w:val="00446399"/>
    <w:rsid w:val="00446584"/>
    <w:rsid w:val="00447F62"/>
    <w:rsid w:val="0045006B"/>
    <w:rsid w:val="004530EC"/>
    <w:rsid w:val="00456362"/>
    <w:rsid w:val="00457CC9"/>
    <w:rsid w:val="00461798"/>
    <w:rsid w:val="00462F9B"/>
    <w:rsid w:val="00463147"/>
    <w:rsid w:val="00464089"/>
    <w:rsid w:val="004764F6"/>
    <w:rsid w:val="00476EF2"/>
    <w:rsid w:val="00480E5D"/>
    <w:rsid w:val="00481FDF"/>
    <w:rsid w:val="00483DBF"/>
    <w:rsid w:val="00485D7F"/>
    <w:rsid w:val="00491506"/>
    <w:rsid w:val="004953D5"/>
    <w:rsid w:val="004970B6"/>
    <w:rsid w:val="0049774F"/>
    <w:rsid w:val="004A0125"/>
    <w:rsid w:val="004A0435"/>
    <w:rsid w:val="004A413F"/>
    <w:rsid w:val="004A716B"/>
    <w:rsid w:val="004A79C2"/>
    <w:rsid w:val="004B084D"/>
    <w:rsid w:val="004B117A"/>
    <w:rsid w:val="004B2152"/>
    <w:rsid w:val="004B3E4A"/>
    <w:rsid w:val="004B573B"/>
    <w:rsid w:val="004B78D0"/>
    <w:rsid w:val="004C14BB"/>
    <w:rsid w:val="004C32C6"/>
    <w:rsid w:val="004C702A"/>
    <w:rsid w:val="004C786A"/>
    <w:rsid w:val="004D04A6"/>
    <w:rsid w:val="004D08CE"/>
    <w:rsid w:val="004D21A5"/>
    <w:rsid w:val="004D350A"/>
    <w:rsid w:val="004D6915"/>
    <w:rsid w:val="004D7E59"/>
    <w:rsid w:val="004E0CA1"/>
    <w:rsid w:val="004E10D5"/>
    <w:rsid w:val="004E6378"/>
    <w:rsid w:val="004F015E"/>
    <w:rsid w:val="004F06D4"/>
    <w:rsid w:val="004F349D"/>
    <w:rsid w:val="004F3595"/>
    <w:rsid w:val="004F4AC3"/>
    <w:rsid w:val="004F5991"/>
    <w:rsid w:val="004F67F4"/>
    <w:rsid w:val="004F6B76"/>
    <w:rsid w:val="004F73D5"/>
    <w:rsid w:val="005032F1"/>
    <w:rsid w:val="005042CB"/>
    <w:rsid w:val="0050437F"/>
    <w:rsid w:val="00507960"/>
    <w:rsid w:val="005117A6"/>
    <w:rsid w:val="00513852"/>
    <w:rsid w:val="00514813"/>
    <w:rsid w:val="00515FE6"/>
    <w:rsid w:val="00517EA0"/>
    <w:rsid w:val="00520D6B"/>
    <w:rsid w:val="0052103E"/>
    <w:rsid w:val="0052123D"/>
    <w:rsid w:val="00522AFF"/>
    <w:rsid w:val="00526041"/>
    <w:rsid w:val="00530E5D"/>
    <w:rsid w:val="00532D75"/>
    <w:rsid w:val="00535E24"/>
    <w:rsid w:val="005365FD"/>
    <w:rsid w:val="0053712A"/>
    <w:rsid w:val="00537743"/>
    <w:rsid w:val="00540118"/>
    <w:rsid w:val="00542B42"/>
    <w:rsid w:val="0054408A"/>
    <w:rsid w:val="005441F5"/>
    <w:rsid w:val="00546632"/>
    <w:rsid w:val="00553171"/>
    <w:rsid w:val="0055414F"/>
    <w:rsid w:val="005560B9"/>
    <w:rsid w:val="00556972"/>
    <w:rsid w:val="00560236"/>
    <w:rsid w:val="00562978"/>
    <w:rsid w:val="00563C36"/>
    <w:rsid w:val="0056481F"/>
    <w:rsid w:val="005665D4"/>
    <w:rsid w:val="00566702"/>
    <w:rsid w:val="00566732"/>
    <w:rsid w:val="00567AA4"/>
    <w:rsid w:val="00567E8D"/>
    <w:rsid w:val="0057000A"/>
    <w:rsid w:val="00570ADC"/>
    <w:rsid w:val="00571131"/>
    <w:rsid w:val="00572B46"/>
    <w:rsid w:val="00572CF1"/>
    <w:rsid w:val="005736C8"/>
    <w:rsid w:val="00576872"/>
    <w:rsid w:val="005828FF"/>
    <w:rsid w:val="00584D49"/>
    <w:rsid w:val="00585BA8"/>
    <w:rsid w:val="00586D29"/>
    <w:rsid w:val="00590033"/>
    <w:rsid w:val="00591DC9"/>
    <w:rsid w:val="00592C6A"/>
    <w:rsid w:val="00594096"/>
    <w:rsid w:val="00594D23"/>
    <w:rsid w:val="005A10C2"/>
    <w:rsid w:val="005A1EA9"/>
    <w:rsid w:val="005A40FB"/>
    <w:rsid w:val="005A4BC0"/>
    <w:rsid w:val="005A670C"/>
    <w:rsid w:val="005A7CE8"/>
    <w:rsid w:val="005B0B79"/>
    <w:rsid w:val="005B0F55"/>
    <w:rsid w:val="005B2B72"/>
    <w:rsid w:val="005B2C4B"/>
    <w:rsid w:val="005B3F3E"/>
    <w:rsid w:val="005B4D39"/>
    <w:rsid w:val="005B5C47"/>
    <w:rsid w:val="005C3460"/>
    <w:rsid w:val="005C3919"/>
    <w:rsid w:val="005C741D"/>
    <w:rsid w:val="005D1375"/>
    <w:rsid w:val="005D1CBF"/>
    <w:rsid w:val="005D3006"/>
    <w:rsid w:val="005D4BA5"/>
    <w:rsid w:val="005D5F9A"/>
    <w:rsid w:val="005D7A2A"/>
    <w:rsid w:val="005E070C"/>
    <w:rsid w:val="005E10B1"/>
    <w:rsid w:val="005E1573"/>
    <w:rsid w:val="005E15DD"/>
    <w:rsid w:val="005E20BE"/>
    <w:rsid w:val="005E3690"/>
    <w:rsid w:val="005E3AFC"/>
    <w:rsid w:val="005E3EB5"/>
    <w:rsid w:val="005E53CA"/>
    <w:rsid w:val="005E5427"/>
    <w:rsid w:val="005E6786"/>
    <w:rsid w:val="005F1790"/>
    <w:rsid w:val="005F5DDB"/>
    <w:rsid w:val="005F68FA"/>
    <w:rsid w:val="005F6E44"/>
    <w:rsid w:val="0060189F"/>
    <w:rsid w:val="006019A9"/>
    <w:rsid w:val="00601B3C"/>
    <w:rsid w:val="00601E28"/>
    <w:rsid w:val="00602F9A"/>
    <w:rsid w:val="00604777"/>
    <w:rsid w:val="006056B5"/>
    <w:rsid w:val="0060740F"/>
    <w:rsid w:val="00607B27"/>
    <w:rsid w:val="00607C63"/>
    <w:rsid w:val="0061032B"/>
    <w:rsid w:val="006110E4"/>
    <w:rsid w:val="00611C6D"/>
    <w:rsid w:val="00611D55"/>
    <w:rsid w:val="006144CD"/>
    <w:rsid w:val="00615BCD"/>
    <w:rsid w:val="00616010"/>
    <w:rsid w:val="0061650A"/>
    <w:rsid w:val="00616D4F"/>
    <w:rsid w:val="006212B4"/>
    <w:rsid w:val="0062143A"/>
    <w:rsid w:val="00621DCC"/>
    <w:rsid w:val="00623A27"/>
    <w:rsid w:val="00624459"/>
    <w:rsid w:val="00624D6F"/>
    <w:rsid w:val="00625487"/>
    <w:rsid w:val="006268B3"/>
    <w:rsid w:val="006269AB"/>
    <w:rsid w:val="00626EEE"/>
    <w:rsid w:val="0062721C"/>
    <w:rsid w:val="00627568"/>
    <w:rsid w:val="00630F5B"/>
    <w:rsid w:val="00632187"/>
    <w:rsid w:val="00633AEA"/>
    <w:rsid w:val="006357EC"/>
    <w:rsid w:val="006379B7"/>
    <w:rsid w:val="00637DE5"/>
    <w:rsid w:val="006406D1"/>
    <w:rsid w:val="00640A4A"/>
    <w:rsid w:val="00641BBE"/>
    <w:rsid w:val="00642384"/>
    <w:rsid w:val="00642D9D"/>
    <w:rsid w:val="006465E4"/>
    <w:rsid w:val="0065026B"/>
    <w:rsid w:val="006514E2"/>
    <w:rsid w:val="00651B09"/>
    <w:rsid w:val="00651DBC"/>
    <w:rsid w:val="00651E17"/>
    <w:rsid w:val="006523A2"/>
    <w:rsid w:val="006527E1"/>
    <w:rsid w:val="00654B9D"/>
    <w:rsid w:val="00655FB5"/>
    <w:rsid w:val="00657956"/>
    <w:rsid w:val="006604DE"/>
    <w:rsid w:val="006622E3"/>
    <w:rsid w:val="00663517"/>
    <w:rsid w:val="00664EE6"/>
    <w:rsid w:val="00665465"/>
    <w:rsid w:val="006736AD"/>
    <w:rsid w:val="00673EF1"/>
    <w:rsid w:val="00674AA4"/>
    <w:rsid w:val="0067604D"/>
    <w:rsid w:val="00676B90"/>
    <w:rsid w:val="00680414"/>
    <w:rsid w:val="00680F44"/>
    <w:rsid w:val="00684FA9"/>
    <w:rsid w:val="006915DF"/>
    <w:rsid w:val="00692A4E"/>
    <w:rsid w:val="0069317C"/>
    <w:rsid w:val="006960A0"/>
    <w:rsid w:val="0069662F"/>
    <w:rsid w:val="006970D6"/>
    <w:rsid w:val="006A0763"/>
    <w:rsid w:val="006A1ACA"/>
    <w:rsid w:val="006A1BA8"/>
    <w:rsid w:val="006A2454"/>
    <w:rsid w:val="006A51E2"/>
    <w:rsid w:val="006A7891"/>
    <w:rsid w:val="006B0DDB"/>
    <w:rsid w:val="006B3AB1"/>
    <w:rsid w:val="006B3B41"/>
    <w:rsid w:val="006B62CF"/>
    <w:rsid w:val="006C08BE"/>
    <w:rsid w:val="006C14E6"/>
    <w:rsid w:val="006C1E42"/>
    <w:rsid w:val="006C1F7D"/>
    <w:rsid w:val="006C3CD4"/>
    <w:rsid w:val="006C44C3"/>
    <w:rsid w:val="006C49B2"/>
    <w:rsid w:val="006D1E63"/>
    <w:rsid w:val="006D230D"/>
    <w:rsid w:val="006E13EC"/>
    <w:rsid w:val="006E55FC"/>
    <w:rsid w:val="006E7D8D"/>
    <w:rsid w:val="006F0EE1"/>
    <w:rsid w:val="006F508D"/>
    <w:rsid w:val="006F6885"/>
    <w:rsid w:val="007009F3"/>
    <w:rsid w:val="007051DB"/>
    <w:rsid w:val="00711299"/>
    <w:rsid w:val="00715517"/>
    <w:rsid w:val="0071555E"/>
    <w:rsid w:val="0071706E"/>
    <w:rsid w:val="0071782E"/>
    <w:rsid w:val="00717D52"/>
    <w:rsid w:val="00720C16"/>
    <w:rsid w:val="00720C38"/>
    <w:rsid w:val="0072213F"/>
    <w:rsid w:val="007230E2"/>
    <w:rsid w:val="007237D5"/>
    <w:rsid w:val="00723DA5"/>
    <w:rsid w:val="007242A7"/>
    <w:rsid w:val="0072439F"/>
    <w:rsid w:val="00724D3C"/>
    <w:rsid w:val="0072724E"/>
    <w:rsid w:val="007273FF"/>
    <w:rsid w:val="0072762E"/>
    <w:rsid w:val="00731DB9"/>
    <w:rsid w:val="00732500"/>
    <w:rsid w:val="00733CD6"/>
    <w:rsid w:val="00734A42"/>
    <w:rsid w:val="00734E7F"/>
    <w:rsid w:val="0074404B"/>
    <w:rsid w:val="00744297"/>
    <w:rsid w:val="00745781"/>
    <w:rsid w:val="00746955"/>
    <w:rsid w:val="0075382B"/>
    <w:rsid w:val="0075467A"/>
    <w:rsid w:val="00762217"/>
    <w:rsid w:val="007630E2"/>
    <w:rsid w:val="007633C5"/>
    <w:rsid w:val="00765CCF"/>
    <w:rsid w:val="00766693"/>
    <w:rsid w:val="00771429"/>
    <w:rsid w:val="00772637"/>
    <w:rsid w:val="007779B5"/>
    <w:rsid w:val="007779D2"/>
    <w:rsid w:val="0078347A"/>
    <w:rsid w:val="00783AE0"/>
    <w:rsid w:val="00785B4A"/>
    <w:rsid w:val="00796262"/>
    <w:rsid w:val="007A122D"/>
    <w:rsid w:val="007A1C8B"/>
    <w:rsid w:val="007A285F"/>
    <w:rsid w:val="007A293E"/>
    <w:rsid w:val="007A2B0E"/>
    <w:rsid w:val="007A328F"/>
    <w:rsid w:val="007A460E"/>
    <w:rsid w:val="007A4CCE"/>
    <w:rsid w:val="007A5856"/>
    <w:rsid w:val="007A5CA6"/>
    <w:rsid w:val="007B113F"/>
    <w:rsid w:val="007B1AAE"/>
    <w:rsid w:val="007B2339"/>
    <w:rsid w:val="007B38F3"/>
    <w:rsid w:val="007B4BDE"/>
    <w:rsid w:val="007B7AF5"/>
    <w:rsid w:val="007C28EE"/>
    <w:rsid w:val="007C2EEA"/>
    <w:rsid w:val="007C3274"/>
    <w:rsid w:val="007C4273"/>
    <w:rsid w:val="007C43E5"/>
    <w:rsid w:val="007C6352"/>
    <w:rsid w:val="007C76C2"/>
    <w:rsid w:val="007D192B"/>
    <w:rsid w:val="007D2DCC"/>
    <w:rsid w:val="007D56CE"/>
    <w:rsid w:val="007E01F1"/>
    <w:rsid w:val="007E60D2"/>
    <w:rsid w:val="007E7287"/>
    <w:rsid w:val="007F0F23"/>
    <w:rsid w:val="007F17F8"/>
    <w:rsid w:val="007F2D21"/>
    <w:rsid w:val="007F5B0F"/>
    <w:rsid w:val="007F7ABD"/>
    <w:rsid w:val="008000C7"/>
    <w:rsid w:val="008015B0"/>
    <w:rsid w:val="00803AC6"/>
    <w:rsid w:val="00803C9E"/>
    <w:rsid w:val="00806130"/>
    <w:rsid w:val="008067B0"/>
    <w:rsid w:val="00806CB8"/>
    <w:rsid w:val="00810D02"/>
    <w:rsid w:val="00811C9F"/>
    <w:rsid w:val="00813F01"/>
    <w:rsid w:val="00817652"/>
    <w:rsid w:val="00817D5A"/>
    <w:rsid w:val="0082046D"/>
    <w:rsid w:val="008205C0"/>
    <w:rsid w:val="008234F4"/>
    <w:rsid w:val="0082524D"/>
    <w:rsid w:val="008260E8"/>
    <w:rsid w:val="008269E9"/>
    <w:rsid w:val="00830A3E"/>
    <w:rsid w:val="008312DA"/>
    <w:rsid w:val="008327EF"/>
    <w:rsid w:val="00835993"/>
    <w:rsid w:val="00841892"/>
    <w:rsid w:val="00841BF3"/>
    <w:rsid w:val="00844715"/>
    <w:rsid w:val="008450B4"/>
    <w:rsid w:val="008450F3"/>
    <w:rsid w:val="00850069"/>
    <w:rsid w:val="00850926"/>
    <w:rsid w:val="00850A45"/>
    <w:rsid w:val="00855AD2"/>
    <w:rsid w:val="00861829"/>
    <w:rsid w:val="008619B6"/>
    <w:rsid w:val="00861F09"/>
    <w:rsid w:val="008627EA"/>
    <w:rsid w:val="00865E82"/>
    <w:rsid w:val="008663C1"/>
    <w:rsid w:val="0086762F"/>
    <w:rsid w:val="00871D98"/>
    <w:rsid w:val="00873F8E"/>
    <w:rsid w:val="008740D4"/>
    <w:rsid w:val="00880672"/>
    <w:rsid w:val="00881821"/>
    <w:rsid w:val="00882AA9"/>
    <w:rsid w:val="008831BC"/>
    <w:rsid w:val="00884116"/>
    <w:rsid w:val="00887077"/>
    <w:rsid w:val="00890A79"/>
    <w:rsid w:val="00892EEA"/>
    <w:rsid w:val="0089441B"/>
    <w:rsid w:val="00895367"/>
    <w:rsid w:val="00897F78"/>
    <w:rsid w:val="008A274E"/>
    <w:rsid w:val="008A3B14"/>
    <w:rsid w:val="008A3F3A"/>
    <w:rsid w:val="008A50EB"/>
    <w:rsid w:val="008A580D"/>
    <w:rsid w:val="008B238C"/>
    <w:rsid w:val="008B2F6F"/>
    <w:rsid w:val="008B3A7C"/>
    <w:rsid w:val="008B3BDE"/>
    <w:rsid w:val="008B6534"/>
    <w:rsid w:val="008B7FE0"/>
    <w:rsid w:val="008C1200"/>
    <w:rsid w:val="008C184A"/>
    <w:rsid w:val="008C1CDE"/>
    <w:rsid w:val="008C2520"/>
    <w:rsid w:val="008C2E0B"/>
    <w:rsid w:val="008C343A"/>
    <w:rsid w:val="008C7806"/>
    <w:rsid w:val="008C7D4C"/>
    <w:rsid w:val="008D0022"/>
    <w:rsid w:val="008D12BB"/>
    <w:rsid w:val="008D46CE"/>
    <w:rsid w:val="008D5639"/>
    <w:rsid w:val="008D65C3"/>
    <w:rsid w:val="008D71EC"/>
    <w:rsid w:val="008E125B"/>
    <w:rsid w:val="008E2F91"/>
    <w:rsid w:val="008E4B73"/>
    <w:rsid w:val="008E5170"/>
    <w:rsid w:val="008F00C9"/>
    <w:rsid w:val="008F387E"/>
    <w:rsid w:val="008F4FBD"/>
    <w:rsid w:val="008F7784"/>
    <w:rsid w:val="00901394"/>
    <w:rsid w:val="00901D4C"/>
    <w:rsid w:val="009047A6"/>
    <w:rsid w:val="00910359"/>
    <w:rsid w:val="009123BD"/>
    <w:rsid w:val="0091314E"/>
    <w:rsid w:val="00913D5D"/>
    <w:rsid w:val="00914FD8"/>
    <w:rsid w:val="00917BD6"/>
    <w:rsid w:val="009200C7"/>
    <w:rsid w:val="00921380"/>
    <w:rsid w:val="00921F02"/>
    <w:rsid w:val="00924547"/>
    <w:rsid w:val="00925ABC"/>
    <w:rsid w:val="00927239"/>
    <w:rsid w:val="009279AC"/>
    <w:rsid w:val="00927DDF"/>
    <w:rsid w:val="00930489"/>
    <w:rsid w:val="0093229F"/>
    <w:rsid w:val="00933DBD"/>
    <w:rsid w:val="00933E38"/>
    <w:rsid w:val="00934194"/>
    <w:rsid w:val="0093578D"/>
    <w:rsid w:val="0093666F"/>
    <w:rsid w:val="00941A4F"/>
    <w:rsid w:val="00942B8B"/>
    <w:rsid w:val="00943A4F"/>
    <w:rsid w:val="00943BDB"/>
    <w:rsid w:val="00943E12"/>
    <w:rsid w:val="00944B94"/>
    <w:rsid w:val="009452AB"/>
    <w:rsid w:val="00945773"/>
    <w:rsid w:val="00952DF5"/>
    <w:rsid w:val="0095620B"/>
    <w:rsid w:val="009563F5"/>
    <w:rsid w:val="009578BC"/>
    <w:rsid w:val="009607A8"/>
    <w:rsid w:val="0096196E"/>
    <w:rsid w:val="009624E3"/>
    <w:rsid w:val="009627EA"/>
    <w:rsid w:val="00964ABC"/>
    <w:rsid w:val="00967195"/>
    <w:rsid w:val="00967E19"/>
    <w:rsid w:val="00970940"/>
    <w:rsid w:val="00971255"/>
    <w:rsid w:val="009721F6"/>
    <w:rsid w:val="00973F93"/>
    <w:rsid w:val="009816F1"/>
    <w:rsid w:val="00983C50"/>
    <w:rsid w:val="00985B2D"/>
    <w:rsid w:val="00985CAE"/>
    <w:rsid w:val="00986B64"/>
    <w:rsid w:val="00991A36"/>
    <w:rsid w:val="00991E6B"/>
    <w:rsid w:val="009921CD"/>
    <w:rsid w:val="00992B81"/>
    <w:rsid w:val="00993146"/>
    <w:rsid w:val="00993D16"/>
    <w:rsid w:val="009945AE"/>
    <w:rsid w:val="0099473C"/>
    <w:rsid w:val="00996B6A"/>
    <w:rsid w:val="009A02C8"/>
    <w:rsid w:val="009A20C4"/>
    <w:rsid w:val="009A218B"/>
    <w:rsid w:val="009A6B02"/>
    <w:rsid w:val="009A78D1"/>
    <w:rsid w:val="009B05BD"/>
    <w:rsid w:val="009B079E"/>
    <w:rsid w:val="009B0C26"/>
    <w:rsid w:val="009B34AF"/>
    <w:rsid w:val="009B4596"/>
    <w:rsid w:val="009B48FB"/>
    <w:rsid w:val="009B674A"/>
    <w:rsid w:val="009B7349"/>
    <w:rsid w:val="009B7F1C"/>
    <w:rsid w:val="009C0972"/>
    <w:rsid w:val="009C68AB"/>
    <w:rsid w:val="009C68F3"/>
    <w:rsid w:val="009D15DB"/>
    <w:rsid w:val="009D1C69"/>
    <w:rsid w:val="009D2DA1"/>
    <w:rsid w:val="009D31A3"/>
    <w:rsid w:val="009D4272"/>
    <w:rsid w:val="009D6471"/>
    <w:rsid w:val="009D6838"/>
    <w:rsid w:val="009E068F"/>
    <w:rsid w:val="009E2480"/>
    <w:rsid w:val="009E2956"/>
    <w:rsid w:val="009E5B52"/>
    <w:rsid w:val="009E6D76"/>
    <w:rsid w:val="009F0323"/>
    <w:rsid w:val="009F184A"/>
    <w:rsid w:val="009F4622"/>
    <w:rsid w:val="009F5497"/>
    <w:rsid w:val="009F7449"/>
    <w:rsid w:val="00A0077A"/>
    <w:rsid w:val="00A023E5"/>
    <w:rsid w:val="00A02561"/>
    <w:rsid w:val="00A02E3A"/>
    <w:rsid w:val="00A04008"/>
    <w:rsid w:val="00A042B6"/>
    <w:rsid w:val="00A0452F"/>
    <w:rsid w:val="00A055FF"/>
    <w:rsid w:val="00A056E3"/>
    <w:rsid w:val="00A10ACF"/>
    <w:rsid w:val="00A123A5"/>
    <w:rsid w:val="00A133E1"/>
    <w:rsid w:val="00A17E22"/>
    <w:rsid w:val="00A208E7"/>
    <w:rsid w:val="00A221EE"/>
    <w:rsid w:val="00A23725"/>
    <w:rsid w:val="00A23F48"/>
    <w:rsid w:val="00A2623D"/>
    <w:rsid w:val="00A325B9"/>
    <w:rsid w:val="00A32BF9"/>
    <w:rsid w:val="00A35283"/>
    <w:rsid w:val="00A359D4"/>
    <w:rsid w:val="00A35CB3"/>
    <w:rsid w:val="00A35CF7"/>
    <w:rsid w:val="00A37BFB"/>
    <w:rsid w:val="00A40B0B"/>
    <w:rsid w:val="00A429A0"/>
    <w:rsid w:val="00A4329D"/>
    <w:rsid w:val="00A51586"/>
    <w:rsid w:val="00A527C5"/>
    <w:rsid w:val="00A61DA3"/>
    <w:rsid w:val="00A67FE1"/>
    <w:rsid w:val="00A70089"/>
    <w:rsid w:val="00A71667"/>
    <w:rsid w:val="00A74A75"/>
    <w:rsid w:val="00A7537F"/>
    <w:rsid w:val="00A76CD7"/>
    <w:rsid w:val="00A770B2"/>
    <w:rsid w:val="00A80322"/>
    <w:rsid w:val="00A80866"/>
    <w:rsid w:val="00A80A5B"/>
    <w:rsid w:val="00A8149B"/>
    <w:rsid w:val="00A8552D"/>
    <w:rsid w:val="00A87254"/>
    <w:rsid w:val="00A92076"/>
    <w:rsid w:val="00A9213F"/>
    <w:rsid w:val="00A96299"/>
    <w:rsid w:val="00AA0F77"/>
    <w:rsid w:val="00AA35F7"/>
    <w:rsid w:val="00AA54B2"/>
    <w:rsid w:val="00AA7781"/>
    <w:rsid w:val="00AA7FB0"/>
    <w:rsid w:val="00AB1B52"/>
    <w:rsid w:val="00AB1F1B"/>
    <w:rsid w:val="00AB67AB"/>
    <w:rsid w:val="00AB6F34"/>
    <w:rsid w:val="00AB750E"/>
    <w:rsid w:val="00AB7FAD"/>
    <w:rsid w:val="00AC40E6"/>
    <w:rsid w:val="00AC6B52"/>
    <w:rsid w:val="00AC7868"/>
    <w:rsid w:val="00AD1963"/>
    <w:rsid w:val="00AD305F"/>
    <w:rsid w:val="00AD32BD"/>
    <w:rsid w:val="00AD3A8A"/>
    <w:rsid w:val="00AD4548"/>
    <w:rsid w:val="00AD6134"/>
    <w:rsid w:val="00AD6F33"/>
    <w:rsid w:val="00AD7662"/>
    <w:rsid w:val="00AD78BE"/>
    <w:rsid w:val="00AE3B6A"/>
    <w:rsid w:val="00AE78B9"/>
    <w:rsid w:val="00AF10D5"/>
    <w:rsid w:val="00AF144C"/>
    <w:rsid w:val="00AF4D3F"/>
    <w:rsid w:val="00AF787D"/>
    <w:rsid w:val="00B048C9"/>
    <w:rsid w:val="00B05C39"/>
    <w:rsid w:val="00B062DB"/>
    <w:rsid w:val="00B07C65"/>
    <w:rsid w:val="00B12A6F"/>
    <w:rsid w:val="00B14AA4"/>
    <w:rsid w:val="00B150C1"/>
    <w:rsid w:val="00B154A8"/>
    <w:rsid w:val="00B15B01"/>
    <w:rsid w:val="00B2413B"/>
    <w:rsid w:val="00B247E6"/>
    <w:rsid w:val="00B250B5"/>
    <w:rsid w:val="00B258B2"/>
    <w:rsid w:val="00B26302"/>
    <w:rsid w:val="00B30141"/>
    <w:rsid w:val="00B30D57"/>
    <w:rsid w:val="00B30DBC"/>
    <w:rsid w:val="00B32978"/>
    <w:rsid w:val="00B34272"/>
    <w:rsid w:val="00B36517"/>
    <w:rsid w:val="00B3654C"/>
    <w:rsid w:val="00B36D13"/>
    <w:rsid w:val="00B41BC3"/>
    <w:rsid w:val="00B41D12"/>
    <w:rsid w:val="00B437B1"/>
    <w:rsid w:val="00B43918"/>
    <w:rsid w:val="00B43C3B"/>
    <w:rsid w:val="00B44F9E"/>
    <w:rsid w:val="00B47426"/>
    <w:rsid w:val="00B47719"/>
    <w:rsid w:val="00B47C1F"/>
    <w:rsid w:val="00B5081B"/>
    <w:rsid w:val="00B5119E"/>
    <w:rsid w:val="00B531B0"/>
    <w:rsid w:val="00B57A9F"/>
    <w:rsid w:val="00B57D01"/>
    <w:rsid w:val="00B60581"/>
    <w:rsid w:val="00B630A0"/>
    <w:rsid w:val="00B64049"/>
    <w:rsid w:val="00B64812"/>
    <w:rsid w:val="00B64D4C"/>
    <w:rsid w:val="00B65B7D"/>
    <w:rsid w:val="00B65F15"/>
    <w:rsid w:val="00B6658F"/>
    <w:rsid w:val="00B66978"/>
    <w:rsid w:val="00B67238"/>
    <w:rsid w:val="00B7267E"/>
    <w:rsid w:val="00B73187"/>
    <w:rsid w:val="00B74056"/>
    <w:rsid w:val="00B77E81"/>
    <w:rsid w:val="00B80997"/>
    <w:rsid w:val="00B82661"/>
    <w:rsid w:val="00B84B49"/>
    <w:rsid w:val="00B855F8"/>
    <w:rsid w:val="00B8746F"/>
    <w:rsid w:val="00B912AB"/>
    <w:rsid w:val="00B92023"/>
    <w:rsid w:val="00B94DE7"/>
    <w:rsid w:val="00B961F6"/>
    <w:rsid w:val="00B96748"/>
    <w:rsid w:val="00BA08D2"/>
    <w:rsid w:val="00BA1CC7"/>
    <w:rsid w:val="00BA4EEB"/>
    <w:rsid w:val="00BA6C95"/>
    <w:rsid w:val="00BA6F86"/>
    <w:rsid w:val="00BA70B7"/>
    <w:rsid w:val="00BA7E8F"/>
    <w:rsid w:val="00BB0DB2"/>
    <w:rsid w:val="00BB0F4D"/>
    <w:rsid w:val="00BB0F66"/>
    <w:rsid w:val="00BB1847"/>
    <w:rsid w:val="00BB48A7"/>
    <w:rsid w:val="00BB5741"/>
    <w:rsid w:val="00BC0855"/>
    <w:rsid w:val="00BC46E3"/>
    <w:rsid w:val="00BC4BC5"/>
    <w:rsid w:val="00BC590A"/>
    <w:rsid w:val="00BC6488"/>
    <w:rsid w:val="00BC67D8"/>
    <w:rsid w:val="00BC77B9"/>
    <w:rsid w:val="00BD1AEF"/>
    <w:rsid w:val="00BD409C"/>
    <w:rsid w:val="00BD6AEB"/>
    <w:rsid w:val="00BD7D89"/>
    <w:rsid w:val="00BE0932"/>
    <w:rsid w:val="00BE1120"/>
    <w:rsid w:val="00BE266F"/>
    <w:rsid w:val="00BE2F66"/>
    <w:rsid w:val="00BE558F"/>
    <w:rsid w:val="00BF0CDE"/>
    <w:rsid w:val="00BF1231"/>
    <w:rsid w:val="00BF1645"/>
    <w:rsid w:val="00BF4088"/>
    <w:rsid w:val="00BF4E16"/>
    <w:rsid w:val="00BF5591"/>
    <w:rsid w:val="00BF5884"/>
    <w:rsid w:val="00BF63E2"/>
    <w:rsid w:val="00C03E9A"/>
    <w:rsid w:val="00C055C3"/>
    <w:rsid w:val="00C057CC"/>
    <w:rsid w:val="00C077B6"/>
    <w:rsid w:val="00C10EBF"/>
    <w:rsid w:val="00C117E7"/>
    <w:rsid w:val="00C12B73"/>
    <w:rsid w:val="00C16A8E"/>
    <w:rsid w:val="00C173AE"/>
    <w:rsid w:val="00C17AC3"/>
    <w:rsid w:val="00C200E1"/>
    <w:rsid w:val="00C235F0"/>
    <w:rsid w:val="00C23F1B"/>
    <w:rsid w:val="00C25163"/>
    <w:rsid w:val="00C2650A"/>
    <w:rsid w:val="00C31652"/>
    <w:rsid w:val="00C3497F"/>
    <w:rsid w:val="00C34C56"/>
    <w:rsid w:val="00C3639F"/>
    <w:rsid w:val="00C36AC3"/>
    <w:rsid w:val="00C36F50"/>
    <w:rsid w:val="00C42EA7"/>
    <w:rsid w:val="00C43063"/>
    <w:rsid w:val="00C433B3"/>
    <w:rsid w:val="00C44497"/>
    <w:rsid w:val="00C46834"/>
    <w:rsid w:val="00C476AC"/>
    <w:rsid w:val="00C532C9"/>
    <w:rsid w:val="00C53A70"/>
    <w:rsid w:val="00C54A4E"/>
    <w:rsid w:val="00C55062"/>
    <w:rsid w:val="00C55397"/>
    <w:rsid w:val="00C55D79"/>
    <w:rsid w:val="00C56502"/>
    <w:rsid w:val="00C6595A"/>
    <w:rsid w:val="00C67A35"/>
    <w:rsid w:val="00C67B01"/>
    <w:rsid w:val="00C708F0"/>
    <w:rsid w:val="00C74A4E"/>
    <w:rsid w:val="00C7788A"/>
    <w:rsid w:val="00C80E19"/>
    <w:rsid w:val="00C85A3D"/>
    <w:rsid w:val="00C9151B"/>
    <w:rsid w:val="00C918D0"/>
    <w:rsid w:val="00C92FC1"/>
    <w:rsid w:val="00C932C7"/>
    <w:rsid w:val="00C9648B"/>
    <w:rsid w:val="00CA29A0"/>
    <w:rsid w:val="00CA462A"/>
    <w:rsid w:val="00CA5AF4"/>
    <w:rsid w:val="00CB1756"/>
    <w:rsid w:val="00CC1F61"/>
    <w:rsid w:val="00CC2011"/>
    <w:rsid w:val="00CD1F11"/>
    <w:rsid w:val="00CD4D2B"/>
    <w:rsid w:val="00CD7D31"/>
    <w:rsid w:val="00CE025F"/>
    <w:rsid w:val="00CE17F4"/>
    <w:rsid w:val="00CE1831"/>
    <w:rsid w:val="00CE2F79"/>
    <w:rsid w:val="00CE772D"/>
    <w:rsid w:val="00CF1F7C"/>
    <w:rsid w:val="00CF24F5"/>
    <w:rsid w:val="00CF26E8"/>
    <w:rsid w:val="00CF27D7"/>
    <w:rsid w:val="00CF5C3D"/>
    <w:rsid w:val="00CF713C"/>
    <w:rsid w:val="00D01D26"/>
    <w:rsid w:val="00D0257D"/>
    <w:rsid w:val="00D02997"/>
    <w:rsid w:val="00D04ABF"/>
    <w:rsid w:val="00D06923"/>
    <w:rsid w:val="00D076B8"/>
    <w:rsid w:val="00D07BA3"/>
    <w:rsid w:val="00D07D5C"/>
    <w:rsid w:val="00D106C6"/>
    <w:rsid w:val="00D1187A"/>
    <w:rsid w:val="00D132F1"/>
    <w:rsid w:val="00D13E2E"/>
    <w:rsid w:val="00D146F9"/>
    <w:rsid w:val="00D15C08"/>
    <w:rsid w:val="00D17A13"/>
    <w:rsid w:val="00D20DD2"/>
    <w:rsid w:val="00D225C5"/>
    <w:rsid w:val="00D22AD7"/>
    <w:rsid w:val="00D25585"/>
    <w:rsid w:val="00D278A4"/>
    <w:rsid w:val="00D314F7"/>
    <w:rsid w:val="00D34860"/>
    <w:rsid w:val="00D350C7"/>
    <w:rsid w:val="00D369D2"/>
    <w:rsid w:val="00D36C11"/>
    <w:rsid w:val="00D36CEB"/>
    <w:rsid w:val="00D40EE6"/>
    <w:rsid w:val="00D44718"/>
    <w:rsid w:val="00D457C9"/>
    <w:rsid w:val="00D536AE"/>
    <w:rsid w:val="00D6108B"/>
    <w:rsid w:val="00D61955"/>
    <w:rsid w:val="00D6414D"/>
    <w:rsid w:val="00D64C9D"/>
    <w:rsid w:val="00D66D5D"/>
    <w:rsid w:val="00D727C8"/>
    <w:rsid w:val="00D73BB5"/>
    <w:rsid w:val="00D74ED2"/>
    <w:rsid w:val="00D755C1"/>
    <w:rsid w:val="00D758AC"/>
    <w:rsid w:val="00D77156"/>
    <w:rsid w:val="00D81E8A"/>
    <w:rsid w:val="00D8393B"/>
    <w:rsid w:val="00D84F49"/>
    <w:rsid w:val="00D8756C"/>
    <w:rsid w:val="00D8769E"/>
    <w:rsid w:val="00D910A1"/>
    <w:rsid w:val="00D9137B"/>
    <w:rsid w:val="00D9251C"/>
    <w:rsid w:val="00D92882"/>
    <w:rsid w:val="00D92F44"/>
    <w:rsid w:val="00D94AA6"/>
    <w:rsid w:val="00D96377"/>
    <w:rsid w:val="00D97BA7"/>
    <w:rsid w:val="00DA1569"/>
    <w:rsid w:val="00DA193F"/>
    <w:rsid w:val="00DA3F3C"/>
    <w:rsid w:val="00DA49CB"/>
    <w:rsid w:val="00DA4BC4"/>
    <w:rsid w:val="00DA4E08"/>
    <w:rsid w:val="00DA6329"/>
    <w:rsid w:val="00DA7FF1"/>
    <w:rsid w:val="00DB2744"/>
    <w:rsid w:val="00DB4287"/>
    <w:rsid w:val="00DB453E"/>
    <w:rsid w:val="00DC0F90"/>
    <w:rsid w:val="00DC2BC1"/>
    <w:rsid w:val="00DC314B"/>
    <w:rsid w:val="00DC3E31"/>
    <w:rsid w:val="00DC448B"/>
    <w:rsid w:val="00DC667A"/>
    <w:rsid w:val="00DC729B"/>
    <w:rsid w:val="00DD0FEF"/>
    <w:rsid w:val="00DD4E81"/>
    <w:rsid w:val="00DD6338"/>
    <w:rsid w:val="00DD65E0"/>
    <w:rsid w:val="00DD7719"/>
    <w:rsid w:val="00DE0215"/>
    <w:rsid w:val="00DE0DDC"/>
    <w:rsid w:val="00DE104D"/>
    <w:rsid w:val="00DE1A9F"/>
    <w:rsid w:val="00DE2BF4"/>
    <w:rsid w:val="00DE333F"/>
    <w:rsid w:val="00DE44E3"/>
    <w:rsid w:val="00DE47B4"/>
    <w:rsid w:val="00DE55D3"/>
    <w:rsid w:val="00DE7BCA"/>
    <w:rsid w:val="00DE7FE2"/>
    <w:rsid w:val="00DF1612"/>
    <w:rsid w:val="00DF2EAA"/>
    <w:rsid w:val="00DF3DDD"/>
    <w:rsid w:val="00DF5620"/>
    <w:rsid w:val="00DF65E6"/>
    <w:rsid w:val="00DF6748"/>
    <w:rsid w:val="00DF68FA"/>
    <w:rsid w:val="00DF7980"/>
    <w:rsid w:val="00DF7BFD"/>
    <w:rsid w:val="00E024E7"/>
    <w:rsid w:val="00E1171D"/>
    <w:rsid w:val="00E130B5"/>
    <w:rsid w:val="00E134F4"/>
    <w:rsid w:val="00E14F82"/>
    <w:rsid w:val="00E16485"/>
    <w:rsid w:val="00E17967"/>
    <w:rsid w:val="00E2175C"/>
    <w:rsid w:val="00E22069"/>
    <w:rsid w:val="00E22185"/>
    <w:rsid w:val="00E22570"/>
    <w:rsid w:val="00E22795"/>
    <w:rsid w:val="00E22BC7"/>
    <w:rsid w:val="00E23215"/>
    <w:rsid w:val="00E235E0"/>
    <w:rsid w:val="00E2750E"/>
    <w:rsid w:val="00E353EB"/>
    <w:rsid w:val="00E364E6"/>
    <w:rsid w:val="00E37203"/>
    <w:rsid w:val="00E41009"/>
    <w:rsid w:val="00E4124F"/>
    <w:rsid w:val="00E416CA"/>
    <w:rsid w:val="00E45D79"/>
    <w:rsid w:val="00E5174E"/>
    <w:rsid w:val="00E540B5"/>
    <w:rsid w:val="00E62751"/>
    <w:rsid w:val="00E64637"/>
    <w:rsid w:val="00E66950"/>
    <w:rsid w:val="00E71F2C"/>
    <w:rsid w:val="00E72E5A"/>
    <w:rsid w:val="00E774D2"/>
    <w:rsid w:val="00E77FC5"/>
    <w:rsid w:val="00E816B6"/>
    <w:rsid w:val="00E834D2"/>
    <w:rsid w:val="00E839F4"/>
    <w:rsid w:val="00E86129"/>
    <w:rsid w:val="00E86824"/>
    <w:rsid w:val="00E87336"/>
    <w:rsid w:val="00E90216"/>
    <w:rsid w:val="00E93135"/>
    <w:rsid w:val="00E94039"/>
    <w:rsid w:val="00E94280"/>
    <w:rsid w:val="00E9529D"/>
    <w:rsid w:val="00EA0528"/>
    <w:rsid w:val="00EA21B1"/>
    <w:rsid w:val="00EA2FC6"/>
    <w:rsid w:val="00EA3037"/>
    <w:rsid w:val="00EA3EF6"/>
    <w:rsid w:val="00EA53F0"/>
    <w:rsid w:val="00EB0A80"/>
    <w:rsid w:val="00EB10CE"/>
    <w:rsid w:val="00EC1A1A"/>
    <w:rsid w:val="00EC29BF"/>
    <w:rsid w:val="00EC3FD9"/>
    <w:rsid w:val="00EC4B0C"/>
    <w:rsid w:val="00EC4BF8"/>
    <w:rsid w:val="00EC5F7C"/>
    <w:rsid w:val="00EC7816"/>
    <w:rsid w:val="00ED123C"/>
    <w:rsid w:val="00ED3449"/>
    <w:rsid w:val="00ED46F9"/>
    <w:rsid w:val="00ED52A0"/>
    <w:rsid w:val="00ED532B"/>
    <w:rsid w:val="00ED67DE"/>
    <w:rsid w:val="00EE1D1C"/>
    <w:rsid w:val="00EE2AA6"/>
    <w:rsid w:val="00EE4C7F"/>
    <w:rsid w:val="00EE7F0C"/>
    <w:rsid w:val="00EF1381"/>
    <w:rsid w:val="00EF2CDF"/>
    <w:rsid w:val="00EF30A5"/>
    <w:rsid w:val="00EF30C5"/>
    <w:rsid w:val="00EF3C12"/>
    <w:rsid w:val="00EF6529"/>
    <w:rsid w:val="00EF6612"/>
    <w:rsid w:val="00EF67EB"/>
    <w:rsid w:val="00F01566"/>
    <w:rsid w:val="00F03140"/>
    <w:rsid w:val="00F0407A"/>
    <w:rsid w:val="00F044C6"/>
    <w:rsid w:val="00F0467A"/>
    <w:rsid w:val="00F06863"/>
    <w:rsid w:val="00F103E2"/>
    <w:rsid w:val="00F1111C"/>
    <w:rsid w:val="00F11C59"/>
    <w:rsid w:val="00F1322D"/>
    <w:rsid w:val="00F13F7D"/>
    <w:rsid w:val="00F14431"/>
    <w:rsid w:val="00F15A78"/>
    <w:rsid w:val="00F15E56"/>
    <w:rsid w:val="00F201FE"/>
    <w:rsid w:val="00F206A2"/>
    <w:rsid w:val="00F20826"/>
    <w:rsid w:val="00F20B72"/>
    <w:rsid w:val="00F24F53"/>
    <w:rsid w:val="00F255B6"/>
    <w:rsid w:val="00F25845"/>
    <w:rsid w:val="00F2606E"/>
    <w:rsid w:val="00F26E00"/>
    <w:rsid w:val="00F302A5"/>
    <w:rsid w:val="00F30C00"/>
    <w:rsid w:val="00F31698"/>
    <w:rsid w:val="00F32DE3"/>
    <w:rsid w:val="00F337F3"/>
    <w:rsid w:val="00F342B4"/>
    <w:rsid w:val="00F34E82"/>
    <w:rsid w:val="00F34EF4"/>
    <w:rsid w:val="00F35953"/>
    <w:rsid w:val="00F359F3"/>
    <w:rsid w:val="00F41392"/>
    <w:rsid w:val="00F4142C"/>
    <w:rsid w:val="00F415D5"/>
    <w:rsid w:val="00F41D15"/>
    <w:rsid w:val="00F4261E"/>
    <w:rsid w:val="00F42FF8"/>
    <w:rsid w:val="00F45820"/>
    <w:rsid w:val="00F464D1"/>
    <w:rsid w:val="00F4770A"/>
    <w:rsid w:val="00F50284"/>
    <w:rsid w:val="00F5077C"/>
    <w:rsid w:val="00F51A4E"/>
    <w:rsid w:val="00F51B5D"/>
    <w:rsid w:val="00F52126"/>
    <w:rsid w:val="00F52672"/>
    <w:rsid w:val="00F53BBF"/>
    <w:rsid w:val="00F53EF1"/>
    <w:rsid w:val="00F54909"/>
    <w:rsid w:val="00F54F53"/>
    <w:rsid w:val="00F553FC"/>
    <w:rsid w:val="00F567F4"/>
    <w:rsid w:val="00F576AC"/>
    <w:rsid w:val="00F5776D"/>
    <w:rsid w:val="00F619BB"/>
    <w:rsid w:val="00F645BB"/>
    <w:rsid w:val="00F649DE"/>
    <w:rsid w:val="00F66D95"/>
    <w:rsid w:val="00F67887"/>
    <w:rsid w:val="00F73577"/>
    <w:rsid w:val="00F73BE0"/>
    <w:rsid w:val="00F764AE"/>
    <w:rsid w:val="00F768C9"/>
    <w:rsid w:val="00F774AE"/>
    <w:rsid w:val="00F77622"/>
    <w:rsid w:val="00F8054A"/>
    <w:rsid w:val="00F81DD7"/>
    <w:rsid w:val="00F8377C"/>
    <w:rsid w:val="00F83BF3"/>
    <w:rsid w:val="00F856ED"/>
    <w:rsid w:val="00F86BF6"/>
    <w:rsid w:val="00F910B6"/>
    <w:rsid w:val="00F946F7"/>
    <w:rsid w:val="00FA033C"/>
    <w:rsid w:val="00FA2276"/>
    <w:rsid w:val="00FA3170"/>
    <w:rsid w:val="00FA6F87"/>
    <w:rsid w:val="00FB132F"/>
    <w:rsid w:val="00FB1383"/>
    <w:rsid w:val="00FB1A91"/>
    <w:rsid w:val="00FB3AB7"/>
    <w:rsid w:val="00FB4284"/>
    <w:rsid w:val="00FB530C"/>
    <w:rsid w:val="00FB60C1"/>
    <w:rsid w:val="00FB6E61"/>
    <w:rsid w:val="00FB7105"/>
    <w:rsid w:val="00FB752C"/>
    <w:rsid w:val="00FC08D8"/>
    <w:rsid w:val="00FC1C27"/>
    <w:rsid w:val="00FC2993"/>
    <w:rsid w:val="00FC4AAA"/>
    <w:rsid w:val="00FD43FA"/>
    <w:rsid w:val="00FD5965"/>
    <w:rsid w:val="00FD63EA"/>
    <w:rsid w:val="00FD7317"/>
    <w:rsid w:val="00FE0842"/>
    <w:rsid w:val="00FE085D"/>
    <w:rsid w:val="00FE1EF4"/>
    <w:rsid w:val="00FE2F03"/>
    <w:rsid w:val="00FE39BA"/>
    <w:rsid w:val="00FE46E2"/>
    <w:rsid w:val="00FE568B"/>
    <w:rsid w:val="00FE6251"/>
    <w:rsid w:val="00FE713E"/>
    <w:rsid w:val="00FE7429"/>
    <w:rsid w:val="00FE7441"/>
    <w:rsid w:val="00FF01EF"/>
    <w:rsid w:val="00FF0CC1"/>
    <w:rsid w:val="00FF0E6B"/>
    <w:rsid w:val="00FF1B12"/>
    <w:rsid w:val="00FF1FD9"/>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F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6923"/>
    <w:pPr>
      <w:spacing w:before="80" w:after="80"/>
      <w:jc w:val="both"/>
    </w:pPr>
    <w:rPr>
      <w:sz w:val="24"/>
      <w:szCs w:val="24"/>
    </w:rPr>
  </w:style>
  <w:style w:type="paragraph" w:styleId="berschrift1">
    <w:name w:val="heading 1"/>
    <w:basedOn w:val="Standard"/>
    <w:next w:val="Standard"/>
    <w:link w:val="berschrift1Zchn"/>
    <w:qFormat/>
    <w:rsid w:val="00732500"/>
    <w:pPr>
      <w:keepNext/>
      <w:numPr>
        <w:numId w:val="15"/>
      </w:numPr>
      <w:spacing w:before="240" w:after="120"/>
      <w:jc w:val="left"/>
      <w:outlineLvl w:val="0"/>
    </w:pPr>
    <w:rPr>
      <w:b/>
      <w:kern w:val="32"/>
      <w:sz w:val="32"/>
    </w:rPr>
  </w:style>
  <w:style w:type="paragraph" w:styleId="berschrift2">
    <w:name w:val="heading 2"/>
    <w:basedOn w:val="Standard"/>
    <w:next w:val="Standard"/>
    <w:qFormat/>
    <w:rsid w:val="00732500"/>
    <w:pPr>
      <w:keepNext/>
      <w:numPr>
        <w:ilvl w:val="1"/>
        <w:numId w:val="15"/>
      </w:numPr>
      <w:spacing w:before="240" w:after="120"/>
      <w:jc w:val="left"/>
      <w:outlineLvl w:val="1"/>
    </w:pPr>
    <w:rPr>
      <w:b/>
      <w:kern w:val="28"/>
      <w:sz w:val="28"/>
    </w:rPr>
  </w:style>
  <w:style w:type="paragraph" w:styleId="berschrift3">
    <w:name w:val="heading 3"/>
    <w:basedOn w:val="Standard"/>
    <w:next w:val="Standard"/>
    <w:qFormat/>
    <w:rsid w:val="00732500"/>
    <w:pPr>
      <w:keepNext/>
      <w:numPr>
        <w:ilvl w:val="2"/>
        <w:numId w:val="15"/>
      </w:numPr>
      <w:spacing w:before="240" w:after="120"/>
      <w:jc w:val="left"/>
      <w:outlineLvl w:val="2"/>
    </w:pPr>
    <w:rPr>
      <w:b/>
      <w:kern w:val="24"/>
      <w:sz w:val="26"/>
    </w:rPr>
  </w:style>
  <w:style w:type="paragraph" w:styleId="berschrift4">
    <w:name w:val="heading 4"/>
    <w:basedOn w:val="Standard"/>
    <w:next w:val="Standard"/>
    <w:link w:val="berschrift4Zchn"/>
    <w:qFormat/>
    <w:rsid w:val="00480E5D"/>
    <w:pPr>
      <w:keepNext/>
      <w:tabs>
        <w:tab w:val="right" w:pos="9072"/>
      </w:tabs>
      <w:spacing w:before="240" w:after="120"/>
      <w:jc w:val="left"/>
      <w:outlineLvl w:val="3"/>
    </w:pPr>
    <w:rPr>
      <w:rFonts w:eastAsia="SimSun"/>
      <w:b/>
      <w:bCs/>
      <w:szCs w:val="28"/>
      <w:lang w:eastAsia="zh-CN"/>
    </w:rPr>
  </w:style>
  <w:style w:type="paragraph" w:styleId="berschrift5">
    <w:name w:val="heading 5"/>
    <w:basedOn w:val="Standard"/>
    <w:next w:val="Standard"/>
    <w:qFormat/>
    <w:rsid w:val="00480E5D"/>
    <w:pPr>
      <w:keepNext/>
      <w:tabs>
        <w:tab w:val="right" w:pos="9072"/>
      </w:tabs>
      <w:spacing w:before="240" w:after="120"/>
      <w:jc w:val="left"/>
      <w:outlineLvl w:val="4"/>
    </w:pPr>
    <w:rPr>
      <w:rFonts w:eastAsia="SimSun"/>
      <w:b/>
      <w:bCs/>
      <w:iCs/>
      <w:szCs w:val="26"/>
      <w:lang w:eastAsia="zh-CN"/>
    </w:rPr>
  </w:style>
  <w:style w:type="paragraph" w:styleId="berschrift6">
    <w:name w:val="heading 6"/>
    <w:basedOn w:val="Standard"/>
    <w:next w:val="Standard"/>
    <w:qFormat/>
    <w:pPr>
      <w:keepNext/>
      <w:spacing w:after="120"/>
      <w:outlineLvl w:val="5"/>
    </w:pPr>
    <w:rPr>
      <w:rFonts w:cs="Arial"/>
      <w:b/>
    </w:rPr>
  </w:style>
  <w:style w:type="paragraph" w:styleId="berschrift7">
    <w:name w:val="heading 7"/>
    <w:basedOn w:val="Standard"/>
    <w:next w:val="Standard"/>
    <w:qFormat/>
    <w:rsid w:val="00711299"/>
    <w:pPr>
      <w:spacing w:before="240" w:after="60"/>
      <w:outlineLvl w:val="6"/>
    </w:pPr>
  </w:style>
  <w:style w:type="paragraph" w:styleId="berschrift8">
    <w:name w:val="heading 8"/>
    <w:basedOn w:val="Standard"/>
    <w:next w:val="Standard"/>
    <w:qFormat/>
    <w:pPr>
      <w:spacing w:before="240" w:after="60"/>
      <w:outlineLvl w:val="7"/>
    </w:pPr>
    <w:rPr>
      <w:i/>
      <w:iCs/>
      <w:color w:val="000000"/>
      <w:spacing w:val="-5"/>
    </w:rPr>
  </w:style>
  <w:style w:type="paragraph" w:styleId="berschrift9">
    <w:name w:val="heading 9"/>
    <w:basedOn w:val="Standard"/>
    <w:next w:val="Standard"/>
    <w:qFormat/>
    <w:rsid w:val="00711299"/>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rPr>
      <w:rFonts w:eastAsia="SimSun"/>
      <w:sz w:val="20"/>
      <w:lang w:eastAsia="zh-CN"/>
    </w:rPr>
  </w:style>
  <w:style w:type="paragraph" w:styleId="Fuzeile">
    <w:name w:val="footer"/>
    <w:basedOn w:val="Standard"/>
    <w:semiHidden/>
    <w:pPr>
      <w:tabs>
        <w:tab w:val="center" w:pos="4536"/>
        <w:tab w:val="right" w:pos="9072"/>
      </w:tabs>
    </w:pPr>
    <w:rPr>
      <w:rFonts w:eastAsia="SimSun"/>
      <w:sz w:val="20"/>
      <w:lang w:eastAsia="zh-CN"/>
    </w:rPr>
  </w:style>
  <w:style w:type="paragraph" w:customStyle="1" w:styleId="FormatvorlageVerzeichnis2BlauUnterstrichenLinks0mm">
    <w:name w:val="Formatvorlage Verzeichnis 2 + Blau Unterstrichen Links:  0 mm"/>
    <w:basedOn w:val="Verzeichnis2"/>
    <w:semiHidden/>
    <w:rsid w:val="005736C8"/>
    <w:pPr>
      <w:ind w:left="0"/>
    </w:pPr>
    <w:rPr>
      <w:u w:val="single"/>
    </w:rPr>
  </w:style>
  <w:style w:type="character" w:customStyle="1" w:styleId="ZchnZchn">
    <w:name w:val="Zchn Zchn"/>
    <w:basedOn w:val="Absatz-Standardschriftart"/>
    <w:semiHidden/>
    <w:rPr>
      <w:rFonts w:ascii="Courier New" w:hAnsi="Courier New" w:cs="Courier New"/>
      <w:lang w:val="de-DE" w:eastAsia="de-DE" w:bidi="ar-SA"/>
    </w:rPr>
  </w:style>
  <w:style w:type="paragraph" w:customStyle="1" w:styleId="FormatvorlageVerzeichnis2BlauUnterstrichenLinks0mm1">
    <w:name w:val="Formatvorlage Verzeichnis 2 + Blau Unterstrichen Links:  0 mm1"/>
    <w:basedOn w:val="Verzeichnis2"/>
    <w:semiHidden/>
    <w:rsid w:val="009E2480"/>
    <w:pPr>
      <w:ind w:left="0"/>
    </w:pPr>
    <w:rPr>
      <w:u w:val="single"/>
    </w:r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semiHidden/>
    <w:pPr>
      <w:spacing w:after="60" w:line="280" w:lineRule="atLeast"/>
    </w:pPr>
    <w:rPr>
      <w:rFonts w:ascii="AvantGarde Bk BT" w:hAnsi="AvantGarde Bk BT"/>
      <w:b/>
      <w:bCs/>
      <w:sz w:val="32"/>
    </w:rPr>
  </w:style>
  <w:style w:type="paragraph" w:styleId="Textkrper-Zeileneinzug">
    <w:name w:val="Body Text Indent"/>
    <w:basedOn w:val="Standard"/>
    <w:semiHidden/>
    <w:pPr>
      <w:spacing w:after="120"/>
      <w:ind w:left="283"/>
    </w:pPr>
  </w:style>
  <w:style w:type="paragraph" w:styleId="Textkrper2">
    <w:name w:val="Body Text 2"/>
    <w:basedOn w:val="Standard"/>
    <w:semiHidden/>
    <w:pPr>
      <w:spacing w:after="120" w:line="480" w:lineRule="auto"/>
    </w:pPr>
  </w:style>
  <w:style w:type="paragraph" w:styleId="Verzeichnis1">
    <w:name w:val="toc 1"/>
    <w:basedOn w:val="Standard"/>
    <w:next w:val="Standard"/>
    <w:link w:val="Verzeichnis1Zchn"/>
    <w:autoRedefine/>
    <w:semiHidden/>
    <w:rsid w:val="00035708"/>
    <w:pPr>
      <w:spacing w:before="120" w:after="120"/>
      <w:ind w:left="680" w:hanging="680"/>
      <w:jc w:val="left"/>
    </w:pPr>
    <w:rPr>
      <w:b/>
    </w:rPr>
  </w:style>
  <w:style w:type="paragraph" w:styleId="Verzeichnis2">
    <w:name w:val="toc 2"/>
    <w:basedOn w:val="Standard"/>
    <w:next w:val="Standard"/>
    <w:autoRedefine/>
    <w:semiHidden/>
    <w:rsid w:val="006C1E42"/>
    <w:pPr>
      <w:ind w:left="680" w:hanging="680"/>
      <w:jc w:val="left"/>
    </w:pPr>
  </w:style>
  <w:style w:type="character" w:styleId="Hyperlink">
    <w:name w:val="Hyperlink"/>
    <w:basedOn w:val="Absatz-Standardschriftart"/>
    <w:semiHidden/>
    <w:rPr>
      <w:color w:val="0000FF"/>
      <w:u w:val="single"/>
    </w:rPr>
  </w:style>
  <w:style w:type="paragraph" w:customStyle="1" w:styleId="Titel-Zeile-1">
    <w:name w:val="Titel-Zeile-1"/>
    <w:basedOn w:val="Standard"/>
    <w:semiHidden/>
    <w:rsid w:val="00C55397"/>
    <w:pPr>
      <w:tabs>
        <w:tab w:val="left" w:pos="7371"/>
      </w:tabs>
      <w:spacing w:before="840" w:line="360" w:lineRule="auto"/>
      <w:jc w:val="center"/>
    </w:pPr>
    <w:rPr>
      <w:rFonts w:cs="Arial"/>
      <w:b/>
      <w:sz w:val="36"/>
      <w:szCs w:val="36"/>
    </w:rPr>
  </w:style>
  <w:style w:type="paragraph" w:customStyle="1" w:styleId="Titelzeile2">
    <w:name w:val="Titelzeile 2"/>
    <w:basedOn w:val="Standard"/>
    <w:next w:val="Standard"/>
    <w:rsid w:val="00BA7E8F"/>
    <w:pPr>
      <w:tabs>
        <w:tab w:val="left" w:pos="7371"/>
      </w:tabs>
      <w:suppressAutoHyphens/>
      <w:spacing w:before="6000" w:after="120"/>
    </w:pPr>
    <w:rPr>
      <w:rFonts w:cs="Arial"/>
      <w:b/>
      <w:sz w:val="36"/>
    </w:rPr>
  </w:style>
  <w:style w:type="character" w:customStyle="1" w:styleId="Verzeichnis1Zchn">
    <w:name w:val="Verzeichnis 1 Zchn"/>
    <w:basedOn w:val="Absatz-Standardschriftart"/>
    <w:link w:val="Verzeichnis1"/>
    <w:rsid w:val="00035708"/>
    <w:rPr>
      <w:b/>
      <w:sz w:val="24"/>
      <w:szCs w:val="24"/>
      <w:lang w:val="de-DE" w:eastAsia="de-DE" w:bidi="ar-SA"/>
    </w:rPr>
  </w:style>
  <w:style w:type="paragraph" w:customStyle="1" w:styleId="Herausgabe">
    <w:name w:val="Herausgabe"/>
    <w:basedOn w:val="Standard"/>
    <w:rsid w:val="00850A45"/>
    <w:pPr>
      <w:spacing w:before="12200" w:after="100" w:afterAutospacing="1" w:line="480" w:lineRule="auto"/>
      <w:jc w:val="center"/>
    </w:pPr>
  </w:style>
  <w:style w:type="character" w:customStyle="1" w:styleId="berschrift4Zchn">
    <w:name w:val="Überschrift 4 Zchn"/>
    <w:basedOn w:val="Absatz-Standardschriftart"/>
    <w:link w:val="berschrift4"/>
    <w:rsid w:val="00480E5D"/>
    <w:rPr>
      <w:rFonts w:eastAsia="SimSun"/>
      <w:b/>
      <w:bCs/>
      <w:sz w:val="24"/>
      <w:szCs w:val="28"/>
      <w:lang w:val="de-DE" w:eastAsia="zh-CN" w:bidi="ar-SA"/>
    </w:rPr>
  </w:style>
  <w:style w:type="paragraph" w:customStyle="1" w:styleId="erlass1">
    <w:name w:val="erlass1"/>
    <w:basedOn w:val="Standard"/>
    <w:rsid w:val="004B084D"/>
    <w:pPr>
      <w:suppressAutoHyphens/>
      <w:spacing w:before="0" w:after="120"/>
      <w:jc w:val="center"/>
    </w:pPr>
    <w:rPr>
      <w:b/>
      <w:bCs/>
    </w:rPr>
  </w:style>
  <w:style w:type="paragraph" w:customStyle="1" w:styleId="Spiegelstrich">
    <w:name w:val="Spiegelstrich"/>
    <w:basedOn w:val="Standard"/>
    <w:link w:val="SpiegelstrichZchnZchn"/>
    <w:rsid w:val="00607C63"/>
    <w:pPr>
      <w:numPr>
        <w:numId w:val="16"/>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rPr>
  </w:style>
  <w:style w:type="paragraph" w:customStyle="1" w:styleId="Literatur-Hinweistext">
    <w:name w:val="Literatur-Hinweistext"/>
    <w:basedOn w:val="Standard"/>
    <w:rsid w:val="002A622A"/>
    <w:pPr>
      <w:jc w:val="left"/>
    </w:pPr>
    <w:rPr>
      <w:rFonts w:eastAsia="MS Mincho" w:cs="Arial"/>
      <w:sz w:val="20"/>
    </w:rPr>
  </w:style>
  <w:style w:type="paragraph" w:styleId="Verzeichnis4">
    <w:name w:val="toc 4"/>
    <w:basedOn w:val="Standard"/>
    <w:next w:val="Standard"/>
    <w:autoRedefine/>
    <w:semiHidden/>
    <w:rsid w:val="006C1E42"/>
    <w:pPr>
      <w:jc w:val="left"/>
    </w:pPr>
  </w:style>
  <w:style w:type="paragraph" w:customStyle="1" w:styleId="Titelzeile1">
    <w:name w:val="Titelzeile 1"/>
    <w:basedOn w:val="Standard"/>
    <w:next w:val="Standard"/>
    <w:rsid w:val="00B74056"/>
    <w:pPr>
      <w:spacing w:before="240" w:after="120"/>
      <w:jc w:val="left"/>
    </w:pPr>
    <w:rPr>
      <w:b/>
      <w:sz w:val="28"/>
    </w:rPr>
  </w:style>
  <w:style w:type="character" w:customStyle="1" w:styleId="berschrift1Zchn">
    <w:name w:val="Überschrift 1 Zchn"/>
    <w:basedOn w:val="Absatz-Standardschriftart"/>
    <w:link w:val="berschrift1"/>
    <w:rsid w:val="00732500"/>
    <w:rPr>
      <w:b/>
      <w:kern w:val="32"/>
      <w:sz w:val="32"/>
      <w:szCs w:val="24"/>
    </w:rPr>
  </w:style>
  <w:style w:type="paragraph" w:styleId="Verzeichnis3">
    <w:name w:val="toc 3"/>
    <w:basedOn w:val="Standard"/>
    <w:next w:val="Standard"/>
    <w:autoRedefine/>
    <w:semiHidden/>
    <w:rsid w:val="006C1E42"/>
    <w:pPr>
      <w:tabs>
        <w:tab w:val="right" w:leader="dot" w:pos="9060"/>
      </w:tabs>
      <w:ind w:left="680" w:hanging="680"/>
      <w:jc w:val="left"/>
    </w:pPr>
  </w:style>
  <w:style w:type="paragraph" w:customStyle="1" w:styleId="berschrift">
    <w:name w:val="Überschrift"/>
    <w:basedOn w:val="berschrift1"/>
    <w:rsid w:val="00C55397"/>
    <w:pPr>
      <w:tabs>
        <w:tab w:val="right" w:pos="9072"/>
      </w:tabs>
      <w:outlineLvl w:val="9"/>
    </w:pPr>
  </w:style>
  <w:style w:type="paragraph" w:customStyle="1" w:styleId="AbsatzvorTabelle">
    <w:name w:val="Absatz vor Tabelle"/>
    <w:basedOn w:val="Standard"/>
    <w:link w:val="AbsatzvorTabelleZchn"/>
    <w:rsid w:val="001F2EA5"/>
    <w:pPr>
      <w:spacing w:after="120"/>
    </w:pPr>
  </w:style>
  <w:style w:type="paragraph" w:customStyle="1" w:styleId="RLPSpiegelstrich">
    <w:name w:val="RLP Spiegelstrich"/>
    <w:basedOn w:val="Standard"/>
    <w:rsid w:val="001F2EA5"/>
    <w:pPr>
      <w:numPr>
        <w:numId w:val="17"/>
      </w:numPr>
    </w:pPr>
    <w:rPr>
      <w:szCs w:val="20"/>
    </w:rPr>
  </w:style>
  <w:style w:type="numbering" w:styleId="111111">
    <w:name w:val="Outline List 2"/>
    <w:basedOn w:val="KeineListe"/>
    <w:semiHidden/>
    <w:rsid w:val="00711299"/>
    <w:pPr>
      <w:numPr>
        <w:numId w:val="11"/>
      </w:numPr>
    </w:pPr>
  </w:style>
  <w:style w:type="numbering" w:styleId="1ai">
    <w:name w:val="Outline List 1"/>
    <w:basedOn w:val="KeineListe"/>
    <w:semiHidden/>
    <w:rsid w:val="00711299"/>
    <w:pPr>
      <w:numPr>
        <w:numId w:val="12"/>
      </w:numPr>
    </w:pPr>
  </w:style>
  <w:style w:type="paragraph" w:styleId="Anrede">
    <w:name w:val="Salutation"/>
    <w:basedOn w:val="Standard"/>
    <w:next w:val="Standard"/>
    <w:semiHidden/>
    <w:rsid w:val="00711299"/>
  </w:style>
  <w:style w:type="numbering" w:styleId="ArtikelAbschnitt">
    <w:name w:val="Outline List 3"/>
    <w:basedOn w:val="KeineListe"/>
    <w:semiHidden/>
    <w:rsid w:val="00711299"/>
    <w:pPr>
      <w:numPr>
        <w:numId w:val="13"/>
      </w:numPr>
    </w:pPr>
  </w:style>
  <w:style w:type="paragraph" w:styleId="Aufzhlungszeichen">
    <w:name w:val="List Bullet"/>
    <w:basedOn w:val="Standard"/>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semiHidden/>
    <w:rsid w:val="00711299"/>
    <w:pPr>
      <w:numPr>
        <w:numId w:val="3"/>
      </w:numPr>
    </w:pPr>
  </w:style>
  <w:style w:type="paragraph" w:styleId="Aufzhlungszeichen4">
    <w:name w:val="List Bullet 4"/>
    <w:basedOn w:val="Standard"/>
    <w:semiHidden/>
    <w:rsid w:val="00711299"/>
    <w:pPr>
      <w:numPr>
        <w:numId w:val="4"/>
      </w:numPr>
    </w:pPr>
  </w:style>
  <w:style w:type="paragraph" w:styleId="Aufzhlungszeichen5">
    <w:name w:val="List Bullet 5"/>
    <w:basedOn w:val="Standard"/>
    <w:semiHidden/>
    <w:rsid w:val="00711299"/>
    <w:pPr>
      <w:numPr>
        <w:numId w:val="5"/>
      </w:numPr>
    </w:pPr>
  </w:style>
  <w:style w:type="character" w:styleId="BesuchterLink">
    <w:name w:val="FollowedHyperlink"/>
    <w:basedOn w:val="Absatz-Standardschriftart"/>
    <w:semiHidden/>
    <w:rsid w:val="00711299"/>
    <w:rPr>
      <w:color w:val="800080"/>
      <w:u w:val="single"/>
    </w:rPr>
  </w:style>
  <w:style w:type="paragraph" w:styleId="Blocktext">
    <w:name w:val="Block Text"/>
    <w:basedOn w:val="Standard"/>
    <w:semiHidden/>
    <w:rsid w:val="00711299"/>
    <w:pPr>
      <w:spacing w:after="120"/>
      <w:ind w:left="1440" w:right="1440"/>
    </w:pPr>
  </w:style>
  <w:style w:type="paragraph" w:styleId="Datum">
    <w:name w:val="Date"/>
    <w:basedOn w:val="Standard"/>
    <w:next w:val="Standard"/>
    <w:semiHidden/>
    <w:rsid w:val="00711299"/>
  </w:style>
  <w:style w:type="paragraph" w:styleId="E-Mail-Signatur">
    <w:name w:val="E-mail Signature"/>
    <w:basedOn w:val="Standard"/>
    <w:semiHidden/>
    <w:rsid w:val="00711299"/>
  </w:style>
  <w:style w:type="character" w:styleId="Fett">
    <w:name w:val="Strong"/>
    <w:basedOn w:val="Absatz-Standardschriftart"/>
    <w:qFormat/>
    <w:rsid w:val="00711299"/>
    <w:rPr>
      <w:b/>
      <w:bCs/>
    </w:rPr>
  </w:style>
  <w:style w:type="paragraph" w:styleId="Fu-Endnotenberschrift">
    <w:name w:val="Note Heading"/>
    <w:basedOn w:val="Standard"/>
    <w:next w:val="Standard"/>
    <w:semiHidden/>
    <w:rsid w:val="00711299"/>
  </w:style>
  <w:style w:type="paragraph" w:styleId="Gruformel">
    <w:name w:val="Closing"/>
    <w:basedOn w:val="Standard"/>
    <w:semiHidden/>
    <w:rsid w:val="00711299"/>
    <w:pPr>
      <w:ind w:left="4252"/>
    </w:pPr>
  </w:style>
  <w:style w:type="character" w:styleId="Hervorhebung">
    <w:name w:val="Emphasis"/>
    <w:basedOn w:val="Absatz-Standardschriftart"/>
    <w:qFormat/>
    <w:rsid w:val="00711299"/>
    <w:rPr>
      <w:i/>
      <w:iCs/>
    </w:rPr>
  </w:style>
  <w:style w:type="paragraph" w:styleId="HTMLAdresse">
    <w:name w:val="HTML Address"/>
    <w:basedOn w:val="Standard"/>
    <w:semiHidden/>
    <w:rsid w:val="00711299"/>
    <w:rPr>
      <w:i/>
      <w:iCs/>
    </w:rPr>
  </w:style>
  <w:style w:type="character" w:styleId="HTMLAkronym">
    <w:name w:val="HTML Acronym"/>
    <w:basedOn w:val="Absatz-Standardschriftart"/>
    <w:semiHidden/>
    <w:rsid w:val="00711299"/>
  </w:style>
  <w:style w:type="character" w:styleId="HTMLBeispiel">
    <w:name w:val="HTML Sample"/>
    <w:basedOn w:val="Absatz-Standardschriftart"/>
    <w:semiHidden/>
    <w:rsid w:val="00711299"/>
    <w:rPr>
      <w:rFonts w:ascii="Courier New" w:hAnsi="Courier New" w:cs="Courier New"/>
    </w:rPr>
  </w:style>
  <w:style w:type="character" w:styleId="HTMLCode">
    <w:name w:val="HTML Code"/>
    <w:basedOn w:val="Absatz-Standardschriftart"/>
    <w:semiHidden/>
    <w:rsid w:val="00711299"/>
    <w:rPr>
      <w:rFonts w:ascii="Courier New" w:hAnsi="Courier New" w:cs="Courier New"/>
      <w:sz w:val="20"/>
      <w:szCs w:val="20"/>
    </w:rPr>
  </w:style>
  <w:style w:type="character" w:styleId="HTMLDefinition">
    <w:name w:val="HTML Definition"/>
    <w:basedOn w:val="Absatz-Standardschriftart"/>
    <w:semiHidden/>
    <w:rsid w:val="00711299"/>
    <w:rPr>
      <w:i/>
      <w:iCs/>
    </w:rPr>
  </w:style>
  <w:style w:type="character" w:styleId="HTMLSchreibmaschine">
    <w:name w:val="HTML Typewriter"/>
    <w:basedOn w:val="Absatz-Standardschriftart"/>
    <w:semiHidden/>
    <w:rsid w:val="00711299"/>
    <w:rPr>
      <w:rFonts w:ascii="Courier New" w:hAnsi="Courier New" w:cs="Courier New"/>
      <w:sz w:val="20"/>
      <w:szCs w:val="20"/>
    </w:rPr>
  </w:style>
  <w:style w:type="character" w:styleId="HTMLTastatur">
    <w:name w:val="HTML Keyboard"/>
    <w:basedOn w:val="Absatz-Standardschriftart"/>
    <w:semiHidden/>
    <w:rsid w:val="00711299"/>
    <w:rPr>
      <w:rFonts w:ascii="Courier New" w:hAnsi="Courier New" w:cs="Courier New"/>
      <w:sz w:val="20"/>
      <w:szCs w:val="20"/>
    </w:rPr>
  </w:style>
  <w:style w:type="character" w:styleId="HTMLVariable">
    <w:name w:val="HTML Variable"/>
    <w:basedOn w:val="Absatz-Standardschriftart"/>
    <w:semiHidden/>
    <w:rsid w:val="00711299"/>
    <w:rPr>
      <w:i/>
      <w:iCs/>
    </w:rPr>
  </w:style>
  <w:style w:type="paragraph" w:styleId="HTMLVorformatiert">
    <w:name w:val="HTML Preformatted"/>
    <w:basedOn w:val="Standard"/>
    <w:semiHidden/>
    <w:rsid w:val="00711299"/>
    <w:rPr>
      <w:rFonts w:ascii="Courier New" w:hAnsi="Courier New" w:cs="Courier New"/>
      <w:sz w:val="20"/>
    </w:rPr>
  </w:style>
  <w:style w:type="character" w:styleId="HTMLZitat">
    <w:name w:val="HTML Cite"/>
    <w:basedOn w:val="Absatz-Standardschriftart"/>
    <w:semiHidden/>
    <w:rsid w:val="00711299"/>
    <w:rPr>
      <w:i/>
      <w:iCs/>
    </w:rPr>
  </w:style>
  <w:style w:type="paragraph" w:styleId="Liste">
    <w:name w:val="List"/>
    <w:basedOn w:val="Standard"/>
    <w:semiHidden/>
    <w:rsid w:val="00711299"/>
    <w:pPr>
      <w:ind w:left="283" w:hanging="283"/>
    </w:pPr>
  </w:style>
  <w:style w:type="paragraph" w:styleId="Liste2">
    <w:name w:val="List 2"/>
    <w:basedOn w:val="Standard"/>
    <w:semiHidden/>
    <w:rsid w:val="00711299"/>
    <w:pPr>
      <w:ind w:left="566" w:hanging="283"/>
    </w:pPr>
  </w:style>
  <w:style w:type="paragraph" w:styleId="Liste3">
    <w:name w:val="List 3"/>
    <w:basedOn w:val="Standard"/>
    <w:semiHidden/>
    <w:rsid w:val="00711299"/>
    <w:pPr>
      <w:ind w:left="849" w:hanging="283"/>
    </w:pPr>
  </w:style>
  <w:style w:type="paragraph" w:styleId="Liste4">
    <w:name w:val="List 4"/>
    <w:basedOn w:val="Standard"/>
    <w:semiHidden/>
    <w:rsid w:val="00711299"/>
    <w:pPr>
      <w:ind w:left="1132" w:hanging="283"/>
    </w:pPr>
  </w:style>
  <w:style w:type="paragraph" w:styleId="Liste5">
    <w:name w:val="List 5"/>
    <w:basedOn w:val="Standard"/>
    <w:semiHidden/>
    <w:rsid w:val="00711299"/>
    <w:pPr>
      <w:ind w:left="1415" w:hanging="283"/>
    </w:pPr>
  </w:style>
  <w:style w:type="paragraph" w:styleId="Listenfortsetzung">
    <w:name w:val="List Continue"/>
    <w:basedOn w:val="Standard"/>
    <w:semiHidden/>
    <w:rsid w:val="00711299"/>
    <w:pPr>
      <w:spacing w:after="120"/>
      <w:ind w:left="283"/>
    </w:pPr>
  </w:style>
  <w:style w:type="paragraph" w:styleId="Listenfortsetzung2">
    <w:name w:val="List Continue 2"/>
    <w:basedOn w:val="Standard"/>
    <w:semiHidden/>
    <w:rsid w:val="00711299"/>
    <w:pPr>
      <w:spacing w:after="120"/>
      <w:ind w:left="566"/>
    </w:pPr>
  </w:style>
  <w:style w:type="paragraph" w:styleId="Listenfortsetzung3">
    <w:name w:val="List Continue 3"/>
    <w:basedOn w:val="Standard"/>
    <w:semiHidden/>
    <w:rsid w:val="00711299"/>
    <w:pPr>
      <w:spacing w:after="120"/>
      <w:ind w:left="849"/>
    </w:pPr>
  </w:style>
  <w:style w:type="paragraph" w:styleId="Listenfortsetzung4">
    <w:name w:val="List Continue 4"/>
    <w:basedOn w:val="Standard"/>
    <w:semiHidden/>
    <w:rsid w:val="00711299"/>
    <w:pPr>
      <w:spacing w:after="120"/>
      <w:ind w:left="1132"/>
    </w:pPr>
  </w:style>
  <w:style w:type="paragraph" w:styleId="Listenfortsetzung5">
    <w:name w:val="List Continue 5"/>
    <w:basedOn w:val="Standard"/>
    <w:semiHidden/>
    <w:rsid w:val="00711299"/>
    <w:pPr>
      <w:spacing w:after="120"/>
      <w:ind w:left="1415"/>
    </w:pPr>
  </w:style>
  <w:style w:type="paragraph" w:styleId="Listennummer">
    <w:name w:val="List Number"/>
    <w:basedOn w:val="Standard"/>
    <w:semiHidden/>
    <w:rsid w:val="00711299"/>
    <w:pPr>
      <w:numPr>
        <w:numId w:val="10"/>
      </w:numPr>
    </w:pPr>
  </w:style>
  <w:style w:type="paragraph" w:styleId="Listennummer2">
    <w:name w:val="List Number 2"/>
    <w:basedOn w:val="Standard"/>
    <w:semiHidden/>
    <w:rsid w:val="00711299"/>
    <w:pPr>
      <w:numPr>
        <w:numId w:val="8"/>
      </w:numPr>
    </w:pPr>
  </w:style>
  <w:style w:type="paragraph" w:styleId="Listennummer3">
    <w:name w:val="List Number 3"/>
    <w:basedOn w:val="Standard"/>
    <w:semiHidden/>
    <w:rsid w:val="00711299"/>
    <w:pPr>
      <w:numPr>
        <w:numId w:val="9"/>
      </w:numPr>
    </w:pPr>
  </w:style>
  <w:style w:type="paragraph" w:styleId="Listennummer4">
    <w:name w:val="List Number 4"/>
    <w:basedOn w:val="Standard"/>
    <w:semiHidden/>
    <w:rsid w:val="00711299"/>
    <w:pPr>
      <w:numPr>
        <w:numId w:val="6"/>
      </w:numPr>
    </w:pPr>
  </w:style>
  <w:style w:type="paragraph" w:styleId="Listennummer5">
    <w:name w:val="List Number 5"/>
    <w:basedOn w:val="Standard"/>
    <w:semiHidden/>
    <w:rsid w:val="00711299"/>
    <w:pPr>
      <w:numPr>
        <w:numId w:val="7"/>
      </w:numPr>
    </w:pPr>
  </w:style>
  <w:style w:type="paragraph" w:styleId="Nachrichtenkopf">
    <w:name w:val="Message Header"/>
    <w:basedOn w:val="Standard"/>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semiHidden/>
    <w:rsid w:val="00711299"/>
    <w:rPr>
      <w:rFonts w:ascii="Courier New" w:hAnsi="Courier New" w:cs="Courier New"/>
      <w:sz w:val="20"/>
    </w:rPr>
  </w:style>
  <w:style w:type="character" w:styleId="Seitenzahl">
    <w:name w:val="page number"/>
    <w:basedOn w:val="Absatz-Standardschriftart"/>
    <w:semiHidden/>
    <w:rsid w:val="00711299"/>
  </w:style>
  <w:style w:type="paragraph" w:styleId="StandardWeb">
    <w:name w:val="Normal (Web)"/>
    <w:basedOn w:val="Standard"/>
    <w:semiHidden/>
    <w:rsid w:val="00711299"/>
  </w:style>
  <w:style w:type="paragraph" w:styleId="Standardeinzug">
    <w:name w:val="Normal Indent"/>
    <w:basedOn w:val="Standard"/>
    <w:semiHidden/>
    <w:rsid w:val="00711299"/>
    <w:pPr>
      <w:ind w:left="708"/>
    </w:pPr>
  </w:style>
  <w:style w:type="table" w:styleId="Tabelle3D-Effekt1">
    <w:name w:val="Table 3D effects 1"/>
    <w:basedOn w:val="NormaleTabelle"/>
    <w:semiHidden/>
    <w:rsid w:val="00711299"/>
    <w:pPr>
      <w:spacing w:before="80" w:after="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711299"/>
    <w:pPr>
      <w:spacing w:before="80" w:after="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711299"/>
    <w:pPr>
      <w:spacing w:before="80" w:after="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711299"/>
    <w:pPr>
      <w:spacing w:before="80" w:after="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711299"/>
    <w:pPr>
      <w:spacing w:before="80" w:after="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711299"/>
    <w:pPr>
      <w:spacing w:before="80" w:after="8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711299"/>
    <w:pPr>
      <w:spacing w:before="80" w:after="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711299"/>
    <w:pPr>
      <w:spacing w:before="80" w:after="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711299"/>
    <w:pPr>
      <w:spacing w:before="80" w:after="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711299"/>
    <w:pPr>
      <w:spacing w:before="80" w:after="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711299"/>
    <w:pPr>
      <w:spacing w:before="80" w:after="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711299"/>
    <w:pPr>
      <w:spacing w:before="80" w:after="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711299"/>
    <w:pPr>
      <w:spacing w:before="80" w:after="8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711299"/>
    <w:pPr>
      <w:spacing w:before="80" w:after="8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711299"/>
    <w:pPr>
      <w:spacing w:before="80" w:after="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711299"/>
    <w:pPr>
      <w:spacing w:before="80" w:after="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711299"/>
    <w:pPr>
      <w:spacing w:before="80" w:after="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711299"/>
    <w:pPr>
      <w:spacing w:before="80" w:after="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711299"/>
    <w:pPr>
      <w:spacing w:before="80" w:after="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711299"/>
    <w:pPr>
      <w:spacing w:before="80" w:after="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711299"/>
    <w:pPr>
      <w:spacing w:before="80" w:after="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711299"/>
    <w:pPr>
      <w:spacing w:before="80" w:after="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711299"/>
    <w:pPr>
      <w:spacing w:before="80" w:after="8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711299"/>
    <w:pPr>
      <w:spacing w:before="80" w:after="8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711299"/>
    <w:pPr>
      <w:spacing w:before="80" w:after="8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711299"/>
    <w:pPr>
      <w:spacing w:before="80" w:after="8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711299"/>
    <w:pPr>
      <w:spacing w:before="80" w:after="8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711299"/>
    <w:pPr>
      <w:spacing w:before="80" w:after="8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711299"/>
    <w:pPr>
      <w:spacing w:before="80" w:after="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711299"/>
    <w:pPr>
      <w:spacing w:before="80" w:after="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711299"/>
    <w:pPr>
      <w:spacing w:before="80" w:after="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semiHidden/>
    <w:rsid w:val="00711299"/>
    <w:pPr>
      <w:spacing w:after="120"/>
    </w:pPr>
    <w:rPr>
      <w:sz w:val="16"/>
      <w:szCs w:val="16"/>
    </w:rPr>
  </w:style>
  <w:style w:type="paragraph" w:styleId="Textkrper-Einzug2">
    <w:name w:val="Body Text Indent 2"/>
    <w:basedOn w:val="Standard"/>
    <w:semiHidden/>
    <w:rsid w:val="00711299"/>
    <w:pPr>
      <w:spacing w:after="120" w:line="480" w:lineRule="auto"/>
      <w:ind w:left="283"/>
    </w:pPr>
  </w:style>
  <w:style w:type="paragraph" w:styleId="Textkrper-Einzug3">
    <w:name w:val="Body Text Indent 3"/>
    <w:basedOn w:val="Standard"/>
    <w:semiHidden/>
    <w:rsid w:val="00711299"/>
    <w:pPr>
      <w:spacing w:after="120"/>
      <w:ind w:left="283"/>
    </w:pPr>
    <w:rPr>
      <w:sz w:val="16"/>
      <w:szCs w:val="16"/>
    </w:rPr>
  </w:style>
  <w:style w:type="paragraph" w:styleId="Textkrper-Erstzeileneinzug">
    <w:name w:val="Body Text First Indent"/>
    <w:basedOn w:val="Textkrper"/>
    <w:semiHidden/>
    <w:rsid w:val="00711299"/>
    <w:pPr>
      <w:spacing w:after="120" w:line="240" w:lineRule="auto"/>
      <w:ind w:firstLine="210"/>
      <w:jc w:val="left"/>
    </w:pPr>
    <w:rPr>
      <w:rFonts w:ascii="Arial" w:hAnsi="Arial"/>
      <w:b w:val="0"/>
      <w:bCs w:val="0"/>
      <w:sz w:val="24"/>
      <w:szCs w:val="20"/>
    </w:rPr>
  </w:style>
  <w:style w:type="paragraph" w:styleId="Textkrper-Erstzeileneinzug2">
    <w:name w:val="Body Text First Indent 2"/>
    <w:basedOn w:val="Textkrper-Zeileneinzug"/>
    <w:semiHidden/>
    <w:rsid w:val="00711299"/>
    <w:pPr>
      <w:ind w:firstLine="210"/>
    </w:pPr>
  </w:style>
  <w:style w:type="paragraph" w:styleId="Titel">
    <w:name w:val="Title"/>
    <w:basedOn w:val="Standard"/>
    <w:qFormat/>
    <w:rsid w:val="00711299"/>
    <w:pPr>
      <w:spacing w:before="240" w:after="60"/>
      <w:jc w:val="center"/>
      <w:outlineLvl w:val="0"/>
    </w:pPr>
    <w:rPr>
      <w:rFonts w:cs="Arial"/>
      <w:b/>
      <w:bCs/>
      <w:kern w:val="28"/>
      <w:sz w:val="32"/>
      <w:szCs w:val="32"/>
    </w:rPr>
  </w:style>
  <w:style w:type="paragraph" w:styleId="Umschlagabsenderadresse">
    <w:name w:val="envelope return"/>
    <w:basedOn w:val="Standard"/>
    <w:semiHidden/>
    <w:rsid w:val="00711299"/>
    <w:rPr>
      <w:rFonts w:cs="Arial"/>
      <w:sz w:val="20"/>
    </w:rPr>
  </w:style>
  <w:style w:type="paragraph" w:styleId="Umschlagadresse">
    <w:name w:val="envelope address"/>
    <w:basedOn w:val="Standard"/>
    <w:semiHidden/>
    <w:rsid w:val="00711299"/>
    <w:pPr>
      <w:framePr w:w="4320" w:h="2160" w:hRule="exact" w:hSpace="141" w:wrap="auto" w:hAnchor="page" w:xAlign="center" w:yAlign="bottom"/>
      <w:ind w:left="1"/>
    </w:pPr>
    <w:rPr>
      <w:rFonts w:cs="Arial"/>
    </w:rPr>
  </w:style>
  <w:style w:type="paragraph" w:styleId="Unterschrift">
    <w:name w:val="Signature"/>
    <w:basedOn w:val="Standard"/>
    <w:semiHidden/>
    <w:rsid w:val="00711299"/>
    <w:pPr>
      <w:ind w:left="4252"/>
    </w:pPr>
  </w:style>
  <w:style w:type="paragraph" w:styleId="Untertitel">
    <w:name w:val="Subtitle"/>
    <w:basedOn w:val="Standard"/>
    <w:qFormat/>
    <w:rsid w:val="00711299"/>
    <w:pPr>
      <w:spacing w:after="60"/>
      <w:jc w:val="center"/>
      <w:outlineLvl w:val="1"/>
    </w:pPr>
    <w:rPr>
      <w:rFonts w:cs="Arial"/>
    </w:rPr>
  </w:style>
  <w:style w:type="character" w:styleId="Zeilennummer">
    <w:name w:val="line number"/>
    <w:basedOn w:val="Absatz-Standardschriftart"/>
    <w:semiHidden/>
    <w:rsid w:val="00711299"/>
  </w:style>
  <w:style w:type="character" w:styleId="Funotenzeichen">
    <w:name w:val="footnote reference"/>
    <w:basedOn w:val="Absatz-Standardschriftart"/>
    <w:uiPriority w:val="99"/>
    <w:rsid w:val="000A01F1"/>
    <w:rPr>
      <w:sz w:val="24"/>
      <w:vertAlign w:val="superscript"/>
    </w:rPr>
  </w:style>
  <w:style w:type="paragraph" w:customStyle="1" w:styleId="Tabellenspiegelstrich">
    <w:name w:val="Tabellenspiegelstrich"/>
    <w:basedOn w:val="Standard"/>
    <w:rsid w:val="00FA2276"/>
    <w:pPr>
      <w:numPr>
        <w:numId w:val="14"/>
      </w:numPr>
      <w:spacing w:before="0" w:after="0"/>
      <w:jc w:val="left"/>
    </w:pPr>
    <w:rPr>
      <w:rFonts w:eastAsia="MS Mincho" w:cs="Arial"/>
    </w:rPr>
  </w:style>
  <w:style w:type="table" w:customStyle="1" w:styleId="RLPTabelle">
    <w:name w:val="RLP Tabelle"/>
    <w:basedOn w:val="NormaleTabelle"/>
    <w:rsid w:val="00DA49C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RLPberschrift">
    <w:name w:val="RLP Überschrift"/>
    <w:basedOn w:val="Standard"/>
    <w:rsid w:val="001F2EA5"/>
    <w:pPr>
      <w:tabs>
        <w:tab w:val="left" w:pos="993"/>
      </w:tabs>
      <w:spacing w:after="240"/>
    </w:pPr>
    <w:rPr>
      <w:b/>
    </w:rPr>
  </w:style>
  <w:style w:type="paragraph" w:styleId="Funotentext">
    <w:name w:val="footnote text"/>
    <w:basedOn w:val="Standard"/>
    <w:link w:val="FunotentextZchn"/>
    <w:autoRedefine/>
    <w:uiPriority w:val="99"/>
    <w:rsid w:val="00B57A9F"/>
    <w:pPr>
      <w:tabs>
        <w:tab w:val="left" w:pos="113"/>
      </w:tabs>
      <w:spacing w:before="0" w:after="0"/>
      <w:ind w:left="113" w:hanging="113"/>
    </w:pPr>
    <w:rPr>
      <w:sz w:val="20"/>
      <w:szCs w:val="20"/>
    </w:rPr>
  </w:style>
  <w:style w:type="paragraph" w:styleId="Endnotentext">
    <w:name w:val="endnote text"/>
    <w:basedOn w:val="Standard"/>
    <w:semiHidden/>
    <w:rsid w:val="00B36517"/>
    <w:rPr>
      <w:sz w:val="20"/>
      <w:szCs w:val="20"/>
    </w:rPr>
  </w:style>
  <w:style w:type="character" w:styleId="Endnotenzeichen">
    <w:name w:val="endnote reference"/>
    <w:basedOn w:val="Absatz-Standardschriftart"/>
    <w:semiHidden/>
    <w:rsid w:val="00B36517"/>
    <w:rPr>
      <w:vertAlign w:val="superscript"/>
    </w:rPr>
  </w:style>
  <w:style w:type="paragraph" w:styleId="Dokumentstruktur">
    <w:name w:val="Document Map"/>
    <w:basedOn w:val="Standard"/>
    <w:semiHidden/>
    <w:rsid w:val="00B36517"/>
    <w:pPr>
      <w:shd w:val="clear" w:color="auto" w:fill="000080"/>
    </w:pPr>
    <w:rPr>
      <w:rFonts w:ascii="Tahoma" w:hAnsi="Tahoma" w:cs="Tahoma"/>
      <w:sz w:val="20"/>
      <w:szCs w:val="20"/>
    </w:rPr>
  </w:style>
  <w:style w:type="character" w:styleId="Kommentarzeichen">
    <w:name w:val="annotation reference"/>
    <w:basedOn w:val="Absatz-Standardschriftart"/>
    <w:semiHidden/>
    <w:rsid w:val="00B36517"/>
    <w:rPr>
      <w:sz w:val="16"/>
      <w:szCs w:val="16"/>
    </w:rPr>
  </w:style>
  <w:style w:type="paragraph" w:styleId="Kommentartext">
    <w:name w:val="annotation text"/>
    <w:basedOn w:val="Standard"/>
    <w:semiHidden/>
    <w:rsid w:val="00B36517"/>
    <w:rPr>
      <w:sz w:val="20"/>
      <w:szCs w:val="20"/>
    </w:rPr>
  </w:style>
  <w:style w:type="paragraph" w:styleId="Kommentarthema">
    <w:name w:val="annotation subject"/>
    <w:basedOn w:val="Kommentartext"/>
    <w:next w:val="Kommentartext"/>
    <w:semiHidden/>
    <w:rsid w:val="00B36517"/>
    <w:rPr>
      <w:b/>
      <w:bCs/>
    </w:rPr>
  </w:style>
  <w:style w:type="paragraph" w:customStyle="1" w:styleId="erlass2">
    <w:name w:val="erlass2"/>
    <w:basedOn w:val="Standard"/>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basedOn w:val="Absatz-Standardschriftart"/>
    <w:link w:val="Spiegelstrich"/>
    <w:rsid w:val="00607C63"/>
    <w:rPr>
      <w:sz w:val="24"/>
      <w:szCs w:val="24"/>
    </w:rPr>
  </w:style>
  <w:style w:type="character" w:customStyle="1" w:styleId="AbsatzvorTabelleZchn">
    <w:name w:val="Absatz vor Tabelle Zchn"/>
    <w:basedOn w:val="Absatz-Standardschriftart"/>
    <w:link w:val="AbsatzvorTabelle"/>
    <w:locked/>
    <w:rsid w:val="00AD3A8A"/>
    <w:rPr>
      <w:sz w:val="24"/>
      <w:szCs w:val="24"/>
      <w:lang w:val="de-DE" w:eastAsia="de-DE" w:bidi="ar-SA"/>
    </w:rPr>
  </w:style>
  <w:style w:type="paragraph" w:customStyle="1" w:styleId="Titelzeile3">
    <w:name w:val="Titelzeile 3"/>
    <w:basedOn w:val="Titelzeile1"/>
    <w:rsid w:val="00C43063"/>
    <w:pPr>
      <w:spacing w:before="480" w:after="0"/>
    </w:pPr>
  </w:style>
  <w:style w:type="character" w:customStyle="1" w:styleId="FunotentextZchn">
    <w:name w:val="Fußnotentext Zchn"/>
    <w:basedOn w:val="Absatz-Standardschriftart"/>
    <w:link w:val="Funotentext"/>
    <w:uiPriority w:val="99"/>
    <w:locked/>
    <w:rsid w:val="0036465F"/>
    <w:rPr>
      <w:lang w:val="de-DE" w:eastAsia="de-DE" w:bidi="ar-SA"/>
    </w:rPr>
  </w:style>
  <w:style w:type="paragraph" w:customStyle="1" w:styleId="Tabellenschriftklein">
    <w:name w:val="Tabellenschrift klein"/>
    <w:basedOn w:val="Standard"/>
    <w:rsid w:val="00B65F15"/>
    <w:pPr>
      <w:spacing w:before="40" w:after="40"/>
      <w:jc w:val="left"/>
    </w:pPr>
    <w:rPr>
      <w:sz w:val="18"/>
    </w:rPr>
  </w:style>
  <w:style w:type="paragraph" w:customStyle="1" w:styleId="Rahmenlehrplan">
    <w:name w:val="Rahmenlehrplan"/>
    <w:basedOn w:val="Standard"/>
    <w:rsid w:val="00040CC9"/>
    <w:pPr>
      <w:spacing w:before="4800"/>
    </w:pPr>
    <w:rPr>
      <w:b/>
      <w:smallCaps/>
      <w:spacing w:val="40"/>
      <w:sz w:val="28"/>
    </w:rPr>
  </w:style>
  <w:style w:type="character" w:customStyle="1" w:styleId="NichtaufgelsteErwhnung1">
    <w:name w:val="Nicht aufgelöste Erwähnung1"/>
    <w:basedOn w:val="Absatz-Standardschriftart"/>
    <w:uiPriority w:val="99"/>
    <w:semiHidden/>
    <w:unhideWhenUsed/>
    <w:rsid w:val="00F1322D"/>
    <w:rPr>
      <w:color w:val="605E5C"/>
      <w:shd w:val="clear" w:color="auto" w:fill="E1DFDD"/>
    </w:rPr>
  </w:style>
  <w:style w:type="character" w:customStyle="1" w:styleId="KopfzeileZchn">
    <w:name w:val="Kopfzeile Zchn"/>
    <w:basedOn w:val="Absatz-Standardschriftart"/>
    <w:link w:val="Kopfzeile"/>
    <w:rsid w:val="00F553FC"/>
    <w:rPr>
      <w:rFonts w:eastAsia="SimSun"/>
      <w:szCs w:val="24"/>
      <w:lang w:eastAsia="zh-CN"/>
    </w:rPr>
  </w:style>
  <w:style w:type="paragraph" w:styleId="berarbeitung">
    <w:name w:val="Revision"/>
    <w:hidden/>
    <w:uiPriority w:val="99"/>
    <w:semiHidden/>
    <w:rsid w:val="00F553FC"/>
    <w:rPr>
      <w:sz w:val="24"/>
      <w:szCs w:val="24"/>
    </w:rPr>
  </w:style>
  <w:style w:type="paragraph" w:customStyle="1" w:styleId="Default">
    <w:name w:val="Default"/>
    <w:rsid w:val="00B26302"/>
    <w:pPr>
      <w:autoSpaceDE w:val="0"/>
      <w:autoSpaceDN w:val="0"/>
      <w:adjustRightInd w:val="0"/>
    </w:pPr>
    <w:rPr>
      <w:color w:val="000000"/>
      <w:sz w:val="24"/>
      <w:szCs w:val="24"/>
    </w:rPr>
  </w:style>
  <w:style w:type="paragraph" w:styleId="Listenabsatz">
    <w:name w:val="List Paragraph"/>
    <w:basedOn w:val="Standard"/>
    <w:uiPriority w:val="34"/>
    <w:qFormat/>
    <w:rsid w:val="00123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11458">
      <w:bodyDiv w:val="1"/>
      <w:marLeft w:val="0"/>
      <w:marRight w:val="0"/>
      <w:marTop w:val="0"/>
      <w:marBottom w:val="0"/>
      <w:divBdr>
        <w:top w:val="none" w:sz="0" w:space="0" w:color="auto"/>
        <w:left w:val="none" w:sz="0" w:space="0" w:color="auto"/>
        <w:bottom w:val="none" w:sz="0" w:space="0" w:color="auto"/>
        <w:right w:val="none" w:sz="0" w:space="0" w:color="auto"/>
      </w:divBdr>
    </w:div>
    <w:div w:id="552811017">
      <w:bodyDiv w:val="1"/>
      <w:marLeft w:val="0"/>
      <w:marRight w:val="0"/>
      <w:marTop w:val="0"/>
      <w:marBottom w:val="0"/>
      <w:divBdr>
        <w:top w:val="none" w:sz="0" w:space="0" w:color="auto"/>
        <w:left w:val="none" w:sz="0" w:space="0" w:color="auto"/>
        <w:bottom w:val="none" w:sz="0" w:space="0" w:color="auto"/>
        <w:right w:val="none" w:sz="0" w:space="0" w:color="auto"/>
      </w:divBdr>
    </w:div>
    <w:div w:id="614945924">
      <w:bodyDiv w:val="1"/>
      <w:marLeft w:val="0"/>
      <w:marRight w:val="0"/>
      <w:marTop w:val="0"/>
      <w:marBottom w:val="0"/>
      <w:divBdr>
        <w:top w:val="none" w:sz="0" w:space="0" w:color="auto"/>
        <w:left w:val="none" w:sz="0" w:space="0" w:color="auto"/>
        <w:bottom w:val="none" w:sz="0" w:space="0" w:color="auto"/>
        <w:right w:val="none" w:sz="0" w:space="0" w:color="auto"/>
      </w:divBdr>
    </w:div>
    <w:div w:id="710231451">
      <w:bodyDiv w:val="1"/>
      <w:marLeft w:val="0"/>
      <w:marRight w:val="0"/>
      <w:marTop w:val="0"/>
      <w:marBottom w:val="0"/>
      <w:divBdr>
        <w:top w:val="none" w:sz="0" w:space="0" w:color="auto"/>
        <w:left w:val="none" w:sz="0" w:space="0" w:color="auto"/>
        <w:bottom w:val="none" w:sz="0" w:space="0" w:color="auto"/>
        <w:right w:val="none" w:sz="0" w:space="0" w:color="auto"/>
      </w:divBdr>
    </w:div>
    <w:div w:id="715741480">
      <w:bodyDiv w:val="1"/>
      <w:marLeft w:val="0"/>
      <w:marRight w:val="0"/>
      <w:marTop w:val="0"/>
      <w:marBottom w:val="0"/>
      <w:divBdr>
        <w:top w:val="none" w:sz="0" w:space="0" w:color="auto"/>
        <w:left w:val="none" w:sz="0" w:space="0" w:color="auto"/>
        <w:bottom w:val="none" w:sz="0" w:space="0" w:color="auto"/>
        <w:right w:val="none" w:sz="0" w:space="0" w:color="auto"/>
      </w:divBdr>
    </w:div>
    <w:div w:id="735668644">
      <w:bodyDiv w:val="1"/>
      <w:marLeft w:val="0"/>
      <w:marRight w:val="0"/>
      <w:marTop w:val="0"/>
      <w:marBottom w:val="0"/>
      <w:divBdr>
        <w:top w:val="none" w:sz="0" w:space="0" w:color="auto"/>
        <w:left w:val="none" w:sz="0" w:space="0" w:color="auto"/>
        <w:bottom w:val="none" w:sz="0" w:space="0" w:color="auto"/>
        <w:right w:val="none" w:sz="0" w:space="0" w:color="auto"/>
      </w:divBdr>
    </w:div>
    <w:div w:id="887106430">
      <w:bodyDiv w:val="1"/>
      <w:marLeft w:val="0"/>
      <w:marRight w:val="0"/>
      <w:marTop w:val="0"/>
      <w:marBottom w:val="0"/>
      <w:divBdr>
        <w:top w:val="none" w:sz="0" w:space="0" w:color="auto"/>
        <w:left w:val="none" w:sz="0" w:space="0" w:color="auto"/>
        <w:bottom w:val="none" w:sz="0" w:space="0" w:color="auto"/>
        <w:right w:val="none" w:sz="0" w:space="0" w:color="auto"/>
      </w:divBdr>
    </w:div>
    <w:div w:id="917981405">
      <w:bodyDiv w:val="1"/>
      <w:marLeft w:val="0"/>
      <w:marRight w:val="0"/>
      <w:marTop w:val="0"/>
      <w:marBottom w:val="0"/>
      <w:divBdr>
        <w:top w:val="none" w:sz="0" w:space="0" w:color="auto"/>
        <w:left w:val="none" w:sz="0" w:space="0" w:color="auto"/>
        <w:bottom w:val="none" w:sz="0" w:space="0" w:color="auto"/>
        <w:right w:val="none" w:sz="0" w:space="0" w:color="auto"/>
      </w:divBdr>
    </w:div>
    <w:div w:id="946353447">
      <w:bodyDiv w:val="1"/>
      <w:marLeft w:val="0"/>
      <w:marRight w:val="0"/>
      <w:marTop w:val="0"/>
      <w:marBottom w:val="0"/>
      <w:divBdr>
        <w:top w:val="none" w:sz="0" w:space="0" w:color="auto"/>
        <w:left w:val="none" w:sz="0" w:space="0" w:color="auto"/>
        <w:bottom w:val="none" w:sz="0" w:space="0" w:color="auto"/>
        <w:right w:val="none" w:sz="0" w:space="0" w:color="auto"/>
      </w:divBdr>
    </w:div>
    <w:div w:id="1024596100">
      <w:bodyDiv w:val="1"/>
      <w:marLeft w:val="0"/>
      <w:marRight w:val="0"/>
      <w:marTop w:val="0"/>
      <w:marBottom w:val="0"/>
      <w:divBdr>
        <w:top w:val="none" w:sz="0" w:space="0" w:color="auto"/>
        <w:left w:val="none" w:sz="0" w:space="0" w:color="auto"/>
        <w:bottom w:val="none" w:sz="0" w:space="0" w:color="auto"/>
        <w:right w:val="none" w:sz="0" w:space="0" w:color="auto"/>
      </w:divBdr>
    </w:div>
    <w:div w:id="1044594370">
      <w:bodyDiv w:val="1"/>
      <w:marLeft w:val="0"/>
      <w:marRight w:val="0"/>
      <w:marTop w:val="0"/>
      <w:marBottom w:val="0"/>
      <w:divBdr>
        <w:top w:val="none" w:sz="0" w:space="0" w:color="auto"/>
        <w:left w:val="none" w:sz="0" w:space="0" w:color="auto"/>
        <w:bottom w:val="none" w:sz="0" w:space="0" w:color="auto"/>
        <w:right w:val="none" w:sz="0" w:space="0" w:color="auto"/>
      </w:divBdr>
    </w:div>
    <w:div w:id="1486241735">
      <w:bodyDiv w:val="1"/>
      <w:marLeft w:val="0"/>
      <w:marRight w:val="0"/>
      <w:marTop w:val="0"/>
      <w:marBottom w:val="0"/>
      <w:divBdr>
        <w:top w:val="none" w:sz="0" w:space="0" w:color="auto"/>
        <w:left w:val="none" w:sz="0" w:space="0" w:color="auto"/>
        <w:bottom w:val="none" w:sz="0" w:space="0" w:color="auto"/>
        <w:right w:val="none" w:sz="0" w:space="0" w:color="auto"/>
      </w:divBdr>
    </w:div>
    <w:div w:id="1763795084">
      <w:bodyDiv w:val="1"/>
      <w:marLeft w:val="0"/>
      <w:marRight w:val="0"/>
      <w:marTop w:val="0"/>
      <w:marBottom w:val="0"/>
      <w:divBdr>
        <w:top w:val="none" w:sz="0" w:space="0" w:color="auto"/>
        <w:left w:val="none" w:sz="0" w:space="0" w:color="auto"/>
        <w:bottom w:val="none" w:sz="0" w:space="0" w:color="auto"/>
        <w:right w:val="none" w:sz="0" w:space="0" w:color="auto"/>
      </w:divBdr>
    </w:div>
    <w:div w:id="1765883808">
      <w:bodyDiv w:val="1"/>
      <w:marLeft w:val="0"/>
      <w:marRight w:val="0"/>
      <w:marTop w:val="0"/>
      <w:marBottom w:val="0"/>
      <w:divBdr>
        <w:top w:val="none" w:sz="0" w:space="0" w:color="auto"/>
        <w:left w:val="none" w:sz="0" w:space="0" w:color="auto"/>
        <w:bottom w:val="none" w:sz="0" w:space="0" w:color="auto"/>
        <w:right w:val="none" w:sz="0" w:space="0" w:color="auto"/>
      </w:divBdr>
    </w:div>
    <w:div w:id="1875189795">
      <w:bodyDiv w:val="1"/>
      <w:marLeft w:val="0"/>
      <w:marRight w:val="0"/>
      <w:marTop w:val="0"/>
      <w:marBottom w:val="0"/>
      <w:divBdr>
        <w:top w:val="none" w:sz="0" w:space="0" w:color="auto"/>
        <w:left w:val="none" w:sz="0" w:space="0" w:color="auto"/>
        <w:bottom w:val="none" w:sz="0" w:space="0" w:color="auto"/>
        <w:right w:val="none" w:sz="0" w:space="0" w:color="auto"/>
      </w:divBdr>
    </w:div>
    <w:div w:id="1963028660">
      <w:bodyDiv w:val="1"/>
      <w:marLeft w:val="0"/>
      <w:marRight w:val="0"/>
      <w:marTop w:val="0"/>
      <w:marBottom w:val="0"/>
      <w:divBdr>
        <w:top w:val="none" w:sz="0" w:space="0" w:color="auto"/>
        <w:left w:val="none" w:sz="0" w:space="0" w:color="auto"/>
        <w:bottom w:val="none" w:sz="0" w:space="0" w:color="auto"/>
        <w:right w:val="none" w:sz="0" w:space="0" w:color="auto"/>
      </w:divBdr>
    </w:div>
    <w:div w:id="21160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787</Words>
  <Characters>5889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2022-11-09T11:14:00Z</dcterms:created>
  <dcterms:modified xsi:type="dcterms:W3CDTF">2022-11-09T12:56:00Z</dcterms:modified>
</cp:coreProperties>
</file>