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7EF9" w14:textId="5977E0EB" w:rsidR="0020547F" w:rsidRDefault="00C80B7D" w:rsidP="00FD6522">
      <w:pPr>
        <w:widowControl/>
        <w:spacing w:after="160" w:line="259" w:lineRule="auto"/>
      </w:pPr>
      <w:r>
        <w:rPr>
          <w:rFonts w:cs="Tahoma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C7A45" wp14:editId="46F86500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5405755" cy="9245600"/>
                <wp:effectExtent l="0" t="0" r="444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55" cy="924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B8359" w14:textId="77777777" w:rsidR="00C80B7D" w:rsidRDefault="00C80B7D" w:rsidP="00C80B7D"/>
                          <w:tbl>
                            <w:tblPr>
                              <w:tblW w:w="800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46"/>
                              <w:gridCol w:w="3854"/>
                            </w:tblGrid>
                            <w:tr w:rsidR="00C80B7D" w:rsidRPr="00F711FC" w14:paraId="04A126A7" w14:textId="77777777" w:rsidTr="000D2977">
                              <w:trPr>
                                <w:trHeight w:val="743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FD8487F" w14:textId="6162F50E" w:rsidR="006C0DCF" w:rsidRPr="00F711FC" w:rsidRDefault="008C30BC" w:rsidP="006C0DCF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2</w:t>
                                  </w:r>
                                  <w:r w:rsidR="006C0DCF"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. Ausbildungsjahr</w:t>
                                  </w:r>
                                  <w:r w:rsidR="006C0DCF"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  <w:t>IT-Berufe</w:t>
                                  </w:r>
                                </w:p>
                                <w:p w14:paraId="3D477EBE" w14:textId="4715450A" w:rsidR="00C80B7D" w:rsidRPr="00F711FC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Lernfeld </w:t>
                                  </w:r>
                                  <w:r w:rsidR="00B22437"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8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="004E3E1B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Daten systemübergreifend bereitstellen</w:t>
                                  </w:r>
                                  <w:r w:rsidR="00116176" w:rsidRPr="00F711FC" w:rsidDel="00B51A41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 w:rsidR="00116176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(80 </w:t>
                                  </w:r>
                                  <w:proofErr w:type="spellStart"/>
                                  <w:r w:rsidR="00116176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UStd</w:t>
                                  </w:r>
                                  <w:proofErr w:type="spellEnd"/>
                                  <w:r w:rsidR="00116176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.)</w:t>
                                  </w:r>
                                </w:p>
                                <w:p w14:paraId="7AD626F3" w14:textId="7084946B" w:rsidR="00C80B7D" w:rsidRPr="00116176" w:rsidRDefault="00C80B7D" w:rsidP="00116176">
                                  <w:pPr>
                                    <w:tabs>
                                      <w:tab w:val="left" w:pos="2108"/>
                                    </w:tabs>
                                    <w:ind w:left="2108" w:hanging="2108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Lernsituation </w:t>
                                  </w:r>
                                  <w:r w:rsidR="00B22437"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8</w:t>
                                  </w:r>
                                  <w:r w:rsidR="00116176"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.</w:t>
                                  </w:r>
                                  <w:r w:rsidR="007A7845"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2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ab/>
                                  </w:r>
                                  <w:r w:rsidR="006B78D7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Eine Datenbank </w:t>
                                  </w:r>
                                  <w:r w:rsidR="00816F36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anbinden</w:t>
                                  </w:r>
                                  <w:r w:rsidR="006B78D7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 w:rsidR="00116176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(</w:t>
                                  </w:r>
                                  <w:r w:rsidR="006B78D7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20</w:t>
                                  </w:r>
                                  <w:r w:rsidR="00116176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6176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UStd</w:t>
                                  </w:r>
                                  <w:proofErr w:type="spellEnd"/>
                                  <w:r w:rsidR="00116176" w:rsidRPr="00F711F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C80B7D" w:rsidRPr="00F711FC" w14:paraId="5C368654" w14:textId="77777777" w:rsidTr="005422D6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4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547736" w14:textId="77777777" w:rsidR="00C80B7D" w:rsidRPr="00F711FC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711F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Einsstiegsszenario</w:t>
                                  </w:r>
                                </w:p>
                                <w:p w14:paraId="5C8E8221" w14:textId="3933B4E6" w:rsidR="00116176" w:rsidRPr="00F711FC" w:rsidRDefault="00116176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Für </w:t>
                                  </w:r>
                                  <w:r w:rsidR="00816F36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ein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E3E1B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Reiseinformationsportal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soll eine </w:t>
                                  </w:r>
                                  <w:r w:rsidR="004E3E1B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Datenbank angelegt und mit Daten gefüllt werden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 Ein</w:t>
                                  </w:r>
                                  <w:r w:rsidR="004E3E1B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F49BB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Importtool für das Einlesen von CSV-Daten liegt bereits vor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62231795" w14:textId="77777777" w:rsidR="00116176" w:rsidRPr="00F711FC" w:rsidRDefault="00116176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8384B5" w14:textId="2A44FFB3" w:rsidR="004E3E1B" w:rsidRPr="00F711FC" w:rsidRDefault="00816F36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="00DF49BB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ie 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CSV-</w:t>
                                  </w:r>
                                  <w:r w:rsidR="00DF49BB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Daten 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sollen </w:t>
                                  </w:r>
                                  <w:r w:rsidR="00DF49BB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 einer Datenbank gespeichert werden, um sie auslesen und verwalten zu können.</w:t>
                                  </w:r>
                                </w:p>
                                <w:p w14:paraId="274A5DEB" w14:textId="77777777" w:rsidR="004E3E1B" w:rsidRPr="00F711FC" w:rsidRDefault="004E3E1B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CC38F2" w14:textId="59A181BA" w:rsidR="00116176" w:rsidRPr="00F711FC" w:rsidRDefault="00DF49BB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Da d</w:t>
                                  </w:r>
                                  <w:r w:rsidR="008C30BC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ie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Kund</w:t>
                                  </w:r>
                                  <w:r w:rsidR="008C30BC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enorganisation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noch keine eigene Datenbank im Einsatz hat, soll eine Datenbank ausgewählt, installiert und </w:t>
                                  </w:r>
                                  <w:r w:rsidR="008C30BC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n das vorhandene Programm </w:t>
                                  </w:r>
                                  <w:r w:rsidR="008C30BC"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F711FC">
                                    <w:rPr>
                                      <w:rFonts w:ascii="Tahoma" w:hAnsi="Tahoma" w:cs="Tahoma"/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ngebunden werden.</w:t>
                                  </w:r>
                                </w:p>
                                <w:p w14:paraId="54781A7A" w14:textId="0D1793D1" w:rsidR="00C80B7D" w:rsidRPr="00116176" w:rsidRDefault="00C80B7D" w:rsidP="003C4794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9CA0D3" w14:textId="77777777" w:rsidR="00C80B7D" w:rsidRPr="006654E5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6654E5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de-DE"/>
                                    </w:rPr>
                                    <w:t>Handlungsprodukt/Lernergebnis</w:t>
                                  </w:r>
                                </w:p>
                                <w:p w14:paraId="50B8A77D" w14:textId="1B6CDB95" w:rsidR="00793050" w:rsidRDefault="00793050" w:rsidP="00793050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Begründete Auswahl einer Datenbank</w:t>
                                  </w:r>
                                </w:p>
                                <w:p w14:paraId="7FFAB86A" w14:textId="1C62A255" w:rsidR="00116176" w:rsidRDefault="00793050" w:rsidP="00793050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Lokal installierte</w:t>
                                  </w:r>
                                  <w:r w:rsidR="00B2243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Datenbank</w:t>
                                  </w:r>
                                </w:p>
                                <w:p w14:paraId="1D297B2D" w14:textId="379701ED" w:rsidR="00116176" w:rsidRPr="00793050" w:rsidRDefault="00793050" w:rsidP="00793050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Software zum Import einer Datenquelle in eine Datenbank</w:t>
                                  </w:r>
                                </w:p>
                                <w:p w14:paraId="5B67416A" w14:textId="77777777" w:rsidR="00116176" w:rsidRPr="00116176" w:rsidRDefault="00116176" w:rsidP="00116176">
                                  <w:pPr>
                                    <w:pStyle w:val="Tabellenberschrift"/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8A0D13" w14:textId="77777777" w:rsidR="00D04F22" w:rsidRPr="00116176" w:rsidRDefault="00D04F22" w:rsidP="00D04F22">
                                  <w:pPr>
                                    <w:widowControl/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</w:pPr>
                                </w:p>
                                <w:p w14:paraId="3975186B" w14:textId="7E1A8C0C" w:rsidR="00C80B7D" w:rsidRPr="00B22437" w:rsidRDefault="00C80B7D" w:rsidP="00B22437">
                                  <w:pPr>
                                    <w:widowControl/>
                                    <w:rPr>
                                      <w:rFonts w:ascii="Tahoma" w:eastAsia="MS Mincho" w:hAnsi="Tahoma" w:cs="Tahoma"/>
                                      <w:color w:val="000000" w:themeColor="text1"/>
                                      <w:sz w:val="16"/>
                                      <w:szCs w:val="16"/>
                                      <w:lang w:val="de-DE" w:eastAsia="de-DE"/>
                                    </w:rPr>
                                  </w:pPr>
                                </w:p>
                              </w:tc>
                            </w:tr>
                            <w:tr w:rsidR="00C80B7D" w:rsidRPr="003D6372" w14:paraId="7EAE8ECC" w14:textId="77777777" w:rsidTr="005422D6">
                              <w:trPr>
                                <w:trHeight w:val="472"/>
                                <w:jc w:val="center"/>
                              </w:trPr>
                              <w:tc>
                                <w:tcPr>
                                  <w:tcW w:w="4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2CC2CF7" w14:textId="77777777" w:rsidR="00C80B7D" w:rsidRPr="00520562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Wesentliche Kompetenzen</w:t>
                                  </w:r>
                                </w:p>
                                <w:p w14:paraId="7644E9F1" w14:textId="77777777" w:rsidR="00116176" w:rsidRPr="00520562" w:rsidRDefault="00116176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520562"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Die Schülerinnen und Schüler </w:t>
                                  </w:r>
                                </w:p>
                                <w:p w14:paraId="5D6FFC42" w14:textId="68431BAC" w:rsidR="00DF49BB" w:rsidRPr="00891810" w:rsidRDefault="00DF49BB" w:rsidP="00DF49B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ED7D31" w:themeColor="accent2"/>
                                      <w:sz w:val="16"/>
                                      <w:szCs w:val="16"/>
                                    </w:rPr>
                                  </w:pPr>
                                  <w:r w:rsidRPr="00891810">
                                    <w:rPr>
                                      <w:rFonts w:ascii="Tahoma" w:hAnsi="Tahoma" w:cs="Tahoma"/>
                                      <w:color w:val="ED7D31" w:themeColor="accent2"/>
                                      <w:sz w:val="16"/>
                                      <w:szCs w:val="16"/>
                                    </w:rPr>
                                    <w:t xml:space="preserve">informieren sich </w:t>
                                  </w:r>
                                  <w:r w:rsidR="008C30BC">
                                    <w:rPr>
                                      <w:rFonts w:ascii="Tahoma" w:hAnsi="Tahoma" w:cs="Tahoma"/>
                                      <w:color w:val="FF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891810">
                                    <w:rPr>
                                      <w:rFonts w:ascii="Tahoma" w:hAnsi="Tahoma" w:cs="Tahoma"/>
                                      <w:color w:val="ED7D31" w:themeColor="accent2"/>
                                      <w:sz w:val="16"/>
                                      <w:szCs w:val="16"/>
                                    </w:rPr>
                                    <w:t>uftragsbezogen über Datenbanksysteme, welche sich in das bestehende Projekt einbinden lassen.</w:t>
                                  </w:r>
                                </w:p>
                                <w:p w14:paraId="13BB37F1" w14:textId="71898FB1" w:rsidR="00DF49BB" w:rsidRPr="00891810" w:rsidRDefault="00DF49BB" w:rsidP="00DF49B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92D050"/>
                                      <w:sz w:val="16"/>
                                      <w:szCs w:val="16"/>
                                    </w:rPr>
                                  </w:pPr>
                                  <w:r w:rsidRPr="00891810">
                                    <w:rPr>
                                      <w:rFonts w:ascii="Tahoma" w:hAnsi="Tahoma" w:cs="Tahoma"/>
                                      <w:color w:val="92D050"/>
                                      <w:sz w:val="16"/>
                                      <w:szCs w:val="16"/>
                                    </w:rPr>
                                    <w:t>analysieren Datenbanksysteme hinsichtlich ihrer Verfügbarkeit, Sicherheit</w:t>
                                  </w:r>
                                  <w:r w:rsidR="00793050" w:rsidRPr="00891810">
                                    <w:rPr>
                                      <w:rFonts w:ascii="Tahoma" w:hAnsi="Tahoma" w:cs="Tahoma"/>
                                      <w:color w:val="92D050"/>
                                      <w:sz w:val="16"/>
                                      <w:szCs w:val="16"/>
                                    </w:rPr>
                                    <w:t xml:space="preserve"> und Kompatibilität mit dem Projekt</w:t>
                                  </w:r>
                                  <w:r w:rsidR="008C30BC" w:rsidRPr="008C30BC">
                                    <w:rPr>
                                      <w:rFonts w:ascii="Tahoma" w:hAnsi="Tahoma" w:cs="Tahoma"/>
                                      <w:color w:val="FF0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23B71976" w14:textId="09495008" w:rsidR="00DF49BB" w:rsidRPr="00DF49BB" w:rsidRDefault="00DF49BB" w:rsidP="00DF49B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9BB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wählen die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Datenbank</w:t>
                                  </w:r>
                                  <w:r w:rsidRPr="00DF49BB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für den Kundenauftrag </w:t>
                                  </w:r>
                                  <w:r w:rsidR="00793050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begründet </w:t>
                                  </w:r>
                                  <w:r w:rsidRPr="00DF49BB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aus.</w:t>
                                  </w:r>
                                </w:p>
                                <w:p w14:paraId="42588953" w14:textId="7C54DDAE" w:rsidR="00DF49BB" w:rsidRPr="00DF49BB" w:rsidRDefault="00DF49BB" w:rsidP="00DF49B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F49BB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entwickeln Konzepte zur Bereitstellung der gewählten Datenquellen für die weitere Verarbeitung unter Beachtung der Informationssicherheit.</w:t>
                                  </w:r>
                                </w:p>
                                <w:p w14:paraId="59991D9A" w14:textId="4C4E9FB3" w:rsidR="00DF49BB" w:rsidRPr="00891810" w:rsidRDefault="00DF49BB" w:rsidP="00DF49B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</w:pPr>
                                  <w:r w:rsidRPr="00891810">
                                    <w:rPr>
                                      <w:rFonts w:ascii="Tahoma" w:hAnsi="Tahoma" w:cs="Tahoma"/>
                                      <w:color w:val="5B9BD5" w:themeColor="accent1"/>
                                      <w:sz w:val="16"/>
                                      <w:szCs w:val="16"/>
                                    </w:rPr>
                                    <w:t>implementieren arbeitsteilig, auch ortsunabhängig, ihr Konzept mit vorhandenen sowie dazu passenden Entwicklungswerkzeugen und Produkten.</w:t>
                                  </w:r>
                                </w:p>
                                <w:p w14:paraId="543780FB" w14:textId="3E430C7D" w:rsidR="00DF49BB" w:rsidRPr="00793050" w:rsidRDefault="00793050" w:rsidP="00793050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erstellen eine</w:t>
                                  </w:r>
                                  <w:r w:rsidR="00DF49BB" w:rsidRPr="00DF49BB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Dokumentation zur Handhabung, auch in fremder Sprache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6256AB19" w14:textId="719EBE35" w:rsidR="00DF49BB" w:rsidRPr="00520562" w:rsidRDefault="00DF49BB" w:rsidP="00DF49BB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1810">
                                    <w:rPr>
                                      <w:rFonts w:ascii="Tahoma" w:hAnsi="Tahoma" w:cs="Tahoma"/>
                                      <w:color w:val="ED7D31" w:themeColor="accent2"/>
                                      <w:sz w:val="16"/>
                                      <w:szCs w:val="16"/>
                                    </w:rPr>
                                    <w:t xml:space="preserve">reflektieren die Eignung der eingesetzten </w:t>
                                  </w:r>
                                  <w:r w:rsidR="00793050" w:rsidRPr="00891810">
                                    <w:rPr>
                                      <w:rFonts w:ascii="Tahoma" w:hAnsi="Tahoma" w:cs="Tahoma"/>
                                      <w:color w:val="ED7D31" w:themeColor="accent2"/>
                                      <w:sz w:val="16"/>
                                      <w:szCs w:val="16"/>
                                    </w:rPr>
                                    <w:t>Datenbank</w:t>
                                  </w:r>
                                  <w:r w:rsidRPr="00891810">
                                    <w:rPr>
                                      <w:rFonts w:ascii="Tahoma" w:hAnsi="Tahoma" w:cs="Tahoma"/>
                                      <w:color w:val="ED7D31" w:themeColor="accent2"/>
                                      <w:sz w:val="16"/>
                                      <w:szCs w:val="16"/>
                                    </w:rPr>
                                    <w:t xml:space="preserve"> hinsichtlich </w:t>
                                  </w:r>
                                  <w:r w:rsidR="00793050" w:rsidRPr="00891810">
                                    <w:rPr>
                                      <w:rFonts w:ascii="Tahoma" w:hAnsi="Tahoma" w:cs="Tahoma"/>
                                      <w:color w:val="ED7D31" w:themeColor="accent2"/>
                                      <w:sz w:val="16"/>
                                      <w:szCs w:val="16"/>
                                    </w:rPr>
                                    <w:t>Sicherheit und Kompatibilität</w:t>
                                  </w:r>
                                  <w:r w:rsidR="00891810">
                                    <w:rPr>
                                      <w:rFonts w:ascii="Tahoma" w:hAnsi="Tahoma" w:cs="Tahoma"/>
                                      <w:color w:val="ED7D31" w:themeColor="accent2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1EECC27" w14:textId="77777777" w:rsidR="00C80B7D" w:rsidRPr="00520562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Konkretisierung</w:t>
                                  </w:r>
                                  <w:proofErr w:type="spellEnd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 der </w:t>
                                  </w:r>
                                  <w:proofErr w:type="spellStart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Inhalte</w:t>
                                  </w:r>
                                  <w:proofErr w:type="spellEnd"/>
                                </w:p>
                                <w:p w14:paraId="28EF9663" w14:textId="77777777" w:rsidR="00116176" w:rsidRPr="00B22437" w:rsidRDefault="00116176" w:rsidP="00116176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B2243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Java, GUI</w:t>
                                  </w:r>
                                </w:p>
                                <w:p w14:paraId="7BED3919" w14:textId="22476329" w:rsidR="00116176" w:rsidRDefault="00116176" w:rsidP="00116176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B2243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Informationen in API finden</w:t>
                                  </w:r>
                                </w:p>
                                <w:p w14:paraId="27B3D298" w14:textId="09DE781C" w:rsidR="00793050" w:rsidRDefault="00793050" w:rsidP="00793050">
                                  <w:pPr>
                                    <w:pStyle w:val="Tabellenspiegelstrich"/>
                                    <w:numPr>
                                      <w:ilvl w:val="1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Java</w:t>
                                  </w:r>
                                </w:p>
                                <w:p w14:paraId="7DAE5D12" w14:textId="29D3616C" w:rsidR="00793050" w:rsidRDefault="00793050" w:rsidP="00793050">
                                  <w:pPr>
                                    <w:pStyle w:val="Tabellenspiegelstrich"/>
                                    <w:numPr>
                                      <w:ilvl w:val="1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Datenbank</w:t>
                                  </w:r>
                                </w:p>
                                <w:p w14:paraId="2D4D342B" w14:textId="0A3103AD" w:rsidR="00793050" w:rsidRDefault="00793050" w:rsidP="00793050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Lizenzen</w:t>
                                  </w:r>
                                </w:p>
                                <w:p w14:paraId="1DDC3F0F" w14:textId="36ACECF6" w:rsidR="00793050" w:rsidRPr="00793050" w:rsidRDefault="00793050" w:rsidP="00793050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Datenbank</w:t>
                                  </w:r>
                                  <w:r w:rsidR="008C30BC" w:rsidRPr="008C30BC">
                                    <w:rPr>
                                      <w:rFonts w:ascii="Tahoma" w:hAnsi="Tahoma" w:cs="Tahoma"/>
                                      <w:color w:val="FF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Administration</w:t>
                                  </w:r>
                                </w:p>
                                <w:p w14:paraId="4BA11BA6" w14:textId="191BF3A1" w:rsidR="00C80B7D" w:rsidRPr="00B22437" w:rsidRDefault="00C80B7D" w:rsidP="00B22437">
                                  <w:pPr>
                                    <w:pStyle w:val="Tabellenspiegelstrich"/>
                                    <w:numPr>
                                      <w:ilvl w:val="0"/>
                                      <w:numId w:val="0"/>
                                    </w:numPr>
                                    <w:ind w:left="340" w:hanging="340"/>
                                    <w:jc w:val="lef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0B7D" w:rsidRPr="00F711FC" w14:paraId="3ABDB837" w14:textId="77777777" w:rsidTr="000D2977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A92864" w14:textId="77777777" w:rsidR="00C80B7D" w:rsidRPr="00520562" w:rsidRDefault="00C80B7D" w:rsidP="00D04F2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Lern</w:t>
                                  </w:r>
                                  <w:proofErr w:type="spellEnd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- und </w:t>
                                  </w:r>
                                  <w:proofErr w:type="spellStart"/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Arbeitstechniken</w:t>
                                  </w:r>
                                  <w:proofErr w:type="spellEnd"/>
                                </w:p>
                                <w:p w14:paraId="11C030F3" w14:textId="698A4F13" w:rsidR="00116176" w:rsidRPr="00520562" w:rsidRDefault="00116176" w:rsidP="00116176">
                                  <w:pPr>
                                    <w:pStyle w:val="Tabellentext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520562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r w:rsidR="00793050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kollaboratives Schreiben einer Dokumentation</w:t>
                                  </w:r>
                                </w:p>
                                <w:p w14:paraId="075749FA" w14:textId="15229AA5" w:rsidR="00C80B7D" w:rsidRPr="006654E5" w:rsidRDefault="00116176" w:rsidP="00520562">
                                  <w:pPr>
                                    <w:widowControl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6654E5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- „Pair-</w:t>
                                  </w:r>
                                  <w:proofErr w:type="spellStart"/>
                                  <w:r w:rsidRPr="006654E5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Programming</w:t>
                                  </w:r>
                                  <w:proofErr w:type="spellEnd"/>
                                  <w:r w:rsidRPr="006654E5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“ bei der Implementierung (gute Lernende helfen, schwächere Lernende tippen)</w:t>
                                  </w:r>
                                </w:p>
                              </w:tc>
                            </w:tr>
                            <w:tr w:rsidR="00C80B7D" w:rsidRPr="00F711FC" w14:paraId="2AFC1CA8" w14:textId="77777777" w:rsidTr="000D2977">
                              <w:trPr>
                                <w:trHeight w:val="276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50D8E5" w14:textId="77777777" w:rsidR="00C80B7D" w:rsidRPr="00520562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Unterrichtsmaterialien/Fundstelle</w:t>
                                  </w:r>
                                </w:p>
                                <w:p w14:paraId="3F65E028" w14:textId="77777777" w:rsidR="00116176" w:rsidRPr="00520562" w:rsidRDefault="00000000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hyperlink r:id="rId8" w:history="1">
                                    <w:r w:rsidR="00116176" w:rsidRPr="00520562">
                                      <w:rPr>
                                        <w:rStyle w:val="Hyperlink"/>
                                        <w:rFonts w:ascii="Tahoma" w:hAnsi="Tahoma" w:cs="Tahoma"/>
                                        <w:b w:val="0"/>
                                        <w:sz w:val="16"/>
                                        <w:szCs w:val="16"/>
                                      </w:rPr>
                                      <w:t>https://www.oracle.com/de/java/</w:t>
                                    </w:r>
                                  </w:hyperlink>
                                </w:p>
                                <w:p w14:paraId="4255251D" w14:textId="77777777" w:rsidR="00116176" w:rsidRPr="00520562" w:rsidRDefault="00000000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hyperlink r:id="rId9" w:history="1">
                                    <w:r w:rsidR="00116176" w:rsidRPr="00520562">
                                      <w:rPr>
                                        <w:rStyle w:val="Hyperlink"/>
                                        <w:rFonts w:ascii="Tahoma" w:hAnsi="Tahoma" w:cs="Tahoma"/>
                                        <w:b w:val="0"/>
                                        <w:sz w:val="16"/>
                                        <w:szCs w:val="16"/>
                                      </w:rPr>
                                      <w:t>https://docs.oracle.com/javase/8/docs/api/</w:t>
                                    </w:r>
                                  </w:hyperlink>
                                </w:p>
                                <w:p w14:paraId="577DA76B" w14:textId="7978E66C" w:rsidR="00116176" w:rsidRDefault="00000000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Style w:val="Hyperlink"/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="00116176" w:rsidRPr="00520562">
                                      <w:rPr>
                                        <w:rStyle w:val="Hyperlink"/>
                                        <w:rFonts w:ascii="Tahoma" w:hAnsi="Tahoma" w:cs="Tahoma"/>
                                        <w:b w:val="0"/>
                                        <w:sz w:val="16"/>
                                        <w:szCs w:val="16"/>
                                      </w:rPr>
                                      <w:t>https://docs.oracle.com/en/java/javase/15/</w:t>
                                    </w:r>
                                  </w:hyperlink>
                                </w:p>
                                <w:p w14:paraId="2E2CAB9B" w14:textId="0A9D39B4" w:rsidR="00B22437" w:rsidRPr="00520562" w:rsidRDefault="00000000" w:rsidP="00116176">
                                  <w:pPr>
                                    <w:pStyle w:val="Tabellenberschrift"/>
                                    <w:tabs>
                                      <w:tab w:val="clear" w:pos="1985"/>
                                      <w:tab w:val="clear" w:pos="3402"/>
                                    </w:tabs>
                                    <w:rPr>
                                      <w:rFonts w:ascii="Tahoma" w:hAnsi="Tahoma" w:cs="Tahoma"/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hyperlink r:id="rId11" w:history="1">
                                    <w:r w:rsidR="00B22437" w:rsidRPr="00746449">
                                      <w:rPr>
                                        <w:rStyle w:val="Hyperlink"/>
                                        <w:rFonts w:ascii="Tahoma" w:hAnsi="Tahoma" w:cs="Tahoma"/>
                                        <w:b w:val="0"/>
                                        <w:sz w:val="16"/>
                                        <w:szCs w:val="16"/>
                                      </w:rPr>
                                      <w:t>https://data.deutschebahn.com/dataset.html</w:t>
                                    </w:r>
                                  </w:hyperlink>
                                </w:p>
                                <w:p w14:paraId="40F25037" w14:textId="1F98AE5D" w:rsidR="00C80B7D" w:rsidRPr="00520562" w:rsidRDefault="00C80B7D" w:rsidP="00116176">
                                  <w:pPr>
                                    <w:widowControl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80B7D" w:rsidRPr="00F711FC" w14:paraId="5A75ADDE" w14:textId="77777777" w:rsidTr="000D2977">
                              <w:trPr>
                                <w:trHeight w:val="408"/>
                                <w:jc w:val="center"/>
                              </w:trPr>
                              <w:tc>
                                <w:tcPr>
                                  <w:tcW w:w="80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E4283C" w14:textId="71F3E9F7" w:rsidR="00C80B7D" w:rsidRDefault="00C80B7D" w:rsidP="00847187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52056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  <w:lang w:val="de-DE"/>
                                    </w:rPr>
                                    <w:t>Organisatorische Hinweise</w:t>
                                  </w:r>
                                </w:p>
                                <w:p w14:paraId="66BC221D" w14:textId="5F52E04E" w:rsidR="00C80B7D" w:rsidRPr="00520562" w:rsidRDefault="00891810" w:rsidP="007A7845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Die ortsunabhängige gemeinschaftliche Entwicklung von Software kann </w:t>
                                  </w:r>
                                  <w:r w:rsidR="007A7845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auch im Rahmen von Erasmusprojekten realisiert werden. Entweder durch </w:t>
                                  </w:r>
                                  <w:proofErr w:type="spellStart"/>
                                  <w:r w:rsidR="007A7845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>SuS</w:t>
                                  </w:r>
                                  <w:proofErr w:type="spellEnd"/>
                                  <w:r w:rsidR="007A7845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der Klasse während einer Mobilität oder in Kooperation mit einer Partnerschule</w:t>
                                  </w:r>
                                </w:p>
                              </w:tc>
                            </w:tr>
                          </w:tbl>
                          <w:p w14:paraId="1AD4BD73" w14:textId="271A6186" w:rsidR="00793050" w:rsidRPr="008B5E5B" w:rsidRDefault="00793050" w:rsidP="00793050">
                            <w:pPr>
                              <w:spacing w:before="120"/>
                              <w:rPr>
                                <w:lang w:val="de-DE"/>
                              </w:rPr>
                            </w:pPr>
                          </w:p>
                          <w:p w14:paraId="6F9BF6BC" w14:textId="7A088C1A" w:rsidR="00C80B7D" w:rsidRPr="008B5E5B" w:rsidRDefault="00C80B7D" w:rsidP="004E3E1B">
                            <w:pPr>
                              <w:spacing w:before="120"/>
                              <w:ind w:left="425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7A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.15pt;width:425.65pt;height:7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" fillcolor="white [3201]" stroked="f" strokeweight=".5pt">
                <v:textbox>
                  <w:txbxContent>
                    <w:p w14:paraId="2C3B8359" w14:textId="77777777" w:rsidR="00C80B7D" w:rsidRDefault="00C80B7D" w:rsidP="00C80B7D"/>
                    <w:tbl>
                      <w:tblPr>
                        <w:tblW w:w="800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57" w:type="dxa"/>
                          <w:left w:w="57" w:type="dxa"/>
                          <w:bottom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46"/>
                        <w:gridCol w:w="3854"/>
                      </w:tblGrid>
                      <w:tr w:rsidR="00C80B7D" w:rsidRPr="00F711FC" w14:paraId="04A126A7" w14:textId="77777777" w:rsidTr="000D2977">
                        <w:trPr>
                          <w:trHeight w:val="743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FD8487F" w14:textId="6162F50E" w:rsidR="006C0DCF" w:rsidRPr="00F711FC" w:rsidRDefault="008C30BC" w:rsidP="006C0DCF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="006C0DCF"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. Ausbildungsjahr</w:t>
                            </w:r>
                            <w:r w:rsidR="006C0DCF"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ab/>
                              <w:t>IT-Berufe</w:t>
                            </w:r>
                          </w:p>
                          <w:p w14:paraId="3D477EBE" w14:textId="4715450A" w:rsidR="00C80B7D" w:rsidRPr="00F711FC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Lernfeld </w:t>
                            </w:r>
                            <w:r w:rsidR="00B22437"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8</w:t>
                            </w:r>
                            <w:r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="004E3E1B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Daten systemübergreifend bereitstellen</w:t>
                            </w:r>
                            <w:r w:rsidR="00116176" w:rsidRPr="00F711FC" w:rsidDel="00B51A41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116176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(80 </w:t>
                            </w:r>
                            <w:proofErr w:type="spellStart"/>
                            <w:r w:rsidR="00116176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UStd</w:t>
                            </w:r>
                            <w:proofErr w:type="spellEnd"/>
                            <w:r w:rsidR="00116176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.)</w:t>
                            </w:r>
                          </w:p>
                          <w:p w14:paraId="7AD626F3" w14:textId="7084946B" w:rsidR="00C80B7D" w:rsidRPr="00116176" w:rsidRDefault="00C80B7D" w:rsidP="00116176">
                            <w:pPr>
                              <w:tabs>
                                <w:tab w:val="left" w:pos="2108"/>
                              </w:tabs>
                              <w:ind w:left="2108" w:hanging="2108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Lernsituation </w:t>
                            </w:r>
                            <w:r w:rsidR="00B22437"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8</w:t>
                            </w:r>
                            <w:r w:rsidR="00116176"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.</w:t>
                            </w:r>
                            <w:r w:rsidR="007A7845"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2</w:t>
                            </w:r>
                            <w:r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 w:rsidR="006B78D7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Eine Datenbank </w:t>
                            </w:r>
                            <w:r w:rsidR="00816F36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anbinden</w:t>
                            </w:r>
                            <w:r w:rsidR="006B78D7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116176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(</w:t>
                            </w:r>
                            <w:r w:rsidR="006B78D7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20</w:t>
                            </w:r>
                            <w:r w:rsidR="00116176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116176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UStd</w:t>
                            </w:r>
                            <w:proofErr w:type="spellEnd"/>
                            <w:r w:rsidR="00116176" w:rsidRPr="00F711FC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.)</w:t>
                            </w:r>
                          </w:p>
                        </w:tc>
                      </w:tr>
                      <w:tr w:rsidR="00C80B7D" w:rsidRPr="00F711FC" w14:paraId="5C368654" w14:textId="77777777" w:rsidTr="005422D6">
                        <w:trPr>
                          <w:trHeight w:val="506"/>
                          <w:jc w:val="center"/>
                        </w:trPr>
                        <w:tc>
                          <w:tcPr>
                            <w:tcW w:w="4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547736" w14:textId="77777777" w:rsidR="00C80B7D" w:rsidRPr="00F711FC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711F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Einsstiegsszenario</w:t>
                            </w:r>
                          </w:p>
                          <w:p w14:paraId="5C8E8221" w14:textId="3933B4E6" w:rsidR="00116176" w:rsidRPr="00F711FC" w:rsidRDefault="00116176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Für </w:t>
                            </w:r>
                            <w:r w:rsidR="00816F36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ein</w:t>
                            </w: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E3E1B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Reiseinformationsportal</w:t>
                            </w: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soll eine </w:t>
                            </w:r>
                            <w:r w:rsidR="004E3E1B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Datenbank angelegt und mit Daten gefüllt werden</w:t>
                            </w: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. Ein</w:t>
                            </w:r>
                            <w:r w:rsidR="004E3E1B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49BB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Importtool für das Einlesen von CSV-Daten liegt bereits vor</w:t>
                            </w: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2231795" w14:textId="77777777" w:rsidR="00116176" w:rsidRPr="00F711FC" w:rsidRDefault="00116176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D8384B5" w14:textId="2A44FFB3" w:rsidR="004E3E1B" w:rsidRPr="00F711FC" w:rsidRDefault="00816F36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D</w:t>
                            </w:r>
                            <w:r w:rsidR="00DF49BB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ie </w:t>
                            </w: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CSV-</w:t>
                            </w:r>
                            <w:r w:rsidR="00DF49BB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Daten </w:t>
                            </w: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sollen </w:t>
                            </w:r>
                            <w:r w:rsidR="00DF49BB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in einer Datenbank gespeichert werden, um sie auslesen und verwalten zu können.</w:t>
                            </w:r>
                          </w:p>
                          <w:p w14:paraId="274A5DEB" w14:textId="77777777" w:rsidR="004E3E1B" w:rsidRPr="00F711FC" w:rsidRDefault="004E3E1B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8CC38F2" w14:textId="59A181BA" w:rsidR="00116176" w:rsidRPr="00F711FC" w:rsidRDefault="00DF49BB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Da d</w:t>
                            </w:r>
                            <w:r w:rsidR="008C30BC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ie</w:t>
                            </w: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Kund</w:t>
                            </w:r>
                            <w:r w:rsidR="008C30BC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enorganisation</w:t>
                            </w: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noch keine eigene Datenbank im Einsatz hat, soll eine Datenbank ausgewählt, installiert und </w:t>
                            </w:r>
                            <w:r w:rsidR="008C30BC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 das vorhandene Programm </w:t>
                            </w:r>
                            <w:r w:rsidR="008C30BC"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Pr="00F711FC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  <w:t>ngebunden werden.</w:t>
                            </w:r>
                          </w:p>
                          <w:p w14:paraId="54781A7A" w14:textId="0D1793D1" w:rsidR="00C80B7D" w:rsidRPr="00116176" w:rsidRDefault="00C80B7D" w:rsidP="003C479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3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9CA0D3" w14:textId="77777777" w:rsidR="00C80B7D" w:rsidRPr="006654E5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6654E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Handlungsprodukt/Lernergebnis</w:t>
                            </w:r>
                          </w:p>
                          <w:p w14:paraId="50B8A77D" w14:textId="1B6CDB95" w:rsidR="00793050" w:rsidRDefault="00793050" w:rsidP="00793050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Begründete Auswahl einer Datenbank</w:t>
                            </w:r>
                          </w:p>
                          <w:p w14:paraId="7FFAB86A" w14:textId="1C62A255" w:rsidR="00116176" w:rsidRDefault="00793050" w:rsidP="00793050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Lokal installierte</w:t>
                            </w:r>
                            <w:r w:rsidR="00B2243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Datenbank</w:t>
                            </w:r>
                          </w:p>
                          <w:p w14:paraId="1D297B2D" w14:textId="379701ED" w:rsidR="00116176" w:rsidRPr="00793050" w:rsidRDefault="00793050" w:rsidP="00793050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Software zum Import einer Datenquelle in eine Datenbank</w:t>
                            </w:r>
                          </w:p>
                          <w:p w14:paraId="5B67416A" w14:textId="77777777" w:rsidR="00116176" w:rsidRPr="00116176" w:rsidRDefault="00116176" w:rsidP="00116176">
                            <w:pPr>
                              <w:pStyle w:val="Tabellenberschrift"/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14:paraId="608A0D13" w14:textId="77777777" w:rsidR="00D04F22" w:rsidRPr="00116176" w:rsidRDefault="00D04F22" w:rsidP="00D04F22">
                            <w:pPr>
                              <w:widowControl/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</w:pPr>
                          </w:p>
                          <w:p w14:paraId="3975186B" w14:textId="7E1A8C0C" w:rsidR="00C80B7D" w:rsidRPr="00B22437" w:rsidRDefault="00C80B7D" w:rsidP="00B22437">
                            <w:pPr>
                              <w:widowControl/>
                              <w:rPr>
                                <w:rFonts w:ascii="Tahoma" w:eastAsia="MS Mincho" w:hAnsi="Tahoma" w:cs="Tahoma"/>
                                <w:color w:val="000000" w:themeColor="text1"/>
                                <w:sz w:val="16"/>
                                <w:szCs w:val="16"/>
                                <w:lang w:val="de-DE" w:eastAsia="de-DE"/>
                              </w:rPr>
                            </w:pPr>
                          </w:p>
                        </w:tc>
                      </w:tr>
                      <w:tr w:rsidR="00C80B7D" w:rsidRPr="003D6372" w14:paraId="7EAE8ECC" w14:textId="77777777" w:rsidTr="005422D6">
                        <w:trPr>
                          <w:trHeight w:val="472"/>
                          <w:jc w:val="center"/>
                        </w:trPr>
                        <w:tc>
                          <w:tcPr>
                            <w:tcW w:w="4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2CC2CF7" w14:textId="77777777" w:rsidR="00C80B7D" w:rsidRPr="00520562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Wesentliche Kompetenzen</w:t>
                            </w:r>
                          </w:p>
                          <w:p w14:paraId="7644E9F1" w14:textId="77777777" w:rsidR="00116176" w:rsidRPr="00520562" w:rsidRDefault="00116176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r w:rsidRPr="00520562"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  <w:t xml:space="preserve">Die Schülerinnen und Schüler </w:t>
                            </w:r>
                          </w:p>
                          <w:p w14:paraId="5D6FFC42" w14:textId="68431BAC" w:rsidR="00DF49BB" w:rsidRPr="00891810" w:rsidRDefault="00DF49BB" w:rsidP="00DF49BB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891810">
                              <w:rPr>
                                <w:rFonts w:ascii="Tahoma" w:hAnsi="Tahoma" w:cs="Tahoma"/>
                                <w:color w:val="ED7D31" w:themeColor="accent2"/>
                                <w:sz w:val="16"/>
                                <w:szCs w:val="16"/>
                              </w:rPr>
                              <w:t xml:space="preserve">informieren sich </w:t>
                            </w:r>
                            <w:r w:rsidR="008C30BC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  <w:r w:rsidRPr="00891810">
                              <w:rPr>
                                <w:rFonts w:ascii="Tahoma" w:hAnsi="Tahoma" w:cs="Tahoma"/>
                                <w:color w:val="ED7D31" w:themeColor="accent2"/>
                                <w:sz w:val="16"/>
                                <w:szCs w:val="16"/>
                              </w:rPr>
                              <w:t>uftragsbezogen über Datenbanksysteme, welche sich in das bestehende Projekt einbinden lassen.</w:t>
                            </w:r>
                          </w:p>
                          <w:p w14:paraId="13BB37F1" w14:textId="71898FB1" w:rsidR="00DF49BB" w:rsidRPr="00891810" w:rsidRDefault="00DF49BB" w:rsidP="00DF49BB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891810">
                              <w:rPr>
                                <w:rFonts w:ascii="Tahoma" w:hAnsi="Tahoma" w:cs="Tahoma"/>
                                <w:color w:val="92D050"/>
                                <w:sz w:val="16"/>
                                <w:szCs w:val="16"/>
                              </w:rPr>
                              <w:t>analysieren Datenbanksysteme hinsichtlich ihrer Verfügbarkeit, Sicherheit</w:t>
                            </w:r>
                            <w:r w:rsidR="00793050" w:rsidRPr="00891810">
                              <w:rPr>
                                <w:rFonts w:ascii="Tahoma" w:hAnsi="Tahoma" w:cs="Tahoma"/>
                                <w:color w:val="92D050"/>
                                <w:sz w:val="16"/>
                                <w:szCs w:val="16"/>
                              </w:rPr>
                              <w:t xml:space="preserve"> und Kompatibilität mit dem Projekt</w:t>
                            </w:r>
                            <w:r w:rsidR="008C30BC" w:rsidRPr="008C30BC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3B71976" w14:textId="09495008" w:rsidR="00DF49BB" w:rsidRPr="00DF49BB" w:rsidRDefault="00DF49BB" w:rsidP="00DF49BB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9BB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wählen die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Datenbank</w:t>
                            </w:r>
                            <w:r w:rsidRPr="00DF49BB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für den Kundenauftrag </w:t>
                            </w:r>
                            <w:r w:rsidR="00793050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begründet </w:t>
                            </w:r>
                            <w:r w:rsidRPr="00DF49BB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aus.</w:t>
                            </w:r>
                          </w:p>
                          <w:p w14:paraId="42588953" w14:textId="7C54DDAE" w:rsidR="00DF49BB" w:rsidRPr="00DF49BB" w:rsidRDefault="00DF49BB" w:rsidP="00DF49BB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49BB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entwickeln Konzepte zur Bereitstellung der gewählten Datenquellen für die weitere Verarbeitung unter Beachtung der Informationssicherheit.</w:t>
                            </w:r>
                          </w:p>
                          <w:p w14:paraId="59991D9A" w14:textId="4C4E9FB3" w:rsidR="00DF49BB" w:rsidRPr="00891810" w:rsidRDefault="00DF49BB" w:rsidP="00DF49BB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 w:rsidRPr="00891810">
                              <w:rPr>
                                <w:rFonts w:ascii="Tahoma" w:hAnsi="Tahoma" w:cs="Tahoma"/>
                                <w:color w:val="5B9BD5" w:themeColor="accent1"/>
                                <w:sz w:val="16"/>
                                <w:szCs w:val="16"/>
                              </w:rPr>
                              <w:t>implementieren arbeitsteilig, auch ortsunabhängig, ihr Konzept mit vorhandenen sowie dazu passenden Entwicklungswerkzeugen und Produkten.</w:t>
                            </w:r>
                          </w:p>
                          <w:p w14:paraId="543780FB" w14:textId="3E430C7D" w:rsidR="00DF49BB" w:rsidRPr="00793050" w:rsidRDefault="00793050" w:rsidP="00793050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erstellen eine</w:t>
                            </w:r>
                            <w:r w:rsidR="00DF49BB" w:rsidRPr="00DF49BB"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Dokumentation zur Handhabung, auch in fremder Sprache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256AB19" w14:textId="719EBE35" w:rsidR="00DF49BB" w:rsidRPr="00520562" w:rsidRDefault="00DF49BB" w:rsidP="00DF49BB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1810">
                              <w:rPr>
                                <w:rFonts w:ascii="Tahoma" w:hAnsi="Tahoma" w:cs="Tahoma"/>
                                <w:color w:val="ED7D31" w:themeColor="accent2"/>
                                <w:sz w:val="16"/>
                                <w:szCs w:val="16"/>
                              </w:rPr>
                              <w:t xml:space="preserve">reflektieren die Eignung der eingesetzten </w:t>
                            </w:r>
                            <w:r w:rsidR="00793050" w:rsidRPr="00891810">
                              <w:rPr>
                                <w:rFonts w:ascii="Tahoma" w:hAnsi="Tahoma" w:cs="Tahoma"/>
                                <w:color w:val="ED7D31" w:themeColor="accent2"/>
                                <w:sz w:val="16"/>
                                <w:szCs w:val="16"/>
                              </w:rPr>
                              <w:t>Datenbank</w:t>
                            </w:r>
                            <w:r w:rsidRPr="00891810">
                              <w:rPr>
                                <w:rFonts w:ascii="Tahoma" w:hAnsi="Tahoma" w:cs="Tahoma"/>
                                <w:color w:val="ED7D31" w:themeColor="accent2"/>
                                <w:sz w:val="16"/>
                                <w:szCs w:val="16"/>
                              </w:rPr>
                              <w:t xml:space="preserve"> hinsichtlich </w:t>
                            </w:r>
                            <w:r w:rsidR="00793050" w:rsidRPr="00891810">
                              <w:rPr>
                                <w:rFonts w:ascii="Tahoma" w:hAnsi="Tahoma" w:cs="Tahoma"/>
                                <w:color w:val="ED7D31" w:themeColor="accent2"/>
                                <w:sz w:val="16"/>
                                <w:szCs w:val="16"/>
                              </w:rPr>
                              <w:t>Sicherheit und Kompatibilität</w:t>
                            </w:r>
                            <w:r w:rsidR="00891810">
                              <w:rPr>
                                <w:rFonts w:ascii="Tahoma" w:hAnsi="Tahoma" w:cs="Tahoma"/>
                                <w:color w:val="ED7D31" w:themeColor="accent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1EECC27" w14:textId="77777777" w:rsidR="00C80B7D" w:rsidRPr="00520562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Konkretisierung</w:t>
                            </w:r>
                            <w:proofErr w:type="spellEnd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der </w:t>
                            </w:r>
                            <w:proofErr w:type="spellStart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Inhalte</w:t>
                            </w:r>
                            <w:proofErr w:type="spellEnd"/>
                          </w:p>
                          <w:p w14:paraId="28EF9663" w14:textId="77777777" w:rsidR="00116176" w:rsidRPr="00B22437" w:rsidRDefault="00116176" w:rsidP="00116176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2243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Java, GUI</w:t>
                            </w:r>
                          </w:p>
                          <w:p w14:paraId="7BED3919" w14:textId="22476329" w:rsidR="00116176" w:rsidRDefault="00116176" w:rsidP="00116176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B2243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Informationen in API finden</w:t>
                            </w:r>
                          </w:p>
                          <w:p w14:paraId="27B3D298" w14:textId="09DE781C" w:rsidR="00793050" w:rsidRDefault="00793050" w:rsidP="00793050">
                            <w:pPr>
                              <w:pStyle w:val="Tabellenspiegelstrich"/>
                              <w:numPr>
                                <w:ilvl w:val="1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Java</w:t>
                            </w:r>
                          </w:p>
                          <w:p w14:paraId="7DAE5D12" w14:textId="29D3616C" w:rsidR="00793050" w:rsidRDefault="00793050" w:rsidP="00793050">
                            <w:pPr>
                              <w:pStyle w:val="Tabellenspiegelstrich"/>
                              <w:numPr>
                                <w:ilvl w:val="1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Datenbank</w:t>
                            </w:r>
                          </w:p>
                          <w:p w14:paraId="2D4D342B" w14:textId="0A3103AD" w:rsidR="00793050" w:rsidRDefault="00793050" w:rsidP="00793050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Lizenzen</w:t>
                            </w:r>
                          </w:p>
                          <w:p w14:paraId="1DDC3F0F" w14:textId="36ACECF6" w:rsidR="00793050" w:rsidRPr="00793050" w:rsidRDefault="00793050" w:rsidP="00793050">
                            <w:pPr>
                              <w:pStyle w:val="Tabellenspiegelstric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Datenbank</w:t>
                            </w:r>
                            <w:r w:rsidR="008C30BC" w:rsidRPr="008C30BC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Administration</w:t>
                            </w:r>
                          </w:p>
                          <w:p w14:paraId="4BA11BA6" w14:textId="191BF3A1" w:rsidR="00C80B7D" w:rsidRPr="00B22437" w:rsidRDefault="00C80B7D" w:rsidP="00B22437">
                            <w:pPr>
                              <w:pStyle w:val="Tabellenspiegelstrich"/>
                              <w:numPr>
                                <w:ilvl w:val="0"/>
                                <w:numId w:val="0"/>
                              </w:numPr>
                              <w:ind w:left="340" w:hanging="340"/>
                              <w:jc w:val="lef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0B7D" w:rsidRPr="00F711FC" w14:paraId="3ABDB837" w14:textId="77777777" w:rsidTr="000D2977">
                        <w:trPr>
                          <w:trHeight w:val="294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A92864" w14:textId="77777777" w:rsidR="00C80B7D" w:rsidRPr="00520562" w:rsidRDefault="00C80B7D" w:rsidP="00D04F22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Lern</w:t>
                            </w:r>
                            <w:proofErr w:type="spellEnd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- und </w:t>
                            </w:r>
                            <w:proofErr w:type="spellStart"/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Arbeitstechniken</w:t>
                            </w:r>
                            <w:proofErr w:type="spellEnd"/>
                          </w:p>
                          <w:p w14:paraId="11C030F3" w14:textId="698A4F13" w:rsidR="00116176" w:rsidRPr="00520562" w:rsidRDefault="00116176" w:rsidP="00116176">
                            <w:pPr>
                              <w:pStyle w:val="Tabellentext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20562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79305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kollaboratives Schreiben einer Dokumentation</w:t>
                            </w:r>
                          </w:p>
                          <w:p w14:paraId="075749FA" w14:textId="15229AA5" w:rsidR="00C80B7D" w:rsidRPr="006654E5" w:rsidRDefault="00116176" w:rsidP="00520562">
                            <w:pPr>
                              <w:widowControl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6654E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- „Pair-</w:t>
                            </w:r>
                            <w:proofErr w:type="spellStart"/>
                            <w:r w:rsidRPr="006654E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Programming</w:t>
                            </w:r>
                            <w:proofErr w:type="spellEnd"/>
                            <w:r w:rsidRPr="006654E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“ bei der Implementierung (gute Lernende helfen, schwächere Lernende tippen)</w:t>
                            </w:r>
                          </w:p>
                        </w:tc>
                      </w:tr>
                      <w:tr w:rsidR="00C80B7D" w:rsidRPr="00F711FC" w14:paraId="2AFC1CA8" w14:textId="77777777" w:rsidTr="000D2977">
                        <w:trPr>
                          <w:trHeight w:val="276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50D8E5" w14:textId="77777777" w:rsidR="00C80B7D" w:rsidRPr="00520562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Unterrichtsmaterialien/Fundstelle</w:t>
                            </w:r>
                          </w:p>
                          <w:p w14:paraId="3F65E028" w14:textId="77777777" w:rsidR="00116176" w:rsidRPr="00520562" w:rsidRDefault="00000000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116176" w:rsidRPr="00520562">
                                <w:rPr>
                                  <w:rStyle w:val="Hyperlink"/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https://www.oracle.com/de/java/</w:t>
                              </w:r>
                            </w:hyperlink>
                          </w:p>
                          <w:p w14:paraId="4255251D" w14:textId="77777777" w:rsidR="00116176" w:rsidRPr="00520562" w:rsidRDefault="00000000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116176" w:rsidRPr="00520562">
                                <w:rPr>
                                  <w:rStyle w:val="Hyperlink"/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https://docs.oracle.com/javase/8/docs/api/</w:t>
                              </w:r>
                            </w:hyperlink>
                          </w:p>
                          <w:p w14:paraId="577DA76B" w14:textId="7978E66C" w:rsidR="00116176" w:rsidRDefault="00000000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Style w:val="Hyperlink"/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116176" w:rsidRPr="00520562">
                                <w:rPr>
                                  <w:rStyle w:val="Hyperlink"/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https://docs.oracle.com/en/java/javase/15/</w:t>
                              </w:r>
                            </w:hyperlink>
                          </w:p>
                          <w:p w14:paraId="2E2CAB9B" w14:textId="0A9D39B4" w:rsidR="00B22437" w:rsidRPr="00520562" w:rsidRDefault="00000000" w:rsidP="00116176">
                            <w:pPr>
                              <w:pStyle w:val="Tabellenberschrift"/>
                              <w:tabs>
                                <w:tab w:val="clear" w:pos="1985"/>
                                <w:tab w:val="clear" w:pos="3402"/>
                              </w:tabs>
                              <w:rPr>
                                <w:rFonts w:ascii="Tahoma" w:hAnsi="Tahoma" w:cs="Tahoma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B22437" w:rsidRPr="00746449">
                                <w:rPr>
                                  <w:rStyle w:val="Hyperlink"/>
                                  <w:rFonts w:ascii="Tahoma" w:hAnsi="Tahoma" w:cs="Tahoma"/>
                                  <w:b w:val="0"/>
                                  <w:sz w:val="16"/>
                                  <w:szCs w:val="16"/>
                                </w:rPr>
                                <w:t>https://data.deutschebahn.com/dataset.html</w:t>
                              </w:r>
                            </w:hyperlink>
                          </w:p>
                          <w:p w14:paraId="40F25037" w14:textId="1F98AE5D" w:rsidR="00C80B7D" w:rsidRPr="00520562" w:rsidRDefault="00C80B7D" w:rsidP="00116176">
                            <w:pPr>
                              <w:widowControl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c>
                      </w:tr>
                      <w:tr w:rsidR="00C80B7D" w:rsidRPr="00F711FC" w14:paraId="5A75ADDE" w14:textId="77777777" w:rsidTr="000D2977">
                        <w:trPr>
                          <w:trHeight w:val="408"/>
                          <w:jc w:val="center"/>
                        </w:trPr>
                        <w:tc>
                          <w:tcPr>
                            <w:tcW w:w="800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E4283C" w14:textId="71F3E9F7" w:rsidR="00C80B7D" w:rsidRDefault="00C80B7D" w:rsidP="00847187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52056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de-DE"/>
                              </w:rPr>
                              <w:t>Organisatorische Hinweise</w:t>
                            </w:r>
                          </w:p>
                          <w:p w14:paraId="66BC221D" w14:textId="5F52E04E" w:rsidR="00C80B7D" w:rsidRPr="00520562" w:rsidRDefault="00891810" w:rsidP="007A7845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Die ortsunabhängige gemeinschaftliche Entwicklung von Software kann </w:t>
                            </w:r>
                            <w:r w:rsidR="007A784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auch im Rahmen von Erasmusprojekten realisiert werden. Entweder durch </w:t>
                            </w:r>
                            <w:proofErr w:type="spellStart"/>
                            <w:r w:rsidR="007A784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>SuS</w:t>
                            </w:r>
                            <w:proofErr w:type="spellEnd"/>
                            <w:r w:rsidR="007A7845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de-DE"/>
                              </w:rPr>
                              <w:t xml:space="preserve"> der Klasse während einer Mobilität oder in Kooperation mit einer Partnerschule</w:t>
                            </w:r>
                          </w:p>
                        </w:tc>
                      </w:tr>
                    </w:tbl>
                    <w:p w14:paraId="1AD4BD73" w14:textId="271A6186" w:rsidR="00793050" w:rsidRPr="008B5E5B" w:rsidRDefault="00793050" w:rsidP="00793050">
                      <w:pPr>
                        <w:spacing w:before="120"/>
                        <w:rPr>
                          <w:lang w:val="de-DE"/>
                        </w:rPr>
                      </w:pPr>
                    </w:p>
                    <w:p w14:paraId="6F9BF6BC" w14:textId="7A088C1A" w:rsidR="00C80B7D" w:rsidRPr="008B5E5B" w:rsidRDefault="00C80B7D" w:rsidP="004E3E1B">
                      <w:pPr>
                        <w:spacing w:before="120"/>
                        <w:ind w:left="425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54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F8343A5"/>
    <w:multiLevelType w:val="hybridMultilevel"/>
    <w:tmpl w:val="B6E4EC20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0CBD"/>
    <w:multiLevelType w:val="hybridMultilevel"/>
    <w:tmpl w:val="45C05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65EA"/>
    <w:multiLevelType w:val="hybridMultilevel"/>
    <w:tmpl w:val="F94A26FC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BE2A6E"/>
    <w:multiLevelType w:val="hybridMultilevel"/>
    <w:tmpl w:val="52529CF6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75FA3"/>
    <w:multiLevelType w:val="hybridMultilevel"/>
    <w:tmpl w:val="A0E88BC2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7862189C"/>
    <w:multiLevelType w:val="hybridMultilevel"/>
    <w:tmpl w:val="62340402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0438971">
    <w:abstractNumId w:val="6"/>
  </w:num>
  <w:num w:numId="2" w16cid:durableId="1154756603">
    <w:abstractNumId w:val="4"/>
  </w:num>
  <w:num w:numId="3" w16cid:durableId="2001300875">
    <w:abstractNumId w:val="5"/>
  </w:num>
  <w:num w:numId="4" w16cid:durableId="1788159858">
    <w:abstractNumId w:val="8"/>
  </w:num>
  <w:num w:numId="5" w16cid:durableId="1577787154">
    <w:abstractNumId w:val="2"/>
  </w:num>
  <w:num w:numId="6" w16cid:durableId="207575135">
    <w:abstractNumId w:val="3"/>
  </w:num>
  <w:num w:numId="7" w16cid:durableId="705914657">
    <w:abstractNumId w:val="0"/>
  </w:num>
  <w:num w:numId="8" w16cid:durableId="1353262481">
    <w:abstractNumId w:val="7"/>
  </w:num>
  <w:num w:numId="9" w16cid:durableId="1727993898">
    <w:abstractNumId w:val="1"/>
  </w:num>
  <w:num w:numId="10" w16cid:durableId="961686630">
    <w:abstractNumId w:val="7"/>
  </w:num>
  <w:num w:numId="11" w16cid:durableId="1231842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7D"/>
    <w:rsid w:val="00042C63"/>
    <w:rsid w:val="00116176"/>
    <w:rsid w:val="00185640"/>
    <w:rsid w:val="001F4B08"/>
    <w:rsid w:val="0020547F"/>
    <w:rsid w:val="002A116F"/>
    <w:rsid w:val="002E2C7D"/>
    <w:rsid w:val="0034317D"/>
    <w:rsid w:val="003C4794"/>
    <w:rsid w:val="004E3E1B"/>
    <w:rsid w:val="0051615F"/>
    <w:rsid w:val="00520562"/>
    <w:rsid w:val="005A4A0C"/>
    <w:rsid w:val="005B704D"/>
    <w:rsid w:val="005D4028"/>
    <w:rsid w:val="006654E5"/>
    <w:rsid w:val="006B78D7"/>
    <w:rsid w:val="006C0DCF"/>
    <w:rsid w:val="00793050"/>
    <w:rsid w:val="007A7845"/>
    <w:rsid w:val="00816F36"/>
    <w:rsid w:val="0088381F"/>
    <w:rsid w:val="00891810"/>
    <w:rsid w:val="008C30BC"/>
    <w:rsid w:val="00AB00E1"/>
    <w:rsid w:val="00B22437"/>
    <w:rsid w:val="00BD1146"/>
    <w:rsid w:val="00C80B7D"/>
    <w:rsid w:val="00D04F22"/>
    <w:rsid w:val="00D3515C"/>
    <w:rsid w:val="00DF49BB"/>
    <w:rsid w:val="00ED791C"/>
    <w:rsid w:val="00F711FC"/>
    <w:rsid w:val="00F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9280"/>
  <w15:chartTrackingRefBased/>
  <w15:docId w15:val="{4235D2A4-F4B2-4C60-A87C-BEDDC68D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C80B7D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0B7D"/>
    <w:pPr>
      <w:widowControl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paragraph" w:customStyle="1" w:styleId="Tabellentext">
    <w:name w:val="Tabellentext"/>
    <w:basedOn w:val="Standard"/>
    <w:rsid w:val="00116176"/>
    <w:pPr>
      <w:widowControl/>
      <w:spacing w:before="80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Tabellenberschrift">
    <w:name w:val="Tabellenüberschrift"/>
    <w:basedOn w:val="Tabellentext"/>
    <w:rsid w:val="00116176"/>
    <w:pPr>
      <w:tabs>
        <w:tab w:val="left" w:pos="1985"/>
        <w:tab w:val="left" w:pos="3402"/>
      </w:tabs>
      <w:spacing w:before="0"/>
    </w:pPr>
    <w:rPr>
      <w:b/>
    </w:rPr>
  </w:style>
  <w:style w:type="paragraph" w:styleId="Aufzhlungszeichen4">
    <w:name w:val="List Bullet 4"/>
    <w:basedOn w:val="Standard"/>
    <w:semiHidden/>
    <w:rsid w:val="00116176"/>
    <w:pPr>
      <w:widowControl/>
      <w:numPr>
        <w:numId w:val="7"/>
      </w:numPr>
      <w:spacing w:before="80" w:after="80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Tabellenspiegelstrich">
    <w:name w:val="Tabellenspiegelstrich"/>
    <w:basedOn w:val="Standard"/>
    <w:rsid w:val="00116176"/>
    <w:pPr>
      <w:widowControl/>
      <w:numPr>
        <w:numId w:val="8"/>
      </w:numPr>
      <w:jc w:val="both"/>
    </w:pPr>
    <w:rPr>
      <w:rFonts w:ascii="Times New Roman" w:eastAsia="MS Mincho" w:hAnsi="Times New Roman" w:cs="Arial"/>
      <w:sz w:val="24"/>
      <w:szCs w:val="24"/>
      <w:lang w:val="de-DE" w:eastAsia="de-DE"/>
    </w:rPr>
  </w:style>
  <w:style w:type="paragraph" w:styleId="Aufzhlungszeichen3">
    <w:name w:val="List Bullet 3"/>
    <w:basedOn w:val="Standard"/>
    <w:semiHidden/>
    <w:rsid w:val="00116176"/>
    <w:pPr>
      <w:widowControl/>
      <w:numPr>
        <w:numId w:val="9"/>
      </w:numPr>
      <w:spacing w:before="80" w:after="80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uiPriority w:val="99"/>
    <w:semiHidden/>
    <w:rsid w:val="0011617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cle.com/de/java/" TargetMode="External"/><Relationship Id="rId13" Type="http://schemas.openxmlformats.org/officeDocument/2006/relationships/hyperlink" Target="https://docs.oracle.com/javase/8/docs/ap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acle.com/de/jav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.deutschebahn.com/dataset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a.deutschebahn.com/dataset.html" TargetMode="External"/><Relationship Id="rId10" Type="http://schemas.openxmlformats.org/officeDocument/2006/relationships/hyperlink" Target="https://docs.oracle.com/en/java/javase/15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oracle.com/javase/8/docs/api/" TargetMode="External"/><Relationship Id="rId14" Type="http://schemas.openxmlformats.org/officeDocument/2006/relationships/hyperlink" Target="https://docs.oracle.com/en/java/javase/15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73F2FDBB2CC24CAD90C3DAF609AAFD" ma:contentTypeVersion="0" ma:contentTypeDescription="Ein neues Dokument erstellen." ma:contentTypeScope="" ma:versionID="48ab46577b29019d4947636b40e2a1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627edd4f09c1f414843cf0643fb7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34D8A-1D74-4945-BAD3-34548E4FC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4150E-EE0A-4FD4-A3F8-443DCB746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28E817-13E0-4AE4-B061-233482CCA6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Rietzscher</dc:creator>
  <cp:keywords/>
  <dc:description/>
  <cp:lastModifiedBy>C. Rietzscher</cp:lastModifiedBy>
  <cp:revision>2</cp:revision>
  <dcterms:created xsi:type="dcterms:W3CDTF">2022-10-05T08:31:00Z</dcterms:created>
  <dcterms:modified xsi:type="dcterms:W3CDTF">2022-10-05T08:31:00Z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0x0101008573F2FDBB2CC24CAD90C3DAF609AAFD</vt:lpwstr>
  </property>
</Properties>
</file>