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13379" w14:textId="77777777" w:rsidR="00A44744" w:rsidRDefault="00935ACF">
      <w:r>
        <w:rPr>
          <w:rFonts w:ascii="Trebuchet MS" w:hAnsi="Trebuchet MS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4A8113" wp14:editId="2F46AE9D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6B2866" id="Rechteck 28" o:spid="_x0000_s1026" style="position:absolute;margin-left:-3.95pt;margin-top:-1.1pt;width:465.75pt;height:24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OK7FjUkAgAAHg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>
        <w:rPr>
          <w:rFonts w:ascii="Trebuchet MS" w:hAnsi="Trebuchet MS"/>
          <w:b/>
          <w:sz w:val="32"/>
          <w:szCs w:val="32"/>
        </w:rPr>
        <w:t>Situation</w:t>
      </w:r>
    </w:p>
    <w:p w14:paraId="51704AF9" w14:textId="77777777" w:rsidR="00A44744" w:rsidRDefault="00A44744"/>
    <w:p w14:paraId="5BF91E21" w14:textId="77777777" w:rsidR="00A44744" w:rsidRDefault="00935ACF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Heute Morgen erhalten Sie eine E-Mail von Herrn Röder, dem Leiter des Shop-Managements.</w:t>
      </w:r>
    </w:p>
    <w:p w14:paraId="7F05B280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189DC287" w14:textId="77777777" w:rsidR="00A44744" w:rsidRDefault="00935ACF">
      <w:pPr>
        <w:rPr>
          <w:rFonts w:ascii="Trebuchet MS" w:hAnsi="Trebuchet MS"/>
          <w:sz w:val="22"/>
          <w:szCs w:val="22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 wp14:anchorId="45A5887D" wp14:editId="7A71F9E0">
            <wp:simplePos x="0" y="0"/>
            <wp:positionH relativeFrom="column">
              <wp:posOffset>1983105</wp:posOffset>
            </wp:positionH>
            <wp:positionV relativeFrom="paragraph">
              <wp:posOffset>4191635</wp:posOffset>
            </wp:positionV>
            <wp:extent cx="768686" cy="798830"/>
            <wp:effectExtent l="0" t="0" r="0" b="127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686" cy="79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inline distT="0" distB="0" distL="0" distR="0" wp14:anchorId="018BF7BF" wp14:editId="71AC071E">
            <wp:extent cx="5756910" cy="5252720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25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C696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3A5066F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CF4C523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53BB05F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3DEA127D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57D4276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0F8FDD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B2E6C3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6EF9FDF3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79050C9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677EC16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1A8E342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7231798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284CFA0A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2C210C14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0AD928D2" w14:textId="77777777" w:rsidR="00A44744" w:rsidRDefault="00A44744">
      <w:pPr>
        <w:rPr>
          <w:rFonts w:ascii="Trebuchet MS" w:hAnsi="Trebuchet MS"/>
          <w:sz w:val="22"/>
          <w:szCs w:val="22"/>
        </w:rPr>
      </w:pPr>
    </w:p>
    <w:p w14:paraId="47FFB3B1" w14:textId="77777777" w:rsidR="00A44744" w:rsidRDefault="00935ACF">
      <w:pPr>
        <w:ind w:left="1416" w:hanging="1416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</w:t>
      </w: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1268"/>
        <w:gridCol w:w="7941"/>
      </w:tblGrid>
      <w:tr w:rsidR="00A44744" w14:paraId="59DC8E39" w14:textId="77777777">
        <w:tc>
          <w:tcPr>
            <w:tcW w:w="1268" w:type="dxa"/>
          </w:tcPr>
          <w:p w14:paraId="379D5801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lastRenderedPageBreak/>
              <w:t>Von:</w:t>
            </w:r>
          </w:p>
        </w:tc>
        <w:tc>
          <w:tcPr>
            <w:tcW w:w="7941" w:type="dxa"/>
          </w:tcPr>
          <w:p w14:paraId="2A45FBE0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v.roeder@jamando.de</w:t>
            </w:r>
          </w:p>
        </w:tc>
      </w:tr>
      <w:tr w:rsidR="00A44744" w14:paraId="0F9A164F" w14:textId="77777777">
        <w:tc>
          <w:tcPr>
            <w:tcW w:w="1268" w:type="dxa"/>
          </w:tcPr>
          <w:p w14:paraId="7D491657" w14:textId="77777777" w:rsidR="00A44744" w:rsidRDefault="00935ACF">
            <w:pPr>
              <w:spacing w:before="60"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Betreff:</w:t>
            </w:r>
          </w:p>
        </w:tc>
        <w:tc>
          <w:tcPr>
            <w:tcW w:w="7941" w:type="dxa"/>
          </w:tcPr>
          <w:p w14:paraId="77EB0E8C" w14:textId="77777777" w:rsidR="00A44744" w:rsidRDefault="00935ACF">
            <w:pPr>
              <w:spacing w:before="60"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Analyse Online-Shop</w:t>
            </w:r>
          </w:p>
        </w:tc>
      </w:tr>
      <w:tr w:rsidR="00A44744" w14:paraId="26D86900" w14:textId="77777777">
        <w:tc>
          <w:tcPr>
            <w:tcW w:w="1268" w:type="dxa"/>
          </w:tcPr>
          <w:p w14:paraId="25569B82" w14:textId="77777777" w:rsidR="00A44744" w:rsidRDefault="00935ACF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Anhang:</w:t>
            </w:r>
          </w:p>
        </w:tc>
        <w:tc>
          <w:tcPr>
            <w:tcW w:w="7941" w:type="dxa"/>
          </w:tcPr>
          <w:p w14:paraId="069896A8" w14:textId="77777777" w:rsidR="00A44744" w:rsidRDefault="00A44744">
            <w:pPr>
              <w:spacing w:before="60" w:after="6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A44744" w14:paraId="75C38DCF" w14:textId="77777777">
        <w:trPr>
          <w:trHeight w:val="7231"/>
        </w:trPr>
        <w:tc>
          <w:tcPr>
            <w:tcW w:w="9209" w:type="dxa"/>
            <w:gridSpan w:val="2"/>
          </w:tcPr>
          <w:p w14:paraId="5740E0CB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6EFCA3A2" w14:textId="77777777" w:rsidR="00A44744" w:rsidRPr="0037485B" w:rsidRDefault="00935ACF">
            <w:pPr>
              <w:rPr>
                <w:rFonts w:ascii="Arial" w:hAnsi="Arial" w:cs="Arial"/>
                <w:b/>
                <w:bCs/>
                <w:szCs w:val="20"/>
              </w:rPr>
            </w:pPr>
            <w:r w:rsidRPr="0037485B">
              <w:rPr>
                <w:rFonts w:ascii="Arial" w:hAnsi="Arial" w:cs="Arial"/>
                <w:b/>
                <w:bCs/>
                <w:szCs w:val="20"/>
              </w:rPr>
              <w:t>Liebe Kolleginnen und Kollegen,</w:t>
            </w:r>
          </w:p>
          <w:p w14:paraId="6D1E808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46358C7D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durch das Engagement, das Sie in die Gestaltung und Verbesserung unseres Onl</w:t>
            </w:r>
            <w:r w:rsidRPr="0037485B">
              <w:rPr>
                <w:rFonts w:ascii="Arial" w:hAnsi="Arial" w:cs="Arial"/>
                <w:szCs w:val="20"/>
              </w:rPr>
              <w:t>i</w:t>
            </w:r>
            <w:r w:rsidRPr="0037485B">
              <w:rPr>
                <w:rFonts w:ascii="Arial" w:hAnsi="Arial" w:cs="Arial"/>
                <w:szCs w:val="20"/>
              </w:rPr>
              <w:t>ne-Shops gesteckt haben, haben Sie auch dazu beigetragen, dass unser Online-Shop mit guten U</w:t>
            </w:r>
            <w:r w:rsidRPr="0037485B">
              <w:rPr>
                <w:rFonts w:ascii="Arial" w:hAnsi="Arial" w:cs="Arial"/>
                <w:szCs w:val="20"/>
              </w:rPr>
              <w:t>m</w:t>
            </w:r>
            <w:r w:rsidRPr="0037485B">
              <w:rPr>
                <w:rFonts w:ascii="Arial" w:hAnsi="Arial" w:cs="Arial"/>
                <w:szCs w:val="20"/>
              </w:rPr>
              <w:t xml:space="preserve">satzzahlen glänzt. Es macht den Eindruck, dass der Shop richtig gut läuft. </w:t>
            </w:r>
          </w:p>
          <w:p w14:paraId="0F5B825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44A3D870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Gerade habe ich mir unsere Absatzzahlen der einzelnen Produkte etwas genauer anges</w:t>
            </w:r>
            <w:r w:rsidRPr="0037485B">
              <w:rPr>
                <w:rFonts w:ascii="Arial" w:hAnsi="Arial" w:cs="Arial"/>
                <w:szCs w:val="20"/>
              </w:rPr>
              <w:t>e</w:t>
            </w:r>
            <w:r w:rsidRPr="0037485B">
              <w:rPr>
                <w:rFonts w:ascii="Arial" w:hAnsi="Arial" w:cs="Arial"/>
                <w:szCs w:val="20"/>
              </w:rPr>
              <w:t xml:space="preserve">hen und hier ist mir aufgefallen, dass die guten Umsatzzahlen nicht für alle Produkte gelten. </w:t>
            </w:r>
          </w:p>
          <w:p w14:paraId="5CB30732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5B27E01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Bei der Jeansmarke „</w:t>
            </w:r>
            <w:proofErr w:type="spellStart"/>
            <w:r w:rsidRPr="0037485B">
              <w:rPr>
                <w:rFonts w:ascii="Arial" w:hAnsi="Arial" w:cs="Arial"/>
                <w:szCs w:val="20"/>
              </w:rPr>
              <w:t>lacomte</w:t>
            </w:r>
            <w:proofErr w:type="spellEnd"/>
            <w:r w:rsidRPr="0037485B">
              <w:rPr>
                <w:rFonts w:ascii="Arial" w:hAnsi="Arial" w:cs="Arial"/>
                <w:szCs w:val="20"/>
              </w:rPr>
              <w:t>“ sind die Verkaufszahlen zum Beispiel auffällig hoch, die Schuhe von „</w:t>
            </w:r>
            <w:proofErr w:type="spellStart"/>
            <w:r w:rsidRPr="0037485B">
              <w:rPr>
                <w:rFonts w:ascii="Arial" w:hAnsi="Arial" w:cs="Arial"/>
                <w:szCs w:val="20"/>
              </w:rPr>
              <w:t>tamaro</w:t>
            </w:r>
            <w:proofErr w:type="spellEnd"/>
            <w:r w:rsidRPr="0037485B">
              <w:rPr>
                <w:rFonts w:ascii="Arial" w:hAnsi="Arial" w:cs="Arial"/>
                <w:szCs w:val="20"/>
              </w:rPr>
              <w:t xml:space="preserve">“ werden hingegen kaum gekauft. </w:t>
            </w:r>
          </w:p>
          <w:p w14:paraId="23CC5415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70C263EC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Damit wir unseren Online-Vertrieb weiter optimieren können, möchte ich daher mit einer genauen Überwachung und Analyse unseres Shop-Sortiments arbeiten. Alle</w:t>
            </w:r>
            <w:r w:rsidRPr="0037485B">
              <w:rPr>
                <w:rFonts w:ascii="Arial" w:hAnsi="Arial" w:cs="Arial"/>
                <w:szCs w:val="20"/>
              </w:rPr>
              <w:t>i</w:t>
            </w:r>
            <w:r w:rsidRPr="0037485B">
              <w:rPr>
                <w:rFonts w:ascii="Arial" w:hAnsi="Arial" w:cs="Arial"/>
                <w:szCs w:val="20"/>
              </w:rPr>
              <w:t>ne die Ve</w:t>
            </w:r>
            <w:r w:rsidRPr="0037485B">
              <w:rPr>
                <w:rFonts w:ascii="Arial" w:hAnsi="Arial" w:cs="Arial"/>
                <w:szCs w:val="20"/>
              </w:rPr>
              <w:t>r</w:t>
            </w:r>
            <w:r w:rsidRPr="0037485B">
              <w:rPr>
                <w:rFonts w:ascii="Arial" w:hAnsi="Arial" w:cs="Arial"/>
                <w:szCs w:val="20"/>
              </w:rPr>
              <w:t>kaufszahlen zu betrachten, reicht aber nicht aus. Deswegen bitte ich Sie, geeignete Kennzahlen für die Sortimentsan</w:t>
            </w:r>
            <w:r w:rsidRPr="0037485B">
              <w:rPr>
                <w:rFonts w:ascii="Arial" w:hAnsi="Arial" w:cs="Arial"/>
                <w:szCs w:val="20"/>
              </w:rPr>
              <w:t>a</w:t>
            </w:r>
            <w:r w:rsidRPr="0037485B">
              <w:rPr>
                <w:rFonts w:ascii="Arial" w:hAnsi="Arial" w:cs="Arial"/>
                <w:szCs w:val="20"/>
              </w:rPr>
              <w:t xml:space="preserve">lyse zu ermitteln. </w:t>
            </w:r>
          </w:p>
          <w:p w14:paraId="6C803AB6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0E593A3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Im nächsten Abteilungsmeeting stellen Sie bitte die Ergebnisse vor. Anhand dieser Erge</w:t>
            </w:r>
            <w:r w:rsidRPr="0037485B">
              <w:rPr>
                <w:rFonts w:ascii="Arial" w:hAnsi="Arial" w:cs="Arial"/>
                <w:szCs w:val="20"/>
              </w:rPr>
              <w:t>b</w:t>
            </w:r>
            <w:r w:rsidRPr="0037485B">
              <w:rPr>
                <w:rFonts w:ascii="Arial" w:hAnsi="Arial" w:cs="Arial"/>
                <w:szCs w:val="20"/>
              </w:rPr>
              <w:t>nisse werden wir unser Sortiment überarbeiten und gegebenenfalls schlecht laufende Pr</w:t>
            </w:r>
            <w:r w:rsidRPr="0037485B">
              <w:rPr>
                <w:rFonts w:ascii="Arial" w:hAnsi="Arial" w:cs="Arial"/>
                <w:szCs w:val="20"/>
              </w:rPr>
              <w:t>o</w:t>
            </w:r>
            <w:r w:rsidRPr="0037485B">
              <w:rPr>
                <w:rFonts w:ascii="Arial" w:hAnsi="Arial" w:cs="Arial"/>
                <w:szCs w:val="20"/>
              </w:rPr>
              <w:t xml:space="preserve">dukte eliminieren. </w:t>
            </w:r>
          </w:p>
          <w:p w14:paraId="101A8787" w14:textId="77777777" w:rsidR="00A44744" w:rsidRPr="0037485B" w:rsidRDefault="00A44744">
            <w:pPr>
              <w:rPr>
                <w:rFonts w:ascii="Arial" w:hAnsi="Arial" w:cs="Arial"/>
                <w:szCs w:val="20"/>
              </w:rPr>
            </w:pPr>
          </w:p>
          <w:p w14:paraId="64CE0714" w14:textId="77777777" w:rsidR="00A44744" w:rsidRPr="0037485B" w:rsidRDefault="00935ACF">
            <w:pPr>
              <w:rPr>
                <w:rFonts w:ascii="Arial" w:hAnsi="Arial" w:cs="Arial"/>
                <w:szCs w:val="20"/>
              </w:rPr>
            </w:pPr>
            <w:r w:rsidRPr="0037485B">
              <w:rPr>
                <w:rFonts w:ascii="Arial" w:hAnsi="Arial" w:cs="Arial"/>
                <w:szCs w:val="20"/>
              </w:rPr>
              <w:t>Bereits im Voraus danke ich Ihnen für Ihre Arbeit.</w:t>
            </w:r>
          </w:p>
          <w:p w14:paraId="4EF27D94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47C88582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Viele Grüße</w:t>
            </w:r>
          </w:p>
          <w:p w14:paraId="72B6B7E5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66B9CD11" w14:textId="77777777" w:rsidR="00A44744" w:rsidRDefault="00935ACF">
            <w:pPr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sz w:val="20"/>
                <w:szCs w:val="20"/>
              </w:rPr>
              <w:t>Vincent Röder</w:t>
            </w:r>
          </w:p>
          <w:p w14:paraId="00FCEF34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  <w:p w14:paraId="02715232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Leiter Shop-Management</w:t>
            </w:r>
          </w:p>
          <w:p w14:paraId="506AF366" w14:textId="77777777" w:rsidR="00A44744" w:rsidRDefault="00935ACF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6F99F498" wp14:editId="004969C7">
                  <wp:simplePos x="0" y="0"/>
                  <wp:positionH relativeFrom="column">
                    <wp:posOffset>3255112</wp:posOffset>
                  </wp:positionH>
                  <wp:positionV relativeFrom="paragraph">
                    <wp:posOffset>123825</wp:posOffset>
                  </wp:positionV>
                  <wp:extent cx="1840361" cy="508628"/>
                  <wp:effectExtent l="0" t="0" r="1270" b="0"/>
                  <wp:wrapNone/>
                  <wp:docPr id="1" name="Bild 1" descr="Jamando%20Logo/jamando-shop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amando%20Logo/jamando-shop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0361" cy="508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086DFA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Telefon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: +49 </w:t>
            </w:r>
            <w:proofErr w:type="gram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89</w:t>
            </w:r>
            <w:proofErr w:type="gramEnd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 4711</w:t>
            </w:r>
          </w:p>
          <w:p w14:paraId="086FD9DA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  <w:lang w:val="it-IT"/>
              </w:rPr>
            </w:pPr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 xml:space="preserve">E-Mail: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val="it-IT"/>
              </w:rPr>
              <w:t>v.roeder@jamandode</w:t>
            </w:r>
            <w:proofErr w:type="spellEnd"/>
          </w:p>
          <w:p w14:paraId="4605455B" w14:textId="77777777" w:rsidR="00A44744" w:rsidRDefault="00935ACF">
            <w:pPr>
              <w:rPr>
                <w:sz w:val="22"/>
                <w:szCs w:val="22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Internet: www.jamando.de</w:t>
            </w:r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INCLUDEPICTURE "/var/folders/6_/56hj2kps5y38qdmc4l535tn40000gn/T/com.microsoft.Word/WebArchiveCopyPasteTempFiles/hf8ACbcirHUJ+6AAAAAASUVORK5CYII=" \* MERGEFORMATINET </w:instrText>
            </w:r>
            <w:r>
              <w:rPr>
                <w:sz w:val="22"/>
                <w:szCs w:val="22"/>
              </w:rPr>
              <w:fldChar w:fldCharType="end"/>
            </w:r>
          </w:p>
          <w:p w14:paraId="534280A2" w14:textId="77777777" w:rsidR="00A44744" w:rsidRDefault="00935ACF">
            <w:pPr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Anschrift: Schellingstraße 155, 80797 München</w:t>
            </w:r>
          </w:p>
          <w:p w14:paraId="394DB91E" w14:textId="77777777" w:rsidR="00A44744" w:rsidRDefault="00A44744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A243D33" w14:textId="77777777" w:rsidR="00A44744" w:rsidRDefault="00A44744">
      <w:pPr>
        <w:ind w:left="1416" w:hanging="1416"/>
      </w:pPr>
    </w:p>
    <w:p w14:paraId="0B4CC93D" w14:textId="77777777" w:rsidR="00A44744" w:rsidRDefault="00935ACF">
      <w:r>
        <w:br w:type="page"/>
      </w:r>
    </w:p>
    <w:p w14:paraId="1BD0D85E" w14:textId="77777777" w:rsidR="00A44744" w:rsidRDefault="00935ACF">
      <w:pPr>
        <w:jc w:val="both"/>
      </w:pPr>
      <w:r>
        <w:rPr>
          <w:rFonts w:ascii="Trebuchet MS" w:hAnsi="Trebuchet MS"/>
          <w:noProof/>
          <w:sz w:val="32"/>
          <w:szCs w:val="3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B6BA2D4" wp14:editId="0B5266F4">
                <wp:simplePos x="0" y="0"/>
                <wp:positionH relativeFrom="column">
                  <wp:posOffset>-4445</wp:posOffset>
                </wp:positionH>
                <wp:positionV relativeFrom="paragraph">
                  <wp:posOffset>161289</wp:posOffset>
                </wp:positionV>
                <wp:extent cx="5915025" cy="352425"/>
                <wp:effectExtent l="0" t="0" r="9525" b="9525"/>
                <wp:wrapNone/>
                <wp:docPr id="29" name="Rechtec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524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78F48" w14:textId="77777777" w:rsidR="00A44744" w:rsidRDefault="00935ACF">
                            <w:pP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 xml:space="preserve">Aufträge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9" o:spid="_x0000_s1026" style="position:absolute;left:0;text-align:left;margin-left:-.35pt;margin-top:12.7pt;width:465.75pt;height:27.75pt;flip:y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" fillcolor="#d8d8d8" stroked="f">
                <v:textbox>
                  <w:txbxContent>
                    <w:p w14:paraId="31378F48" w14:textId="77777777" w:rsidR="00A44744" w:rsidRDefault="00935ACF">
                      <w:pP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  <w:t xml:space="preserve">Aufträge </w:t>
                      </w:r>
                    </w:p>
                  </w:txbxContent>
                </v:textbox>
              </v:rect>
            </w:pict>
          </mc:Fallback>
        </mc:AlternateContent>
      </w:r>
    </w:p>
    <w:p w14:paraId="36095242" w14:textId="77777777" w:rsidR="00A44744" w:rsidRDefault="00A44744">
      <w:pPr>
        <w:rPr>
          <w:rFonts w:ascii="Trebuchet MS" w:hAnsi="Trebuchet MS"/>
        </w:rPr>
      </w:pPr>
    </w:p>
    <w:p w14:paraId="1EA58C17" w14:textId="77777777" w:rsidR="00A44744" w:rsidRDefault="00A44744">
      <w:pPr>
        <w:rPr>
          <w:rFonts w:ascii="Trebuchet MS" w:hAnsi="Trebuchet MS"/>
        </w:rPr>
      </w:pPr>
    </w:p>
    <w:p w14:paraId="4FFC073A" w14:textId="77777777" w:rsidR="00A44744" w:rsidRPr="0037485B" w:rsidRDefault="00A44744">
      <w:pPr>
        <w:rPr>
          <w:rFonts w:ascii="Arial" w:hAnsi="Arial" w:cs="Arial"/>
          <w:sz w:val="32"/>
        </w:rPr>
      </w:pPr>
    </w:p>
    <w:p w14:paraId="12AE10BE" w14:textId="77777777" w:rsidR="00A44744" w:rsidRPr="0037485B" w:rsidRDefault="00935ACF">
      <w:pPr>
        <w:rPr>
          <w:rFonts w:ascii="Arial" w:hAnsi="Arial" w:cs="Arial"/>
          <w:sz w:val="14"/>
          <w:szCs w:val="10"/>
        </w:rPr>
      </w:pPr>
      <w:r w:rsidRPr="0037485B">
        <w:rPr>
          <w:rFonts w:ascii="Arial" w:hAnsi="Arial" w:cs="Arial"/>
          <w:noProof/>
          <w:sz w:val="32"/>
          <w:lang w:eastAsia="de-DE"/>
        </w:rPr>
        <w:drawing>
          <wp:anchor distT="0" distB="0" distL="114300" distR="114300" simplePos="0" relativeHeight="251663360" behindDoc="0" locked="0" layoutInCell="1" allowOverlap="1" wp14:anchorId="73444886" wp14:editId="1D9F2B20">
            <wp:simplePos x="0" y="0"/>
            <wp:positionH relativeFrom="column">
              <wp:posOffset>509905</wp:posOffset>
            </wp:positionH>
            <wp:positionV relativeFrom="paragraph">
              <wp:posOffset>31750</wp:posOffset>
            </wp:positionV>
            <wp:extent cx="320040" cy="266700"/>
            <wp:effectExtent l="0" t="0" r="3810" b="0"/>
            <wp:wrapNone/>
            <wp:docPr id="4" name="Grafik 4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reenshot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72" t="37551" r="57149" b="26485"/>
                    <a:stretch/>
                  </pic:blipFill>
                  <pic:spPr bwMode="auto">
                    <a:xfrm>
                      <a:off x="0" y="0"/>
                      <a:ext cx="32004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C5063E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szCs w:val="20"/>
        </w:rPr>
        <w:t>Planen</w:t>
      </w:r>
      <w:r w:rsidRPr="0037485B">
        <w:rPr>
          <w:rFonts w:ascii="Arial" w:hAnsi="Arial" w:cs="Arial"/>
          <w:szCs w:val="20"/>
        </w:rPr>
        <w:t xml:space="preserve"> Sie Ihr Vorgehen. Finden Sie sich mit einem Arbeitspartner z</w:t>
      </w:r>
      <w:r w:rsidRPr="0037485B">
        <w:rPr>
          <w:rFonts w:ascii="Arial" w:hAnsi="Arial" w:cs="Arial"/>
          <w:szCs w:val="20"/>
        </w:rPr>
        <w:t>u</w:t>
      </w:r>
      <w:r w:rsidRPr="0037485B">
        <w:rPr>
          <w:rFonts w:ascii="Arial" w:hAnsi="Arial" w:cs="Arial"/>
          <w:szCs w:val="20"/>
        </w:rPr>
        <w:t>sammen.</w:t>
      </w:r>
    </w:p>
    <w:p w14:paraId="338D3B5C" w14:textId="77777777" w:rsidR="00A44744" w:rsidRPr="0037485B" w:rsidRDefault="00935ACF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noProof/>
          <w:sz w:val="32"/>
          <w:lang w:eastAsia="de-DE"/>
        </w:rPr>
        <w:drawing>
          <wp:anchor distT="0" distB="0" distL="114300" distR="114300" simplePos="0" relativeHeight="251662336" behindDoc="0" locked="0" layoutInCell="1" allowOverlap="1" wp14:anchorId="7E463A92" wp14:editId="6741EBF9">
            <wp:simplePos x="0" y="0"/>
            <wp:positionH relativeFrom="column">
              <wp:posOffset>497637</wp:posOffset>
            </wp:positionH>
            <wp:positionV relativeFrom="paragraph">
              <wp:posOffset>199760</wp:posOffset>
            </wp:positionV>
            <wp:extent cx="333375" cy="340916"/>
            <wp:effectExtent l="0" t="0" r="0" b="2540"/>
            <wp:wrapNone/>
            <wp:docPr id="20" name="Grafik 20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Screenshot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19" t="44090" r="42627" b="30327"/>
                    <a:stretch/>
                  </pic:blipFill>
                  <pic:spPr bwMode="auto">
                    <a:xfrm>
                      <a:off x="0" y="0"/>
                      <a:ext cx="333375" cy="34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B1329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18"/>
        </w:rPr>
      </w:pPr>
      <w:r w:rsidRPr="0037485B">
        <w:rPr>
          <w:rFonts w:ascii="Arial" w:hAnsi="Arial" w:cs="Arial"/>
          <w:b/>
          <w:bCs/>
          <w:szCs w:val="20"/>
        </w:rPr>
        <w:t>Informieren</w:t>
      </w:r>
      <w:r w:rsidRPr="0037485B">
        <w:rPr>
          <w:rFonts w:ascii="Arial" w:hAnsi="Arial" w:cs="Arial"/>
          <w:szCs w:val="20"/>
        </w:rPr>
        <w:t xml:space="preserve"> Sie sich im Schulbuch, in Ihren Unterlagen aus den letzten Schuljahren und im Internet selbständig über die jeweilige Kennzahl(en), die Ihnen zug</w:t>
      </w:r>
      <w:r w:rsidRPr="0037485B">
        <w:rPr>
          <w:rFonts w:ascii="Arial" w:hAnsi="Arial" w:cs="Arial"/>
          <w:szCs w:val="20"/>
        </w:rPr>
        <w:t>e</w:t>
      </w:r>
      <w:r w:rsidRPr="0037485B">
        <w:rPr>
          <w:rFonts w:ascii="Arial" w:hAnsi="Arial" w:cs="Arial"/>
          <w:szCs w:val="20"/>
        </w:rPr>
        <w:t xml:space="preserve">ordnet wurde(n). </w:t>
      </w:r>
    </w:p>
    <w:p w14:paraId="2B8AE476" w14:textId="77777777" w:rsidR="00A44744" w:rsidRDefault="00A44744">
      <w:pPr>
        <w:spacing w:line="360" w:lineRule="auto"/>
        <w:rPr>
          <w:rFonts w:ascii="Trebuchet MS" w:hAnsi="Trebuchet MS"/>
          <w:sz w:val="18"/>
          <w:szCs w:val="18"/>
        </w:rPr>
      </w:pPr>
    </w:p>
    <w:tbl>
      <w:tblPr>
        <w:tblStyle w:val="Tabellenraster"/>
        <w:tblW w:w="0" w:type="auto"/>
        <w:tblInd w:w="1696" w:type="dxa"/>
        <w:tblLook w:val="04A0" w:firstRow="1" w:lastRow="0" w:firstColumn="1" w:lastColumn="0" w:noHBand="0" w:noVBand="1"/>
      </w:tblPr>
      <w:tblGrid>
        <w:gridCol w:w="709"/>
        <w:gridCol w:w="6657"/>
      </w:tblGrid>
      <w:tr w:rsidR="00A44744" w14:paraId="254144D4" w14:textId="77777777">
        <w:tc>
          <w:tcPr>
            <w:tcW w:w="709" w:type="dxa"/>
            <w:tcBorders>
              <w:right w:val="nil"/>
            </w:tcBorders>
            <w:shd w:val="clear" w:color="auto" w:fill="D9D9D9" w:themeFill="background1" w:themeFillShade="D9"/>
          </w:tcPr>
          <w:p w14:paraId="0A6B512C" w14:textId="77777777" w:rsidR="00A44744" w:rsidRDefault="00935ACF">
            <w:pPr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highlight w:val="yellow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67068FE3" wp14:editId="01CAEEE8">
                  <wp:simplePos x="0" y="0"/>
                  <wp:positionH relativeFrom="column">
                    <wp:posOffset>34174</wp:posOffset>
                  </wp:positionH>
                  <wp:positionV relativeFrom="paragraph">
                    <wp:posOffset>130175</wp:posOffset>
                  </wp:positionV>
                  <wp:extent cx="324260" cy="285750"/>
                  <wp:effectExtent l="0" t="0" r="0" b="0"/>
                  <wp:wrapNone/>
                  <wp:docPr id="2" name="Grafik 2" descr="http://www.peppauf.de/WebRoot/Store2/Shops/62361801/4D02/294C/DA8B/84BD/3D6E/C0A8/28B8/8378/Rettungsring-nurTaux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ppauf.de/WebRoot/Store2/Shops/62361801/4D02/294C/DA8B/84BD/3D6E/C0A8/28B8/8378/Rettungsring-nurTaux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6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657" w:type="dxa"/>
            <w:tcBorders>
              <w:left w:val="nil"/>
            </w:tcBorders>
            <w:shd w:val="clear" w:color="auto" w:fill="D9D9D9" w:themeFill="background1" w:themeFillShade="D9"/>
          </w:tcPr>
          <w:p w14:paraId="5215B157" w14:textId="77777777" w:rsidR="00A44744" w:rsidRDefault="00935ACF">
            <w:pPr>
              <w:spacing w:before="120" w:line="36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Fällt es Ihnen schwer, die richtigen Informationen zu finden? Dann holen Sie sich am Lehrerpult eine Hilfestellung mit Buchverweisen. </w:t>
            </w:r>
          </w:p>
        </w:tc>
      </w:tr>
    </w:tbl>
    <w:p w14:paraId="455774FB" w14:textId="502A8D02" w:rsidR="00A44744" w:rsidRDefault="00935ACF" w:rsidP="002A4838">
      <w:pPr>
        <w:tabs>
          <w:tab w:val="left" w:pos="1701"/>
        </w:tabs>
        <w:spacing w:line="360" w:lineRule="auto"/>
        <w:rPr>
          <w:rFonts w:ascii="Trebuchet MS" w:hAnsi="Trebuchet MS"/>
          <w:sz w:val="20"/>
          <w:szCs w:val="20"/>
        </w:rPr>
      </w:pPr>
      <w:bookmarkStart w:id="0" w:name="_GoBack"/>
      <w:bookmarkEnd w:id="0"/>
      <w:r>
        <w:rPr>
          <w:rFonts w:ascii="Trebuchet MS" w:hAnsi="Trebuchet MS"/>
          <w:sz w:val="20"/>
          <w:szCs w:val="20"/>
        </w:rPr>
        <w:tab/>
      </w:r>
    </w:p>
    <w:p w14:paraId="472F8E23" w14:textId="77777777" w:rsidR="00A44744" w:rsidRPr="0037485B" w:rsidRDefault="00935ACF">
      <w:pPr>
        <w:pStyle w:val="Listenabsatz"/>
        <w:numPr>
          <w:ilvl w:val="0"/>
          <w:numId w:val="1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b/>
          <w:bCs/>
          <w:szCs w:val="20"/>
        </w:rPr>
        <w:t>Erstellen</w:t>
      </w:r>
      <w:r w:rsidRPr="0037485B">
        <w:rPr>
          <w:rFonts w:ascii="Arial" w:hAnsi="Arial" w:cs="Arial"/>
          <w:szCs w:val="20"/>
        </w:rPr>
        <w:t xml:space="preserve"> Sie für Ihre Kennzahl eine </w:t>
      </w:r>
      <w:r w:rsidRPr="0037485B">
        <w:rPr>
          <w:rFonts w:ascii="Arial" w:hAnsi="Arial" w:cs="Arial"/>
          <w:b/>
          <w:bCs/>
          <w:szCs w:val="20"/>
        </w:rPr>
        <w:t>Übersich</w:t>
      </w:r>
      <w:r w:rsidRPr="0037485B">
        <w:rPr>
          <w:rFonts w:ascii="Arial" w:hAnsi="Arial" w:cs="Arial"/>
          <w:szCs w:val="20"/>
        </w:rPr>
        <w:t>t mit mindestens den folgenden I</w:t>
      </w:r>
      <w:r w:rsidRPr="0037485B">
        <w:rPr>
          <w:rFonts w:ascii="Arial" w:hAnsi="Arial" w:cs="Arial"/>
          <w:szCs w:val="20"/>
        </w:rPr>
        <w:t>n</w:t>
      </w:r>
      <w:r w:rsidRPr="0037485B">
        <w:rPr>
          <w:rFonts w:ascii="Arial" w:hAnsi="Arial" w:cs="Arial"/>
          <w:szCs w:val="20"/>
        </w:rPr>
        <w:t xml:space="preserve">halten: </w:t>
      </w:r>
    </w:p>
    <w:p w14:paraId="066C9D19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allgemeine Erklärung der Kennzahl </w:t>
      </w:r>
    </w:p>
    <w:p w14:paraId="0FD38D65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Berechnung/Formel </w:t>
      </w:r>
    </w:p>
    <w:p w14:paraId="41E40FD7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kritische Beurteilung dieser Kennzahl (Pro/Contra)</w:t>
      </w:r>
    </w:p>
    <w:p w14:paraId="65409521" w14:textId="77777777" w:rsidR="00A44744" w:rsidRPr="0037485B" w:rsidRDefault="00935ACF">
      <w:pPr>
        <w:pStyle w:val="Listenabsatz"/>
        <w:numPr>
          <w:ilvl w:val="0"/>
          <w:numId w:val="2"/>
        </w:numPr>
        <w:spacing w:after="200" w:line="360" w:lineRule="auto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selbstgewähltes Beispiel bezogen auf den E-Commerce</w:t>
      </w:r>
    </w:p>
    <w:p w14:paraId="6D9AF143" w14:textId="77777777" w:rsidR="00A44744" w:rsidRPr="0037485B" w:rsidRDefault="00935ACF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>In der Gestaltung der Übersicht sind Sie frei (z. B. Word, Powe</w:t>
      </w:r>
      <w:r w:rsidRPr="0037485B">
        <w:rPr>
          <w:rFonts w:ascii="Arial" w:hAnsi="Arial" w:cs="Arial"/>
          <w:szCs w:val="20"/>
        </w:rPr>
        <w:t>r</w:t>
      </w:r>
      <w:r w:rsidRPr="0037485B">
        <w:rPr>
          <w:rFonts w:ascii="Arial" w:hAnsi="Arial" w:cs="Arial"/>
          <w:szCs w:val="20"/>
        </w:rPr>
        <w:t>Point, handschriftlich…). Beachten Sie bitte, dass Ihre Mitschüler I</w:t>
      </w:r>
      <w:r w:rsidRPr="0037485B">
        <w:rPr>
          <w:rFonts w:ascii="Arial" w:hAnsi="Arial" w:cs="Arial"/>
          <w:szCs w:val="20"/>
        </w:rPr>
        <w:t>h</w:t>
      </w:r>
      <w:r w:rsidRPr="0037485B">
        <w:rPr>
          <w:rFonts w:ascii="Arial" w:hAnsi="Arial" w:cs="Arial"/>
          <w:szCs w:val="20"/>
        </w:rPr>
        <w:t>re Übersicht als Lerngrundlage kopiert bekommen. Arbeiten Sie deshalb gewissenhaft und sorgfältig.</w:t>
      </w:r>
    </w:p>
    <w:p w14:paraId="4EC67EAC" w14:textId="77777777" w:rsidR="00A44744" w:rsidRPr="0037485B" w:rsidRDefault="00A44744">
      <w:pPr>
        <w:pStyle w:val="Listenabsatz"/>
        <w:spacing w:line="360" w:lineRule="auto"/>
        <w:ind w:left="1776"/>
        <w:rPr>
          <w:rFonts w:ascii="Arial" w:hAnsi="Arial" w:cs="Arial"/>
          <w:szCs w:val="20"/>
        </w:rPr>
      </w:pPr>
    </w:p>
    <w:p w14:paraId="2FF65F35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 w:rsidRPr="0037485B">
        <w:rPr>
          <w:rFonts w:ascii="Arial" w:hAnsi="Arial" w:cs="Arial"/>
          <w:noProof/>
          <w:sz w:val="32"/>
          <w:lang w:eastAsia="de-DE"/>
        </w:rPr>
        <w:drawing>
          <wp:anchor distT="0" distB="0" distL="114300" distR="114300" simplePos="0" relativeHeight="251661312" behindDoc="0" locked="0" layoutInCell="1" allowOverlap="1" wp14:anchorId="613BDBEC" wp14:editId="5070DBEE">
            <wp:simplePos x="0" y="0"/>
            <wp:positionH relativeFrom="column">
              <wp:posOffset>500380</wp:posOffset>
            </wp:positionH>
            <wp:positionV relativeFrom="paragraph">
              <wp:posOffset>2540</wp:posOffset>
            </wp:positionV>
            <wp:extent cx="336362" cy="323850"/>
            <wp:effectExtent l="0" t="0" r="6985" b="0"/>
            <wp:wrapNone/>
            <wp:docPr id="11" name="Grafik 11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Screenshot enthält.&#10;&#10;Automatisch generierte Beschreibung"/>
                    <pic:cNvPicPr/>
                  </pic:nvPicPr>
                  <pic:blipFill rotWithShape="1"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77" t="28768" r="58820" b="31531"/>
                    <a:stretch/>
                  </pic:blipFill>
                  <pic:spPr bwMode="auto">
                    <a:xfrm>
                      <a:off x="0" y="0"/>
                      <a:ext cx="336362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485B">
        <w:rPr>
          <w:rFonts w:ascii="Arial" w:hAnsi="Arial" w:cs="Arial"/>
          <w:szCs w:val="20"/>
        </w:rPr>
        <w:t xml:space="preserve">Stellen Sie sich darauf ein, Ihre </w:t>
      </w:r>
      <w:r w:rsidRPr="0037485B">
        <w:rPr>
          <w:rFonts w:ascii="Arial" w:hAnsi="Arial" w:cs="Arial"/>
          <w:b/>
          <w:bCs/>
          <w:szCs w:val="20"/>
        </w:rPr>
        <w:t>Ergebnisse vorzustellen</w:t>
      </w:r>
      <w:r w:rsidRPr="0037485B">
        <w:rPr>
          <w:rFonts w:ascii="Arial" w:hAnsi="Arial" w:cs="Arial"/>
          <w:szCs w:val="20"/>
        </w:rPr>
        <w:t xml:space="preserve">. </w:t>
      </w:r>
    </w:p>
    <w:p w14:paraId="19AF3C1D" w14:textId="77777777" w:rsidR="00A44744" w:rsidRPr="0037485B" w:rsidRDefault="00A44744">
      <w:pPr>
        <w:pStyle w:val="Listenabsatz"/>
        <w:spacing w:line="360" w:lineRule="auto"/>
        <w:ind w:left="1776"/>
        <w:jc w:val="both"/>
        <w:rPr>
          <w:rFonts w:ascii="Arial" w:hAnsi="Arial" w:cs="Arial"/>
          <w:szCs w:val="20"/>
        </w:rPr>
      </w:pPr>
    </w:p>
    <w:p w14:paraId="72A1DF6D" w14:textId="77777777" w:rsidR="00A44744" w:rsidRPr="0037485B" w:rsidRDefault="00935ACF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Cs w:val="20"/>
        </w:rPr>
      </w:pPr>
      <w:r w:rsidRPr="0037485B">
        <w:rPr>
          <w:rFonts w:ascii="Arial" w:hAnsi="Arial" w:cs="Arial"/>
          <w:szCs w:val="20"/>
        </w:rPr>
        <w:t xml:space="preserve">Tragen Sie Ihre </w:t>
      </w:r>
      <w:r w:rsidRPr="0037485B">
        <w:rPr>
          <w:rFonts w:ascii="Arial" w:hAnsi="Arial" w:cs="Arial"/>
          <w:b/>
          <w:bCs/>
          <w:szCs w:val="20"/>
        </w:rPr>
        <w:t>Ergebnisse in Ihr Glossar in Mebis</w:t>
      </w:r>
      <w:r w:rsidRPr="0037485B">
        <w:rPr>
          <w:rFonts w:ascii="Arial" w:hAnsi="Arial" w:cs="Arial"/>
          <w:szCs w:val="20"/>
        </w:rPr>
        <w:t xml:space="preserve"> ein.</w:t>
      </w:r>
    </w:p>
    <w:p w14:paraId="47054FF5" w14:textId="77777777" w:rsidR="00A44744" w:rsidRPr="0037485B" w:rsidRDefault="00A44744">
      <w:pPr>
        <w:ind w:left="1416" w:hanging="1416"/>
        <w:rPr>
          <w:rFonts w:ascii="Arial" w:hAnsi="Arial" w:cs="Arial"/>
          <w:sz w:val="32"/>
        </w:rPr>
      </w:pPr>
    </w:p>
    <w:p w14:paraId="31D9517B" w14:textId="77777777" w:rsidR="00A44744" w:rsidRDefault="00A44744">
      <w:pPr>
        <w:ind w:left="1416" w:hanging="1416"/>
      </w:pPr>
    </w:p>
    <w:p w14:paraId="7917AF9A" w14:textId="77777777" w:rsidR="00A44744" w:rsidRDefault="00935ACF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25"/>
        <w:gridCol w:w="4531"/>
      </w:tblGrid>
      <w:tr w:rsidR="00A44744" w14:paraId="1A5C9712" w14:textId="77777777">
        <w:trPr>
          <w:trHeight w:val="964"/>
        </w:trPr>
        <w:tc>
          <w:tcPr>
            <w:tcW w:w="4525" w:type="dxa"/>
            <w:shd w:val="clear" w:color="auto" w:fill="D9D9D9" w:themeFill="background1" w:themeFillShade="D9"/>
            <w:vAlign w:val="center"/>
          </w:tcPr>
          <w:p w14:paraId="1CB89192" w14:textId="77777777" w:rsidR="00A44744" w:rsidRDefault="00935ACF">
            <w:pPr>
              <w:jc w:val="center"/>
              <w:rPr>
                <w:rFonts w:ascii="Trebuchet MS" w:hAnsi="Trebuchet MS"/>
                <w:b/>
                <w:sz w:val="40"/>
              </w:rPr>
            </w:pPr>
            <w:r>
              <w:rPr>
                <w:rFonts w:ascii="Trebuchet MS" w:hAnsi="Trebuchet MS"/>
                <w:b/>
                <w:sz w:val="40"/>
              </w:rPr>
              <w:lastRenderedPageBreak/>
              <w:t>Kennzahl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FB553CB" w14:textId="77777777" w:rsidR="00A44744" w:rsidRDefault="00935ACF">
            <w:pPr>
              <w:jc w:val="center"/>
              <w:rPr>
                <w:rFonts w:ascii="Trebuchet MS" w:hAnsi="Trebuchet MS"/>
                <w:b/>
                <w:sz w:val="40"/>
              </w:rPr>
            </w:pPr>
            <w:r>
              <w:rPr>
                <w:rFonts w:ascii="Trebuchet MS" w:hAnsi="Trebuchet MS"/>
                <w:b/>
                <w:sz w:val="40"/>
              </w:rPr>
              <w:t>Quelle</w:t>
            </w:r>
          </w:p>
        </w:tc>
      </w:tr>
      <w:tr w:rsidR="00A44744" w14:paraId="7814B199" w14:textId="77777777">
        <w:trPr>
          <w:trHeight w:val="1015"/>
        </w:trPr>
        <w:tc>
          <w:tcPr>
            <w:tcW w:w="4525" w:type="dxa"/>
            <w:vAlign w:val="center"/>
          </w:tcPr>
          <w:p w14:paraId="6D1C5EFC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Allgemeine Umsatzanalyse (Umsatz je Produkt, je Produktgruppe und je Markt/Brand/Hersteller)</w:t>
            </w:r>
          </w:p>
        </w:tc>
        <w:tc>
          <w:tcPr>
            <w:tcW w:w="4531" w:type="dxa"/>
            <w:vAlign w:val="center"/>
          </w:tcPr>
          <w:p w14:paraId="7474D464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240 – 243</w:t>
            </w:r>
          </w:p>
          <w:p w14:paraId="4105016E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207C9E1A" w14:textId="77777777">
        <w:trPr>
          <w:trHeight w:val="964"/>
        </w:trPr>
        <w:tc>
          <w:tcPr>
            <w:tcW w:w="4525" w:type="dxa"/>
            <w:vAlign w:val="center"/>
          </w:tcPr>
          <w:p w14:paraId="4CEE3637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  <w:lang w:val="en-US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 xml:space="preserve">Renner- und </w:t>
            </w:r>
            <w:proofErr w:type="spellStart"/>
            <w:r>
              <w:rPr>
                <w:rFonts w:ascii="Trebuchet MS" w:hAnsi="Trebuchet MS"/>
                <w:b/>
                <w:bCs/>
                <w:lang w:val="en-US"/>
              </w:rPr>
              <w:t>Penner-Analyse</w:t>
            </w:r>
            <w:proofErr w:type="spellEnd"/>
          </w:p>
        </w:tc>
        <w:tc>
          <w:tcPr>
            <w:tcW w:w="4531" w:type="dxa"/>
            <w:vAlign w:val="center"/>
          </w:tcPr>
          <w:p w14:paraId="69A2AABA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243 – 245</w:t>
            </w:r>
          </w:p>
        </w:tc>
      </w:tr>
      <w:tr w:rsidR="00A44744" w14:paraId="5395BA88" w14:textId="77777777">
        <w:trPr>
          <w:trHeight w:val="964"/>
        </w:trPr>
        <w:tc>
          <w:tcPr>
            <w:tcW w:w="4525" w:type="dxa"/>
            <w:vAlign w:val="center"/>
          </w:tcPr>
          <w:p w14:paraId="67CA20F0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  <w:lang w:val="en-US"/>
              </w:rPr>
            </w:pPr>
            <w:r>
              <w:rPr>
                <w:rFonts w:ascii="Trebuchet MS" w:hAnsi="Trebuchet MS"/>
                <w:b/>
                <w:bCs/>
                <w:lang w:val="en-US"/>
              </w:rPr>
              <w:t>Look-to-book-Ration</w:t>
            </w:r>
          </w:p>
        </w:tc>
        <w:tc>
          <w:tcPr>
            <w:tcW w:w="4531" w:type="dxa"/>
            <w:vAlign w:val="center"/>
          </w:tcPr>
          <w:p w14:paraId="505E7AB1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245</w:t>
            </w:r>
          </w:p>
        </w:tc>
      </w:tr>
      <w:tr w:rsidR="00A44744" w14:paraId="140C8DC0" w14:textId="77777777">
        <w:trPr>
          <w:trHeight w:val="964"/>
        </w:trPr>
        <w:tc>
          <w:tcPr>
            <w:tcW w:w="4525" w:type="dxa"/>
            <w:vAlign w:val="center"/>
          </w:tcPr>
          <w:p w14:paraId="3221D244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Null-Treffer</w:t>
            </w:r>
          </w:p>
        </w:tc>
        <w:tc>
          <w:tcPr>
            <w:tcW w:w="4531" w:type="dxa"/>
            <w:vAlign w:val="center"/>
          </w:tcPr>
          <w:p w14:paraId="568C52E5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14B21939" wp14:editId="0F7E586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112395</wp:posOffset>
                  </wp:positionV>
                  <wp:extent cx="588010" cy="594995"/>
                  <wp:effectExtent l="0" t="0" r="2540" b="0"/>
                  <wp:wrapNone/>
                  <wp:docPr id="3" name="Grafik 3" descr="Ein Bild, das 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Essen enthält.&#10;&#10;Automatisch generierte Beschreibu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010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054ED03" w14:textId="77777777" w:rsidR="00A44744" w:rsidRDefault="00A44744">
            <w:pPr>
              <w:rPr>
                <w:rFonts w:ascii="Trebuchet MS" w:hAnsi="Trebuchet MS"/>
              </w:rPr>
            </w:pPr>
          </w:p>
          <w:p w14:paraId="3515736B" w14:textId="77777777" w:rsidR="00A44744" w:rsidRDefault="00A44744">
            <w:pPr>
              <w:rPr>
                <w:rFonts w:ascii="Trebuchet MS" w:hAnsi="Trebuchet MS"/>
              </w:rPr>
            </w:pPr>
          </w:p>
          <w:p w14:paraId="12F995DB" w14:textId="77777777" w:rsidR="00A44744" w:rsidRDefault="00A44744">
            <w:pPr>
              <w:rPr>
                <w:rFonts w:ascii="Trebuchet MS" w:hAnsi="Trebuchet MS"/>
              </w:rPr>
            </w:pPr>
          </w:p>
          <w:p w14:paraId="0BF6BF10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2B2B9217" w14:textId="77777777">
        <w:trPr>
          <w:trHeight w:val="964"/>
        </w:trPr>
        <w:tc>
          <w:tcPr>
            <w:tcW w:w="4525" w:type="dxa"/>
            <w:vAlign w:val="center"/>
          </w:tcPr>
          <w:p w14:paraId="40A6B66C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>
              <w:rPr>
                <w:rFonts w:ascii="Trebuchet MS" w:hAnsi="Trebuchet MS"/>
                <w:b/>
                <w:bCs/>
              </w:rPr>
              <w:t>Retourenquote</w:t>
            </w:r>
            <w:proofErr w:type="spellEnd"/>
            <w:r>
              <w:rPr>
                <w:rFonts w:ascii="Trebuchet MS" w:hAnsi="Trebuchet MS"/>
                <w:b/>
                <w:bCs/>
              </w:rPr>
              <w:t>/</w:t>
            </w:r>
            <w:proofErr w:type="spellStart"/>
            <w:r>
              <w:rPr>
                <w:rFonts w:ascii="Trebuchet MS" w:hAnsi="Trebuchet MS"/>
                <w:b/>
                <w:bCs/>
              </w:rPr>
              <w:t>Retourenwert</w:t>
            </w:r>
            <w:proofErr w:type="spellEnd"/>
            <w:r>
              <w:rPr>
                <w:rFonts w:ascii="Trebuchet MS" w:hAnsi="Trebuchet MS"/>
                <w:b/>
                <w:bCs/>
              </w:rPr>
              <w:t xml:space="preserve"> und das Sortiment</w:t>
            </w:r>
          </w:p>
        </w:tc>
        <w:tc>
          <w:tcPr>
            <w:tcW w:w="4531" w:type="dxa"/>
            <w:vAlign w:val="center"/>
          </w:tcPr>
          <w:p w14:paraId="56B12580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248 – 249</w:t>
            </w:r>
          </w:p>
          <w:p w14:paraId="64F8784A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6B0A85DB" w14:textId="77777777">
        <w:trPr>
          <w:trHeight w:val="964"/>
        </w:trPr>
        <w:tc>
          <w:tcPr>
            <w:tcW w:w="4525" w:type="dxa"/>
            <w:vAlign w:val="center"/>
          </w:tcPr>
          <w:p w14:paraId="419042B7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proofErr w:type="spellStart"/>
            <w:r>
              <w:rPr>
                <w:rFonts w:ascii="Trebuchet MS" w:hAnsi="Trebuchet MS"/>
                <w:b/>
                <w:bCs/>
              </w:rPr>
              <w:t>Conversion</w:t>
            </w:r>
            <w:proofErr w:type="spellEnd"/>
            <w:r>
              <w:rPr>
                <w:rFonts w:ascii="Trebuchet MS" w:hAnsi="Trebuchet MS"/>
                <w:b/>
                <w:bCs/>
              </w:rPr>
              <w:t xml:space="preserve"> Rate und das Sortiment</w:t>
            </w:r>
          </w:p>
        </w:tc>
        <w:tc>
          <w:tcPr>
            <w:tcW w:w="4531" w:type="dxa"/>
            <w:vAlign w:val="center"/>
          </w:tcPr>
          <w:p w14:paraId="565C2F76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206, 246 – 248</w:t>
            </w:r>
          </w:p>
          <w:p w14:paraId="29959890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12BB7765" w14:textId="77777777">
        <w:trPr>
          <w:trHeight w:val="964"/>
        </w:trPr>
        <w:tc>
          <w:tcPr>
            <w:tcW w:w="4525" w:type="dxa"/>
            <w:vAlign w:val="center"/>
          </w:tcPr>
          <w:p w14:paraId="0DBE0F95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Bounce Rate und das Sortiment</w:t>
            </w:r>
          </w:p>
        </w:tc>
        <w:tc>
          <w:tcPr>
            <w:tcW w:w="4531" w:type="dxa"/>
            <w:vAlign w:val="center"/>
          </w:tcPr>
          <w:p w14:paraId="4F6885B2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231 – 232, 248</w:t>
            </w:r>
          </w:p>
          <w:p w14:paraId="77DDCAD6" w14:textId="77777777" w:rsidR="00A44744" w:rsidRDefault="00A44744">
            <w:pPr>
              <w:rPr>
                <w:rFonts w:ascii="Trebuchet MS" w:hAnsi="Trebuchet MS"/>
              </w:rPr>
            </w:pPr>
          </w:p>
        </w:tc>
      </w:tr>
      <w:tr w:rsidR="00A44744" w14:paraId="14DE628C" w14:textId="77777777">
        <w:trPr>
          <w:trHeight w:val="964"/>
        </w:trPr>
        <w:tc>
          <w:tcPr>
            <w:tcW w:w="4525" w:type="dxa"/>
            <w:vAlign w:val="center"/>
          </w:tcPr>
          <w:p w14:paraId="3CE016B6" w14:textId="77777777" w:rsidR="00A44744" w:rsidRDefault="00935ACF">
            <w:pPr>
              <w:jc w:val="center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Durchschnittlicher Warenkorb und das Sortiment</w:t>
            </w:r>
          </w:p>
        </w:tc>
        <w:tc>
          <w:tcPr>
            <w:tcW w:w="4531" w:type="dxa"/>
            <w:vAlign w:val="center"/>
          </w:tcPr>
          <w:p w14:paraId="7BD426B8" w14:textId="77777777" w:rsidR="00A44744" w:rsidRDefault="00935AC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Buch S. 249 – 250</w:t>
            </w:r>
          </w:p>
        </w:tc>
      </w:tr>
    </w:tbl>
    <w:p w14:paraId="32775885" w14:textId="77777777" w:rsidR="00A44744" w:rsidRDefault="00A44744">
      <w:pPr>
        <w:ind w:left="1416" w:hanging="1416"/>
      </w:pPr>
    </w:p>
    <w:p w14:paraId="278BC0FB" w14:textId="77777777" w:rsidR="00A44744" w:rsidRDefault="00A44744">
      <w:pPr>
        <w:ind w:left="1416" w:hanging="1416"/>
      </w:pPr>
    </w:p>
    <w:p w14:paraId="37772EC8" w14:textId="77777777" w:rsidR="00A44744" w:rsidRDefault="00A44744"/>
    <w:sectPr w:rsidR="00A4474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01B8A" w14:textId="77777777" w:rsidR="00E6579E" w:rsidRDefault="00E6579E">
      <w:r>
        <w:separator/>
      </w:r>
    </w:p>
  </w:endnote>
  <w:endnote w:type="continuationSeparator" w:id="0">
    <w:p w14:paraId="1ECAA89C" w14:textId="77777777" w:rsidR="00E6579E" w:rsidRDefault="00E6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667DC" w14:textId="77777777" w:rsidR="00E6579E" w:rsidRDefault="00E6579E">
      <w:r>
        <w:separator/>
      </w:r>
    </w:p>
  </w:footnote>
  <w:footnote w:type="continuationSeparator" w:id="0">
    <w:p w14:paraId="2ECDD761" w14:textId="77777777" w:rsidR="00E6579E" w:rsidRDefault="00E65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B27"/>
    <w:multiLevelType w:val="hybridMultilevel"/>
    <w:tmpl w:val="519643CE"/>
    <w:lvl w:ilvl="0" w:tplc="EBEC4B44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bCs w:val="0"/>
        <w:sz w:val="22"/>
      </w:rPr>
    </w:lvl>
    <w:lvl w:ilvl="1" w:tplc="0407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1006A83"/>
    <w:multiLevelType w:val="hybridMultilevel"/>
    <w:tmpl w:val="EDF0C5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D206A"/>
    <w:multiLevelType w:val="hybridMultilevel"/>
    <w:tmpl w:val="4BA2F44A"/>
    <w:lvl w:ilvl="0" w:tplc="8848B102">
      <w:start w:val="12"/>
      <w:numFmt w:val="bullet"/>
      <w:lvlText w:val="-"/>
      <w:lvlJc w:val="left"/>
      <w:pPr>
        <w:ind w:left="2136" w:hanging="360"/>
      </w:pPr>
      <w:rPr>
        <w:rFonts w:ascii="Trebuchet MS" w:eastAsiaTheme="minorHAnsi" w:hAnsi="Trebuchet M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44"/>
    <w:rsid w:val="002A4838"/>
    <w:rsid w:val="0037485B"/>
    <w:rsid w:val="00935ACF"/>
    <w:rsid w:val="00A44744"/>
    <w:rsid w:val="00E6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9F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8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sz w:val="24"/>
      <w:szCs w:val="24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8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microsoft.com/office/2007/relationships/hdphoto" Target="media/hdphoto3.wdp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433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26</cp:revision>
  <dcterms:created xsi:type="dcterms:W3CDTF">2021-04-23T11:32:00Z</dcterms:created>
  <dcterms:modified xsi:type="dcterms:W3CDTF">2021-09-02T12:00:00Z</dcterms:modified>
</cp:coreProperties>
</file>