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A04C5DA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36BB0275" w:rsidRPr="263922D6">
        <w:rPr>
          <w:rFonts w:ascii="Arial" w:hAnsi="Arial" w:cs="Arial"/>
          <w:color w:val="auto"/>
          <w:sz w:val="24"/>
          <w:szCs w:val="24"/>
        </w:rPr>
        <w:t xml:space="preserve">3 </w:t>
      </w:r>
      <w:r w:rsidR="33F7EF50" w:rsidRPr="005330B5">
        <w:rPr>
          <w:rFonts w:ascii="Arial" w:hAnsi="Arial" w:cs="Arial"/>
          <w:i/>
          <w:color w:val="auto"/>
          <w:sz w:val="24"/>
          <w:szCs w:val="24"/>
        </w:rPr>
        <w:t>Adjustierte Schienen herstellen</w:t>
      </w:r>
      <w:r w:rsidR="5E63A766" w:rsidRPr="263922D6">
        <w:rPr>
          <w:rFonts w:ascii="Arial" w:hAnsi="Arial" w:cs="Arial"/>
          <w:color w:val="auto"/>
          <w:sz w:val="24"/>
          <w:szCs w:val="24"/>
        </w:rPr>
        <w:t xml:space="preserve"> </w:t>
      </w:r>
      <w:r w:rsidR="36BB0275" w:rsidRPr="263922D6">
        <w:rPr>
          <w:rFonts w:ascii="Arial" w:hAnsi="Arial" w:cs="Arial"/>
          <w:color w:val="auto"/>
          <w:sz w:val="24"/>
          <w:szCs w:val="24"/>
        </w:rPr>
        <w:t>(100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B9101D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01B76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einer adjustierten Schiene als Therapiemittel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B9E6B5D" w:rsidR="00627E66" w:rsidRPr="00925FDC" w:rsidRDefault="00294D7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  <w:r w:rsidR="00E86008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EF1411B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EB9066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6866C9A0" w:rsidR="00627E66" w:rsidRPr="00925FDC" w:rsidRDefault="4E73703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>Herstellung einer adjustierten Schiene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CF1D2B5" w:rsidR="00627E66" w:rsidRPr="00925FDC" w:rsidRDefault="00294D7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="00E86008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6D04E533" w14:textId="77777777" w:rsidTr="4E737039">
        <w:trPr>
          <w:trHeight w:val="18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8D601DC" w:rsidR="00627E66" w:rsidRPr="00925FDC" w:rsidRDefault="34EB90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EB9066"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426F777" w:rsidR="00627E66" w:rsidRPr="00925FDC" w:rsidRDefault="4E73703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 xml:space="preserve">Einsetzen von Modellen in den </w:t>
            </w:r>
            <w:proofErr w:type="spellStart"/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>Artikulator</w:t>
            </w:r>
            <w:proofErr w:type="spellEnd"/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9C47DD">
              <w:rPr>
                <w:rFonts w:ascii="Arial" w:hAnsi="Arial" w:cs="Arial"/>
                <w:color w:val="auto"/>
                <w:sz w:val="24"/>
                <w:szCs w:val="24"/>
              </w:rPr>
              <w:t>Programmierung</w:t>
            </w:r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 xml:space="preserve"> des </w:t>
            </w:r>
            <w:proofErr w:type="spellStart"/>
            <w:r w:rsidRPr="4E737039">
              <w:rPr>
                <w:rFonts w:ascii="Arial" w:hAnsi="Arial" w:cs="Arial"/>
                <w:color w:val="auto"/>
                <w:sz w:val="24"/>
                <w:szCs w:val="24"/>
              </w:rPr>
              <w:t>Artikulators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EAB13D4" w:rsidR="00627E66" w:rsidRPr="00925FDC" w:rsidRDefault="00294D7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="00E86008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263922D6" w14:paraId="2A281BC0" w14:textId="77777777" w:rsidTr="4E737039">
        <w:trPr>
          <w:trHeight w:val="18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BF8" w14:textId="64CE0029" w:rsidR="263922D6" w:rsidRDefault="263922D6" w:rsidP="263922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63922D6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E00" w14:textId="35F05DB5" w:rsidR="263922D6" w:rsidRDefault="4E737039" w:rsidP="263922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4E737039">
              <w:rPr>
                <w:rFonts w:ascii="Arial" w:hAnsi="Arial" w:cs="Arial"/>
                <w:sz w:val="24"/>
                <w:szCs w:val="24"/>
              </w:rPr>
              <w:t>Oberflächenbearbeitung von Schienen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1F5" w14:textId="3EC8573D" w:rsidR="263922D6" w:rsidRDefault="00294D78" w:rsidP="263922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E86008">
              <w:rPr>
                <w:rFonts w:ascii="Arial" w:hAnsi="Arial" w:cs="Arial"/>
                <w:sz w:val="24"/>
                <w:szCs w:val="24"/>
              </w:rPr>
              <w:t xml:space="preserve"> UStd.</w:t>
            </w:r>
          </w:p>
        </w:tc>
      </w:tr>
    </w:tbl>
    <w:p w14:paraId="27A7670D" w14:textId="77777777" w:rsidR="005330B5" w:rsidRDefault="005330B5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4E737039">
        <w:trPr>
          <w:trHeight w:val="1444"/>
        </w:trPr>
        <w:tc>
          <w:tcPr>
            <w:tcW w:w="14600" w:type="dxa"/>
            <w:gridSpan w:val="2"/>
          </w:tcPr>
          <w:p w14:paraId="10DB3046" w14:textId="05D668F0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6FFCE3BE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5D4E31">
              <w:rPr>
                <w:rFonts w:ascii="Arial" w:hAnsi="Arial" w:cs="Arial"/>
              </w:rPr>
              <w:t>1</w:t>
            </w:r>
          </w:p>
          <w:p w14:paraId="45FF0B04" w14:textId="4E6F0A21" w:rsidR="0011516C" w:rsidRPr="005330B5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</w:t>
            </w:r>
            <w:r w:rsidR="005D4E31">
              <w:rPr>
                <w:rFonts w:ascii="Arial" w:hAnsi="Arial" w:cs="Arial"/>
              </w:rPr>
              <w:t>3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5D4E31" w:rsidRPr="005330B5">
              <w:rPr>
                <w:rFonts w:ascii="Arial" w:hAnsi="Arial" w:cs="Arial"/>
              </w:rPr>
              <w:t>Adjustierte Schienen herstellen (100 UStd.)</w:t>
            </w:r>
          </w:p>
          <w:p w14:paraId="64567EBA" w14:textId="2F7902E3" w:rsidR="0011516C" w:rsidRPr="00925FDC" w:rsidRDefault="00551CB5" w:rsidP="005D4E31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330B5">
              <w:rPr>
                <w:rFonts w:ascii="Arial" w:hAnsi="Arial" w:cs="Arial"/>
              </w:rPr>
              <w:t xml:space="preserve">Lernsituation </w:t>
            </w:r>
            <w:r w:rsidR="005D4E31" w:rsidRPr="005330B5">
              <w:rPr>
                <w:rFonts w:ascii="Arial" w:hAnsi="Arial" w:cs="Arial"/>
              </w:rPr>
              <w:t>3.1</w:t>
            </w:r>
            <w:r w:rsidRPr="005330B5">
              <w:rPr>
                <w:rFonts w:ascii="Arial" w:hAnsi="Arial" w:cs="Arial"/>
              </w:rPr>
              <w:t xml:space="preserve">: </w:t>
            </w:r>
            <w:r w:rsidRPr="005330B5">
              <w:tab/>
            </w:r>
            <w:r w:rsidR="00D62C91" w:rsidRPr="005330B5">
              <w:rPr>
                <w:rFonts w:ascii="Arial" w:hAnsi="Arial" w:cs="Arial"/>
              </w:rPr>
              <w:t>Gestaltung einer adjustierten Schiene als Therapiemittel</w:t>
            </w:r>
            <w:r w:rsidR="5471174D" w:rsidRPr="005330B5">
              <w:rPr>
                <w:rFonts w:ascii="Arial" w:hAnsi="Arial" w:cs="Arial"/>
              </w:rPr>
              <w:t xml:space="preserve"> (</w:t>
            </w:r>
            <w:r w:rsidR="00294D78" w:rsidRPr="005330B5">
              <w:rPr>
                <w:rFonts w:ascii="Arial" w:hAnsi="Arial" w:cs="Arial"/>
              </w:rPr>
              <w:t>25</w:t>
            </w:r>
            <w:r w:rsidR="5471174D" w:rsidRPr="005330B5">
              <w:rPr>
                <w:rFonts w:ascii="Arial" w:hAnsi="Arial" w:cs="Arial"/>
              </w:rPr>
              <w:t xml:space="preserve"> UStd</w:t>
            </w:r>
            <w:r w:rsidR="00294D78" w:rsidRPr="005330B5">
              <w:rPr>
                <w:rFonts w:ascii="Arial" w:hAnsi="Arial" w:cs="Arial"/>
              </w:rPr>
              <w:t>.</w:t>
            </w:r>
            <w:r w:rsidR="5471174D" w:rsidRPr="005330B5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4E737039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A507D48" w:rsidR="009F2635" w:rsidRPr="004D7257" w:rsidRDefault="00050E7C" w:rsidP="001E57BE">
            <w:pPr>
              <w:pStyle w:val="Tabellentext"/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 w:rsidRPr="34EB9066">
              <w:rPr>
                <w:rFonts w:ascii="Arial" w:eastAsia="Arial" w:hAnsi="Arial" w:cs="Arial"/>
              </w:rPr>
              <w:t xml:space="preserve">Herr Müller hat im 3. Quadranten starke Schmerzen. Er geht zu seinem Zahnarzt. Dieser stellt eine Überlastung von Kiefergelenk und Kaumuskulatur mit Reizung des </w:t>
            </w:r>
            <w:proofErr w:type="spellStart"/>
            <w:r w:rsidRPr="34EB9066">
              <w:rPr>
                <w:rFonts w:ascii="Arial" w:eastAsia="Arial" w:hAnsi="Arial" w:cs="Arial"/>
              </w:rPr>
              <w:t>Nervus</w:t>
            </w:r>
            <w:proofErr w:type="spellEnd"/>
            <w:r w:rsidRPr="34EB90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34EB9066">
              <w:rPr>
                <w:rFonts w:ascii="Arial" w:eastAsia="Arial" w:hAnsi="Arial" w:cs="Arial"/>
              </w:rPr>
              <w:t>trigeminus</w:t>
            </w:r>
            <w:proofErr w:type="spellEnd"/>
            <w:r w:rsidRPr="34EB9066">
              <w:rPr>
                <w:rFonts w:ascii="Arial" w:eastAsia="Arial" w:hAnsi="Arial" w:cs="Arial"/>
              </w:rPr>
              <w:t xml:space="preserve"> fest. Er verordnet ihm manuelle Physiotherapie und eine adjustierte Schiene. </w:t>
            </w:r>
          </w:p>
        </w:tc>
        <w:tc>
          <w:tcPr>
            <w:tcW w:w="7370" w:type="dxa"/>
          </w:tcPr>
          <w:p w14:paraId="67964279" w14:textId="0B6E0F8A" w:rsidR="009360BD" w:rsidRPr="00BD7624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762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2E602188" w:rsidR="001F0A42" w:rsidRPr="00BD7624" w:rsidRDefault="00050E7C" w:rsidP="004D7257">
            <w:pPr>
              <w:pStyle w:val="Tabellenspiegelstrich"/>
              <w:rPr>
                <w:b/>
              </w:rPr>
            </w:pPr>
            <w:r w:rsidRPr="00BD7624">
              <w:t>Präsentation/Vortrag</w:t>
            </w:r>
          </w:p>
        </w:tc>
      </w:tr>
      <w:tr w:rsidR="00925FDC" w:rsidRPr="00925FDC" w14:paraId="15304238" w14:textId="77777777" w:rsidTr="4E737039">
        <w:tc>
          <w:tcPr>
            <w:tcW w:w="7230" w:type="dxa"/>
          </w:tcPr>
          <w:p w14:paraId="67DF081D" w14:textId="611D36D0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3F2243B9" w:rsidR="005A07F3" w:rsidRPr="00DF1935" w:rsidRDefault="004D7257" w:rsidP="00DE090D">
            <w:pPr>
              <w:spacing w:before="120"/>
              <w:ind w:firstLine="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1A42E3CC" w14:textId="09A6ABCC" w:rsidR="005D4E31" w:rsidRPr="005330B5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007EC5"/>
                <w:sz w:val="24"/>
                <w:szCs w:val="24"/>
              </w:rPr>
            </w:pPr>
            <w:r w:rsidRPr="005330B5">
              <w:rPr>
                <w:rFonts w:ascii="Arial" w:eastAsia="Arial" w:hAnsi="Arial" w:cs="Arial"/>
                <w:color w:val="007EC5"/>
                <w:sz w:val="24"/>
                <w:szCs w:val="24"/>
              </w:rPr>
              <w:t>analysieren Kundenaufträge zur Herstellung adjustierter Schienen i</w:t>
            </w:r>
            <w:r w:rsidR="009C47DD">
              <w:rPr>
                <w:rFonts w:ascii="Arial" w:eastAsia="Arial" w:hAnsi="Arial" w:cs="Arial"/>
                <w:color w:val="007EC5"/>
                <w:sz w:val="24"/>
                <w:szCs w:val="24"/>
              </w:rPr>
              <w:t>m</w:t>
            </w:r>
            <w:r w:rsidRPr="005330B5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 Hinblick a</w:t>
            </w:r>
            <w:r w:rsidR="004D7257">
              <w:rPr>
                <w:rFonts w:ascii="Arial" w:eastAsia="Arial" w:hAnsi="Arial" w:cs="Arial"/>
                <w:color w:val="007EC5"/>
                <w:sz w:val="24"/>
                <w:szCs w:val="24"/>
              </w:rPr>
              <w:t>uf den gewählten Therapieansatz</w:t>
            </w:r>
          </w:p>
          <w:p w14:paraId="5D3F0BA2" w14:textId="525335FB" w:rsidR="005D4E31" w:rsidRPr="005D4E31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>erläutern den Aufbau und die Funktion der Kau- und der Mundboden- und Zungenbeinmuskulatur sowie deren neuromuskuläres Zusammenwirken und den Regelkreis zur Steuerung der Unt</w:t>
            </w:r>
            <w:r w:rsidR="004D7257">
              <w:rPr>
                <w:rFonts w:ascii="Arial" w:eastAsia="Arial" w:hAnsi="Arial" w:cs="Arial"/>
                <w:color w:val="auto"/>
                <w:sz w:val="24"/>
                <w:szCs w:val="24"/>
              </w:rPr>
              <w:t>erkiefer- und Zungenbewegungen</w:t>
            </w:r>
          </w:p>
          <w:p w14:paraId="195A08FE" w14:textId="0147773E" w:rsidR="005D4E31" w:rsidRPr="005D4E31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beschreiben verschiedene </w:t>
            </w:r>
            <w:proofErr w:type="spellStart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>craniomandibuläre</w:t>
            </w:r>
            <w:proofErr w:type="spellEnd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Funktionsstörungen mit Hilfe </w:t>
            </w:r>
            <w:r w:rsidR="002E07B4"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>ihres</w:t>
            </w:r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Wissens über Kiefergelen</w:t>
            </w:r>
            <w:r w:rsidR="004D7257">
              <w:rPr>
                <w:rFonts w:ascii="Arial" w:eastAsia="Arial" w:hAnsi="Arial" w:cs="Arial"/>
                <w:color w:val="auto"/>
                <w:sz w:val="24"/>
                <w:szCs w:val="24"/>
              </w:rPr>
              <w:t>k, Kaumuskulatur und Okklusion</w:t>
            </w:r>
          </w:p>
          <w:p w14:paraId="727D1B8C" w14:textId="54C00C9B" w:rsidR="005D4E31" w:rsidRPr="005D4E31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bewerten in statischer Okklusion den Zusammenhang und die Bedeutung von habitueller </w:t>
            </w:r>
            <w:proofErr w:type="spellStart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>Interkuspidation</w:t>
            </w:r>
            <w:proofErr w:type="spellEnd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, maximaler </w:t>
            </w:r>
            <w:proofErr w:type="spellStart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>Interkuspidation</w:t>
            </w:r>
            <w:proofErr w:type="spellEnd"/>
            <w:r w:rsidRPr="4055416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und zentrischer Okklusion fü</w:t>
            </w:r>
            <w:r w:rsidR="004D7257">
              <w:rPr>
                <w:rFonts w:ascii="Arial" w:eastAsia="Arial" w:hAnsi="Arial" w:cs="Arial"/>
                <w:color w:val="auto"/>
                <w:sz w:val="24"/>
                <w:szCs w:val="24"/>
              </w:rPr>
              <w:t>r die Gesundheit des Patienten</w:t>
            </w:r>
          </w:p>
          <w:p w14:paraId="18A0850E" w14:textId="39C28A79" w:rsidR="005D4E31" w:rsidRPr="005330B5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86008">
              <w:rPr>
                <w:rFonts w:ascii="Arial" w:eastAsia="Arial" w:hAnsi="Arial" w:cs="Arial"/>
                <w:color w:val="auto"/>
                <w:sz w:val="24"/>
                <w:szCs w:val="24"/>
              </w:rPr>
              <w:lastRenderedPageBreak/>
              <w:t>erklären grundlegende Okklusi</w:t>
            </w:r>
            <w:r w:rsidRPr="005330B5">
              <w:rPr>
                <w:rFonts w:ascii="Arial" w:eastAsia="Arial" w:hAnsi="Arial" w:cs="Arial"/>
                <w:color w:val="auto"/>
                <w:sz w:val="24"/>
                <w:szCs w:val="24"/>
              </w:rPr>
              <w:t>onskonzepte</w:t>
            </w:r>
          </w:p>
          <w:p w14:paraId="16F6D3CC" w14:textId="5B63AC7E" w:rsidR="00137F8A" w:rsidRPr="00925FDC" w:rsidRDefault="005D4E31" w:rsidP="004D7257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86008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beschreiben </w:t>
            </w:r>
            <w:r w:rsidRPr="002C2CC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die therapeutische Wirkung unterschiedlicher </w:t>
            </w:r>
            <w:proofErr w:type="spellStart"/>
            <w:r w:rsidRPr="002C2CCC">
              <w:rPr>
                <w:rFonts w:ascii="Arial" w:eastAsia="Arial" w:hAnsi="Arial" w:cs="Arial"/>
                <w:color w:val="auto"/>
                <w:sz w:val="24"/>
                <w:szCs w:val="24"/>
              </w:rPr>
              <w:t>Aufbissschienen</w:t>
            </w:r>
            <w:proofErr w:type="spellEnd"/>
            <w:r w:rsidR="009C47DD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1B2E5E6D" w14:textId="77777777" w:rsidR="00050E7C" w:rsidRPr="00050E7C" w:rsidRDefault="00050E7C" w:rsidP="004D7257">
            <w:pPr>
              <w:pStyle w:val="Tabellenspiegelstrich"/>
              <w:rPr>
                <w:color w:val="000000" w:themeColor="text1"/>
              </w:rPr>
            </w:pPr>
            <w:r w:rsidRPr="40554167">
              <w:t xml:space="preserve">Muskeln (Kaumuskeln, </w:t>
            </w:r>
            <w:proofErr w:type="spellStart"/>
            <w:r w:rsidRPr="40554167">
              <w:t>suprahyoidale</w:t>
            </w:r>
            <w:proofErr w:type="spellEnd"/>
            <w:r w:rsidRPr="40554167">
              <w:t xml:space="preserve"> Muskulatur) </w:t>
            </w:r>
          </w:p>
          <w:p w14:paraId="1E9551E6" w14:textId="77777777" w:rsidR="00050E7C" w:rsidRPr="00050E7C" w:rsidRDefault="00050E7C" w:rsidP="004D7257">
            <w:pPr>
              <w:pStyle w:val="Tabellenspiegelstrich"/>
              <w:rPr>
                <w:color w:val="000000" w:themeColor="text1"/>
              </w:rPr>
            </w:pPr>
            <w:r w:rsidRPr="40554167">
              <w:t xml:space="preserve">Aufbau und Funktion des Kiefergelenks </w:t>
            </w:r>
          </w:p>
          <w:p w14:paraId="30A9E363" w14:textId="2BEBF6A6" w:rsidR="00050E7C" w:rsidRPr="00050E7C" w:rsidRDefault="00050E7C" w:rsidP="004D7257">
            <w:pPr>
              <w:pStyle w:val="Tabellenspiegelstrich"/>
              <w:rPr>
                <w:color w:val="000000" w:themeColor="text1"/>
              </w:rPr>
            </w:pPr>
            <w:r w:rsidRPr="40554167">
              <w:t>CMD</w:t>
            </w:r>
          </w:p>
          <w:p w14:paraId="68A35508" w14:textId="2D765BBB" w:rsidR="005A07F3" w:rsidRPr="00050E7C" w:rsidRDefault="00050E7C" w:rsidP="004D7257">
            <w:pPr>
              <w:pStyle w:val="Tabellenspiegelstrich"/>
              <w:rPr>
                <w:color w:val="000000" w:themeColor="text1"/>
              </w:rPr>
            </w:pPr>
            <w:r w:rsidRPr="40554167">
              <w:t>Okklusionskonzepte</w:t>
            </w:r>
          </w:p>
          <w:p w14:paraId="1627F009" w14:textId="74F8D86F" w:rsidR="005A07F3" w:rsidRPr="004D7257" w:rsidRDefault="00050E7C" w:rsidP="004D7257">
            <w:pPr>
              <w:pStyle w:val="Tabellenspiegelstrich"/>
              <w:rPr>
                <w:color w:val="000000" w:themeColor="text1"/>
              </w:rPr>
            </w:pPr>
            <w:r w:rsidRPr="40554167">
              <w:t xml:space="preserve">Therapeutische Wirkung von </w:t>
            </w:r>
            <w:proofErr w:type="spellStart"/>
            <w:r w:rsidRPr="40554167">
              <w:t>Aufbissschienen</w:t>
            </w:r>
            <w:proofErr w:type="spellEnd"/>
          </w:p>
        </w:tc>
      </w:tr>
      <w:tr w:rsidR="00925FDC" w:rsidRPr="00925FDC" w14:paraId="65C38248" w14:textId="77777777" w:rsidTr="005330B5">
        <w:trPr>
          <w:trHeight w:val="984"/>
        </w:trPr>
        <w:tc>
          <w:tcPr>
            <w:tcW w:w="14600" w:type="dxa"/>
            <w:gridSpan w:val="2"/>
          </w:tcPr>
          <w:p w14:paraId="260243F1" w14:textId="00850743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414DC6D4" w:rsidR="007766A5" w:rsidRPr="00925FDC" w:rsidRDefault="00F002D6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7624">
              <w:rPr>
                <w:rFonts w:ascii="Arial" w:hAnsi="Arial" w:cs="Arial"/>
                <w:color w:val="auto"/>
                <w:sz w:val="24"/>
                <w:szCs w:val="24"/>
              </w:rPr>
              <w:t>Präsentation inkl. Handout/Plakat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08BA305A" w14:textId="2FE6F0B7" w:rsidR="00551CB5" w:rsidRDefault="00551CB5" w:rsidP="004238F3">
      <w:pPr>
        <w:rPr>
          <w:rFonts w:ascii="Arial" w:hAnsi="Arial" w:cs="Arial"/>
          <w:b/>
          <w:bCs/>
        </w:rPr>
      </w:pP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1C8F" w14:textId="77777777" w:rsidR="00605E03" w:rsidRDefault="00605E03" w:rsidP="0098543D">
      <w:pPr>
        <w:spacing w:line="240" w:lineRule="auto"/>
      </w:pPr>
      <w:r>
        <w:separator/>
      </w:r>
    </w:p>
  </w:endnote>
  <w:endnote w:type="continuationSeparator" w:id="0">
    <w:p w14:paraId="2C49E435" w14:textId="77777777" w:rsidR="00605E03" w:rsidRDefault="00605E03" w:rsidP="0098543D">
      <w:pPr>
        <w:spacing w:line="240" w:lineRule="auto"/>
      </w:pPr>
      <w:r>
        <w:continuationSeparator/>
      </w:r>
    </w:p>
  </w:endnote>
  <w:endnote w:type="continuationNotice" w:id="1">
    <w:p w14:paraId="753DE2BA" w14:textId="77777777" w:rsidR="00605E03" w:rsidRDefault="00605E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A80D" w14:textId="6BD30331" w:rsidR="005330B5" w:rsidRPr="005330B5" w:rsidRDefault="005330B5" w:rsidP="005330B5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330B5">
      <w:rPr>
        <w:rFonts w:ascii="Arial" w:hAnsi="Arial"/>
        <w:color w:val="auto"/>
        <w:sz w:val="20"/>
      </w:rPr>
      <w:t>KMK-Dokumentationsraster</w:t>
    </w:r>
    <w:r w:rsidRPr="005330B5">
      <w:rPr>
        <w:rFonts w:ascii="Arial" w:hAnsi="Arial"/>
        <w:color w:val="auto"/>
        <w:sz w:val="20"/>
      </w:rPr>
      <w:tab/>
      <w:t xml:space="preserve">Seite </w:t>
    </w:r>
    <w:r w:rsidRPr="005330B5">
      <w:rPr>
        <w:rFonts w:ascii="Arial" w:hAnsi="Arial"/>
        <w:bCs/>
        <w:color w:val="auto"/>
        <w:sz w:val="20"/>
      </w:rPr>
      <w:fldChar w:fldCharType="begin"/>
    </w:r>
    <w:r w:rsidRPr="005330B5">
      <w:rPr>
        <w:rFonts w:ascii="Arial" w:hAnsi="Arial"/>
        <w:bCs/>
        <w:color w:val="auto"/>
        <w:sz w:val="20"/>
      </w:rPr>
      <w:instrText>PAGE  \* Arabic  \* MERGEFORMAT</w:instrText>
    </w:r>
    <w:r w:rsidRPr="005330B5">
      <w:rPr>
        <w:rFonts w:ascii="Arial" w:hAnsi="Arial"/>
        <w:bCs/>
        <w:color w:val="auto"/>
        <w:sz w:val="20"/>
      </w:rPr>
      <w:fldChar w:fldCharType="separate"/>
    </w:r>
    <w:r w:rsidR="004D7257">
      <w:rPr>
        <w:rFonts w:ascii="Arial" w:hAnsi="Arial"/>
        <w:bCs/>
        <w:noProof/>
        <w:color w:val="auto"/>
        <w:sz w:val="20"/>
      </w:rPr>
      <w:t>2</w:t>
    </w:r>
    <w:r w:rsidRPr="005330B5">
      <w:rPr>
        <w:rFonts w:ascii="Arial" w:hAnsi="Arial"/>
        <w:bCs/>
        <w:color w:val="auto"/>
        <w:sz w:val="20"/>
      </w:rPr>
      <w:fldChar w:fldCharType="end"/>
    </w:r>
    <w:r w:rsidRPr="005330B5">
      <w:rPr>
        <w:rFonts w:ascii="Arial" w:hAnsi="Arial"/>
        <w:color w:val="auto"/>
        <w:sz w:val="20"/>
      </w:rPr>
      <w:t xml:space="preserve"> von </w:t>
    </w:r>
    <w:r w:rsidRPr="005330B5">
      <w:rPr>
        <w:rFonts w:ascii="Arial" w:hAnsi="Arial"/>
        <w:bCs/>
        <w:color w:val="auto"/>
        <w:sz w:val="20"/>
      </w:rPr>
      <w:fldChar w:fldCharType="begin"/>
    </w:r>
    <w:r w:rsidRPr="005330B5">
      <w:rPr>
        <w:rFonts w:ascii="Arial" w:hAnsi="Arial"/>
        <w:bCs/>
        <w:color w:val="auto"/>
        <w:sz w:val="20"/>
      </w:rPr>
      <w:instrText>NUMPAGES  \* Arabic  \* MERGEFORMAT</w:instrText>
    </w:r>
    <w:r w:rsidRPr="005330B5">
      <w:rPr>
        <w:rFonts w:ascii="Arial" w:hAnsi="Arial"/>
        <w:bCs/>
        <w:color w:val="auto"/>
        <w:sz w:val="20"/>
      </w:rPr>
      <w:fldChar w:fldCharType="separate"/>
    </w:r>
    <w:r w:rsidR="004D7257">
      <w:rPr>
        <w:rFonts w:ascii="Arial" w:hAnsi="Arial"/>
        <w:bCs/>
        <w:noProof/>
        <w:color w:val="auto"/>
        <w:sz w:val="20"/>
      </w:rPr>
      <w:t>2</w:t>
    </w:r>
    <w:r w:rsidRPr="005330B5">
      <w:rPr>
        <w:rFonts w:ascii="Arial" w:hAnsi="Arial"/>
        <w:bCs/>
        <w:color w:val="auto"/>
        <w:sz w:val="20"/>
      </w:rPr>
      <w:fldChar w:fldCharType="end"/>
    </w:r>
    <w:r w:rsidRPr="005330B5">
      <w:rPr>
        <w:rFonts w:ascii="Arial" w:hAnsi="Arial"/>
        <w:bCs/>
        <w:color w:val="auto"/>
        <w:sz w:val="20"/>
      </w:rPr>
      <w:tab/>
    </w:r>
    <w:r w:rsidRPr="005330B5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A63C1E8" wp14:editId="5012AA3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30B5">
      <w:rPr>
        <w:rFonts w:ascii="Arial" w:hAnsi="Arial" w:cs="Arial"/>
        <w:color w:val="auto"/>
        <w:sz w:val="20"/>
        <w:szCs w:val="20"/>
      </w:rPr>
      <w:fldChar w:fldCharType="begin"/>
    </w:r>
    <w:r w:rsidRPr="005330B5">
      <w:rPr>
        <w:rFonts w:ascii="Arial" w:hAnsi="Arial" w:cs="Arial"/>
        <w:color w:val="auto"/>
        <w:sz w:val="20"/>
        <w:szCs w:val="20"/>
      </w:rPr>
      <w:fldChar w:fldCharType="begin"/>
    </w:r>
    <w:r w:rsidRPr="005330B5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330B5">
      <w:rPr>
        <w:rFonts w:ascii="Arial" w:hAnsi="Arial" w:cs="Arial"/>
        <w:color w:val="auto"/>
        <w:sz w:val="20"/>
        <w:szCs w:val="20"/>
      </w:rPr>
      <w:fldChar w:fldCharType="separate"/>
    </w:r>
    <w:r w:rsidR="004D7257">
      <w:rPr>
        <w:rFonts w:ascii="Arial" w:hAnsi="Arial" w:cs="Arial"/>
        <w:noProof/>
        <w:color w:val="auto"/>
        <w:sz w:val="20"/>
        <w:szCs w:val="20"/>
      </w:rPr>
      <w:instrText>2</w:instrText>
    </w:r>
    <w:r w:rsidRPr="005330B5">
      <w:rPr>
        <w:rFonts w:ascii="Arial" w:hAnsi="Arial" w:cs="Arial"/>
        <w:color w:val="auto"/>
        <w:sz w:val="20"/>
        <w:szCs w:val="20"/>
      </w:rPr>
      <w:fldChar w:fldCharType="end"/>
    </w:r>
    <w:r w:rsidRPr="005330B5">
      <w:rPr>
        <w:rFonts w:ascii="Arial" w:hAnsi="Arial" w:cs="Arial"/>
        <w:color w:val="auto"/>
        <w:sz w:val="20"/>
        <w:szCs w:val="20"/>
      </w:rPr>
      <w:fldChar w:fldCharType="end"/>
    </w:r>
  </w:p>
  <w:p w14:paraId="33DAEC23" w14:textId="53C734FD" w:rsidR="000C3E29" w:rsidRPr="005330B5" w:rsidRDefault="000C3E29" w:rsidP="005330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09AE41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330B5">
      <w:rPr>
        <w:rFonts w:eastAsia="Calibri"/>
        <w:noProof/>
        <w:sz w:val="20"/>
        <w:szCs w:val="20"/>
      </w:rPr>
      <w:t>08.06.2022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330B5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7037D" w14:textId="77777777" w:rsidR="00605E03" w:rsidRDefault="00605E03" w:rsidP="0098543D">
      <w:pPr>
        <w:spacing w:line="240" w:lineRule="auto"/>
      </w:pPr>
      <w:r>
        <w:separator/>
      </w:r>
    </w:p>
  </w:footnote>
  <w:footnote w:type="continuationSeparator" w:id="0">
    <w:p w14:paraId="33684CAB" w14:textId="77777777" w:rsidR="00605E03" w:rsidRDefault="00605E03" w:rsidP="0098543D">
      <w:pPr>
        <w:spacing w:line="240" w:lineRule="auto"/>
      </w:pPr>
      <w:r>
        <w:continuationSeparator/>
      </w:r>
    </w:p>
  </w:footnote>
  <w:footnote w:type="continuationNotice" w:id="1">
    <w:p w14:paraId="3ADFE10E" w14:textId="77777777" w:rsidR="00605E03" w:rsidRDefault="00605E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532FA" w14:textId="77777777" w:rsidR="005330B5" w:rsidRPr="00DA3F9F" w:rsidRDefault="005330B5" w:rsidP="005330B5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E190047E"/>
    <w:lvl w:ilvl="0" w:tplc="BA92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CAE65F0C"/>
    <w:lvl w:ilvl="0" w:tplc="BD9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E716D"/>
    <w:multiLevelType w:val="hybridMultilevel"/>
    <w:tmpl w:val="73B8B72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103B"/>
    <w:rsid w:val="00013039"/>
    <w:rsid w:val="0001572B"/>
    <w:rsid w:val="000254F0"/>
    <w:rsid w:val="00032CA1"/>
    <w:rsid w:val="00034CCC"/>
    <w:rsid w:val="000404D4"/>
    <w:rsid w:val="00044E06"/>
    <w:rsid w:val="0004673B"/>
    <w:rsid w:val="00047578"/>
    <w:rsid w:val="00050E7C"/>
    <w:rsid w:val="00051322"/>
    <w:rsid w:val="0005603C"/>
    <w:rsid w:val="000757F5"/>
    <w:rsid w:val="000768A5"/>
    <w:rsid w:val="000A0A4F"/>
    <w:rsid w:val="000B1B93"/>
    <w:rsid w:val="000C1048"/>
    <w:rsid w:val="000C3E29"/>
    <w:rsid w:val="0011516C"/>
    <w:rsid w:val="00124CE5"/>
    <w:rsid w:val="0012670D"/>
    <w:rsid w:val="001322AB"/>
    <w:rsid w:val="00137F8A"/>
    <w:rsid w:val="00144B73"/>
    <w:rsid w:val="00152A7C"/>
    <w:rsid w:val="0015710B"/>
    <w:rsid w:val="00164050"/>
    <w:rsid w:val="00172912"/>
    <w:rsid w:val="001C2CCD"/>
    <w:rsid w:val="001C720B"/>
    <w:rsid w:val="001D5C1B"/>
    <w:rsid w:val="001E2E25"/>
    <w:rsid w:val="001E5111"/>
    <w:rsid w:val="001E57BE"/>
    <w:rsid w:val="001F0A42"/>
    <w:rsid w:val="0020130C"/>
    <w:rsid w:val="0020412F"/>
    <w:rsid w:val="0022171A"/>
    <w:rsid w:val="002329F6"/>
    <w:rsid w:val="00233723"/>
    <w:rsid w:val="00241F88"/>
    <w:rsid w:val="00246C89"/>
    <w:rsid w:val="00251626"/>
    <w:rsid w:val="0025796D"/>
    <w:rsid w:val="00260527"/>
    <w:rsid w:val="00261B54"/>
    <w:rsid w:val="00272AB8"/>
    <w:rsid w:val="00276DC3"/>
    <w:rsid w:val="00293348"/>
    <w:rsid w:val="00294D78"/>
    <w:rsid w:val="002A1A20"/>
    <w:rsid w:val="002A6FEE"/>
    <w:rsid w:val="002B0AD6"/>
    <w:rsid w:val="002B2319"/>
    <w:rsid w:val="002B39AE"/>
    <w:rsid w:val="002C2CCC"/>
    <w:rsid w:val="002E05F6"/>
    <w:rsid w:val="002E07B4"/>
    <w:rsid w:val="002E6AF5"/>
    <w:rsid w:val="002F5582"/>
    <w:rsid w:val="00320BEA"/>
    <w:rsid w:val="003257FC"/>
    <w:rsid w:val="00337438"/>
    <w:rsid w:val="003664B8"/>
    <w:rsid w:val="003718BB"/>
    <w:rsid w:val="003A5E5C"/>
    <w:rsid w:val="003C03E8"/>
    <w:rsid w:val="003C055F"/>
    <w:rsid w:val="003D23DF"/>
    <w:rsid w:val="003D7B79"/>
    <w:rsid w:val="004238F3"/>
    <w:rsid w:val="0043419F"/>
    <w:rsid w:val="0044120B"/>
    <w:rsid w:val="00442AFD"/>
    <w:rsid w:val="00463C82"/>
    <w:rsid w:val="00477689"/>
    <w:rsid w:val="00491D38"/>
    <w:rsid w:val="00497790"/>
    <w:rsid w:val="004D5CF5"/>
    <w:rsid w:val="004D7257"/>
    <w:rsid w:val="004E512A"/>
    <w:rsid w:val="004E5B03"/>
    <w:rsid w:val="0052079B"/>
    <w:rsid w:val="00521CDC"/>
    <w:rsid w:val="005330B5"/>
    <w:rsid w:val="00542254"/>
    <w:rsid w:val="00551CB5"/>
    <w:rsid w:val="005565B0"/>
    <w:rsid w:val="00561FB6"/>
    <w:rsid w:val="0057447B"/>
    <w:rsid w:val="00575835"/>
    <w:rsid w:val="00577560"/>
    <w:rsid w:val="00582604"/>
    <w:rsid w:val="00590CE9"/>
    <w:rsid w:val="005A07F3"/>
    <w:rsid w:val="005D1B17"/>
    <w:rsid w:val="005D4E31"/>
    <w:rsid w:val="005E1496"/>
    <w:rsid w:val="006041EF"/>
    <w:rsid w:val="00605E03"/>
    <w:rsid w:val="00612CCB"/>
    <w:rsid w:val="00626E19"/>
    <w:rsid w:val="00627E66"/>
    <w:rsid w:val="0066065F"/>
    <w:rsid w:val="00662244"/>
    <w:rsid w:val="0066766A"/>
    <w:rsid w:val="00672660"/>
    <w:rsid w:val="00684238"/>
    <w:rsid w:val="0069280B"/>
    <w:rsid w:val="006A79E8"/>
    <w:rsid w:val="006C314F"/>
    <w:rsid w:val="006E7C04"/>
    <w:rsid w:val="00701407"/>
    <w:rsid w:val="00707E6F"/>
    <w:rsid w:val="007206A7"/>
    <w:rsid w:val="007337F4"/>
    <w:rsid w:val="00747EE2"/>
    <w:rsid w:val="00761E8E"/>
    <w:rsid w:val="0077020D"/>
    <w:rsid w:val="007755F2"/>
    <w:rsid w:val="007766A5"/>
    <w:rsid w:val="007A7E3C"/>
    <w:rsid w:val="007C11C5"/>
    <w:rsid w:val="007D12D6"/>
    <w:rsid w:val="007D1CDF"/>
    <w:rsid w:val="007D20D7"/>
    <w:rsid w:val="007D2957"/>
    <w:rsid w:val="007F6926"/>
    <w:rsid w:val="0081102B"/>
    <w:rsid w:val="008137F4"/>
    <w:rsid w:val="00826E92"/>
    <w:rsid w:val="00833249"/>
    <w:rsid w:val="00836317"/>
    <w:rsid w:val="00837509"/>
    <w:rsid w:val="008375D1"/>
    <w:rsid w:val="00846599"/>
    <w:rsid w:val="00861920"/>
    <w:rsid w:val="008648B0"/>
    <w:rsid w:val="0086707D"/>
    <w:rsid w:val="00895116"/>
    <w:rsid w:val="008A2711"/>
    <w:rsid w:val="008C1DE3"/>
    <w:rsid w:val="008D4BCA"/>
    <w:rsid w:val="008E5A16"/>
    <w:rsid w:val="008E5FFE"/>
    <w:rsid w:val="008F4A8E"/>
    <w:rsid w:val="00915FB8"/>
    <w:rsid w:val="00916FE8"/>
    <w:rsid w:val="00920A7D"/>
    <w:rsid w:val="00921CBF"/>
    <w:rsid w:val="00925FDC"/>
    <w:rsid w:val="00932573"/>
    <w:rsid w:val="009360BD"/>
    <w:rsid w:val="00942ACA"/>
    <w:rsid w:val="009508BD"/>
    <w:rsid w:val="00951657"/>
    <w:rsid w:val="0096461F"/>
    <w:rsid w:val="0098543D"/>
    <w:rsid w:val="009A05EC"/>
    <w:rsid w:val="009B7665"/>
    <w:rsid w:val="009C47DD"/>
    <w:rsid w:val="009C664B"/>
    <w:rsid w:val="009C760E"/>
    <w:rsid w:val="009E2CFF"/>
    <w:rsid w:val="009E4824"/>
    <w:rsid w:val="009E658F"/>
    <w:rsid w:val="009F2635"/>
    <w:rsid w:val="00A05D1E"/>
    <w:rsid w:val="00A064B4"/>
    <w:rsid w:val="00A147DA"/>
    <w:rsid w:val="00A43B86"/>
    <w:rsid w:val="00A75662"/>
    <w:rsid w:val="00A80F98"/>
    <w:rsid w:val="00AA2B76"/>
    <w:rsid w:val="00AA4CEA"/>
    <w:rsid w:val="00AB7C8A"/>
    <w:rsid w:val="00AC2988"/>
    <w:rsid w:val="00AC6098"/>
    <w:rsid w:val="00AD2807"/>
    <w:rsid w:val="00AE6C19"/>
    <w:rsid w:val="00AF62BA"/>
    <w:rsid w:val="00B221DF"/>
    <w:rsid w:val="00B43D30"/>
    <w:rsid w:val="00B478B4"/>
    <w:rsid w:val="00B6001F"/>
    <w:rsid w:val="00B719FA"/>
    <w:rsid w:val="00B72E87"/>
    <w:rsid w:val="00B83D77"/>
    <w:rsid w:val="00BB381C"/>
    <w:rsid w:val="00BC0D3A"/>
    <w:rsid w:val="00BC370A"/>
    <w:rsid w:val="00BD39D4"/>
    <w:rsid w:val="00BD4980"/>
    <w:rsid w:val="00BD7624"/>
    <w:rsid w:val="00BD7C22"/>
    <w:rsid w:val="00BE0DE9"/>
    <w:rsid w:val="00BE699F"/>
    <w:rsid w:val="00C03036"/>
    <w:rsid w:val="00C10E19"/>
    <w:rsid w:val="00C169F3"/>
    <w:rsid w:val="00C25634"/>
    <w:rsid w:val="00C26FD7"/>
    <w:rsid w:val="00C3048D"/>
    <w:rsid w:val="00C32D4D"/>
    <w:rsid w:val="00C53D1A"/>
    <w:rsid w:val="00C53F7E"/>
    <w:rsid w:val="00C565DD"/>
    <w:rsid w:val="00C80286"/>
    <w:rsid w:val="00CC1F59"/>
    <w:rsid w:val="00CC292A"/>
    <w:rsid w:val="00CD189D"/>
    <w:rsid w:val="00CD5CE5"/>
    <w:rsid w:val="00CE1AF7"/>
    <w:rsid w:val="00CE7E5F"/>
    <w:rsid w:val="00CF0055"/>
    <w:rsid w:val="00CF24F3"/>
    <w:rsid w:val="00D02642"/>
    <w:rsid w:val="00D02C7A"/>
    <w:rsid w:val="00D044EC"/>
    <w:rsid w:val="00D1479C"/>
    <w:rsid w:val="00D208BC"/>
    <w:rsid w:val="00D33B91"/>
    <w:rsid w:val="00D33FBC"/>
    <w:rsid w:val="00D544F9"/>
    <w:rsid w:val="00D62C91"/>
    <w:rsid w:val="00D62EE4"/>
    <w:rsid w:val="00D66ACE"/>
    <w:rsid w:val="00D67AD3"/>
    <w:rsid w:val="00D7295B"/>
    <w:rsid w:val="00D776E1"/>
    <w:rsid w:val="00D938F8"/>
    <w:rsid w:val="00D961F5"/>
    <w:rsid w:val="00DA3F9F"/>
    <w:rsid w:val="00DA4EFF"/>
    <w:rsid w:val="00DB70BD"/>
    <w:rsid w:val="00DB7957"/>
    <w:rsid w:val="00DC60D0"/>
    <w:rsid w:val="00DC715B"/>
    <w:rsid w:val="00DC7BCD"/>
    <w:rsid w:val="00DD5D63"/>
    <w:rsid w:val="00DE090D"/>
    <w:rsid w:val="00DE261F"/>
    <w:rsid w:val="00DE6F1D"/>
    <w:rsid w:val="00DF0EBC"/>
    <w:rsid w:val="00DF3861"/>
    <w:rsid w:val="00E064FD"/>
    <w:rsid w:val="00E16321"/>
    <w:rsid w:val="00E33157"/>
    <w:rsid w:val="00E40265"/>
    <w:rsid w:val="00E86008"/>
    <w:rsid w:val="00E90312"/>
    <w:rsid w:val="00EB5DF8"/>
    <w:rsid w:val="00EC2C53"/>
    <w:rsid w:val="00EC6142"/>
    <w:rsid w:val="00EC6BEF"/>
    <w:rsid w:val="00EC7A36"/>
    <w:rsid w:val="00ED0451"/>
    <w:rsid w:val="00EE00CD"/>
    <w:rsid w:val="00F002D6"/>
    <w:rsid w:val="00F12475"/>
    <w:rsid w:val="00F223DD"/>
    <w:rsid w:val="00F26D2A"/>
    <w:rsid w:val="00F54D43"/>
    <w:rsid w:val="00F63555"/>
    <w:rsid w:val="00F63B3E"/>
    <w:rsid w:val="00F64C99"/>
    <w:rsid w:val="00F93D8A"/>
    <w:rsid w:val="00FC1C38"/>
    <w:rsid w:val="00FC492F"/>
    <w:rsid w:val="00FF0A34"/>
    <w:rsid w:val="00FF4DE7"/>
    <w:rsid w:val="00FF63D2"/>
    <w:rsid w:val="03F7810A"/>
    <w:rsid w:val="12EC5A69"/>
    <w:rsid w:val="1506CF77"/>
    <w:rsid w:val="194B5B89"/>
    <w:rsid w:val="199DCEA9"/>
    <w:rsid w:val="1C03EF24"/>
    <w:rsid w:val="1FC6EA4E"/>
    <w:rsid w:val="247518A4"/>
    <w:rsid w:val="263922D6"/>
    <w:rsid w:val="26C0B128"/>
    <w:rsid w:val="33DBCF93"/>
    <w:rsid w:val="33F7EF50"/>
    <w:rsid w:val="34EB9066"/>
    <w:rsid w:val="36BB0275"/>
    <w:rsid w:val="3B957055"/>
    <w:rsid w:val="3D69897C"/>
    <w:rsid w:val="40554167"/>
    <w:rsid w:val="4E737039"/>
    <w:rsid w:val="5471174D"/>
    <w:rsid w:val="5E63A766"/>
    <w:rsid w:val="75ABBEB9"/>
    <w:rsid w:val="771EFD29"/>
    <w:rsid w:val="77603DB1"/>
    <w:rsid w:val="7BE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CE2BACEF-ACAB-4BCF-A65E-DF94B999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4D7257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03D1-09F8-4B3F-B84F-DBCA437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Velbinger, Jan (NLQ)</dc:creator>
  <cp:keywords/>
  <cp:lastModifiedBy> </cp:lastModifiedBy>
  <cp:revision>3</cp:revision>
  <dcterms:created xsi:type="dcterms:W3CDTF">2022-06-15T12:26:00Z</dcterms:created>
  <dcterms:modified xsi:type="dcterms:W3CDTF">2022-06-15T12:29:00Z</dcterms:modified>
</cp:coreProperties>
</file>