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6480"/>
        <w:gridCol w:w="1589"/>
        <w:gridCol w:w="5670"/>
      </w:tblGrid>
      <w:tr w:rsidR="008F0F06" w:rsidRPr="006F3731" w:rsidTr="00F078DF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0F0804" w:rsidP="00F920ED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F920ED">
              <w:rPr>
                <w:b/>
                <w:sz w:val="24"/>
              </w:rPr>
              <w:t>12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F920ED">
              <w:rPr>
                <w:b/>
                <w:sz w:val="24"/>
              </w:rPr>
              <w:t>Produkte nach Kundenanforderung bereitstellen</w:t>
            </w:r>
            <w:r w:rsidR="0060243E">
              <w:rPr>
                <w:b/>
                <w:sz w:val="24"/>
              </w:rPr>
              <w:t xml:space="preserve"> </w:t>
            </w:r>
            <w:r w:rsidR="008F0F06">
              <w:rPr>
                <w:b/>
                <w:sz w:val="24"/>
              </w:rPr>
              <w:t>(</w:t>
            </w:r>
            <w:r w:rsidR="00F920ED">
              <w:rPr>
                <w:b/>
                <w:sz w:val="24"/>
              </w:rPr>
              <w:t>6</w:t>
            </w:r>
            <w:r w:rsidR="008F0F06" w:rsidRPr="00223166">
              <w:rPr>
                <w:b/>
                <w:sz w:val="24"/>
              </w:rPr>
              <w:t>0 UStd.)</w:t>
            </w:r>
            <w:r w:rsidR="00F920ED">
              <w:rPr>
                <w:b/>
                <w:sz w:val="24"/>
              </w:rPr>
              <w:tab/>
              <w:t>4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F078DF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0F0804">
            <w:pPr>
              <w:spacing w:before="60"/>
              <w:jc w:val="center"/>
              <w:rPr>
                <w:b/>
              </w:rPr>
            </w:pPr>
            <w:r w:rsidRPr="006F3731">
              <w:rPr>
                <w:b/>
              </w:rPr>
              <w:t>Zeitrichtwert</w:t>
            </w:r>
            <w:r w:rsidR="000F0804">
              <w:rPr>
                <w:b/>
              </w:rPr>
              <w:t xml:space="preserve"> (UStd.)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F078DF">
        <w:trPr>
          <w:trHeight w:val="55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5069FD" w:rsidP="00F920ED">
            <w:pPr>
              <w:spacing w:before="60"/>
            </w:pPr>
            <w:r>
              <w:t>1</w:t>
            </w:r>
            <w:r w:rsidR="00F920ED">
              <w:t>2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7D061D" w:rsidP="008F0F06">
            <w:pPr>
              <w:spacing w:before="60"/>
            </w:pPr>
            <w:r>
              <w:t>Bestimmung eines zerstörungsfrei</w:t>
            </w:r>
            <w:r w:rsidR="006D353C">
              <w:t>en Prüfverfahrens für einen gegebenen</w:t>
            </w:r>
            <w:r>
              <w:t xml:space="preserve"> Stahldraht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7D061D" w:rsidP="008F0F06">
            <w:pPr>
              <w:spacing w:before="60"/>
            </w:pPr>
            <w: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Default="007D061D" w:rsidP="008F0F06">
            <w:pPr>
              <w:spacing w:before="60"/>
            </w:pPr>
            <w:r>
              <w:t>Textverarbeitung in Abstimmung mit dem Fach D</w:t>
            </w:r>
            <w:r w:rsidR="00545901">
              <w:t>eutsch</w:t>
            </w:r>
            <w:r w:rsidR="006D353C">
              <w:t>/</w:t>
            </w:r>
            <w:r>
              <w:t>K</w:t>
            </w:r>
            <w:r w:rsidR="00545901">
              <w:t>ommunikation</w:t>
            </w:r>
          </w:p>
          <w:p w:rsidR="007D061D" w:rsidRPr="006F3731" w:rsidRDefault="007D061D" w:rsidP="008F0F06">
            <w:pPr>
              <w:spacing w:before="60"/>
            </w:pPr>
          </w:p>
        </w:tc>
      </w:tr>
      <w:tr w:rsidR="008F0F06" w:rsidRPr="006F3731" w:rsidTr="00F078DF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5069FD" w:rsidP="00F920ED">
            <w:pPr>
              <w:spacing w:before="60"/>
            </w:pPr>
            <w:r>
              <w:t>1</w:t>
            </w:r>
            <w:r w:rsidR="00F920ED">
              <w:t>2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F45221" w:rsidP="008F0F06">
            <w:pPr>
              <w:spacing w:before="60"/>
            </w:pPr>
            <w:r>
              <w:t>Verbesserung des Herstellungsprozesses für das Vormaterial</w:t>
            </w:r>
            <w:r>
              <w:br/>
              <w:t>(Schwerpunkt Metallurgie)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45221" w:rsidP="008F0F06">
            <w:pPr>
              <w:spacing w:before="60"/>
            </w:pPr>
            <w: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074720" w:rsidRPr="006F3731" w:rsidTr="00F078DF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0" w:rsidRDefault="005069FD" w:rsidP="00F920ED">
            <w:pPr>
              <w:spacing w:before="60"/>
            </w:pPr>
            <w:r>
              <w:t>1</w:t>
            </w:r>
            <w:r w:rsidR="00F920ED">
              <w:t>2</w:t>
            </w:r>
            <w:r w:rsidR="00074720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20" w:rsidRPr="006F3731" w:rsidRDefault="00074720" w:rsidP="001D753B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0" w:rsidRPr="006F3731" w:rsidRDefault="00074720" w:rsidP="001D753B">
            <w:pPr>
              <w:spacing w:before="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074720" w:rsidRPr="006F3731" w:rsidRDefault="00074720" w:rsidP="001D753B">
            <w:pPr>
              <w:spacing w:before="60"/>
              <w:rPr>
                <w:b/>
              </w:rPr>
            </w:pPr>
          </w:p>
        </w:tc>
      </w:tr>
      <w:tr w:rsidR="008F0F06" w:rsidRPr="006F3731" w:rsidTr="00F078DF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5069FD" w:rsidP="00F920ED">
            <w:pPr>
              <w:spacing w:before="60"/>
            </w:pPr>
            <w:r>
              <w:t>1</w:t>
            </w:r>
            <w:r w:rsidR="00F920ED">
              <w:t>2</w:t>
            </w:r>
            <w:r w:rsidR="00074720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B21B4C" w:rsidRDefault="00B21B4C" w:rsidP="00B21B4C"/>
    <w:p w:rsidR="00B21B4C" w:rsidRDefault="00B21B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B21B4C" w:rsidP="00B21B4C">
            <w:pPr>
              <w:pStyle w:val="Tabellentext"/>
              <w:tabs>
                <w:tab w:val="left" w:pos="2638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4. </w:t>
            </w:r>
            <w:r w:rsidR="008F0F06" w:rsidRPr="00F42B6E">
              <w:rPr>
                <w:b/>
              </w:rPr>
              <w:t>Ausbildungs</w:t>
            </w:r>
            <w:r w:rsidR="00F920ED">
              <w:rPr>
                <w:b/>
              </w:rPr>
              <w:t>jahr</w:t>
            </w:r>
          </w:p>
          <w:p w:rsidR="008F0F06" w:rsidRPr="00ED1C07" w:rsidRDefault="008F0F06" w:rsidP="00B21B4C">
            <w:pPr>
              <w:pStyle w:val="Tabellentext"/>
              <w:tabs>
                <w:tab w:val="left" w:pos="2638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5069FD" w:rsidRPr="00B21B4C">
              <w:t>Produktfertigung und -anpassung</w:t>
            </w:r>
          </w:p>
          <w:p w:rsidR="0088108F" w:rsidRPr="00B21B4C" w:rsidRDefault="008F0F06" w:rsidP="00B21B4C">
            <w:pPr>
              <w:pStyle w:val="Tabellentext"/>
              <w:tabs>
                <w:tab w:val="left" w:pos="2638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5069FD">
              <w:rPr>
                <w:b/>
              </w:rPr>
              <w:t>1</w:t>
            </w:r>
            <w:r w:rsidR="00F920ED">
              <w:rPr>
                <w:b/>
              </w:rPr>
              <w:t>2</w:t>
            </w:r>
            <w:r w:rsidRPr="000333BB">
              <w:tab/>
            </w:r>
            <w:r w:rsidR="00B21B4C" w:rsidRPr="00B21B4C">
              <w:t>(60 UStd.)</w:t>
            </w:r>
            <w:r w:rsidR="00B21B4C" w:rsidRPr="00B21B4C">
              <w:t xml:space="preserve">: </w:t>
            </w:r>
            <w:r w:rsidR="00F920ED" w:rsidRPr="00B21B4C">
              <w:t xml:space="preserve">Produkte nach Kundenanforderung bereitstellen </w:t>
            </w:r>
          </w:p>
          <w:p w:rsidR="008F0F06" w:rsidRPr="007D06CC" w:rsidRDefault="008F0F06" w:rsidP="00B21B4C">
            <w:pPr>
              <w:pStyle w:val="Tabellentext"/>
              <w:tabs>
                <w:tab w:val="left" w:pos="2638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7D061D">
              <w:rPr>
                <w:b/>
              </w:rPr>
              <w:t>12.1</w:t>
            </w:r>
            <w:r w:rsidR="008016FD">
              <w:tab/>
            </w:r>
            <w:r w:rsidR="00B21B4C" w:rsidRPr="00B21B4C">
              <w:t>(16 UStd.)</w:t>
            </w:r>
            <w:r w:rsidR="00B21B4C" w:rsidRPr="00B21B4C">
              <w:t>:</w:t>
            </w:r>
            <w:r w:rsidR="00B21B4C">
              <w:rPr>
                <w:b/>
              </w:rPr>
              <w:t xml:space="preserve"> </w:t>
            </w:r>
            <w:r w:rsidR="000911FD">
              <w:t>Bestimmung eines zerstörungsfreien Prüfverfahrens für einen geg</w:t>
            </w:r>
            <w:r w:rsidR="006D353C">
              <w:t>ebenen</w:t>
            </w:r>
            <w:r w:rsidR="000911FD">
              <w:t xml:space="preserve"> Stahldraht</w:t>
            </w:r>
            <w:r w:rsidR="00A12892">
              <w:rPr>
                <w:b/>
              </w:rPr>
              <w:t xml:space="preserve"> </w:t>
            </w:r>
          </w:p>
        </w:tc>
      </w:tr>
      <w:tr w:rsidR="008F0F06" w:rsidRPr="00F42B6E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8F0F06" w:rsidRDefault="000911FD" w:rsidP="007D061D">
            <w:pPr>
              <w:pStyle w:val="Tabellentext"/>
              <w:spacing w:before="0"/>
            </w:pPr>
            <w:r>
              <w:t xml:space="preserve">Als Drahthersteller liefern </w:t>
            </w:r>
            <w:r w:rsidR="007D061D">
              <w:t xml:space="preserve">Sie </w:t>
            </w:r>
            <w:r>
              <w:t>Spezialdraht u.</w:t>
            </w:r>
            <w:r w:rsidR="008016FD">
              <w:t xml:space="preserve"> </w:t>
            </w:r>
            <w:r>
              <w:t>a. für die Schraubenindustrie. Unser</w:t>
            </w:r>
            <w:r w:rsidR="00DD2AF0">
              <w:t>e Kundin</w:t>
            </w:r>
            <w:r w:rsidR="00B21B4C">
              <w:t xml:space="preserve"> bzw. </w:t>
            </w:r>
            <w:r w:rsidR="00DD2AF0">
              <w:t>unser</w:t>
            </w:r>
            <w:r>
              <w:t xml:space="preserve"> Kunde reklamiert einen Draht d=10mm </w:t>
            </w:r>
            <w:r w:rsidR="007D061D">
              <w:t xml:space="preserve">zur </w:t>
            </w:r>
            <w:r>
              <w:t>Herstellung von Spezialschrauben für die Reaktorindustrie.</w:t>
            </w:r>
            <w:r w:rsidR="007D061D">
              <w:t xml:space="preserve"> </w:t>
            </w:r>
            <w:r w:rsidR="00DD2AF0">
              <w:t>Die Kundin/d</w:t>
            </w:r>
            <w:r w:rsidR="007D061D">
              <w:t>er Kunde verlangt eine 100%-Kontrolle.</w:t>
            </w:r>
          </w:p>
          <w:p w:rsidR="007D061D" w:rsidRDefault="007D061D" w:rsidP="007D061D">
            <w:pPr>
              <w:pStyle w:val="Tabellentext"/>
              <w:spacing w:before="0"/>
            </w:pPr>
            <w:r>
              <w:t>Kundenanforderungen:</w:t>
            </w:r>
          </w:p>
          <w:p w:rsidR="007D061D" w:rsidRDefault="006D353C" w:rsidP="00B21B4C">
            <w:pPr>
              <w:pStyle w:val="Tabellenspiegelstrich"/>
            </w:pPr>
            <w:r>
              <w:t>l</w:t>
            </w:r>
            <w:r w:rsidR="00F96A72">
              <w:t>unkerfrei</w:t>
            </w:r>
          </w:p>
          <w:p w:rsidR="00F96A72" w:rsidRDefault="006D353C" w:rsidP="00B21B4C">
            <w:pPr>
              <w:pStyle w:val="Tabellenspiegelstrich"/>
            </w:pPr>
            <w:r>
              <w:t xml:space="preserve">Rundheit </w:t>
            </w:r>
            <w:r>
              <w:sym w:font="Symbol" w:char="F0C6"/>
            </w:r>
            <w:r w:rsidR="00B21B4C">
              <w:t xml:space="preserve"> </w:t>
            </w:r>
            <w:r>
              <w:t>10</w:t>
            </w:r>
            <w:r w:rsidR="00B21B4C">
              <w:t xml:space="preserve"> – </w:t>
            </w:r>
            <w:r w:rsidR="00F96A72">
              <w:t>0.05</w:t>
            </w:r>
          </w:p>
          <w:p w:rsidR="00F96A72" w:rsidRPr="007D06CC" w:rsidRDefault="00F96A72" w:rsidP="00B21B4C">
            <w:pPr>
              <w:pStyle w:val="Tabellenspiegelstrich"/>
            </w:pPr>
            <w:r>
              <w:t>Riefenfreiheit (Vergleichsmuster liegt vor)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8F0F06" w:rsidRDefault="00F96A72" w:rsidP="00B21B4C">
            <w:pPr>
              <w:pStyle w:val="Tabellenspiegelstrich"/>
            </w:pPr>
            <w:r>
              <w:t>Prüfpläne zu den jeweiligen Anforderungen</w:t>
            </w:r>
          </w:p>
          <w:p w:rsidR="008016FD" w:rsidRDefault="008016FD" w:rsidP="00B21B4C">
            <w:pPr>
              <w:pStyle w:val="Tabellenspiegelstrich"/>
            </w:pPr>
            <w:r>
              <w:t>softwaregestützte Präsentationen</w:t>
            </w:r>
          </w:p>
          <w:p w:rsidR="00F078DF" w:rsidRDefault="00F078DF" w:rsidP="00F078DF"/>
          <w:p w:rsidR="008F0F06" w:rsidRDefault="008F0F06" w:rsidP="00F078DF">
            <w:pPr>
              <w:pStyle w:val="Tabellenberschrift"/>
            </w:pPr>
            <w:r>
              <w:t>ggf. Hinweise zur Lernerfolgsüberprüfung und Leistungsbewertung</w:t>
            </w:r>
          </w:p>
          <w:p w:rsidR="00F96A72" w:rsidRPr="00655ABE" w:rsidRDefault="00F96A72" w:rsidP="00655ABE">
            <w:pPr>
              <w:pStyle w:val="Tabellenspiegelstrich"/>
            </w:pPr>
            <w:r w:rsidRPr="00655ABE">
              <w:t>K</w:t>
            </w:r>
            <w:r w:rsidR="00DD2AF0" w:rsidRPr="00655ABE">
              <w:t>lassenarbeit</w:t>
            </w:r>
            <w:r w:rsidRPr="00655ABE">
              <w:t xml:space="preserve"> zum Thema „Zerstörungsfreie Prüfung“</w:t>
            </w:r>
          </w:p>
        </w:tc>
      </w:tr>
      <w:tr w:rsidR="008F0F06" w:rsidRPr="00F42B6E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A12892" w:rsidRPr="00B21B4C" w:rsidRDefault="00A12892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B21B4C">
              <w:rPr>
                <w:b w:val="0"/>
              </w:rPr>
              <w:t>Die Schülerinnen und Schüler</w:t>
            </w:r>
          </w:p>
          <w:p w:rsidR="008F0F06" w:rsidRDefault="000911FD" w:rsidP="00F42B6E">
            <w:pPr>
              <w:pStyle w:val="Tabellenspiegelstrich"/>
            </w:pPr>
            <w:r>
              <w:t>analysieren die Kundenanforderungen</w:t>
            </w:r>
            <w:r w:rsidR="00A12892">
              <w:t>.</w:t>
            </w:r>
          </w:p>
          <w:p w:rsidR="008F0F06" w:rsidRDefault="000911FD" w:rsidP="000911FD">
            <w:pPr>
              <w:pStyle w:val="Tabellenspiegelstrich"/>
            </w:pPr>
            <w:r>
              <w:t>recherchieren zu jeder der drei Anforderungen ein geeignetes Prüfverfahren</w:t>
            </w:r>
            <w:r w:rsidR="00A12892">
              <w:t>.</w:t>
            </w:r>
          </w:p>
          <w:p w:rsidR="000911FD" w:rsidRDefault="000911FD" w:rsidP="000911FD">
            <w:pPr>
              <w:pStyle w:val="Tabellenspiegelstrich"/>
            </w:pPr>
            <w:r>
              <w:t>planen die Prüfungen, erstellen Prüfpläne und präsentieren diese</w:t>
            </w:r>
            <w:r w:rsidR="00A12892">
              <w:t>.</w:t>
            </w:r>
          </w:p>
          <w:p w:rsidR="000911FD" w:rsidRPr="007D06CC" w:rsidRDefault="000911FD" w:rsidP="000911FD">
            <w:pPr>
              <w:pStyle w:val="Tabellenspiegelstrich"/>
            </w:pPr>
            <w:r>
              <w:t>beurteilen die Handlungsergebnisse und diskutieren diese</w:t>
            </w:r>
            <w:r w:rsidR="00A12892">
              <w:t>.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8F0F06" w:rsidRDefault="006D353C" w:rsidP="00F42B6E">
            <w:pPr>
              <w:pStyle w:val="Tabellenspiegelstrich"/>
            </w:pPr>
            <w:r>
              <w:t>Ultraschallverfahren</w:t>
            </w:r>
          </w:p>
          <w:p w:rsidR="006C5402" w:rsidRDefault="006C5402" w:rsidP="00F42B6E">
            <w:pPr>
              <w:pStyle w:val="Tabellenspiegelstrich"/>
            </w:pPr>
            <w:r>
              <w:t>Röntgenverf</w:t>
            </w:r>
            <w:r w:rsidR="006D353C">
              <w:t>ahren</w:t>
            </w:r>
            <w:r>
              <w:t>, Gamma-Durchstrahlung</w:t>
            </w:r>
          </w:p>
          <w:p w:rsidR="006C5402" w:rsidRDefault="006D353C" w:rsidP="00F42B6E">
            <w:pPr>
              <w:pStyle w:val="Tabellenspiegelstrich"/>
            </w:pPr>
            <w:r>
              <w:t>Magnetresonanzverfahren</w:t>
            </w:r>
          </w:p>
          <w:p w:rsidR="008F0F06" w:rsidRPr="007D06CC" w:rsidRDefault="006C5402" w:rsidP="00B21B4C">
            <w:pPr>
              <w:pStyle w:val="Tabellenspiegelstrich"/>
            </w:pPr>
            <w:r>
              <w:t>Sichtprüfung</w:t>
            </w:r>
          </w:p>
        </w:tc>
      </w:tr>
      <w:tr w:rsidR="008F0F06" w:rsidRPr="00F42B6E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7D061D" w:rsidRPr="007D061D" w:rsidRDefault="007D061D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7D061D">
              <w:rPr>
                <w:b w:val="0"/>
              </w:rPr>
              <w:t>Software zur Präsentation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0911FD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0911FD" w:rsidRDefault="000911FD" w:rsidP="00B21B4C">
            <w:pPr>
              <w:pStyle w:val="Tabellenspiegelstrich"/>
              <w:rPr>
                <w:b/>
              </w:rPr>
            </w:pPr>
            <w:r w:rsidRPr="000911FD">
              <w:t>Materi</w:t>
            </w:r>
            <w:r>
              <w:t>ali</w:t>
            </w:r>
            <w:r w:rsidRPr="000911FD">
              <w:t xml:space="preserve">en </w:t>
            </w:r>
            <w:r>
              <w:t xml:space="preserve">(Handouts) </w:t>
            </w:r>
            <w:r w:rsidRPr="000911FD">
              <w:t xml:space="preserve">zu den unterschiedlichen Prüfverfahren </w:t>
            </w:r>
            <w:r>
              <w:t xml:space="preserve">(um unterschiedliche Verfahren vorstellen zu können) </w:t>
            </w:r>
          </w:p>
          <w:p w:rsidR="000911FD" w:rsidRPr="000911FD" w:rsidRDefault="000911FD" w:rsidP="00B21B4C">
            <w:pPr>
              <w:pStyle w:val="Tabellenspiegelstrich"/>
              <w:rPr>
                <w:b/>
              </w:rPr>
            </w:pPr>
            <w:r w:rsidRPr="000911FD">
              <w:t>Fachbuch</w:t>
            </w:r>
          </w:p>
        </w:tc>
      </w:tr>
      <w:tr w:rsidR="008F0F06" w:rsidRPr="00F42B6E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7D061D" w:rsidRPr="006D353C" w:rsidRDefault="007D061D" w:rsidP="00DD2AF0">
            <w:pPr>
              <w:pStyle w:val="Tabellentext"/>
              <w:spacing w:before="0"/>
            </w:pPr>
            <w:r w:rsidRPr="006D353C">
              <w:t>Exkursion zu einer Schraubenfabrik (z.</w:t>
            </w:r>
            <w:r w:rsidR="008016FD">
              <w:t xml:space="preserve"> </w:t>
            </w:r>
            <w:r w:rsidRPr="006D353C">
              <w:t>B.</w:t>
            </w:r>
            <w:r w:rsidR="006D353C" w:rsidRPr="006D353C">
              <w:t xml:space="preserve"> </w:t>
            </w:r>
            <w:r w:rsidRPr="006D353C">
              <w:t>ABC-Schrauben</w:t>
            </w:r>
            <w:r w:rsidR="008016FD">
              <w:t>)</w:t>
            </w:r>
            <w:r w:rsidRPr="006D353C">
              <w:t xml:space="preserve"> </w:t>
            </w:r>
          </w:p>
        </w:tc>
      </w:tr>
    </w:tbl>
    <w:p w:rsidR="009E534B" w:rsidRDefault="009E534B">
      <w:pPr>
        <w:rPr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45221" w:rsidRPr="007D06CC" w:rsidTr="00A92D2A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F45221" w:rsidRPr="00F42B6E" w:rsidRDefault="00B21B4C" w:rsidP="00B21B4C">
            <w:pPr>
              <w:pStyle w:val="Tabellentext"/>
              <w:tabs>
                <w:tab w:val="left" w:pos="2638"/>
              </w:tabs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F45221" w:rsidRPr="00F42B6E">
              <w:rPr>
                <w:b/>
              </w:rPr>
              <w:t>Ausbildungs</w:t>
            </w:r>
            <w:r w:rsidR="00F45221">
              <w:rPr>
                <w:b/>
              </w:rPr>
              <w:t>jahr</w:t>
            </w:r>
          </w:p>
          <w:p w:rsidR="00F45221" w:rsidRPr="00ED1C07" w:rsidRDefault="00F45221" w:rsidP="00B21B4C">
            <w:pPr>
              <w:pStyle w:val="Tabellentext"/>
              <w:tabs>
                <w:tab w:val="left" w:pos="2638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B21B4C">
              <w:t>Produktfertigung und -anpassung</w:t>
            </w:r>
          </w:p>
          <w:p w:rsidR="00F45221" w:rsidRDefault="00F45221" w:rsidP="00B21B4C">
            <w:pPr>
              <w:pStyle w:val="Tabellentext"/>
              <w:tabs>
                <w:tab w:val="left" w:pos="2638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12</w:t>
            </w:r>
            <w:r w:rsidRPr="000333BB">
              <w:tab/>
            </w:r>
            <w:r w:rsidR="00B21B4C" w:rsidRPr="00B21B4C">
              <w:t>(60 UStd.)</w:t>
            </w:r>
            <w:r w:rsidR="00B21B4C" w:rsidRPr="00B21B4C">
              <w:t xml:space="preserve">: </w:t>
            </w:r>
            <w:r w:rsidRPr="00B21B4C">
              <w:t xml:space="preserve">Produkte nach Kundenanforderung bereitstellen </w:t>
            </w:r>
          </w:p>
          <w:p w:rsidR="00F45221" w:rsidRPr="007D06CC" w:rsidRDefault="00B21B4C" w:rsidP="00655ABE">
            <w:pPr>
              <w:pStyle w:val="Tabellentext"/>
              <w:tabs>
                <w:tab w:val="left" w:pos="2638"/>
                <w:tab w:val="left" w:pos="3772"/>
              </w:tabs>
              <w:spacing w:before="60" w:after="60"/>
            </w:pPr>
            <w:r>
              <w:rPr>
                <w:b/>
              </w:rPr>
              <w:t xml:space="preserve">Lernsituation </w:t>
            </w:r>
            <w:r w:rsidR="00F45221">
              <w:rPr>
                <w:b/>
              </w:rPr>
              <w:t>12.2</w:t>
            </w:r>
            <w:r w:rsidR="008016FD">
              <w:tab/>
            </w:r>
            <w:r w:rsidRPr="00B21B4C">
              <w:t>(12.UStd.)</w:t>
            </w:r>
            <w:r>
              <w:t xml:space="preserve">: </w:t>
            </w:r>
            <w:r w:rsidR="00F45221">
              <w:t>Verbesserung des Herstellungsprozesses für das Vormaterial</w:t>
            </w:r>
          </w:p>
        </w:tc>
      </w:tr>
      <w:tr w:rsidR="00F45221" w:rsidRPr="00F96A72" w:rsidTr="00A92D2A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F45221" w:rsidRDefault="00F45221" w:rsidP="00A92D2A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F45221" w:rsidRDefault="00F45221" w:rsidP="00655ABE">
            <w:pPr>
              <w:pStyle w:val="Tabellenspiegelstrich"/>
            </w:pPr>
            <w:r>
              <w:t>Feststellung: Nach Überprüfung mit zerstörungsfreier Prüfung (s.</w:t>
            </w:r>
            <w:r w:rsidR="00655ABE">
              <w:t> </w:t>
            </w:r>
            <w:r>
              <w:t>L</w:t>
            </w:r>
            <w:r w:rsidR="00655ABE">
              <w:t>ernsituation</w:t>
            </w:r>
            <w:r>
              <w:t xml:space="preserve"> 12.1) steht fest, dass der Fehler vor der Umformung bestanden haben muss.</w:t>
            </w:r>
          </w:p>
          <w:p w:rsidR="00F45221" w:rsidRPr="007D06CC" w:rsidRDefault="00F45221" w:rsidP="00655ABE">
            <w:pPr>
              <w:pStyle w:val="Tabellenspiegelstrich"/>
            </w:pPr>
            <w:r>
              <w:t>Folge: Überprüfung des Vormaterials erforderlic</w:t>
            </w:r>
            <w:r w:rsidR="00655ABE">
              <w:t>h</w:t>
            </w:r>
            <w:r>
              <w:t xml:space="preserve"> </w:t>
            </w:r>
          </w:p>
        </w:tc>
        <w:tc>
          <w:tcPr>
            <w:tcW w:w="7316" w:type="dxa"/>
            <w:shd w:val="clear" w:color="auto" w:fill="auto"/>
          </w:tcPr>
          <w:p w:rsidR="00F45221" w:rsidRDefault="00F45221" w:rsidP="00A92D2A">
            <w:pPr>
              <w:pStyle w:val="Tabellenberschrift"/>
            </w:pPr>
            <w:r w:rsidRPr="007D06CC">
              <w:t>Handlungsprodukt/Lernergebnis</w:t>
            </w:r>
          </w:p>
          <w:p w:rsidR="00F45221" w:rsidRDefault="00F45221" w:rsidP="00655ABE">
            <w:pPr>
              <w:pStyle w:val="Tabellenspiegelstrich"/>
            </w:pPr>
            <w:r>
              <w:t>Glühanweisung oder</w:t>
            </w:r>
          </w:p>
          <w:p w:rsidR="00F45221" w:rsidRDefault="00F45221" w:rsidP="00655ABE">
            <w:pPr>
              <w:pStyle w:val="Tabellenspiegelstrich"/>
            </w:pPr>
            <w:r>
              <w:t>Auswahl der Einsatzstoffe, chemische Zusammensetzung anpassen</w:t>
            </w:r>
          </w:p>
          <w:p w:rsidR="008016FD" w:rsidRDefault="008016FD" w:rsidP="00655ABE">
            <w:pPr>
              <w:pStyle w:val="Tabellenspiegelstrich"/>
            </w:pPr>
            <w:r>
              <w:t>softwaregestützte Präsentationen</w:t>
            </w:r>
          </w:p>
          <w:p w:rsidR="00B74A40" w:rsidRDefault="00B74A40" w:rsidP="00B74A40"/>
          <w:p w:rsidR="00F45221" w:rsidRDefault="00F45221" w:rsidP="00B74A40">
            <w:pPr>
              <w:pStyle w:val="Tabellenberschrift"/>
            </w:pPr>
            <w:r>
              <w:t>ggf. Hinweise zur Lernerfolgsüberprüfung und</w:t>
            </w:r>
            <w:bookmarkStart w:id="0" w:name="_GoBack"/>
            <w:bookmarkEnd w:id="0"/>
            <w:r>
              <w:t xml:space="preserve"> Leistungsbewertung</w:t>
            </w:r>
          </w:p>
          <w:p w:rsidR="00F45221" w:rsidRPr="00655ABE" w:rsidRDefault="00F45221" w:rsidP="00655ABE">
            <w:pPr>
              <w:pStyle w:val="Tabellenspiegelstrich"/>
            </w:pPr>
            <w:r w:rsidRPr="00655ABE">
              <w:t>Test zum Thema „</w:t>
            </w:r>
            <w:proofErr w:type="spellStart"/>
            <w:r w:rsidRPr="00655ABE">
              <w:t>Metallografische</w:t>
            </w:r>
            <w:proofErr w:type="spellEnd"/>
            <w:r w:rsidRPr="00655ABE">
              <w:t xml:space="preserve"> Prüfung“</w:t>
            </w:r>
          </w:p>
        </w:tc>
      </w:tr>
      <w:tr w:rsidR="00F45221" w:rsidRPr="007D06CC" w:rsidTr="00A92D2A">
        <w:trPr>
          <w:trHeight w:val="490"/>
          <w:jc w:val="center"/>
        </w:trPr>
        <w:tc>
          <w:tcPr>
            <w:tcW w:w="7342" w:type="dxa"/>
            <w:shd w:val="clear" w:color="auto" w:fill="auto"/>
          </w:tcPr>
          <w:p w:rsidR="00F45221" w:rsidRDefault="00F45221" w:rsidP="00655ABE">
            <w:pPr>
              <w:pStyle w:val="Tabellenberschrift"/>
            </w:pPr>
            <w:r w:rsidRPr="007D06CC">
              <w:t>Wesentliche Kompetenzen</w:t>
            </w:r>
          </w:p>
          <w:p w:rsidR="00A12892" w:rsidRPr="00B21B4C" w:rsidRDefault="00A12892" w:rsidP="00A92D2A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:rsidR="00F45221" w:rsidRDefault="00F45221" w:rsidP="00A92D2A">
            <w:pPr>
              <w:pStyle w:val="Tabellenspiegelstrich"/>
            </w:pPr>
            <w:r>
              <w:t>recherchieren geeignete Prüfverfahren</w:t>
            </w:r>
          </w:p>
          <w:p w:rsidR="00F45221" w:rsidRDefault="00F45221" w:rsidP="00A92D2A">
            <w:pPr>
              <w:pStyle w:val="Tabellenspiegelstrich"/>
            </w:pPr>
            <w:r>
              <w:t>planen die Prüfungen, erstellen Prüfpläne und präsentieren diese</w:t>
            </w:r>
          </w:p>
          <w:p w:rsidR="00F45221" w:rsidRPr="007D06CC" w:rsidRDefault="00F45221" w:rsidP="00A92D2A">
            <w:pPr>
              <w:pStyle w:val="Tabellenspiegelstrich"/>
            </w:pPr>
            <w:r>
              <w:t>reflektieren die Erkenntnisse und passen ggf. die Produktionsprozesse an</w:t>
            </w:r>
            <w:r w:rsidR="00A12892">
              <w:t>.</w:t>
            </w:r>
          </w:p>
        </w:tc>
        <w:tc>
          <w:tcPr>
            <w:tcW w:w="7316" w:type="dxa"/>
            <w:shd w:val="clear" w:color="auto" w:fill="auto"/>
          </w:tcPr>
          <w:p w:rsidR="00F45221" w:rsidRDefault="00F45221" w:rsidP="00A92D2A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F45221" w:rsidRDefault="00F45221" w:rsidP="00A92D2A">
            <w:pPr>
              <w:pStyle w:val="Tabellenspiegelstrich"/>
            </w:pPr>
            <w:proofErr w:type="spellStart"/>
            <w:r>
              <w:t>Metallographische</w:t>
            </w:r>
            <w:proofErr w:type="spellEnd"/>
            <w:r>
              <w:t xml:space="preserve"> Untersuchung</w:t>
            </w:r>
          </w:p>
          <w:p w:rsidR="00F45221" w:rsidRDefault="00F45221" w:rsidP="00A92D2A">
            <w:pPr>
              <w:pStyle w:val="Tabellenspiegelstrich"/>
            </w:pPr>
            <w:r>
              <w:t>Chemische Zusammensetzung (Nasschemische o</w:t>
            </w:r>
            <w:r w:rsidR="00655ABE">
              <w:t>der</w:t>
            </w:r>
            <w:r>
              <w:t xml:space="preserve"> Spektral-Analyse)</w:t>
            </w:r>
          </w:p>
          <w:p w:rsidR="00F45221" w:rsidRPr="007D06CC" w:rsidRDefault="00F45221" w:rsidP="00A92D2A">
            <w:pPr>
              <w:pStyle w:val="Tabellenspiegelstrich"/>
            </w:pPr>
            <w:r>
              <w:t>Nachbehandlung: thermische Verfahren</w:t>
            </w:r>
          </w:p>
        </w:tc>
      </w:tr>
      <w:tr w:rsidR="00F45221" w:rsidRPr="007D061D" w:rsidTr="00A92D2A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F45221" w:rsidRDefault="00F45221" w:rsidP="00655ABE">
            <w:pPr>
              <w:pStyle w:val="Tabellenberschrift"/>
            </w:pPr>
            <w:r w:rsidRPr="000333BB">
              <w:t>Lern- und Arbeitstechniken</w:t>
            </w:r>
          </w:p>
          <w:p w:rsidR="00F45221" w:rsidRPr="007D061D" w:rsidRDefault="00F45221" w:rsidP="00655ABE">
            <w:pPr>
              <w:pStyle w:val="Tabellentext"/>
              <w:spacing w:before="0"/>
              <w:rPr>
                <w:b/>
              </w:rPr>
            </w:pPr>
            <w:r w:rsidRPr="007D061D">
              <w:t>Software zur Präsentation</w:t>
            </w:r>
          </w:p>
        </w:tc>
      </w:tr>
      <w:tr w:rsidR="00F45221" w:rsidRPr="000911FD" w:rsidTr="00A92D2A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F45221" w:rsidRDefault="00F45221" w:rsidP="00A92D2A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F45221" w:rsidRDefault="00F45221" w:rsidP="00655ABE">
            <w:pPr>
              <w:pStyle w:val="Tabellenspiegelstrich"/>
              <w:rPr>
                <w:b/>
              </w:rPr>
            </w:pPr>
            <w:r w:rsidRPr="000911FD">
              <w:t>Materi</w:t>
            </w:r>
            <w:r>
              <w:t>ali</w:t>
            </w:r>
            <w:r w:rsidRPr="000911FD">
              <w:t xml:space="preserve">en </w:t>
            </w:r>
            <w:r>
              <w:t xml:space="preserve">(Handouts) </w:t>
            </w:r>
            <w:r w:rsidRPr="000911FD">
              <w:t xml:space="preserve">zu den unterschiedlichen Prüfverfahren </w:t>
            </w:r>
            <w:r>
              <w:t xml:space="preserve">(um unterschiedliche Verfahren vorstellen zu können) </w:t>
            </w:r>
          </w:p>
          <w:p w:rsidR="00F45221" w:rsidRPr="000911FD" w:rsidRDefault="00F45221" w:rsidP="00655ABE">
            <w:pPr>
              <w:pStyle w:val="Tabellenspiegelstrich"/>
              <w:rPr>
                <w:b/>
              </w:rPr>
            </w:pPr>
            <w:r w:rsidRPr="000911FD">
              <w:t>Fachbuch</w:t>
            </w:r>
          </w:p>
        </w:tc>
      </w:tr>
      <w:tr w:rsidR="00F45221" w:rsidRPr="006D353C" w:rsidTr="00A92D2A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F45221" w:rsidRPr="007D06CC" w:rsidRDefault="00F45221" w:rsidP="00A92D2A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F45221" w:rsidRDefault="00F45221" w:rsidP="00A92D2A">
            <w:pPr>
              <w:pStyle w:val="Tabellentext"/>
              <w:spacing w:before="0"/>
            </w:pPr>
            <w:r>
              <w:t>Vorausgehend ist L</w:t>
            </w:r>
            <w:r w:rsidR="00655ABE">
              <w:t>ernsituation</w:t>
            </w:r>
            <w:r>
              <w:t xml:space="preserve"> 12.1</w:t>
            </w:r>
          </w:p>
          <w:p w:rsidR="00F45221" w:rsidRPr="006D353C" w:rsidRDefault="00F45221" w:rsidP="00A92D2A">
            <w:pPr>
              <w:pStyle w:val="Tabellentext"/>
              <w:spacing w:before="0"/>
            </w:pPr>
            <w:r>
              <w:t>Besuch einer Stranggussanlage bei einem Kooperationspartner</w:t>
            </w:r>
          </w:p>
        </w:tc>
      </w:tr>
    </w:tbl>
    <w:p w:rsidR="00F45221" w:rsidRPr="00F45221" w:rsidRDefault="00F45221">
      <w:pPr>
        <w:rPr>
          <w:sz w:val="28"/>
          <w:szCs w:val="28"/>
        </w:rPr>
      </w:pPr>
    </w:p>
    <w:sectPr w:rsidR="00F45221" w:rsidRPr="00F45221" w:rsidSect="00F078DF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139"/>
    <w:multiLevelType w:val="hybridMultilevel"/>
    <w:tmpl w:val="D5E40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32A9A"/>
    <w:multiLevelType w:val="hybridMultilevel"/>
    <w:tmpl w:val="01DA676A"/>
    <w:lvl w:ilvl="0" w:tplc="AC2ECDA0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B4224"/>
    <w:multiLevelType w:val="hybridMultilevel"/>
    <w:tmpl w:val="467E9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03682"/>
    <w:multiLevelType w:val="hybridMultilevel"/>
    <w:tmpl w:val="B5C00D54"/>
    <w:lvl w:ilvl="0" w:tplc="B0C8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F61406"/>
    <w:multiLevelType w:val="hybridMultilevel"/>
    <w:tmpl w:val="C23C316C"/>
    <w:lvl w:ilvl="0" w:tplc="B0C8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74720"/>
    <w:rsid w:val="000911FD"/>
    <w:rsid w:val="000A6A40"/>
    <w:rsid w:val="000F0804"/>
    <w:rsid w:val="000F30A6"/>
    <w:rsid w:val="00175190"/>
    <w:rsid w:val="00186B00"/>
    <w:rsid w:val="001A74A4"/>
    <w:rsid w:val="001D753B"/>
    <w:rsid w:val="00223269"/>
    <w:rsid w:val="00365771"/>
    <w:rsid w:val="004B3AA0"/>
    <w:rsid w:val="004C243A"/>
    <w:rsid w:val="004D087B"/>
    <w:rsid w:val="005069FD"/>
    <w:rsid w:val="00513232"/>
    <w:rsid w:val="00545901"/>
    <w:rsid w:val="005B7DF7"/>
    <w:rsid w:val="0060243E"/>
    <w:rsid w:val="006342AF"/>
    <w:rsid w:val="006414F3"/>
    <w:rsid w:val="00655ABE"/>
    <w:rsid w:val="006604E2"/>
    <w:rsid w:val="006C5402"/>
    <w:rsid w:val="006D353C"/>
    <w:rsid w:val="0079381D"/>
    <w:rsid w:val="007B08A5"/>
    <w:rsid w:val="007D061D"/>
    <w:rsid w:val="008016FD"/>
    <w:rsid w:val="00803E95"/>
    <w:rsid w:val="008123CB"/>
    <w:rsid w:val="00877CFC"/>
    <w:rsid w:val="0088108F"/>
    <w:rsid w:val="008949D5"/>
    <w:rsid w:val="008A764C"/>
    <w:rsid w:val="008F0F06"/>
    <w:rsid w:val="00953D76"/>
    <w:rsid w:val="0098712D"/>
    <w:rsid w:val="009B1C03"/>
    <w:rsid w:val="009E534B"/>
    <w:rsid w:val="009F4616"/>
    <w:rsid w:val="00A12892"/>
    <w:rsid w:val="00A1600B"/>
    <w:rsid w:val="00A57149"/>
    <w:rsid w:val="00A90D03"/>
    <w:rsid w:val="00B13349"/>
    <w:rsid w:val="00B14206"/>
    <w:rsid w:val="00B21B4C"/>
    <w:rsid w:val="00B65D99"/>
    <w:rsid w:val="00B74A40"/>
    <w:rsid w:val="00BA2307"/>
    <w:rsid w:val="00BA27C7"/>
    <w:rsid w:val="00BB090E"/>
    <w:rsid w:val="00C96EDB"/>
    <w:rsid w:val="00C97EBE"/>
    <w:rsid w:val="00D20790"/>
    <w:rsid w:val="00D354FB"/>
    <w:rsid w:val="00D52B30"/>
    <w:rsid w:val="00DD2AF0"/>
    <w:rsid w:val="00DF3B27"/>
    <w:rsid w:val="00E0575D"/>
    <w:rsid w:val="00EB4F73"/>
    <w:rsid w:val="00ED1C07"/>
    <w:rsid w:val="00F078DF"/>
    <w:rsid w:val="00F17BE8"/>
    <w:rsid w:val="00F42B6E"/>
    <w:rsid w:val="00F45221"/>
    <w:rsid w:val="00F61AA1"/>
    <w:rsid w:val="00F80C38"/>
    <w:rsid w:val="00F920ED"/>
    <w:rsid w:val="00F96A72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655ABE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8016F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016F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016FD"/>
  </w:style>
  <w:style w:type="paragraph" w:styleId="Kommentarthema">
    <w:name w:val="annotation subject"/>
    <w:basedOn w:val="Kommentartext"/>
    <w:next w:val="Kommentartext"/>
    <w:link w:val="KommentarthemaZchn"/>
    <w:rsid w:val="008016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16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655ABE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8016F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016F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016FD"/>
  </w:style>
  <w:style w:type="paragraph" w:styleId="Kommentarthema">
    <w:name w:val="annotation subject"/>
    <w:basedOn w:val="Kommentartext"/>
    <w:next w:val="Kommentartext"/>
    <w:link w:val="KommentarthemaZchn"/>
    <w:rsid w:val="008016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1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40500378.dotm</Template>
  <TotalTime>0</TotalTime>
  <Pages>3</Pages>
  <Words>399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4</cp:revision>
  <cp:lastPrinted>2013-05-27T08:53:00Z</cp:lastPrinted>
  <dcterms:created xsi:type="dcterms:W3CDTF">2018-03-01T08:48:00Z</dcterms:created>
  <dcterms:modified xsi:type="dcterms:W3CDTF">2018-03-01T09:32:00Z</dcterms:modified>
</cp:coreProperties>
</file>