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8B1" w:rsidRPr="006E4E9A" w:rsidRDefault="00A308B1" w:rsidP="00A24F66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9E534B">
        <w:rPr>
          <w:b/>
          <w:sz w:val="28"/>
          <w:szCs w:val="28"/>
        </w:rPr>
        <w:t>Anordnung der Lernsituationen im Lernfeld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6595"/>
        <w:gridCol w:w="1617"/>
        <w:gridCol w:w="5626"/>
      </w:tblGrid>
      <w:tr w:rsidR="00A308B1" w:rsidRPr="006F3731" w:rsidTr="00D136CB">
        <w:trPr>
          <w:jc w:val="center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:rsidR="00A308B1" w:rsidRPr="00122549" w:rsidRDefault="00A308B1" w:rsidP="00A24F66">
            <w:pPr>
              <w:pStyle w:val="berschrift3"/>
              <w:numPr>
                <w:ilvl w:val="0"/>
                <w:numId w:val="0"/>
              </w:numPr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Lernfeld Nr. 3</w:t>
            </w:r>
            <w:r w:rsidRPr="00223166">
              <w:rPr>
                <w:b/>
                <w:sz w:val="24"/>
              </w:rPr>
              <w:t xml:space="preserve">: </w:t>
            </w:r>
            <w:r>
              <w:rPr>
                <w:b/>
                <w:sz w:val="24"/>
              </w:rPr>
              <w:t>Textile Flächen behandeln (6</w:t>
            </w:r>
            <w:r w:rsidRPr="006E4E9A">
              <w:rPr>
                <w:b/>
                <w:sz w:val="24"/>
              </w:rPr>
              <w:t xml:space="preserve">0 </w:t>
            </w:r>
            <w:r w:rsidR="00B93D88">
              <w:rPr>
                <w:b/>
                <w:sz w:val="24"/>
              </w:rPr>
              <w:t>U</w:t>
            </w:r>
            <w:r w:rsidRPr="006E4E9A">
              <w:rPr>
                <w:b/>
                <w:sz w:val="24"/>
              </w:rPr>
              <w:t>Std.)</w:t>
            </w:r>
            <w:r>
              <w:rPr>
                <w:b/>
                <w:sz w:val="24"/>
              </w:rPr>
              <w:tab/>
              <w:t>1. Ausbildungsjahr</w:t>
            </w:r>
          </w:p>
        </w:tc>
      </w:tr>
      <w:tr w:rsidR="00A308B1" w:rsidRPr="006F3731" w:rsidTr="00D136CB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B1" w:rsidRPr="006F3731" w:rsidRDefault="00A308B1" w:rsidP="00D136CB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B1" w:rsidRPr="006F3731" w:rsidRDefault="00A308B1" w:rsidP="00D136CB">
            <w:pPr>
              <w:spacing w:before="60"/>
              <w:rPr>
                <w:b/>
              </w:rPr>
            </w:pPr>
            <w:r w:rsidRPr="006F3731">
              <w:rPr>
                <w:b/>
              </w:rPr>
              <w:t xml:space="preserve">Abfolge der Lernsituationen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B1" w:rsidRPr="006F3731" w:rsidRDefault="00A308B1" w:rsidP="00D136CB">
            <w:pPr>
              <w:spacing w:before="60"/>
              <w:rPr>
                <w:b/>
              </w:rPr>
            </w:pPr>
            <w:r w:rsidRPr="006F3731">
              <w:rPr>
                <w:b/>
              </w:rPr>
              <w:t>Zeitrichtwert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A308B1" w:rsidRPr="006F3731" w:rsidRDefault="00A308B1" w:rsidP="00B93D88">
            <w:pPr>
              <w:pStyle w:val="Tabellenberschrift"/>
              <w:suppressAutoHyphens/>
              <w:spacing w:after="0"/>
            </w:pPr>
            <w:r>
              <w:t>Kompetenzen aus dem KMK-Rahmenlehrplan</w:t>
            </w:r>
            <w:r w:rsidR="00B93D88">
              <w:br/>
            </w:r>
            <w:r w:rsidRPr="00BF0BF5">
              <w:t>Beiträge der Fächer zum Kompetenzerwerb in Abstimmung mit dem Fachlehrplan</w:t>
            </w:r>
          </w:p>
        </w:tc>
      </w:tr>
      <w:tr w:rsidR="00A308B1" w:rsidRPr="006F3731" w:rsidTr="00D136CB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B1" w:rsidRPr="006F3731" w:rsidRDefault="00A308B1" w:rsidP="00D136CB">
            <w:pPr>
              <w:spacing w:before="60"/>
            </w:pPr>
            <w:r>
              <w:t>3</w:t>
            </w:r>
            <w:r w:rsidRPr="006F3731">
              <w:t>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B1" w:rsidRPr="006F3731" w:rsidRDefault="00A308B1" w:rsidP="00D136CB">
            <w:pPr>
              <w:pStyle w:val="Tabellentext"/>
              <w:spacing w:before="0"/>
            </w:pPr>
            <w:r>
              <w:t>Unterstützung bei der Auswahl textiler Bodenbeläge für ein neues Verwaltungsgebäude.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B1" w:rsidRPr="006F3731" w:rsidRDefault="00A308B1" w:rsidP="00D136CB">
            <w:pPr>
              <w:spacing w:before="60"/>
            </w:pPr>
            <w:r>
              <w:t>20 UStd.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A308B1" w:rsidRDefault="00A308B1" w:rsidP="00D136CB">
            <w:r w:rsidRPr="00635310">
              <w:t xml:space="preserve">Die Schülerinnen und Schüler </w:t>
            </w:r>
          </w:p>
          <w:p w:rsidR="00A308B1" w:rsidRDefault="00A308B1" w:rsidP="00D136CB">
            <w:pPr>
              <w:pStyle w:val="Tabellenspiegelstrich"/>
            </w:pPr>
            <w:r w:rsidRPr="00635310">
              <w:t xml:space="preserve">analysieren objektspezifische Bedingungen </w:t>
            </w:r>
            <w:r>
              <w:t>(</w:t>
            </w:r>
            <w:r w:rsidRPr="00635310">
              <w:t>zur B</w:t>
            </w:r>
            <w:r w:rsidRPr="00635310">
              <w:t>e</w:t>
            </w:r>
            <w:r w:rsidRPr="00635310">
              <w:t>handlung</w:t>
            </w:r>
            <w:r>
              <w:t>)</w:t>
            </w:r>
            <w:r w:rsidRPr="00635310">
              <w:t xml:space="preserve"> textiler Flächen gemäß den Kundenanfo</w:t>
            </w:r>
            <w:r w:rsidRPr="00635310">
              <w:t>r</w:t>
            </w:r>
            <w:r w:rsidRPr="00635310">
              <w:t>derungen.</w:t>
            </w:r>
          </w:p>
          <w:p w:rsidR="00A308B1" w:rsidRDefault="00A308B1" w:rsidP="00D136CB">
            <w:pPr>
              <w:pStyle w:val="Tabellenspiegelstrich"/>
            </w:pPr>
            <w:r w:rsidRPr="00635310">
              <w:t>informieren sich über die verschiedenen Faserarten, den Aufbau und die Herstellung der textilen Gebilde sowie deren Eigenschaften.</w:t>
            </w:r>
          </w:p>
          <w:p w:rsidR="00A308B1" w:rsidRPr="006F3731" w:rsidRDefault="00A308B1" w:rsidP="00D136CB">
            <w:pPr>
              <w:pStyle w:val="Tabellenspiegelstrich"/>
            </w:pPr>
            <w:r>
              <w:t>formulieren E-Mails (</w:t>
            </w:r>
            <w:r w:rsidRPr="00B3445C">
              <w:t>Deutschunterricht</w:t>
            </w:r>
            <w:r>
              <w:t>)</w:t>
            </w:r>
            <w:r w:rsidRPr="006D473C">
              <w:rPr>
                <w:b/>
              </w:rPr>
              <w:t xml:space="preserve"> </w:t>
            </w:r>
          </w:p>
        </w:tc>
      </w:tr>
      <w:tr w:rsidR="00A308B1" w:rsidRPr="006F3731" w:rsidTr="00D136CB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B1" w:rsidRPr="006F3731" w:rsidRDefault="00A308B1" w:rsidP="00D136CB">
            <w:pPr>
              <w:spacing w:before="60"/>
            </w:pPr>
            <w:r>
              <w:t>3</w:t>
            </w:r>
            <w:r w:rsidRPr="006F3731">
              <w:t>.2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B1" w:rsidRPr="006F3731" w:rsidRDefault="00A308B1" w:rsidP="00D136CB">
            <w:r>
              <w:t xml:space="preserve">Planung der Reinigungsverfahren sowie des Maschineneinsatzes.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B1" w:rsidRPr="006F3731" w:rsidRDefault="00A308B1" w:rsidP="00D136CB">
            <w:pPr>
              <w:spacing w:before="60"/>
            </w:pPr>
            <w:r>
              <w:t>20 UStd.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A308B1" w:rsidRDefault="00A308B1" w:rsidP="00D136CB">
            <w:r w:rsidRPr="00635310">
              <w:t xml:space="preserve">Die Schülerinnen und Schüler </w:t>
            </w:r>
          </w:p>
          <w:p w:rsidR="00A308B1" w:rsidRDefault="00A308B1" w:rsidP="00D136CB">
            <w:pPr>
              <w:pStyle w:val="Tabellenspiegelstrich"/>
            </w:pPr>
            <w:r w:rsidRPr="00635310">
              <w:t>planen die Durchführung der Behandlung textiler Flächen.</w:t>
            </w:r>
          </w:p>
          <w:p w:rsidR="00A308B1" w:rsidRDefault="00A308B1" w:rsidP="00D136CB">
            <w:pPr>
              <w:pStyle w:val="Tabellenspiegelstrich"/>
            </w:pPr>
            <w:r w:rsidRPr="00635310">
              <w:t>prüfen im Vorfeld die textilen Flächen auf Schäden und dokumentieren diese.</w:t>
            </w:r>
          </w:p>
          <w:p w:rsidR="00A308B1" w:rsidRDefault="00A308B1" w:rsidP="00D136CB">
            <w:pPr>
              <w:pStyle w:val="Tabellenspiegelstrich"/>
            </w:pPr>
            <w:r>
              <w:t>unterschei</w:t>
            </w:r>
            <w:r w:rsidRPr="00635310">
              <w:t>den Detachur- und Reinigungsmittel</w:t>
            </w:r>
            <w:r>
              <w:t xml:space="preserve"> sowie Ausrüstungsprodukte. </w:t>
            </w:r>
          </w:p>
          <w:p w:rsidR="00A308B1" w:rsidRDefault="00A308B1" w:rsidP="00D136CB">
            <w:pPr>
              <w:pStyle w:val="Tabellenspiegelstrich"/>
            </w:pPr>
            <w:r w:rsidRPr="00635310">
              <w:t>verschaffen sich einen Überblick über Reinigung</w:t>
            </w:r>
            <w:r w:rsidRPr="00635310">
              <w:t>s</w:t>
            </w:r>
            <w:r w:rsidRPr="00635310">
              <w:t>verfahren (Unterhalts-</w:t>
            </w:r>
            <w:r>
              <w:t xml:space="preserve"> und</w:t>
            </w:r>
            <w:r w:rsidRPr="00635310">
              <w:t xml:space="preserve"> Zwischenreinigung) und Ausrüstung für textile Flächen. </w:t>
            </w:r>
          </w:p>
          <w:p w:rsidR="00A308B1" w:rsidRDefault="00A308B1" w:rsidP="00D136CB">
            <w:pPr>
              <w:pStyle w:val="Tabellenspiegelstrich"/>
            </w:pPr>
            <w:r w:rsidRPr="00635310">
              <w:t>planen die Durchführung der Behandlung textiler Flächen.</w:t>
            </w:r>
          </w:p>
          <w:p w:rsidR="00A308B1" w:rsidRDefault="00A308B1" w:rsidP="00D136CB">
            <w:pPr>
              <w:pStyle w:val="Tabellenspiegelstrich"/>
            </w:pPr>
            <w:r>
              <w:t>wählen</w:t>
            </w:r>
            <w:r w:rsidRPr="007A27BF">
              <w:t xml:space="preserve"> abhängig von der Verschmutzung, de</w:t>
            </w:r>
            <w:r>
              <w:t>n</w:t>
            </w:r>
            <w:r w:rsidRPr="007A27BF">
              <w:t xml:space="preserve"> Werkstoffe</w:t>
            </w:r>
            <w:r>
              <w:t>n</w:t>
            </w:r>
            <w:r w:rsidRPr="007A27BF">
              <w:t xml:space="preserve"> und den Anforderungen der </w:t>
            </w:r>
            <w:r>
              <w:t xml:space="preserve">Kundinnen und </w:t>
            </w:r>
            <w:r w:rsidRPr="007A27BF">
              <w:t>Kunden die Behandlungsmittel aus</w:t>
            </w:r>
            <w:r>
              <w:t>.</w:t>
            </w:r>
          </w:p>
          <w:p w:rsidR="00A308B1" w:rsidRDefault="00A308B1" w:rsidP="00D136CB">
            <w:pPr>
              <w:pStyle w:val="Tabellenspiegelstrich"/>
            </w:pPr>
            <w:r>
              <w:t>beachten den Umwelt-, Ge</w:t>
            </w:r>
            <w:r w:rsidRPr="00635310">
              <w:t>sundheits- und Arbeit</w:t>
            </w:r>
            <w:r w:rsidRPr="00635310">
              <w:t>s</w:t>
            </w:r>
            <w:r w:rsidRPr="00635310">
              <w:t>schutz</w:t>
            </w:r>
            <w:r>
              <w:t>.</w:t>
            </w:r>
          </w:p>
          <w:p w:rsidR="00A308B1" w:rsidRPr="00635310" w:rsidRDefault="00A308B1" w:rsidP="00D136CB">
            <w:pPr>
              <w:pStyle w:val="Tabellenspiegelstrich"/>
            </w:pPr>
            <w:r>
              <w:t>erstellen einen Ar</w:t>
            </w:r>
            <w:r w:rsidRPr="007A27BF">
              <w:t>beitsablaufplan und berücksicht</w:t>
            </w:r>
            <w:r w:rsidRPr="007A27BF">
              <w:t>i</w:t>
            </w:r>
            <w:r w:rsidRPr="007A27BF">
              <w:lastRenderedPageBreak/>
              <w:t>gen manuelle und maschinelle Behandlungsverfa</w:t>
            </w:r>
            <w:r w:rsidRPr="007A27BF">
              <w:t>h</w:t>
            </w:r>
            <w:r w:rsidRPr="007A27BF">
              <w:t>ren</w:t>
            </w:r>
            <w:r>
              <w:t>.</w:t>
            </w:r>
          </w:p>
        </w:tc>
      </w:tr>
      <w:tr w:rsidR="00A308B1" w:rsidRPr="006F3731" w:rsidTr="00D136CB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B1" w:rsidRDefault="00A308B1" w:rsidP="00D136CB">
            <w:pPr>
              <w:spacing w:before="60"/>
            </w:pPr>
            <w:r>
              <w:lastRenderedPageBreak/>
              <w:t>3.3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B1" w:rsidRPr="006F3731" w:rsidRDefault="00A308B1" w:rsidP="00D136CB">
            <w:pPr>
              <w:spacing w:before="60"/>
            </w:pPr>
            <w:r>
              <w:t>Erstellung eines Kalkulationsangebotes für die Unterhaltsrein</w:t>
            </w:r>
            <w:r>
              <w:t>i</w:t>
            </w:r>
            <w:r>
              <w:t>gung textiler Flächen.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B1" w:rsidRPr="006F3731" w:rsidRDefault="00A308B1" w:rsidP="00D136CB">
            <w:pPr>
              <w:spacing w:before="60"/>
            </w:pPr>
            <w:r>
              <w:t>20 UStd.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A308B1" w:rsidRPr="00254B5A" w:rsidRDefault="00A308B1" w:rsidP="00D136CB">
            <w:pPr>
              <w:spacing w:before="60"/>
            </w:pPr>
            <w:r w:rsidRPr="00254B5A">
              <w:t xml:space="preserve">Die Schülerinnen und Schüler </w:t>
            </w:r>
          </w:p>
          <w:p w:rsidR="00A308B1" w:rsidRDefault="00A308B1" w:rsidP="008E08DF">
            <w:pPr>
              <w:pStyle w:val="Tabellenspiegelstrich"/>
            </w:pPr>
            <w:r w:rsidRPr="00F57CE7">
              <w:t>ermitteln Richtleistungen abhängig vom Reinigung</w:t>
            </w:r>
            <w:r w:rsidRPr="00F57CE7">
              <w:t>s</w:t>
            </w:r>
            <w:r w:rsidRPr="00F57CE7">
              <w:t>verfahren.</w:t>
            </w:r>
          </w:p>
          <w:p w:rsidR="00A308B1" w:rsidRDefault="00A308B1" w:rsidP="008E08DF">
            <w:pPr>
              <w:pStyle w:val="Tabellenspiegelstrich"/>
            </w:pPr>
            <w:r w:rsidRPr="00F57CE7">
              <w:t>ermitteln die Größe (Messgeräte) der zu reinigenden Flächen (zusammengesetzte Flächen) und berechnen den Verbrauch von Reinigungsmitteln sowie A</w:t>
            </w:r>
            <w:r w:rsidRPr="00F57CE7">
              <w:t>r</w:t>
            </w:r>
            <w:r w:rsidRPr="00F57CE7">
              <w:t>beitszeiten auch unter Nutzung von Bauplänen und digitalen Medien.</w:t>
            </w:r>
          </w:p>
          <w:p w:rsidR="00A308B1" w:rsidRDefault="00A308B1" w:rsidP="008E08DF">
            <w:pPr>
              <w:pStyle w:val="Tabellenspiegelstrich"/>
            </w:pPr>
            <w:r w:rsidRPr="00F57CE7">
              <w:t>reflektieren ihren Arbeit</w:t>
            </w:r>
            <w:r>
              <w:t>sablauf und suchen nach Möglich</w:t>
            </w:r>
            <w:r w:rsidRPr="00F57CE7">
              <w:t>keiten der Optimierung.</w:t>
            </w:r>
          </w:p>
          <w:p w:rsidR="00A308B1" w:rsidRPr="00F57CE7" w:rsidRDefault="00A308B1" w:rsidP="008E08DF">
            <w:pPr>
              <w:spacing w:before="60"/>
            </w:pPr>
            <w:r>
              <w:t>Diskussion wirtschaftsrelevanter Themen (Lohndu</w:t>
            </w:r>
            <w:r>
              <w:t>m</w:t>
            </w:r>
            <w:r>
              <w:t>ping, fairer Umgang mit Kundinnen und Kunden</w:t>
            </w:r>
            <w:r w:rsidR="008E08DF">
              <w:t> </w:t>
            </w:r>
            <w:r>
              <w:t xml:space="preserve">…) im </w:t>
            </w:r>
            <w:r w:rsidRPr="00BD21D8">
              <w:t>Wirtschaftslehreunterricht</w:t>
            </w:r>
          </w:p>
        </w:tc>
      </w:tr>
    </w:tbl>
    <w:p w:rsidR="00B93D88" w:rsidRDefault="00B93D88" w:rsidP="00A308B1">
      <w:pPr>
        <w:spacing w:before="480" w:after="120"/>
        <w:rPr>
          <w:b/>
          <w:bCs/>
          <w:sz w:val="28"/>
          <w:szCs w:val="28"/>
        </w:rPr>
      </w:pPr>
    </w:p>
    <w:p w:rsidR="00B93D88" w:rsidRDefault="00B93D8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A308B1" w:rsidRDefault="00A308B1" w:rsidP="00A24F66">
      <w:pPr>
        <w:spacing w:before="480" w:after="120"/>
      </w:pPr>
      <w:r>
        <w:rPr>
          <w:b/>
          <w:bCs/>
          <w:sz w:val="28"/>
          <w:szCs w:val="28"/>
        </w:rPr>
        <w:lastRenderedPageBreak/>
        <w:t xml:space="preserve">2. </w:t>
      </w:r>
      <w:r w:rsidRPr="00AB6C25">
        <w:rPr>
          <w:b/>
          <w:bCs/>
          <w:sz w:val="28"/>
          <w:szCs w:val="28"/>
        </w:rPr>
        <w:t>Gestaltung von Lernsituationen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356"/>
        <w:gridCol w:w="7216"/>
      </w:tblGrid>
      <w:tr w:rsidR="0005132C" w:rsidRPr="00F42B6E" w:rsidTr="00A308B1">
        <w:trPr>
          <w:trHeight w:val="1444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05132C" w:rsidRPr="00F42B6E" w:rsidRDefault="008B62E6" w:rsidP="00540C2A">
            <w:pPr>
              <w:pStyle w:val="Tabellentext"/>
              <w:tabs>
                <w:tab w:val="left" w:pos="2354"/>
              </w:tabs>
              <w:spacing w:before="60" w:after="60"/>
              <w:rPr>
                <w:b/>
              </w:rPr>
            </w:pPr>
            <w:r>
              <w:rPr>
                <w:b/>
              </w:rPr>
              <w:t>1</w:t>
            </w:r>
            <w:r w:rsidR="0005132C" w:rsidRPr="00F42B6E">
              <w:rPr>
                <w:b/>
              </w:rPr>
              <w:t>. Ausbildungs</w:t>
            </w:r>
            <w:r>
              <w:rPr>
                <w:b/>
              </w:rPr>
              <w:t>jahr</w:t>
            </w:r>
          </w:p>
          <w:p w:rsidR="0005132C" w:rsidRPr="008B62E6" w:rsidRDefault="0005132C" w:rsidP="00540C2A">
            <w:pPr>
              <w:pStyle w:val="Tabellentext"/>
              <w:tabs>
                <w:tab w:val="left" w:pos="2354"/>
              </w:tabs>
              <w:spacing w:before="60" w:after="60"/>
            </w:pPr>
            <w:r w:rsidRPr="00F42B6E">
              <w:rPr>
                <w:b/>
              </w:rPr>
              <w:t>Bündelungsfach:</w:t>
            </w:r>
            <w:r>
              <w:tab/>
            </w:r>
            <w:r w:rsidRPr="008B62E6">
              <w:t>Reinigung und Schutz von Oberflächen</w:t>
            </w:r>
          </w:p>
          <w:p w:rsidR="0005132C" w:rsidRPr="008B62E6" w:rsidRDefault="0005132C" w:rsidP="00540C2A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</w:pPr>
            <w:r w:rsidRPr="00F42B6E">
              <w:rPr>
                <w:b/>
              </w:rPr>
              <w:t xml:space="preserve">Lernfeld </w:t>
            </w:r>
            <w:r>
              <w:rPr>
                <w:b/>
              </w:rPr>
              <w:t>3:</w:t>
            </w:r>
            <w:r w:rsidRPr="000333BB">
              <w:tab/>
            </w:r>
            <w:r w:rsidRPr="008B62E6">
              <w:t xml:space="preserve">Textile Flächen behandeln (60 </w:t>
            </w:r>
            <w:r w:rsidR="008B62E6" w:rsidRPr="008B62E6">
              <w:t>U</w:t>
            </w:r>
            <w:r w:rsidRPr="008B62E6">
              <w:t>Std.)</w:t>
            </w:r>
          </w:p>
          <w:p w:rsidR="0005132C" w:rsidRPr="007D06CC" w:rsidRDefault="008B62E6" w:rsidP="008E08DF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/>
            </w:pPr>
            <w:r>
              <w:rPr>
                <w:b/>
              </w:rPr>
              <w:t xml:space="preserve">Lernsituation </w:t>
            </w:r>
            <w:r w:rsidR="0005132C">
              <w:rPr>
                <w:b/>
              </w:rPr>
              <w:t>3.3</w:t>
            </w:r>
            <w:r w:rsidR="0005132C">
              <w:t>:</w:t>
            </w:r>
            <w:r>
              <w:tab/>
            </w:r>
            <w:r w:rsidR="00380C9A">
              <w:t>Erstellung eines Kalkulationsangebotes für die Unterhaltsreinigung textile</w:t>
            </w:r>
            <w:r w:rsidR="00F00915">
              <w:t>r</w:t>
            </w:r>
            <w:r w:rsidR="00380C9A">
              <w:t xml:space="preserve"> Flächen</w:t>
            </w:r>
            <w:r w:rsidRPr="0005132C">
              <w:t xml:space="preserve"> </w:t>
            </w:r>
            <w:r>
              <w:t>(20 UStd.)</w:t>
            </w:r>
          </w:p>
        </w:tc>
      </w:tr>
      <w:tr w:rsidR="0005132C" w:rsidRPr="00F42B6E" w:rsidTr="00A308B1">
        <w:trPr>
          <w:trHeight w:val="984"/>
          <w:jc w:val="center"/>
        </w:trPr>
        <w:tc>
          <w:tcPr>
            <w:tcW w:w="7356" w:type="dxa"/>
            <w:shd w:val="clear" w:color="auto" w:fill="auto"/>
          </w:tcPr>
          <w:p w:rsidR="0005132C" w:rsidRPr="00953C80" w:rsidRDefault="0005132C" w:rsidP="00540C2A">
            <w:pPr>
              <w:pStyle w:val="Tabellenberschrift"/>
            </w:pPr>
            <w:r w:rsidRPr="00953C80">
              <w:t xml:space="preserve">Einstiegsszenario </w:t>
            </w:r>
          </w:p>
          <w:p w:rsidR="00C6321A" w:rsidRDefault="009F1962" w:rsidP="00C6321A">
            <w:pPr>
              <w:pStyle w:val="Tabellentext"/>
              <w:spacing w:before="0"/>
            </w:pPr>
            <w:r>
              <w:t>Die Chefin</w:t>
            </w:r>
            <w:r w:rsidR="008B62E6">
              <w:t xml:space="preserve"> oder </w:t>
            </w:r>
            <w:r w:rsidR="00A747C9">
              <w:t>d</w:t>
            </w:r>
            <w:r w:rsidR="00D339C9">
              <w:t>e</w:t>
            </w:r>
            <w:r w:rsidR="00E70749">
              <w:t>r</w:t>
            </w:r>
            <w:r w:rsidR="00D339C9">
              <w:t xml:space="preserve"> Chef </w:t>
            </w:r>
            <w:r w:rsidR="00574566">
              <w:t>erteilt die Anweisung,</w:t>
            </w:r>
            <w:r w:rsidR="00D339C9">
              <w:t xml:space="preserve"> für das bekannte Verwa</w:t>
            </w:r>
            <w:r w:rsidR="00D339C9">
              <w:t>l</w:t>
            </w:r>
            <w:r w:rsidR="00D339C9">
              <w:t>tungsgebäude ein möglichst realistisches und kostengünstiges Kalkulat</w:t>
            </w:r>
            <w:r w:rsidR="00D339C9">
              <w:t>i</w:t>
            </w:r>
            <w:r w:rsidR="00D339C9">
              <w:t xml:space="preserve">onsangebot zu erstellen. Die Auswahl des passenden </w:t>
            </w:r>
            <w:r w:rsidR="003E0AF0">
              <w:t>Reinigungsverfa</w:t>
            </w:r>
            <w:r w:rsidR="003E0AF0">
              <w:t>h</w:t>
            </w:r>
            <w:r w:rsidR="003E0AF0">
              <w:t>ren</w:t>
            </w:r>
            <w:r w:rsidR="00574566">
              <w:t>s</w:t>
            </w:r>
            <w:r w:rsidR="003E0AF0">
              <w:t>, de</w:t>
            </w:r>
            <w:r w:rsidR="00574566">
              <w:t>s</w:t>
            </w:r>
            <w:r w:rsidR="003E0AF0">
              <w:t xml:space="preserve"> entsprechenden</w:t>
            </w:r>
            <w:r w:rsidR="00D339C9">
              <w:t xml:space="preserve"> Maschinen- und Materialeinsatz</w:t>
            </w:r>
            <w:r w:rsidR="00574566">
              <w:t>es</w:t>
            </w:r>
            <w:r w:rsidR="00D339C9">
              <w:t xml:space="preserve"> </w:t>
            </w:r>
            <w:r w:rsidR="00574566">
              <w:t xml:space="preserve">wurde </w:t>
            </w:r>
            <w:r w:rsidR="00D339C9">
              <w:t xml:space="preserve">bereits in den Gruppen erarbeitet. Dementsprechend sind die Zeitrichtwerte, </w:t>
            </w:r>
            <w:r w:rsidR="00876372">
              <w:t>d.</w:t>
            </w:r>
            <w:r w:rsidR="00D752E1">
              <w:t> </w:t>
            </w:r>
            <w:r w:rsidR="00876372">
              <w:t>h.</w:t>
            </w:r>
            <w:r w:rsidR="00D339C9">
              <w:t xml:space="preserve"> der Stundeneinsatz, sowie die Verbrauchsmittel aus den entsprechenden Tabellen (Internet) zu ermitteln. Die zu kalkulierenden Grundflächen mü</w:t>
            </w:r>
            <w:r w:rsidR="00D339C9">
              <w:t>s</w:t>
            </w:r>
            <w:r w:rsidR="00D339C9">
              <w:t>sen aus dem zur Verfügung</w:t>
            </w:r>
            <w:r w:rsidR="009876A0">
              <w:t xml:space="preserve"> stehenden Grundriss </w:t>
            </w:r>
            <w:r w:rsidR="00D339C9">
              <w:t>ermittel</w:t>
            </w:r>
            <w:r w:rsidR="000B1E6A">
              <w:t>t</w:t>
            </w:r>
            <w:r w:rsidR="00D339C9">
              <w:t xml:space="preserve"> </w:t>
            </w:r>
            <w:r w:rsidR="003E0AF0">
              <w:t>werden.</w:t>
            </w:r>
            <w:r w:rsidR="00C6321A">
              <w:t xml:space="preserve"> </w:t>
            </w:r>
            <w:r w:rsidR="00574566">
              <w:t>Den Schülerinnen und Schülern steht e</w:t>
            </w:r>
            <w:r w:rsidR="00C6321A">
              <w:t xml:space="preserve">ine standarisierte Tabelle </w:t>
            </w:r>
            <w:r w:rsidR="00574566">
              <w:t>ihres</w:t>
            </w:r>
            <w:r w:rsidR="00C6321A">
              <w:t xml:space="preserve"> Betriebs zur Kostenkalkulation zur Verfügung. Vor der Übermittlung an </w:t>
            </w:r>
            <w:r w:rsidR="00030180">
              <w:t>die Kundin</w:t>
            </w:r>
            <w:r w:rsidR="00D752E1">
              <w:t xml:space="preserve"> oder </w:t>
            </w:r>
            <w:r w:rsidR="00C6321A">
              <w:t xml:space="preserve">den Kunden </w:t>
            </w:r>
            <w:r w:rsidR="00574566">
              <w:t>werden die ermittelten</w:t>
            </w:r>
            <w:r w:rsidR="00C6321A">
              <w:t xml:space="preserve"> Kosten in der Gruppe</w:t>
            </w:r>
            <w:r w:rsidR="00574566">
              <w:t xml:space="preserve"> verglichen und folgende</w:t>
            </w:r>
            <w:r w:rsidR="00C6321A">
              <w:t xml:space="preserve"> Fragen</w:t>
            </w:r>
            <w:r w:rsidR="00574566">
              <w:t xml:space="preserve"> diskutiert</w:t>
            </w:r>
            <w:r w:rsidR="009876A0">
              <w:t>:</w:t>
            </w:r>
          </w:p>
          <w:p w:rsidR="00C6321A" w:rsidRDefault="00C6321A" w:rsidP="00D752E1">
            <w:pPr>
              <w:pStyle w:val="Tabellenspiegelstrich"/>
            </w:pPr>
            <w:r>
              <w:t xml:space="preserve">„Worin liegen die Gründe für die </w:t>
            </w:r>
            <w:r w:rsidR="00876372">
              <w:t xml:space="preserve">ggf. </w:t>
            </w:r>
            <w:r>
              <w:t>unterschiedlichen Ergebnisse?“</w:t>
            </w:r>
          </w:p>
          <w:p w:rsidR="00C6321A" w:rsidRDefault="00C6321A" w:rsidP="00D752E1">
            <w:pPr>
              <w:pStyle w:val="Tabellenspiegelstrich"/>
            </w:pPr>
            <w:r>
              <w:t xml:space="preserve">„Wer holt am meisten, wer am wenigsten für </w:t>
            </w:r>
            <w:r w:rsidR="00D752E1">
              <w:t xml:space="preserve">die Chefin bzw. </w:t>
            </w:r>
            <w:r>
              <w:t xml:space="preserve">den Chef raus?“ </w:t>
            </w:r>
          </w:p>
          <w:p w:rsidR="0005132C" w:rsidRDefault="00C6321A" w:rsidP="00D752E1">
            <w:pPr>
              <w:pStyle w:val="Tabellenspiegelstrich"/>
            </w:pPr>
            <w:r>
              <w:t xml:space="preserve">„Ist das Angebot fair für </w:t>
            </w:r>
            <w:r w:rsidR="000B1E6A">
              <w:t>die Kundin</w:t>
            </w:r>
            <w:r w:rsidR="00D752E1">
              <w:t xml:space="preserve"> bzw. </w:t>
            </w:r>
            <w:r>
              <w:t xml:space="preserve">den Kunden?“ </w:t>
            </w:r>
          </w:p>
          <w:p w:rsidR="00484014" w:rsidRPr="00953C80" w:rsidRDefault="00D752E1" w:rsidP="00D752E1">
            <w:pPr>
              <w:pStyle w:val="Tabellenspiegelstrich"/>
            </w:pPr>
            <w:r>
              <w:t>G</w:t>
            </w:r>
            <w:r w:rsidR="003E3042">
              <w:t xml:space="preserve">gf. </w:t>
            </w:r>
            <w:r w:rsidR="00484014">
              <w:t>weitere wirtschafts</w:t>
            </w:r>
            <w:r w:rsidR="00F00915">
              <w:t xml:space="preserve">ethische </w:t>
            </w:r>
            <w:r w:rsidR="00484014">
              <w:t>Fragen</w:t>
            </w:r>
            <w:r w:rsidR="003E3042">
              <w:t xml:space="preserve"> wie</w:t>
            </w:r>
            <w:r w:rsidR="00F00915">
              <w:t xml:space="preserve"> </w:t>
            </w:r>
            <w:r w:rsidR="00484014">
              <w:t>Lohndumping, Mindes</w:t>
            </w:r>
            <w:r w:rsidR="00484014">
              <w:t>t</w:t>
            </w:r>
            <w:r w:rsidR="00484014">
              <w:t>lohn</w:t>
            </w:r>
            <w:r w:rsidR="003E3042">
              <w:t xml:space="preserve"> etc.</w:t>
            </w:r>
          </w:p>
        </w:tc>
        <w:tc>
          <w:tcPr>
            <w:tcW w:w="7216" w:type="dxa"/>
            <w:shd w:val="clear" w:color="auto" w:fill="auto"/>
          </w:tcPr>
          <w:p w:rsidR="0005132C" w:rsidRPr="00953C80" w:rsidRDefault="0005132C" w:rsidP="00540C2A">
            <w:pPr>
              <w:pStyle w:val="Tabellenberschrift"/>
            </w:pPr>
            <w:r w:rsidRPr="00953C80">
              <w:t>Handlungsprodukt/Lernergebnis</w:t>
            </w:r>
          </w:p>
          <w:p w:rsidR="006D7237" w:rsidRDefault="00D752E1" w:rsidP="008B62E6">
            <w:pPr>
              <w:pStyle w:val="Tabellenspiegelstrich"/>
            </w:pPr>
            <w:r>
              <w:t>V</w:t>
            </w:r>
            <w:r w:rsidR="00380C9A">
              <w:t xml:space="preserve">ervollständigte </w:t>
            </w:r>
            <w:r w:rsidR="006D7237">
              <w:t xml:space="preserve">Tabelle </w:t>
            </w:r>
            <w:r w:rsidR="007E552E">
              <w:t xml:space="preserve">zur Kalkulation </w:t>
            </w:r>
            <w:r w:rsidR="006D7237">
              <w:t>ggf. mittels App</w:t>
            </w:r>
          </w:p>
          <w:p w:rsidR="009A3D82" w:rsidRPr="00876372" w:rsidRDefault="00F00915" w:rsidP="008B62E6">
            <w:pPr>
              <w:pStyle w:val="Tabellenspiegelstrich"/>
            </w:pPr>
            <w:r>
              <w:t xml:space="preserve">Ergebnisprotokoll </w:t>
            </w:r>
            <w:r w:rsidR="00380C9A">
              <w:t xml:space="preserve">zum Thema </w:t>
            </w:r>
            <w:r w:rsidR="009A3D82">
              <w:t>„Umgang mit Kunden</w:t>
            </w:r>
            <w:r w:rsidR="00030180">
              <w:t>innen und Ku</w:t>
            </w:r>
            <w:r w:rsidR="00030180">
              <w:t>n</w:t>
            </w:r>
            <w:r w:rsidR="00030180">
              <w:t>den</w:t>
            </w:r>
            <w:r w:rsidR="009A3D82">
              <w:t>“</w:t>
            </w:r>
            <w:r w:rsidR="00484014">
              <w:t xml:space="preserve"> im</w:t>
            </w:r>
            <w:r w:rsidR="009A3D82">
              <w:t xml:space="preserve"> </w:t>
            </w:r>
            <w:r w:rsidR="009A3D82" w:rsidRPr="00B3445C">
              <w:t>Wirtschaft</w:t>
            </w:r>
            <w:r w:rsidR="00484014" w:rsidRPr="00B3445C">
              <w:t>s</w:t>
            </w:r>
            <w:r w:rsidR="00380C9A">
              <w:t>lehre</w:t>
            </w:r>
            <w:r w:rsidR="00484014" w:rsidRPr="00B3445C">
              <w:t>unterricht</w:t>
            </w:r>
          </w:p>
          <w:p w:rsidR="0005132C" w:rsidRPr="00953C80" w:rsidRDefault="00D752E1" w:rsidP="008B62E6">
            <w:pPr>
              <w:pStyle w:val="Tabellenspiegelstrich"/>
            </w:pPr>
            <w:r>
              <w:t>G</w:t>
            </w:r>
            <w:r w:rsidR="003E0AF0">
              <w:t>gf</w:t>
            </w:r>
            <w:r w:rsidR="008B62E6">
              <w:t>.</w:t>
            </w:r>
            <w:r w:rsidR="00876372">
              <w:t xml:space="preserve"> eine</w:t>
            </w:r>
            <w:r w:rsidR="003E0AF0">
              <w:t xml:space="preserve"> Zeichnung</w:t>
            </w:r>
          </w:p>
          <w:p w:rsidR="0005132C" w:rsidRPr="00953C80" w:rsidRDefault="0005132C" w:rsidP="00D752E1">
            <w:pPr>
              <w:pStyle w:val="Tabellenberschrift"/>
              <w:spacing w:before="120"/>
            </w:pPr>
            <w:r w:rsidRPr="00953C80">
              <w:t>ggf. Hinweise zur Lernerfolgsüberprüfung und Leistungsbewertung</w:t>
            </w:r>
          </w:p>
          <w:p w:rsidR="0005132C" w:rsidRDefault="0005132C" w:rsidP="008B62E6">
            <w:pPr>
              <w:pStyle w:val="Tabellenspiegelstrich"/>
              <w:rPr>
                <w:b/>
              </w:rPr>
            </w:pPr>
            <w:r w:rsidRPr="00953C80">
              <w:t>Bewertun</w:t>
            </w:r>
            <w:r>
              <w:t xml:space="preserve">g der Tabellenkalkulation </w:t>
            </w:r>
          </w:p>
          <w:p w:rsidR="00C6321A" w:rsidRPr="0005132C" w:rsidRDefault="00D752E1" w:rsidP="008B62E6">
            <w:pPr>
              <w:pStyle w:val="Tabellenspiegelstrich"/>
              <w:rPr>
                <w:b/>
              </w:rPr>
            </w:pPr>
            <w:r>
              <w:t>S</w:t>
            </w:r>
            <w:r w:rsidR="00380C9A">
              <w:t xml:space="preserve">chriftliche </w:t>
            </w:r>
            <w:r w:rsidR="00C6321A">
              <w:t>Lernerfolgsüberprüfung</w:t>
            </w:r>
          </w:p>
        </w:tc>
      </w:tr>
      <w:tr w:rsidR="0005132C" w:rsidRPr="00F42B6E" w:rsidTr="008E08DF">
        <w:trPr>
          <w:jc w:val="center"/>
        </w:trPr>
        <w:tc>
          <w:tcPr>
            <w:tcW w:w="7356" w:type="dxa"/>
            <w:shd w:val="clear" w:color="auto" w:fill="auto"/>
          </w:tcPr>
          <w:p w:rsidR="0005132C" w:rsidRPr="00953C80" w:rsidRDefault="0005132C" w:rsidP="00540C2A">
            <w:pPr>
              <w:pStyle w:val="Tabellenberschrift"/>
            </w:pPr>
            <w:r w:rsidRPr="00953C80">
              <w:t>Wesentliche Kompetenzen</w:t>
            </w:r>
          </w:p>
          <w:p w:rsidR="0005132C" w:rsidRPr="00953C80" w:rsidRDefault="00D752E1" w:rsidP="00540C2A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  <w:r>
              <w:t>Die Schülerinnen und Schüler</w:t>
            </w:r>
          </w:p>
          <w:p w:rsidR="003E0AF0" w:rsidRDefault="003E0AF0" w:rsidP="003E0AF0">
            <w:pPr>
              <w:pStyle w:val="Tabellenspiegelstrich"/>
              <w:numPr>
                <w:ilvl w:val="0"/>
                <w:numId w:val="13"/>
              </w:numPr>
              <w:ind w:left="361"/>
            </w:pPr>
            <w:r>
              <w:t>ermitteln die Größe</w:t>
            </w:r>
            <w:r w:rsidRPr="003E0AF0">
              <w:t xml:space="preserve"> der zu reinigenden Fl</w:t>
            </w:r>
            <w:r>
              <w:t>ächen des Verwaltungsg</w:t>
            </w:r>
            <w:r>
              <w:t>e</w:t>
            </w:r>
            <w:r>
              <w:t>bäudes</w:t>
            </w:r>
            <w:r w:rsidRPr="003E0AF0">
              <w:t xml:space="preserve"> unter Nutzun</w:t>
            </w:r>
            <w:r>
              <w:t>g von Bauplänen</w:t>
            </w:r>
          </w:p>
          <w:p w:rsidR="003E0AF0" w:rsidRDefault="003E0AF0" w:rsidP="003E0AF0">
            <w:pPr>
              <w:pStyle w:val="Tabellenspiegelstrich"/>
              <w:numPr>
                <w:ilvl w:val="0"/>
                <w:numId w:val="13"/>
              </w:numPr>
              <w:ind w:left="361"/>
            </w:pPr>
            <w:r w:rsidRPr="003E0AF0">
              <w:t xml:space="preserve">ermitteln </w:t>
            </w:r>
            <w:r w:rsidR="00AD1C0A">
              <w:t xml:space="preserve">die </w:t>
            </w:r>
            <w:r>
              <w:t>Richtleistungen abhängig von den bestimmten</w:t>
            </w:r>
            <w:r w:rsidRPr="003E0AF0">
              <w:t xml:space="preserve"> Rein</w:t>
            </w:r>
            <w:r w:rsidRPr="003E0AF0">
              <w:t>i</w:t>
            </w:r>
            <w:r w:rsidRPr="003E0AF0">
              <w:t>gungsverfahren</w:t>
            </w:r>
            <w:r>
              <w:t xml:space="preserve"> </w:t>
            </w:r>
            <w:r w:rsidRPr="003E0AF0">
              <w:t xml:space="preserve">und berechnen den Verbrauch </w:t>
            </w:r>
            <w:r w:rsidR="00380C9A">
              <w:t>der</w:t>
            </w:r>
            <w:r>
              <w:t xml:space="preserve"> ausgewählten</w:t>
            </w:r>
            <w:r w:rsidRPr="003E0AF0">
              <w:t xml:space="preserve"> Rein</w:t>
            </w:r>
            <w:r w:rsidRPr="003E0AF0">
              <w:t>i</w:t>
            </w:r>
            <w:r w:rsidRPr="003E0AF0">
              <w:t>gungs</w:t>
            </w:r>
            <w:r>
              <w:t>mittel</w:t>
            </w:r>
          </w:p>
          <w:p w:rsidR="003E0AF0" w:rsidRDefault="003E0AF0" w:rsidP="003E0AF0">
            <w:pPr>
              <w:pStyle w:val="Tabellenspiegelstrich"/>
              <w:numPr>
                <w:ilvl w:val="0"/>
                <w:numId w:val="13"/>
              </w:numPr>
              <w:ind w:left="361"/>
            </w:pPr>
            <w:r w:rsidRPr="003E0AF0">
              <w:lastRenderedPageBreak/>
              <w:t xml:space="preserve">reflektieren </w:t>
            </w:r>
            <w:r w:rsidR="006D7237">
              <w:t>durch den Vergleich der E</w:t>
            </w:r>
            <w:bookmarkStart w:id="0" w:name="_GoBack"/>
            <w:bookmarkEnd w:id="0"/>
            <w:r w:rsidR="006D7237">
              <w:t xml:space="preserve">ndpreise </w:t>
            </w:r>
            <w:r w:rsidRPr="003E0AF0">
              <w:t>ihren Arbeitsablauf und suchen nac</w:t>
            </w:r>
            <w:r w:rsidR="00D752E1">
              <w:t>h Möglichkeiten der Optimierung</w:t>
            </w:r>
          </w:p>
          <w:p w:rsidR="00D8404B" w:rsidRPr="00953C80" w:rsidRDefault="00484014" w:rsidP="00F00915">
            <w:pPr>
              <w:pStyle w:val="Tabellenspiegelstrich"/>
              <w:numPr>
                <w:ilvl w:val="0"/>
                <w:numId w:val="13"/>
              </w:numPr>
              <w:ind w:left="361"/>
            </w:pPr>
            <w:r>
              <w:t>diskutieren wirtschaftsethische Fragen</w:t>
            </w:r>
            <w:r w:rsidR="00D752E1">
              <w:t>.</w:t>
            </w:r>
          </w:p>
        </w:tc>
        <w:tc>
          <w:tcPr>
            <w:tcW w:w="7216" w:type="dxa"/>
            <w:shd w:val="clear" w:color="auto" w:fill="auto"/>
          </w:tcPr>
          <w:p w:rsidR="0005132C" w:rsidRPr="00953C80" w:rsidRDefault="0005132C" w:rsidP="00540C2A">
            <w:pPr>
              <w:pStyle w:val="Tabellenberschrift"/>
            </w:pPr>
            <w:r w:rsidRPr="00953C80">
              <w:lastRenderedPageBreak/>
              <w:t>Konkretisierung der Inhalte</w:t>
            </w:r>
          </w:p>
          <w:p w:rsidR="0005132C" w:rsidRDefault="000D4ED5" w:rsidP="0005132C">
            <w:pPr>
              <w:pStyle w:val="Tabellenspiegelstrich"/>
            </w:pPr>
            <w:r>
              <w:t>Nutzung von Bauplänen</w:t>
            </w:r>
          </w:p>
          <w:p w:rsidR="000D4ED5" w:rsidRDefault="000D4ED5" w:rsidP="0005132C">
            <w:pPr>
              <w:pStyle w:val="Tabellenspiegelstrich"/>
            </w:pPr>
            <w:r>
              <w:t>Ermittlung von Richtleistungen aus Tabellen</w:t>
            </w:r>
          </w:p>
          <w:p w:rsidR="000D4ED5" w:rsidRDefault="000D4ED5" w:rsidP="0005132C">
            <w:pPr>
              <w:pStyle w:val="Tabellenspiegelstrich"/>
            </w:pPr>
            <w:r>
              <w:t>Berechnung zusammengesetzter Flächen</w:t>
            </w:r>
          </w:p>
          <w:p w:rsidR="000D4ED5" w:rsidRDefault="000D4ED5" w:rsidP="0005132C">
            <w:pPr>
              <w:pStyle w:val="Tabellenspiegelstrich"/>
            </w:pPr>
            <w:r>
              <w:t>Arbeitszeiten</w:t>
            </w:r>
          </w:p>
          <w:p w:rsidR="000D4ED5" w:rsidRDefault="000D4ED5" w:rsidP="0005132C">
            <w:pPr>
              <w:pStyle w:val="Tabellenspiegelstrich"/>
            </w:pPr>
            <w:r>
              <w:t>Kostenkalkulation ggf. mittels App</w:t>
            </w:r>
          </w:p>
          <w:p w:rsidR="000D4ED5" w:rsidRPr="00953C80" w:rsidRDefault="000D4ED5" w:rsidP="00D752E1">
            <w:pPr>
              <w:pStyle w:val="Tabellenspiegelstrich"/>
            </w:pPr>
            <w:r>
              <w:t xml:space="preserve">Diskussionskultur und </w:t>
            </w:r>
            <w:r w:rsidR="00D752E1">
              <w:noBreakHyphen/>
            </w:r>
            <w:r>
              <w:t>regeln</w:t>
            </w:r>
          </w:p>
        </w:tc>
      </w:tr>
      <w:tr w:rsidR="0005132C" w:rsidRPr="00F42B6E" w:rsidTr="00A308B1">
        <w:trPr>
          <w:trHeight w:val="572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05132C" w:rsidRPr="00953C80" w:rsidRDefault="0005132C" w:rsidP="00540C2A">
            <w:pPr>
              <w:pStyle w:val="Tabellenberschrift"/>
            </w:pPr>
            <w:r w:rsidRPr="00953C80">
              <w:lastRenderedPageBreak/>
              <w:t>Lern- und Arbeitstechniken</w:t>
            </w:r>
          </w:p>
          <w:p w:rsidR="00314A04" w:rsidRDefault="00417629" w:rsidP="00D752E1">
            <w:pPr>
              <w:pStyle w:val="Tabellenspiegelstrich"/>
              <w:rPr>
                <w:b/>
              </w:rPr>
            </w:pPr>
            <w:r>
              <w:t>Effektive Nutzung von Tabellenkal</w:t>
            </w:r>
            <w:r w:rsidR="00B03FAF">
              <w:t>k</w:t>
            </w:r>
            <w:r>
              <w:t>ulationssoftware in Partnerarbeit</w:t>
            </w:r>
          </w:p>
          <w:p w:rsidR="00484014" w:rsidRDefault="00BB1272" w:rsidP="00D752E1">
            <w:pPr>
              <w:pStyle w:val="Tabellenspiegelstrich"/>
              <w:rPr>
                <w:b/>
              </w:rPr>
            </w:pPr>
            <w:r>
              <w:t xml:space="preserve">Grundrisse </w:t>
            </w:r>
            <w:r w:rsidR="00484014">
              <w:t>lesen, verstehen und Flächen ermitteln</w:t>
            </w:r>
            <w:r w:rsidR="00417629">
              <w:t xml:space="preserve"> in Gruppenarbeit</w:t>
            </w:r>
          </w:p>
          <w:p w:rsidR="0005132C" w:rsidRDefault="00484014" w:rsidP="00D752E1">
            <w:pPr>
              <w:pStyle w:val="Tabellenspiegelstrich"/>
              <w:rPr>
                <w:b/>
              </w:rPr>
            </w:pPr>
            <w:r>
              <w:t>Kosten</w:t>
            </w:r>
            <w:r w:rsidR="000D384D">
              <w:t xml:space="preserve"> selbst</w:t>
            </w:r>
            <w:r w:rsidR="00985D12">
              <w:t>st</w:t>
            </w:r>
            <w:r w:rsidR="000D384D">
              <w:t>ändig kalkulieren</w:t>
            </w:r>
            <w:r w:rsidR="00417629">
              <w:t xml:space="preserve"> in Einzelarbeit</w:t>
            </w:r>
          </w:p>
          <w:p w:rsidR="00417629" w:rsidRDefault="00417629" w:rsidP="00D752E1">
            <w:pPr>
              <w:pStyle w:val="Tabellenspiegelstrich"/>
              <w:rPr>
                <w:b/>
              </w:rPr>
            </w:pPr>
            <w:r w:rsidRPr="00953C80">
              <w:t xml:space="preserve">Konstruktives Diskutieren </w:t>
            </w:r>
            <w:r>
              <w:t>wirtschaftsrelevante</w:t>
            </w:r>
            <w:r w:rsidR="00BB1272">
              <w:t>r</w:t>
            </w:r>
            <w:r>
              <w:t xml:space="preserve"> Themen </w:t>
            </w:r>
            <w:r w:rsidRPr="00953C80">
              <w:t>in der Kleingruppe</w:t>
            </w:r>
          </w:p>
          <w:p w:rsidR="00484014" w:rsidRPr="003B72D8" w:rsidRDefault="00C94ED4" w:rsidP="00D752E1">
            <w:pPr>
              <w:pStyle w:val="Tabellenspiegelstrich"/>
              <w:rPr>
                <w:b/>
              </w:rPr>
            </w:pPr>
            <w:r>
              <w:t>Erstellen von Protokollen</w:t>
            </w:r>
          </w:p>
        </w:tc>
      </w:tr>
      <w:tr w:rsidR="0005132C" w:rsidRPr="00F42B6E" w:rsidTr="00A308B1">
        <w:trPr>
          <w:trHeight w:val="535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05132C" w:rsidRPr="00953C80" w:rsidRDefault="0005132C" w:rsidP="00540C2A">
            <w:pPr>
              <w:pStyle w:val="Tabellenberschrift"/>
            </w:pPr>
            <w:r w:rsidRPr="00953C80">
              <w:t>Unterrichtsmaterialien/Fundstelle</w:t>
            </w:r>
          </w:p>
          <w:p w:rsidR="0005132C" w:rsidRPr="00953C80" w:rsidRDefault="0005132C" w:rsidP="00D752E1">
            <w:pPr>
              <w:pStyle w:val="Tabellentext"/>
              <w:rPr>
                <w:b/>
              </w:rPr>
            </w:pPr>
            <w:r>
              <w:t xml:space="preserve">Fachbücher, Grundrissplan, </w:t>
            </w:r>
            <w:r w:rsidR="003E0AF0">
              <w:t xml:space="preserve">ggf. </w:t>
            </w:r>
            <w:r>
              <w:t xml:space="preserve">Zeichenplatten, </w:t>
            </w:r>
            <w:r w:rsidR="00D339C9">
              <w:t>Zeit</w:t>
            </w:r>
            <w:r w:rsidR="003E0AF0">
              <w:t>-</w:t>
            </w:r>
            <w:r w:rsidR="00D339C9">
              <w:t xml:space="preserve"> und Richtwerttabelle</w:t>
            </w:r>
            <w:r w:rsidR="003E0AF0">
              <w:t xml:space="preserve"> (Tablet</w:t>
            </w:r>
            <w:r>
              <w:t>)</w:t>
            </w:r>
            <w:r w:rsidR="003E0AF0">
              <w:t xml:space="preserve">, </w:t>
            </w:r>
            <w:r w:rsidR="00B70C43">
              <w:t>vorgefertigte Kalkulationstabelle</w:t>
            </w:r>
            <w:r w:rsidR="00C45E52">
              <w:t>, Tabellenkalkulations-Software</w:t>
            </w:r>
          </w:p>
        </w:tc>
      </w:tr>
      <w:tr w:rsidR="0005132C" w:rsidRPr="00F42B6E" w:rsidTr="00A308B1">
        <w:trPr>
          <w:trHeight w:val="656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05132C" w:rsidRPr="00953C80" w:rsidRDefault="0005132C" w:rsidP="00540C2A">
            <w:pPr>
              <w:pStyle w:val="Tabellenberschrift"/>
            </w:pPr>
            <w:r w:rsidRPr="00953C80">
              <w:t>Organisatorische Hinweise</w:t>
            </w:r>
          </w:p>
          <w:p w:rsidR="0005132C" w:rsidRPr="00953C80" w:rsidRDefault="00876372" w:rsidP="00D752E1">
            <w:pPr>
              <w:pStyle w:val="Tabellenspiegelstrich"/>
            </w:pPr>
            <w:r w:rsidRPr="00B91905">
              <w:rPr>
                <w:lang w:eastAsia="ar-SA"/>
              </w:rPr>
              <w:t>WLAN, Tablet/Laptop-Leihe</w:t>
            </w:r>
          </w:p>
        </w:tc>
      </w:tr>
    </w:tbl>
    <w:p w:rsidR="0005132C" w:rsidRPr="0005132C" w:rsidRDefault="0005132C">
      <w:pPr>
        <w:rPr>
          <w:szCs w:val="24"/>
        </w:rPr>
      </w:pPr>
    </w:p>
    <w:sectPr w:rsidR="0005132C" w:rsidRPr="0005132C" w:rsidSect="00A24F66">
      <w:headerReference w:type="default" r:id="rId9"/>
      <w:footerReference w:type="default" r:id="rId10"/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74B" w:rsidRDefault="00E4274B" w:rsidP="00E4274B">
      <w:r>
        <w:separator/>
      </w:r>
    </w:p>
  </w:endnote>
  <w:endnote w:type="continuationSeparator" w:id="0">
    <w:p w:rsidR="00E4274B" w:rsidRDefault="00E4274B" w:rsidP="00E42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74B" w:rsidRPr="00817652" w:rsidRDefault="00E4274B" w:rsidP="00E4274B">
    <w:pPr>
      <w:pStyle w:val="Fuzeile"/>
      <w:tabs>
        <w:tab w:val="clear" w:pos="4536"/>
        <w:tab w:val="clear" w:pos="9072"/>
        <w:tab w:val="right" w:pos="14601"/>
      </w:tabs>
      <w:ind w:right="-31"/>
    </w:pPr>
    <w:r>
      <w:t xml:space="preserve">Quelle: </w:t>
    </w:r>
    <w:r w:rsidRPr="00D225C5">
      <w:t>www.berufsbildung.nrw.de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A24F66">
      <w:rPr>
        <w:noProof/>
      </w:rPr>
      <w:t>4</w:t>
    </w:r>
    <w:r>
      <w:fldChar w:fldCharType="end"/>
    </w:r>
    <w:r>
      <w:t xml:space="preserve"> von </w:t>
    </w:r>
    <w:fldSimple w:instr=" NUMPAGES  \* Arabic  \* MERGEFORMAT ">
      <w:r w:rsidR="00A24F66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74B" w:rsidRDefault="00E4274B" w:rsidP="00E4274B">
      <w:r>
        <w:separator/>
      </w:r>
    </w:p>
  </w:footnote>
  <w:footnote w:type="continuationSeparator" w:id="0">
    <w:p w:rsidR="00E4274B" w:rsidRDefault="00E4274B" w:rsidP="00E427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74B" w:rsidRPr="00E4274B" w:rsidRDefault="00E4274B" w:rsidP="00A24F66">
    <w:pPr>
      <w:pBdr>
        <w:bottom w:val="single" w:sz="4" w:space="1" w:color="auto"/>
      </w:pBdr>
      <w:spacing w:after="240"/>
      <w:rPr>
        <w:b/>
        <w:sz w:val="28"/>
        <w:szCs w:val="28"/>
      </w:rPr>
    </w:pPr>
    <w:r w:rsidRPr="00E4274B">
      <w:rPr>
        <w:b/>
        <w:sz w:val="28"/>
        <w:szCs w:val="28"/>
      </w:rPr>
      <w:t>Gebäudereinigerin/Gebäudereiniger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E8658D"/>
    <w:multiLevelType w:val="hybridMultilevel"/>
    <w:tmpl w:val="5920B526"/>
    <w:lvl w:ilvl="0" w:tplc="D6D895AC">
      <w:start w:val="1"/>
      <w:numFmt w:val="bullet"/>
      <w:lvlText w:val=""/>
      <w:lvlJc w:val="left"/>
      <w:pPr>
        <w:ind w:left="79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6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3224E90"/>
    <w:multiLevelType w:val="hybridMultilevel"/>
    <w:tmpl w:val="AF747776"/>
    <w:lvl w:ilvl="0" w:tplc="183C0F3C">
      <w:numFmt w:val="bullet"/>
      <w:lvlText w:val="-"/>
      <w:lvlJc w:val="left"/>
      <w:pPr>
        <w:ind w:left="79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8">
    <w:nsid w:val="081410FF"/>
    <w:multiLevelType w:val="hybridMultilevel"/>
    <w:tmpl w:val="03B0AF18"/>
    <w:lvl w:ilvl="0" w:tplc="2870983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EB150F"/>
    <w:multiLevelType w:val="hybridMultilevel"/>
    <w:tmpl w:val="165E5238"/>
    <w:lvl w:ilvl="0" w:tplc="D6D89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8F1732"/>
    <w:multiLevelType w:val="hybridMultilevel"/>
    <w:tmpl w:val="23E68934"/>
    <w:lvl w:ilvl="0" w:tplc="D6D89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500"/>
        </w:tabs>
        <w:ind w:left="550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3F22383F"/>
    <w:multiLevelType w:val="hybridMultilevel"/>
    <w:tmpl w:val="0066BDE6"/>
    <w:lvl w:ilvl="0" w:tplc="D6D89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660338"/>
    <w:multiLevelType w:val="hybridMultilevel"/>
    <w:tmpl w:val="586E0FAE"/>
    <w:lvl w:ilvl="0" w:tplc="D6D89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0E584D"/>
    <w:multiLevelType w:val="hybridMultilevel"/>
    <w:tmpl w:val="9E0A850C"/>
    <w:lvl w:ilvl="0" w:tplc="D6D89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9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8A0E7D"/>
    <w:multiLevelType w:val="hybridMultilevel"/>
    <w:tmpl w:val="FA343B88"/>
    <w:lvl w:ilvl="0" w:tplc="D6D89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601642"/>
    <w:multiLevelType w:val="hybridMultilevel"/>
    <w:tmpl w:val="40F2DE74"/>
    <w:lvl w:ilvl="0" w:tplc="D6D89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091C9D"/>
    <w:multiLevelType w:val="multilevel"/>
    <w:tmpl w:val="24B80F58"/>
    <w:lvl w:ilvl="0">
      <w:start w:val="1"/>
      <w:numFmt w:val="decimal"/>
      <w:lvlText w:val="Teil 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06"/>
        </w:tabs>
        <w:ind w:left="1106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22"/>
  </w:num>
  <w:num w:numId="5">
    <w:abstractNumId w:val="10"/>
  </w:num>
  <w:num w:numId="6">
    <w:abstractNumId w:val="6"/>
  </w:num>
  <w:num w:numId="7">
    <w:abstractNumId w:val="19"/>
  </w:num>
  <w:num w:numId="8">
    <w:abstractNumId w:val="16"/>
  </w:num>
  <w:num w:numId="9">
    <w:abstractNumId w:val="21"/>
  </w:num>
  <w:num w:numId="10">
    <w:abstractNumId w:val="12"/>
  </w:num>
  <w:num w:numId="11">
    <w:abstractNumId w:val="14"/>
  </w:num>
  <w:num w:numId="12">
    <w:abstractNumId w:val="9"/>
  </w:num>
  <w:num w:numId="13">
    <w:abstractNumId w:val="17"/>
  </w:num>
  <w:num w:numId="14">
    <w:abstractNumId w:val="2"/>
  </w:num>
  <w:num w:numId="15">
    <w:abstractNumId w:val="3"/>
  </w:num>
  <w:num w:numId="16">
    <w:abstractNumId w:val="7"/>
  </w:num>
  <w:num w:numId="17">
    <w:abstractNumId w:val="5"/>
  </w:num>
  <w:num w:numId="18">
    <w:abstractNumId w:val="1"/>
  </w:num>
  <w:num w:numId="19">
    <w:abstractNumId w:val="20"/>
  </w:num>
  <w:num w:numId="20">
    <w:abstractNumId w:val="4"/>
  </w:num>
  <w:num w:numId="21">
    <w:abstractNumId w:val="8"/>
  </w:num>
  <w:num w:numId="22">
    <w:abstractNumId w:val="23"/>
  </w:num>
  <w:num w:numId="23">
    <w:abstractNumId w:val="1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02823"/>
    <w:rsid w:val="00025344"/>
    <w:rsid w:val="00030180"/>
    <w:rsid w:val="00032D67"/>
    <w:rsid w:val="00050282"/>
    <w:rsid w:val="0005132C"/>
    <w:rsid w:val="0007321A"/>
    <w:rsid w:val="00074720"/>
    <w:rsid w:val="000A6A40"/>
    <w:rsid w:val="000B1E6A"/>
    <w:rsid w:val="000D384D"/>
    <w:rsid w:val="000D4ED5"/>
    <w:rsid w:val="000F30A6"/>
    <w:rsid w:val="00175190"/>
    <w:rsid w:val="00186B00"/>
    <w:rsid w:val="001A6C9E"/>
    <w:rsid w:val="001A74A4"/>
    <w:rsid w:val="001D753B"/>
    <w:rsid w:val="00213BCA"/>
    <w:rsid w:val="00221A4A"/>
    <w:rsid w:val="00221C0F"/>
    <w:rsid w:val="00223269"/>
    <w:rsid w:val="0023158B"/>
    <w:rsid w:val="00241439"/>
    <w:rsid w:val="002538D8"/>
    <w:rsid w:val="00254B5A"/>
    <w:rsid w:val="002712E9"/>
    <w:rsid w:val="00280D73"/>
    <w:rsid w:val="00290A34"/>
    <w:rsid w:val="0029622D"/>
    <w:rsid w:val="00303AD5"/>
    <w:rsid w:val="00314A04"/>
    <w:rsid w:val="00321A1F"/>
    <w:rsid w:val="00365771"/>
    <w:rsid w:val="003661C2"/>
    <w:rsid w:val="00373D8D"/>
    <w:rsid w:val="00380C9A"/>
    <w:rsid w:val="00396DA5"/>
    <w:rsid w:val="003B72D8"/>
    <w:rsid w:val="003D777F"/>
    <w:rsid w:val="003E0AF0"/>
    <w:rsid w:val="003E3042"/>
    <w:rsid w:val="00400471"/>
    <w:rsid w:val="00405E12"/>
    <w:rsid w:val="00417629"/>
    <w:rsid w:val="0043254C"/>
    <w:rsid w:val="0043743E"/>
    <w:rsid w:val="00446753"/>
    <w:rsid w:val="00467BEC"/>
    <w:rsid w:val="0047155D"/>
    <w:rsid w:val="00471C00"/>
    <w:rsid w:val="00484014"/>
    <w:rsid w:val="004A1236"/>
    <w:rsid w:val="004C243A"/>
    <w:rsid w:val="004C31EC"/>
    <w:rsid w:val="004D087B"/>
    <w:rsid w:val="004D22CB"/>
    <w:rsid w:val="004D6BA8"/>
    <w:rsid w:val="004F1321"/>
    <w:rsid w:val="00513232"/>
    <w:rsid w:val="00517319"/>
    <w:rsid w:val="00557E84"/>
    <w:rsid w:val="00560E5D"/>
    <w:rsid w:val="00561085"/>
    <w:rsid w:val="00574566"/>
    <w:rsid w:val="0058404A"/>
    <w:rsid w:val="005954BD"/>
    <w:rsid w:val="005A1D56"/>
    <w:rsid w:val="005A303E"/>
    <w:rsid w:val="005B7DF7"/>
    <w:rsid w:val="0060243E"/>
    <w:rsid w:val="00615960"/>
    <w:rsid w:val="006342AF"/>
    <w:rsid w:val="00635310"/>
    <w:rsid w:val="006679DF"/>
    <w:rsid w:val="006827F8"/>
    <w:rsid w:val="006A0786"/>
    <w:rsid w:val="006D473C"/>
    <w:rsid w:val="006D7237"/>
    <w:rsid w:val="006E4E9A"/>
    <w:rsid w:val="006F0A44"/>
    <w:rsid w:val="00710722"/>
    <w:rsid w:val="0079381D"/>
    <w:rsid w:val="007A27BF"/>
    <w:rsid w:val="007B08A5"/>
    <w:rsid w:val="007B08A6"/>
    <w:rsid w:val="007B62F5"/>
    <w:rsid w:val="007E552E"/>
    <w:rsid w:val="00876158"/>
    <w:rsid w:val="00876372"/>
    <w:rsid w:val="00877CFC"/>
    <w:rsid w:val="0088108F"/>
    <w:rsid w:val="008949D5"/>
    <w:rsid w:val="0089518F"/>
    <w:rsid w:val="008A764C"/>
    <w:rsid w:val="008B462F"/>
    <w:rsid w:val="008B62E6"/>
    <w:rsid w:val="008D049E"/>
    <w:rsid w:val="008D07D5"/>
    <w:rsid w:val="008E08DF"/>
    <w:rsid w:val="008F0F06"/>
    <w:rsid w:val="008F2AAA"/>
    <w:rsid w:val="008F5F9E"/>
    <w:rsid w:val="00925CCF"/>
    <w:rsid w:val="00925E9E"/>
    <w:rsid w:val="009360D0"/>
    <w:rsid w:val="00953C80"/>
    <w:rsid w:val="00985D12"/>
    <w:rsid w:val="0098712D"/>
    <w:rsid w:val="009876A0"/>
    <w:rsid w:val="009A1F73"/>
    <w:rsid w:val="009A3D82"/>
    <w:rsid w:val="009B1C03"/>
    <w:rsid w:val="009C3855"/>
    <w:rsid w:val="009D670F"/>
    <w:rsid w:val="009E534B"/>
    <w:rsid w:val="009F1962"/>
    <w:rsid w:val="009F4616"/>
    <w:rsid w:val="00A1600B"/>
    <w:rsid w:val="00A2091D"/>
    <w:rsid w:val="00A24F66"/>
    <w:rsid w:val="00A308B1"/>
    <w:rsid w:val="00A31711"/>
    <w:rsid w:val="00A747C9"/>
    <w:rsid w:val="00A90D03"/>
    <w:rsid w:val="00AB5335"/>
    <w:rsid w:val="00AB6C25"/>
    <w:rsid w:val="00AD1C0A"/>
    <w:rsid w:val="00AD4EBF"/>
    <w:rsid w:val="00AF272A"/>
    <w:rsid w:val="00AF674D"/>
    <w:rsid w:val="00B03FAF"/>
    <w:rsid w:val="00B068C8"/>
    <w:rsid w:val="00B10AD6"/>
    <w:rsid w:val="00B13349"/>
    <w:rsid w:val="00B3445C"/>
    <w:rsid w:val="00B65D99"/>
    <w:rsid w:val="00B70C43"/>
    <w:rsid w:val="00B80481"/>
    <w:rsid w:val="00B906F3"/>
    <w:rsid w:val="00B91905"/>
    <w:rsid w:val="00B93D88"/>
    <w:rsid w:val="00BA2307"/>
    <w:rsid w:val="00BA27C7"/>
    <w:rsid w:val="00BB090E"/>
    <w:rsid w:val="00BB10EE"/>
    <w:rsid w:val="00BB1272"/>
    <w:rsid w:val="00BD21D8"/>
    <w:rsid w:val="00BE6F34"/>
    <w:rsid w:val="00BF0BF5"/>
    <w:rsid w:val="00C05E83"/>
    <w:rsid w:val="00C14862"/>
    <w:rsid w:val="00C16A16"/>
    <w:rsid w:val="00C231E9"/>
    <w:rsid w:val="00C304C6"/>
    <w:rsid w:val="00C45E52"/>
    <w:rsid w:val="00C6321A"/>
    <w:rsid w:val="00C8606D"/>
    <w:rsid w:val="00C94ED4"/>
    <w:rsid w:val="00C97EBE"/>
    <w:rsid w:val="00D14025"/>
    <w:rsid w:val="00D20790"/>
    <w:rsid w:val="00D217F8"/>
    <w:rsid w:val="00D339C9"/>
    <w:rsid w:val="00D354FB"/>
    <w:rsid w:val="00D52B30"/>
    <w:rsid w:val="00D53F31"/>
    <w:rsid w:val="00D70F81"/>
    <w:rsid w:val="00D752E1"/>
    <w:rsid w:val="00D758D0"/>
    <w:rsid w:val="00D8404B"/>
    <w:rsid w:val="00DE3C09"/>
    <w:rsid w:val="00E0575D"/>
    <w:rsid w:val="00E21D7E"/>
    <w:rsid w:val="00E4274B"/>
    <w:rsid w:val="00E70749"/>
    <w:rsid w:val="00EB4F73"/>
    <w:rsid w:val="00EB51A5"/>
    <w:rsid w:val="00EC2AB0"/>
    <w:rsid w:val="00EE4215"/>
    <w:rsid w:val="00EF463D"/>
    <w:rsid w:val="00F0080C"/>
    <w:rsid w:val="00F00915"/>
    <w:rsid w:val="00F17BE8"/>
    <w:rsid w:val="00F42B6E"/>
    <w:rsid w:val="00F57CE7"/>
    <w:rsid w:val="00F61AA1"/>
    <w:rsid w:val="00F80C38"/>
    <w:rsid w:val="00F81AB1"/>
    <w:rsid w:val="00F91AE5"/>
    <w:rsid w:val="00FB790F"/>
    <w:rsid w:val="00FD02BF"/>
    <w:rsid w:val="00FD2967"/>
    <w:rsid w:val="00FE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6C25"/>
    <w:rPr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E4274B"/>
    <w:pPr>
      <w:keepNext/>
      <w:keepLines/>
      <w:numPr>
        <w:numId w:val="2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E4274B"/>
    <w:pPr>
      <w:keepNext/>
      <w:numPr>
        <w:ilvl w:val="1"/>
        <w:numId w:val="23"/>
      </w:numPr>
      <w:spacing w:before="240" w:after="120"/>
      <w:outlineLvl w:val="1"/>
    </w:pPr>
    <w:rPr>
      <w:b/>
      <w:kern w:val="28"/>
      <w:sz w:val="28"/>
      <w:szCs w:val="24"/>
    </w:rPr>
  </w:style>
  <w:style w:type="paragraph" w:styleId="berschrift3">
    <w:name w:val="heading 3"/>
    <w:basedOn w:val="Standard"/>
    <w:next w:val="Standard"/>
    <w:qFormat/>
    <w:rsid w:val="009E534B"/>
    <w:pPr>
      <w:keepNext/>
      <w:numPr>
        <w:ilvl w:val="2"/>
        <w:numId w:val="23"/>
      </w:numPr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8E08DF"/>
    <w:pPr>
      <w:spacing w:before="0" w:after="60"/>
    </w:pPr>
    <w:rPr>
      <w:b/>
    </w:rPr>
  </w:style>
  <w:style w:type="paragraph" w:customStyle="1" w:styleId="Tabellenspiegelstrich">
    <w:name w:val="Tabellenspiegelstrich"/>
    <w:basedOn w:val="Standard"/>
    <w:rsid w:val="00AB6C25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635310"/>
    <w:pPr>
      <w:ind w:left="720"/>
      <w:contextualSpacing/>
    </w:pPr>
  </w:style>
  <w:style w:type="character" w:customStyle="1" w:styleId="ListLabel2">
    <w:name w:val="ListLabel 2"/>
    <w:rsid w:val="00B91905"/>
    <w:rPr>
      <w:rFonts w:cs="Courier New"/>
    </w:rPr>
  </w:style>
  <w:style w:type="paragraph" w:customStyle="1" w:styleId="Listenabsatz1">
    <w:name w:val="Listenabsatz1"/>
    <w:basedOn w:val="Standard"/>
    <w:rsid w:val="00B91905"/>
    <w:pPr>
      <w:suppressAutoHyphens/>
      <w:ind w:left="720"/>
    </w:pPr>
    <w:rPr>
      <w:kern w:val="1"/>
      <w:lang w:eastAsia="ar-SA"/>
    </w:rPr>
  </w:style>
  <w:style w:type="character" w:customStyle="1" w:styleId="Absatz-Standardschriftart1">
    <w:name w:val="Absatz-Standardschriftart1"/>
    <w:rsid w:val="00B91905"/>
  </w:style>
  <w:style w:type="character" w:styleId="Kommentarzeichen">
    <w:name w:val="annotation reference"/>
    <w:basedOn w:val="Absatz-Standardschriftart"/>
    <w:semiHidden/>
    <w:unhideWhenUsed/>
    <w:rsid w:val="00405E12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405E12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405E12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05E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05E12"/>
    <w:rPr>
      <w:b/>
      <w:bCs/>
    </w:rPr>
  </w:style>
  <w:style w:type="paragraph" w:styleId="Kopfzeile">
    <w:name w:val="header"/>
    <w:basedOn w:val="Standard"/>
    <w:link w:val="KopfzeileZchn"/>
    <w:unhideWhenUsed/>
    <w:rsid w:val="00E4274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4274B"/>
    <w:rPr>
      <w:sz w:val="24"/>
    </w:rPr>
  </w:style>
  <w:style w:type="paragraph" w:styleId="Fuzeile">
    <w:name w:val="footer"/>
    <w:basedOn w:val="Standard"/>
    <w:link w:val="FuzeileZchn"/>
    <w:unhideWhenUsed/>
    <w:rsid w:val="00396DA5"/>
    <w:pPr>
      <w:tabs>
        <w:tab w:val="center" w:pos="4536"/>
        <w:tab w:val="right" w:pos="9072"/>
      </w:tabs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396DA5"/>
  </w:style>
  <w:style w:type="character" w:customStyle="1" w:styleId="berschrift2Zchn">
    <w:name w:val="Überschrift 2 Zchn"/>
    <w:link w:val="berschrift2"/>
    <w:rsid w:val="00E4274B"/>
    <w:rPr>
      <w:b/>
      <w:kern w:val="28"/>
      <w:sz w:val="28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E427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ufzhlungszeichen2">
    <w:name w:val="List Bullet 2"/>
    <w:basedOn w:val="Standard"/>
    <w:semiHidden/>
    <w:rsid w:val="00E4274B"/>
    <w:pPr>
      <w:numPr>
        <w:numId w:val="24"/>
      </w:numPr>
      <w:spacing w:before="80" w:after="80"/>
      <w:jc w:val="both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6C25"/>
    <w:rPr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E4274B"/>
    <w:pPr>
      <w:keepNext/>
      <w:keepLines/>
      <w:numPr>
        <w:numId w:val="2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E4274B"/>
    <w:pPr>
      <w:keepNext/>
      <w:numPr>
        <w:ilvl w:val="1"/>
        <w:numId w:val="23"/>
      </w:numPr>
      <w:spacing w:before="240" w:after="120"/>
      <w:outlineLvl w:val="1"/>
    </w:pPr>
    <w:rPr>
      <w:b/>
      <w:kern w:val="28"/>
      <w:sz w:val="28"/>
      <w:szCs w:val="24"/>
    </w:rPr>
  </w:style>
  <w:style w:type="paragraph" w:styleId="berschrift3">
    <w:name w:val="heading 3"/>
    <w:basedOn w:val="Standard"/>
    <w:next w:val="Standard"/>
    <w:qFormat/>
    <w:rsid w:val="009E534B"/>
    <w:pPr>
      <w:keepNext/>
      <w:numPr>
        <w:ilvl w:val="2"/>
        <w:numId w:val="23"/>
      </w:numPr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8E08DF"/>
    <w:pPr>
      <w:spacing w:before="0" w:after="60"/>
    </w:pPr>
    <w:rPr>
      <w:b/>
    </w:rPr>
  </w:style>
  <w:style w:type="paragraph" w:customStyle="1" w:styleId="Tabellenspiegelstrich">
    <w:name w:val="Tabellenspiegelstrich"/>
    <w:basedOn w:val="Standard"/>
    <w:rsid w:val="00AB6C25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635310"/>
    <w:pPr>
      <w:ind w:left="720"/>
      <w:contextualSpacing/>
    </w:pPr>
  </w:style>
  <w:style w:type="character" w:customStyle="1" w:styleId="ListLabel2">
    <w:name w:val="ListLabel 2"/>
    <w:rsid w:val="00B91905"/>
    <w:rPr>
      <w:rFonts w:cs="Courier New"/>
    </w:rPr>
  </w:style>
  <w:style w:type="paragraph" w:customStyle="1" w:styleId="Listenabsatz1">
    <w:name w:val="Listenabsatz1"/>
    <w:basedOn w:val="Standard"/>
    <w:rsid w:val="00B91905"/>
    <w:pPr>
      <w:suppressAutoHyphens/>
      <w:ind w:left="720"/>
    </w:pPr>
    <w:rPr>
      <w:kern w:val="1"/>
      <w:lang w:eastAsia="ar-SA"/>
    </w:rPr>
  </w:style>
  <w:style w:type="character" w:customStyle="1" w:styleId="Absatz-Standardschriftart1">
    <w:name w:val="Absatz-Standardschriftart1"/>
    <w:rsid w:val="00B91905"/>
  </w:style>
  <w:style w:type="character" w:styleId="Kommentarzeichen">
    <w:name w:val="annotation reference"/>
    <w:basedOn w:val="Absatz-Standardschriftart"/>
    <w:semiHidden/>
    <w:unhideWhenUsed/>
    <w:rsid w:val="00405E12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405E12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405E12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05E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05E12"/>
    <w:rPr>
      <w:b/>
      <w:bCs/>
    </w:rPr>
  </w:style>
  <w:style w:type="paragraph" w:styleId="Kopfzeile">
    <w:name w:val="header"/>
    <w:basedOn w:val="Standard"/>
    <w:link w:val="KopfzeileZchn"/>
    <w:unhideWhenUsed/>
    <w:rsid w:val="00E4274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4274B"/>
    <w:rPr>
      <w:sz w:val="24"/>
    </w:rPr>
  </w:style>
  <w:style w:type="paragraph" w:styleId="Fuzeile">
    <w:name w:val="footer"/>
    <w:basedOn w:val="Standard"/>
    <w:link w:val="FuzeileZchn"/>
    <w:unhideWhenUsed/>
    <w:rsid w:val="00396DA5"/>
    <w:pPr>
      <w:tabs>
        <w:tab w:val="center" w:pos="4536"/>
        <w:tab w:val="right" w:pos="9072"/>
      </w:tabs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396DA5"/>
  </w:style>
  <w:style w:type="character" w:customStyle="1" w:styleId="berschrift2Zchn">
    <w:name w:val="Überschrift 2 Zchn"/>
    <w:link w:val="berschrift2"/>
    <w:rsid w:val="00E4274B"/>
    <w:rPr>
      <w:b/>
      <w:kern w:val="28"/>
      <w:sz w:val="28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E427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ufzhlungszeichen2">
    <w:name w:val="List Bullet 2"/>
    <w:basedOn w:val="Standard"/>
    <w:semiHidden/>
    <w:rsid w:val="00E4274B"/>
    <w:pPr>
      <w:numPr>
        <w:numId w:val="24"/>
      </w:numPr>
      <w:spacing w:before="80" w:after="80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51634-8FEC-47E7-8451-1501DA59D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A2FCA460.dotm</Template>
  <TotalTime>0</TotalTime>
  <Pages>4</Pages>
  <Words>607</Words>
  <Characters>4399</Characters>
  <Application>Microsoft Office Word</Application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2019-05-03T13:51:00Z</dcterms:created>
  <dcterms:modified xsi:type="dcterms:W3CDTF">2019-05-03T14:03:00Z</dcterms:modified>
</cp:coreProperties>
</file>