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AC4" w:rsidRDefault="00AC4529" w:rsidP="00F368DA">
      <w:pPr>
        <w:spacing w:after="0" w:line="240" w:lineRule="auto"/>
        <w:rPr>
          <w:rFonts w:ascii="Arial" w:eastAsia="Calibri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918C24" wp14:editId="1BBA3B97">
                <wp:simplePos x="0" y="0"/>
                <wp:positionH relativeFrom="column">
                  <wp:posOffset>512445</wp:posOffset>
                </wp:positionH>
                <wp:positionV relativeFrom="paragraph">
                  <wp:posOffset>-305435</wp:posOffset>
                </wp:positionV>
                <wp:extent cx="4514850" cy="704850"/>
                <wp:effectExtent l="0" t="0" r="0" b="0"/>
                <wp:wrapNone/>
                <wp:docPr id="6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FF8" w:rsidRPr="00445AA6" w:rsidRDefault="00550FF8" w:rsidP="00F368DA">
                            <w:pPr>
                              <w:spacing w:after="0" w:line="240" w:lineRule="auto"/>
                              <w:ind w:left="703" w:hanging="703"/>
                              <w:jc w:val="right"/>
                              <w:rPr>
                                <w:rFonts w:ascii="Arial" w:hAnsi="Arial" w:cs="Arial"/>
                                <w:b/>
                                <w:color w:val="808080"/>
                                <w:sz w:val="28"/>
                              </w:rPr>
                            </w:pPr>
                            <w:r w:rsidRPr="00445AA6">
                              <w:rPr>
                                <w:rFonts w:ascii="Arial" w:hAnsi="Arial" w:cs="Arial"/>
                                <w:b/>
                                <w:color w:val="808080"/>
                                <w:sz w:val="28"/>
                              </w:rPr>
                              <w:t>STAATSINSTITUT FÜR SCHULQUALITÄT</w:t>
                            </w:r>
                          </w:p>
                          <w:p w:rsidR="00550FF8" w:rsidRPr="00445AA6" w:rsidRDefault="00550FF8" w:rsidP="00F368DA">
                            <w:pPr>
                              <w:spacing w:after="0" w:line="240" w:lineRule="auto"/>
                              <w:ind w:left="703" w:hanging="703"/>
                              <w:jc w:val="right"/>
                              <w:rPr>
                                <w:rFonts w:ascii="Arial" w:hAnsi="Arial" w:cs="Arial"/>
                                <w:b/>
                                <w:color w:val="808080"/>
                                <w:sz w:val="28"/>
                              </w:rPr>
                            </w:pPr>
                            <w:r w:rsidRPr="00445AA6">
                              <w:rPr>
                                <w:rFonts w:ascii="Arial" w:hAnsi="Arial" w:cs="Arial"/>
                                <w:b/>
                                <w:color w:val="808080"/>
                                <w:sz w:val="28"/>
                              </w:rPr>
                              <w:t>UND BILDUNGSFORSCHUNG</w:t>
                            </w:r>
                          </w:p>
                          <w:p w:rsidR="00550FF8" w:rsidRPr="00445AA6" w:rsidRDefault="00550FF8" w:rsidP="00F368DA">
                            <w:pPr>
                              <w:spacing w:after="0" w:line="240" w:lineRule="auto"/>
                              <w:ind w:left="703" w:hanging="703"/>
                              <w:jc w:val="right"/>
                              <w:rPr>
                                <w:rFonts w:ascii="Arial" w:hAnsi="Arial" w:cs="Arial"/>
                                <w:b/>
                                <w:color w:val="808080"/>
                                <w:sz w:val="28"/>
                              </w:rPr>
                            </w:pPr>
                            <w:r w:rsidRPr="00445AA6">
                              <w:rPr>
                                <w:rFonts w:ascii="Arial" w:hAnsi="Arial" w:cs="Arial"/>
                                <w:b/>
                                <w:color w:val="808080"/>
                                <w:sz w:val="28"/>
                              </w:rPr>
                              <w:t>MÜNCHEN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0.35pt;margin-top:-24.05pt;width:355.5pt;height:5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wGfwIAABAFAAAOAAAAZHJzL2Uyb0RvYy54bWysVNtu3CAQfa/Uf0C8b3wRe7EVb9QkdVUp&#10;vUhJP4A1eI2KgQK7dlr13zvg3c02baWqqh8wMMNhZs4ZLq/GXqI9t05oVeHsIsWIq0YzobYV/vRQ&#10;z1YYOU8Vo1IrXuFH7vDV+uWLy8GUPNedloxbBCDKlYOpcOe9KZPENR3vqbvQhiswttr21MPSbhNm&#10;6QDovUzyNF0kg7bMWN1w52D3djLidcRvW974D23ruEeywhCbj6ON4yaMyfqSlltLTSeaQxj0H6Lo&#10;qVBw6QnqlnqKdlb8AtWLxmqnW3/R6D7RbSsaHnOAbLL0WTb3HTU85gLFceZUJvf/YJv3+48WCVbh&#10;BcFI0R44euCjb7lkKA/lGYwrwevegJ8fr/UINMdUnbnTzWeHlL7pqNryV9bqoeOUQXhZOJmcHZ1w&#10;XADZDO80g2vozusINLa2D7WDaiBAB5oeT9RAKKiBTTLPyGoOpgZsyzTOwxW0PJ421vk3XPcoTCps&#10;gfqITvd3zk+uR5dwmdNSsFpIGRd2u7mRFu0pyKSOX0zgmZtUwVnpcGxCnHYgSLgj2EK4kfZvRZaT&#10;9DovZvVitZyRmsxnxTJdzdKsuC4WKSnIbf09BJiRshOMcXUnFD9KMCN/R/GhGSbxRBGiocLFPJ9P&#10;FP0xyTR+v0uyFx46Uoq+wquTEy0Dsa8Vg7Rp6amQ0zz5OfxICNTg+I9ViTIIzE8a8ONmBJSgjY1m&#10;jyAIq4EvoBaeEZh02n7FaICWrLD7sqOWYyTfKhBVkRESejguyHyZw8KeWzbnFqoagKqwx2ia3vip&#10;73fGim0HNx1l/AqEWIuokaeoDvKFtovJHJ6I0Nfn6+j19JCtfwAAAP//AwBQSwMEFAAGAAgAAAAh&#10;AFxHNmfeAAAACQEAAA8AAABkcnMvZG93bnJldi54bWxMj8FOwzAMhu9IvENkJG5b2gm6rjSdEBIX&#10;tAMbHDh6jWlKm6Q06VbeHnNiR9uf/v9zuZ1tL040htY7BekyAUGu9rp1jYL3t+dFDiJEdBp770jB&#10;DwXYVtdXJRban92eTofYCA5xoUAFJsahkDLUhiyGpR/I8e3TjxYjj2Mj9YhnDre9XCVJJi22jhsM&#10;DvRkqO4Ok+WSXainvf/+Sned/DBdhvev5kWp25v58QFEpDn+w/Cnz+pQsdPRT04H0SvIkzWTChZ3&#10;eQqCgfUm5c1RQbbagKxKeflB9QsAAP//AwBQSwECLQAUAAYACAAAACEAtoM4kv4AAADhAQAAEwAA&#10;AAAAAAAAAAAAAAAAAAAAW0NvbnRlbnRfVHlwZXNdLnhtbFBLAQItABQABgAIAAAAIQA4/SH/1gAA&#10;AJQBAAALAAAAAAAAAAAAAAAAAC8BAABfcmVscy8ucmVsc1BLAQItABQABgAIAAAAIQCuzpwGfwIA&#10;ABAFAAAOAAAAAAAAAAAAAAAAAC4CAABkcnMvZTJvRG9jLnhtbFBLAQItABQABgAIAAAAIQBcRzZn&#10;3gAAAAkBAAAPAAAAAAAAAAAAAAAAANkEAABkcnMvZG93bnJldi54bWxQSwUGAAAAAAQABADzAAAA&#10;5AUAAAAA&#10;" stroked="f">
                <v:textbox style="mso-fit-shape-to-text:t">
                  <w:txbxContent>
                    <w:p w:rsidR="00550FF8" w:rsidRPr="00445AA6" w:rsidRDefault="00550FF8" w:rsidP="00F368DA">
                      <w:pPr>
                        <w:spacing w:after="0" w:line="240" w:lineRule="auto"/>
                        <w:ind w:left="703" w:hanging="703"/>
                        <w:jc w:val="right"/>
                        <w:rPr>
                          <w:rFonts w:ascii="Arial" w:hAnsi="Arial" w:cs="Arial"/>
                          <w:b/>
                          <w:color w:val="808080"/>
                          <w:sz w:val="28"/>
                        </w:rPr>
                      </w:pPr>
                      <w:r w:rsidRPr="00445AA6">
                        <w:rPr>
                          <w:rFonts w:ascii="Arial" w:hAnsi="Arial" w:cs="Arial"/>
                          <w:b/>
                          <w:color w:val="808080"/>
                          <w:sz w:val="28"/>
                        </w:rPr>
                        <w:t>STAATSINSTITUT FÜR SCHULQUALITÄT</w:t>
                      </w:r>
                    </w:p>
                    <w:p w:rsidR="00550FF8" w:rsidRPr="00445AA6" w:rsidRDefault="00550FF8" w:rsidP="00F368DA">
                      <w:pPr>
                        <w:spacing w:after="0" w:line="240" w:lineRule="auto"/>
                        <w:ind w:left="703" w:hanging="703"/>
                        <w:jc w:val="right"/>
                        <w:rPr>
                          <w:rFonts w:ascii="Arial" w:hAnsi="Arial" w:cs="Arial"/>
                          <w:b/>
                          <w:color w:val="808080"/>
                          <w:sz w:val="28"/>
                        </w:rPr>
                      </w:pPr>
                      <w:r w:rsidRPr="00445AA6">
                        <w:rPr>
                          <w:rFonts w:ascii="Arial" w:hAnsi="Arial" w:cs="Arial"/>
                          <w:b/>
                          <w:color w:val="808080"/>
                          <w:sz w:val="28"/>
                        </w:rPr>
                        <w:t>UND BILDUNGSFORSCHUNG</w:t>
                      </w:r>
                    </w:p>
                    <w:p w:rsidR="00550FF8" w:rsidRPr="00445AA6" w:rsidRDefault="00550FF8" w:rsidP="00F368DA">
                      <w:pPr>
                        <w:spacing w:after="0" w:line="240" w:lineRule="auto"/>
                        <w:ind w:left="703" w:hanging="703"/>
                        <w:jc w:val="right"/>
                        <w:rPr>
                          <w:rFonts w:ascii="Arial" w:hAnsi="Arial" w:cs="Arial"/>
                          <w:b/>
                          <w:color w:val="808080"/>
                          <w:sz w:val="28"/>
                        </w:rPr>
                      </w:pPr>
                      <w:r w:rsidRPr="00445AA6">
                        <w:rPr>
                          <w:rFonts w:ascii="Arial" w:hAnsi="Arial" w:cs="Arial"/>
                          <w:b/>
                          <w:color w:val="808080"/>
                          <w:sz w:val="28"/>
                        </w:rPr>
                        <w:t>MÜNCHEN</w:t>
                      </w:r>
                    </w:p>
                  </w:txbxContent>
                </v:textbox>
              </v:shape>
            </w:pict>
          </mc:Fallback>
        </mc:AlternateContent>
      </w:r>
      <w:r w:rsidR="00C82AC4">
        <w:rPr>
          <w:noProof/>
        </w:rPr>
        <w:drawing>
          <wp:anchor distT="0" distB="0" distL="114300" distR="114300" simplePos="0" relativeHeight="251666432" behindDoc="1" locked="0" layoutInCell="1" allowOverlap="1" wp14:anchorId="528CC2A8" wp14:editId="7D1486B6">
            <wp:simplePos x="0" y="0"/>
            <wp:positionH relativeFrom="column">
              <wp:posOffset>-195580</wp:posOffset>
            </wp:positionH>
            <wp:positionV relativeFrom="paragraph">
              <wp:posOffset>-307975</wp:posOffset>
            </wp:positionV>
            <wp:extent cx="962660" cy="1023620"/>
            <wp:effectExtent l="0" t="0" r="8890" b="5080"/>
            <wp:wrapSquare wrapText="bothSides"/>
            <wp:docPr id="66" name="Grafik 66" descr="ISB_ohneClaim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SB_ohneClaim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2AC4" w:rsidRDefault="00C82AC4" w:rsidP="00F368DA">
      <w:pPr>
        <w:spacing w:after="0" w:line="240" w:lineRule="auto"/>
        <w:rPr>
          <w:rFonts w:ascii="Arial" w:eastAsia="Calibri" w:hAnsi="Arial"/>
        </w:rPr>
      </w:pPr>
    </w:p>
    <w:p w:rsidR="00C82AC4" w:rsidRDefault="00C82AC4" w:rsidP="00F368DA">
      <w:pPr>
        <w:spacing w:after="0" w:line="240" w:lineRule="auto"/>
        <w:rPr>
          <w:rFonts w:ascii="Arial" w:eastAsia="Calibri" w:hAnsi="Arial"/>
        </w:rPr>
      </w:pPr>
    </w:p>
    <w:p w:rsidR="00C82AC4" w:rsidRDefault="00C82AC4" w:rsidP="00F368DA">
      <w:pPr>
        <w:spacing w:after="0" w:line="240" w:lineRule="auto"/>
        <w:rPr>
          <w:rFonts w:ascii="Arial" w:eastAsia="Calibri" w:hAnsi="Arial"/>
        </w:rPr>
      </w:pPr>
    </w:p>
    <w:p w:rsidR="00C82AC4" w:rsidRDefault="00C82AC4" w:rsidP="00F368DA">
      <w:pPr>
        <w:spacing w:after="0" w:line="240" w:lineRule="auto"/>
        <w:rPr>
          <w:rFonts w:ascii="Arial" w:eastAsia="Calibri" w:hAnsi="Arial"/>
        </w:rPr>
      </w:pPr>
    </w:p>
    <w:p w:rsidR="00C82AC4" w:rsidRDefault="00C82AC4" w:rsidP="00F368DA">
      <w:pPr>
        <w:spacing w:after="0" w:line="240" w:lineRule="auto"/>
        <w:rPr>
          <w:rFonts w:ascii="Arial" w:eastAsia="Calibri" w:hAnsi="Arial"/>
        </w:rPr>
      </w:pPr>
    </w:p>
    <w:p w:rsidR="00C82AC4" w:rsidRDefault="00C82AC4" w:rsidP="00F368DA">
      <w:pPr>
        <w:spacing w:after="0" w:line="240" w:lineRule="auto"/>
        <w:rPr>
          <w:rFonts w:ascii="Arial" w:eastAsia="Calibri" w:hAnsi="Arial"/>
        </w:rPr>
      </w:pPr>
    </w:p>
    <w:p w:rsidR="00C82AC4" w:rsidRDefault="00C82AC4" w:rsidP="00F368DA">
      <w:pPr>
        <w:spacing w:after="0" w:line="240" w:lineRule="auto"/>
        <w:rPr>
          <w:rFonts w:ascii="Arial" w:eastAsia="Calibri" w:hAnsi="Arial"/>
        </w:rPr>
      </w:pPr>
    </w:p>
    <w:p w:rsidR="00C82AC4" w:rsidRDefault="00C82AC4" w:rsidP="00F368DA">
      <w:pPr>
        <w:spacing w:after="0" w:line="240" w:lineRule="auto"/>
        <w:rPr>
          <w:rFonts w:ascii="Arial" w:eastAsia="Calibri" w:hAnsi="Arial"/>
        </w:rPr>
      </w:pPr>
    </w:p>
    <w:p w:rsidR="00C82AC4" w:rsidRDefault="00C82AC4" w:rsidP="00F368DA">
      <w:pPr>
        <w:spacing w:after="0" w:line="240" w:lineRule="auto"/>
        <w:rPr>
          <w:rFonts w:ascii="Arial" w:eastAsia="Calibri" w:hAnsi="Arial"/>
        </w:rPr>
      </w:pPr>
    </w:p>
    <w:p w:rsidR="00C82AC4" w:rsidRDefault="00C82AC4" w:rsidP="00F368DA">
      <w:pPr>
        <w:spacing w:after="0" w:line="240" w:lineRule="auto"/>
        <w:rPr>
          <w:rFonts w:ascii="Arial" w:eastAsia="Calibri" w:hAnsi="Arial"/>
        </w:rPr>
      </w:pPr>
    </w:p>
    <w:p w:rsidR="00C82AC4" w:rsidRDefault="00C82AC4" w:rsidP="00F368DA">
      <w:pPr>
        <w:spacing w:after="0" w:line="240" w:lineRule="auto"/>
        <w:rPr>
          <w:rFonts w:ascii="Arial" w:eastAsia="Calibri" w:hAnsi="Arial"/>
        </w:rPr>
      </w:pPr>
    </w:p>
    <w:p w:rsidR="00C82AC4" w:rsidRDefault="00C82AC4" w:rsidP="00F368DA">
      <w:pPr>
        <w:spacing w:after="0" w:line="240" w:lineRule="auto"/>
        <w:rPr>
          <w:rFonts w:ascii="Arial" w:eastAsia="Calibri" w:hAnsi="Arial"/>
        </w:rPr>
      </w:pPr>
    </w:p>
    <w:p w:rsidR="00C82AC4" w:rsidRDefault="00C82AC4" w:rsidP="00F368DA">
      <w:pPr>
        <w:spacing w:after="0" w:line="240" w:lineRule="auto"/>
        <w:rPr>
          <w:rFonts w:ascii="Arial" w:eastAsia="Calibri" w:hAnsi="Arial"/>
        </w:rPr>
      </w:pPr>
    </w:p>
    <w:p w:rsidR="00550FF8" w:rsidRDefault="00550FF8" w:rsidP="00550FF8">
      <w:pPr>
        <w:pStyle w:val="Listenabsatz"/>
        <w:spacing w:after="0" w:line="240" w:lineRule="auto"/>
        <w:ind w:left="680"/>
        <w:rPr>
          <w:rFonts w:ascii="Arial" w:hAnsi="Arial" w:cs="Arial"/>
          <w:b/>
          <w:sz w:val="48"/>
          <w:szCs w:val="48"/>
        </w:rPr>
      </w:pPr>
    </w:p>
    <w:p w:rsidR="00154340" w:rsidRPr="00550FF8" w:rsidRDefault="00426F29" w:rsidP="00550FF8">
      <w:pPr>
        <w:pStyle w:val="Listenabsatz"/>
        <w:spacing w:after="0" w:line="240" w:lineRule="auto"/>
        <w:ind w:left="680"/>
        <w:rPr>
          <w:rFonts w:ascii="Arial" w:hAnsi="Arial" w:cs="Arial"/>
          <w:b/>
          <w:sz w:val="48"/>
          <w:szCs w:val="48"/>
        </w:rPr>
      </w:pPr>
      <w:r w:rsidRPr="00550FF8">
        <w:rPr>
          <w:rFonts w:ascii="Arial" w:hAnsi="Arial" w:cs="Arial"/>
          <w:b/>
          <w:sz w:val="48"/>
          <w:szCs w:val="48"/>
        </w:rPr>
        <w:t>Umsetzung</w:t>
      </w:r>
      <w:r w:rsidR="00154340" w:rsidRPr="00550FF8">
        <w:rPr>
          <w:rFonts w:ascii="Arial" w:hAnsi="Arial" w:cs="Arial"/>
          <w:b/>
          <w:sz w:val="48"/>
          <w:szCs w:val="48"/>
        </w:rPr>
        <w:t>shilfe</w:t>
      </w:r>
    </w:p>
    <w:p w:rsidR="00550FF8" w:rsidRDefault="00154340" w:rsidP="00550FF8">
      <w:pPr>
        <w:pStyle w:val="Listenabsatz"/>
        <w:spacing w:after="0" w:line="240" w:lineRule="auto"/>
        <w:ind w:left="680"/>
        <w:rPr>
          <w:rFonts w:ascii="Arial" w:hAnsi="Arial" w:cs="Arial"/>
          <w:b/>
          <w:bCs/>
          <w:sz w:val="48"/>
          <w:szCs w:val="48"/>
        </w:rPr>
      </w:pPr>
      <w:r w:rsidRPr="00550FF8">
        <w:rPr>
          <w:rFonts w:ascii="Arial" w:hAnsi="Arial" w:cs="Arial"/>
          <w:b/>
          <w:sz w:val="48"/>
          <w:szCs w:val="48"/>
        </w:rPr>
        <w:t>für d</w:t>
      </w:r>
      <w:r w:rsidR="00070043">
        <w:rPr>
          <w:rFonts w:ascii="Arial" w:hAnsi="Arial" w:cs="Arial"/>
          <w:b/>
          <w:sz w:val="48"/>
          <w:szCs w:val="48"/>
        </w:rPr>
        <w:t>i</w:t>
      </w:r>
      <w:r w:rsidRPr="00550FF8">
        <w:rPr>
          <w:rFonts w:ascii="Arial" w:hAnsi="Arial" w:cs="Arial"/>
          <w:b/>
          <w:sz w:val="48"/>
          <w:szCs w:val="48"/>
        </w:rPr>
        <w:t>e</w:t>
      </w:r>
      <w:r w:rsidR="00426F29" w:rsidRPr="00550FF8">
        <w:rPr>
          <w:rFonts w:ascii="Arial" w:hAnsi="Arial" w:cs="Arial"/>
          <w:b/>
          <w:sz w:val="48"/>
          <w:szCs w:val="48"/>
        </w:rPr>
        <w:t xml:space="preserve"> </w:t>
      </w:r>
      <w:r w:rsidRPr="00550FF8">
        <w:rPr>
          <w:rFonts w:ascii="Arial" w:hAnsi="Arial" w:cs="Arial"/>
          <w:b/>
          <w:sz w:val="48"/>
          <w:szCs w:val="48"/>
        </w:rPr>
        <w:t>Lehrplan</w:t>
      </w:r>
      <w:r w:rsidR="0008455D">
        <w:rPr>
          <w:rFonts w:ascii="Arial" w:hAnsi="Arial" w:cs="Arial"/>
          <w:b/>
          <w:sz w:val="48"/>
          <w:szCs w:val="48"/>
        </w:rPr>
        <w:t>richtlinien</w:t>
      </w:r>
      <w:r w:rsidR="00550FF8" w:rsidRPr="00550FF8">
        <w:rPr>
          <w:rFonts w:ascii="Arial" w:eastAsia="Times New Roman" w:hAnsi="Arial" w:cs="Arial"/>
          <w:bCs/>
          <w:sz w:val="48"/>
          <w:szCs w:val="48"/>
          <w:lang w:eastAsia="de-DE"/>
        </w:rPr>
        <w:t xml:space="preserve"> </w:t>
      </w:r>
      <w:r w:rsidR="00550FF8" w:rsidRPr="00550FF8">
        <w:rPr>
          <w:rFonts w:ascii="Arial" w:eastAsia="Times New Roman" w:hAnsi="Arial" w:cs="Arial"/>
          <w:bCs/>
          <w:sz w:val="48"/>
          <w:szCs w:val="48"/>
          <w:lang w:eastAsia="de-DE"/>
        </w:rPr>
        <w:br/>
      </w:r>
      <w:r w:rsidR="00550FF8" w:rsidRPr="00550FF8">
        <w:rPr>
          <w:rFonts w:ascii="Arial" w:hAnsi="Arial" w:cs="Arial"/>
          <w:b/>
          <w:bCs/>
          <w:sz w:val="48"/>
          <w:szCs w:val="48"/>
        </w:rPr>
        <w:t xml:space="preserve">für die Ausbildungsberufe </w:t>
      </w:r>
    </w:p>
    <w:p w:rsidR="00550FF8" w:rsidRPr="00550FF8" w:rsidRDefault="00550FF8" w:rsidP="00550FF8">
      <w:pPr>
        <w:pStyle w:val="Listenabsatz"/>
        <w:spacing w:after="0" w:line="240" w:lineRule="auto"/>
        <w:ind w:left="680"/>
        <w:rPr>
          <w:rFonts w:ascii="Arial" w:hAnsi="Arial" w:cs="Arial"/>
          <w:b/>
          <w:sz w:val="48"/>
          <w:szCs w:val="48"/>
        </w:rPr>
      </w:pPr>
    </w:p>
    <w:p w:rsidR="00550FF8" w:rsidRPr="00B24F31" w:rsidRDefault="00550FF8" w:rsidP="00B24F31">
      <w:pPr>
        <w:pStyle w:val="Listenabsatz"/>
        <w:numPr>
          <w:ilvl w:val="0"/>
          <w:numId w:val="33"/>
        </w:numPr>
        <w:spacing w:after="0" w:line="240" w:lineRule="auto"/>
        <w:ind w:left="1560"/>
        <w:rPr>
          <w:rFonts w:ascii="Arial" w:hAnsi="Arial" w:cs="Arial"/>
          <w:b/>
          <w:bCs/>
          <w:sz w:val="40"/>
          <w:szCs w:val="40"/>
        </w:rPr>
      </w:pPr>
      <w:r w:rsidRPr="00B24F31">
        <w:rPr>
          <w:rFonts w:ascii="Arial" w:hAnsi="Arial" w:cs="Arial"/>
          <w:b/>
          <w:bCs/>
          <w:sz w:val="40"/>
          <w:szCs w:val="40"/>
        </w:rPr>
        <w:t>Rechtsanwaltsfachangestellter und Rechtsanwaltsfachangestellte</w:t>
      </w:r>
    </w:p>
    <w:p w:rsidR="00550FF8" w:rsidRPr="00B24F31" w:rsidRDefault="00550FF8" w:rsidP="00B24F31">
      <w:pPr>
        <w:pStyle w:val="Listenabsatz"/>
        <w:numPr>
          <w:ilvl w:val="0"/>
          <w:numId w:val="33"/>
        </w:numPr>
        <w:spacing w:after="0" w:line="240" w:lineRule="auto"/>
        <w:ind w:left="1560"/>
        <w:rPr>
          <w:rFonts w:ascii="Arial" w:hAnsi="Arial" w:cs="Arial"/>
          <w:b/>
          <w:bCs/>
          <w:sz w:val="40"/>
          <w:szCs w:val="40"/>
        </w:rPr>
      </w:pPr>
      <w:r w:rsidRPr="00B24F31">
        <w:rPr>
          <w:rFonts w:ascii="Arial" w:hAnsi="Arial" w:cs="Arial"/>
          <w:b/>
          <w:bCs/>
          <w:sz w:val="40"/>
          <w:szCs w:val="40"/>
        </w:rPr>
        <w:t>Notarfachangestellter und Notarfac</w:t>
      </w:r>
      <w:r w:rsidRPr="00B24F31">
        <w:rPr>
          <w:rFonts w:ascii="Arial" w:hAnsi="Arial" w:cs="Arial"/>
          <w:b/>
          <w:bCs/>
          <w:sz w:val="40"/>
          <w:szCs w:val="40"/>
        </w:rPr>
        <w:t>h</w:t>
      </w:r>
      <w:r w:rsidRPr="00B24F31">
        <w:rPr>
          <w:rFonts w:ascii="Arial" w:hAnsi="Arial" w:cs="Arial"/>
          <w:b/>
          <w:bCs/>
          <w:sz w:val="40"/>
          <w:szCs w:val="40"/>
        </w:rPr>
        <w:t>angestellte</w:t>
      </w:r>
    </w:p>
    <w:p w:rsidR="007C1148" w:rsidRPr="00B24F31" w:rsidRDefault="00550FF8" w:rsidP="00B24F31">
      <w:pPr>
        <w:pStyle w:val="Listenabsatz"/>
        <w:numPr>
          <w:ilvl w:val="0"/>
          <w:numId w:val="33"/>
        </w:numPr>
        <w:spacing w:after="0" w:line="240" w:lineRule="auto"/>
        <w:ind w:left="1560"/>
        <w:rPr>
          <w:rFonts w:ascii="Arial" w:hAnsi="Arial" w:cs="Arial"/>
          <w:b/>
          <w:bCs/>
          <w:sz w:val="40"/>
          <w:szCs w:val="40"/>
        </w:rPr>
      </w:pPr>
      <w:r w:rsidRPr="00B24F31">
        <w:rPr>
          <w:rFonts w:ascii="Arial" w:hAnsi="Arial" w:cs="Arial"/>
          <w:b/>
          <w:bCs/>
          <w:sz w:val="40"/>
          <w:szCs w:val="40"/>
        </w:rPr>
        <w:t xml:space="preserve">Patentanwaltsfachangestellter und </w:t>
      </w:r>
      <w:r w:rsidR="0008455D">
        <w:rPr>
          <w:rFonts w:ascii="Arial" w:hAnsi="Arial" w:cs="Arial"/>
          <w:b/>
          <w:bCs/>
          <w:sz w:val="40"/>
          <w:szCs w:val="40"/>
        </w:rPr>
        <w:br/>
      </w:r>
      <w:r w:rsidRPr="00B24F31">
        <w:rPr>
          <w:rFonts w:ascii="Arial" w:hAnsi="Arial" w:cs="Arial"/>
          <w:b/>
          <w:bCs/>
          <w:sz w:val="40"/>
          <w:szCs w:val="40"/>
        </w:rPr>
        <w:t>Patentanwaltsfachangestellte</w:t>
      </w:r>
    </w:p>
    <w:p w:rsidR="00154340" w:rsidRPr="003F7838" w:rsidRDefault="00154340" w:rsidP="00154340">
      <w:pPr>
        <w:pStyle w:val="Listenabsatz"/>
        <w:spacing w:after="0" w:line="240" w:lineRule="auto"/>
        <w:ind w:left="680"/>
        <w:jc w:val="center"/>
        <w:rPr>
          <w:rFonts w:ascii="Arial" w:hAnsi="Arial"/>
          <w:b/>
          <w:sz w:val="60"/>
          <w:szCs w:val="60"/>
        </w:rPr>
      </w:pPr>
    </w:p>
    <w:p w:rsidR="001C39D6" w:rsidRDefault="001C39D6" w:rsidP="00F368DA">
      <w:pPr>
        <w:spacing w:after="0" w:line="240" w:lineRule="auto"/>
        <w:jc w:val="center"/>
        <w:rPr>
          <w:rFonts w:ascii="Arial" w:eastAsia="Calibri" w:hAnsi="Arial"/>
          <w:sz w:val="44"/>
          <w:szCs w:val="44"/>
        </w:rPr>
      </w:pPr>
    </w:p>
    <w:p w:rsidR="00C82AC4" w:rsidRPr="001C39D6" w:rsidRDefault="00C82AC4" w:rsidP="00F368DA">
      <w:pPr>
        <w:spacing w:after="0" w:line="240" w:lineRule="auto"/>
        <w:jc w:val="center"/>
        <w:rPr>
          <w:rFonts w:ascii="Arial" w:eastAsia="Calibri" w:hAnsi="Arial"/>
          <w:sz w:val="44"/>
          <w:szCs w:val="44"/>
        </w:rPr>
      </w:pPr>
    </w:p>
    <w:p w:rsidR="00550FF8" w:rsidRDefault="00550FF8" w:rsidP="00F368DA">
      <w:pPr>
        <w:spacing w:after="0" w:line="240" w:lineRule="auto"/>
        <w:jc w:val="right"/>
        <w:rPr>
          <w:rFonts w:ascii="Arial" w:eastAsia="Calibri" w:hAnsi="Arial" w:cs="Arial"/>
          <w:sz w:val="36"/>
        </w:rPr>
      </w:pPr>
    </w:p>
    <w:p w:rsidR="001C39D6" w:rsidRDefault="00C82AC4" w:rsidP="00F368DA">
      <w:pPr>
        <w:spacing w:after="0" w:line="240" w:lineRule="auto"/>
        <w:jc w:val="right"/>
        <w:rPr>
          <w:rFonts w:ascii="Arial" w:eastAsia="Calibri" w:hAnsi="Arial" w:cs="Arial"/>
          <w:sz w:val="36"/>
        </w:rPr>
      </w:pPr>
      <w:r w:rsidRPr="00C82AC4">
        <w:rPr>
          <w:rFonts w:ascii="Arial" w:eastAsia="Calibri" w:hAnsi="Arial" w:cs="Arial"/>
          <w:sz w:val="36"/>
        </w:rPr>
        <w:t>München</w:t>
      </w:r>
      <w:r w:rsidR="00426F29">
        <w:rPr>
          <w:rFonts w:ascii="Arial" w:eastAsia="Calibri" w:hAnsi="Arial" w:cs="Arial"/>
          <w:sz w:val="36"/>
        </w:rPr>
        <w:t>,</w:t>
      </w:r>
      <w:r w:rsidRPr="00C82AC4">
        <w:rPr>
          <w:rFonts w:ascii="Arial" w:eastAsia="Calibri" w:hAnsi="Arial" w:cs="Arial"/>
          <w:sz w:val="36"/>
        </w:rPr>
        <w:t xml:space="preserve"> </w:t>
      </w:r>
      <w:r w:rsidR="00D6430C">
        <w:rPr>
          <w:rFonts w:ascii="Arial" w:eastAsia="Calibri" w:hAnsi="Arial" w:cs="Arial"/>
          <w:sz w:val="36"/>
        </w:rPr>
        <w:t>Januar 2017</w:t>
      </w:r>
    </w:p>
    <w:p w:rsidR="00C82AC4" w:rsidRDefault="00C82AC4" w:rsidP="001C39D6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p w:rsidR="00C82AC4" w:rsidRPr="00E553E8" w:rsidRDefault="00C82AC4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</w:rPr>
      </w:pPr>
      <w:r w:rsidRPr="00E553E8">
        <w:rPr>
          <w:rFonts w:ascii="Arial" w:hAnsi="Arial"/>
        </w:rPr>
        <w:lastRenderedPageBreak/>
        <w:t xml:space="preserve">Erarbeitet im Auftrag des Bayerischen Staatsministeriums für Bildung und </w:t>
      </w:r>
      <w:proofErr w:type="spellStart"/>
      <w:r w:rsidRPr="00E553E8">
        <w:rPr>
          <w:rFonts w:ascii="Arial" w:hAnsi="Arial"/>
        </w:rPr>
        <w:t>Kultus</w:t>
      </w:r>
      <w:proofErr w:type="spellEnd"/>
      <w:r w:rsidRPr="00E553E8">
        <w:rPr>
          <w:rFonts w:ascii="Arial" w:hAnsi="Arial"/>
        </w:rPr>
        <w:t>,</w:t>
      </w:r>
    </w:p>
    <w:p w:rsidR="00C82AC4" w:rsidRPr="00E553E8" w:rsidRDefault="00C82AC4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</w:rPr>
      </w:pPr>
      <w:r w:rsidRPr="00E553E8">
        <w:rPr>
          <w:rFonts w:ascii="Arial" w:hAnsi="Arial"/>
        </w:rPr>
        <w:t>Wissenschaft und Kunst</w:t>
      </w:r>
    </w:p>
    <w:p w:rsidR="00C82AC4" w:rsidRPr="00E553E8" w:rsidRDefault="00C82AC4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</w:rPr>
      </w:pPr>
    </w:p>
    <w:p w:rsidR="00C82AC4" w:rsidRPr="00C82AC4" w:rsidRDefault="00C82AC4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</w:rPr>
      </w:pPr>
    </w:p>
    <w:p w:rsidR="00C82AC4" w:rsidRPr="00C82AC4" w:rsidRDefault="00C82AC4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</w:rPr>
      </w:pPr>
    </w:p>
    <w:p w:rsidR="00C82AC4" w:rsidRDefault="00C82AC4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  <w:b/>
        </w:rPr>
      </w:pPr>
    </w:p>
    <w:p w:rsidR="00C82AC4" w:rsidRDefault="00C82AC4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  <w:b/>
        </w:rPr>
      </w:pPr>
    </w:p>
    <w:p w:rsidR="00FF7F25" w:rsidRDefault="00FF7F25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  <w:b/>
        </w:rPr>
      </w:pPr>
    </w:p>
    <w:p w:rsidR="00FF7F25" w:rsidRDefault="00FF7F25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  <w:b/>
        </w:rPr>
      </w:pPr>
    </w:p>
    <w:p w:rsidR="00FF7F25" w:rsidRDefault="00FF7F25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  <w:b/>
        </w:rPr>
      </w:pPr>
    </w:p>
    <w:p w:rsidR="00FF7F25" w:rsidRDefault="00FF7F25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  <w:b/>
        </w:rPr>
      </w:pPr>
    </w:p>
    <w:p w:rsidR="00FF7F25" w:rsidRDefault="00FF7F25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  <w:b/>
        </w:rPr>
      </w:pPr>
    </w:p>
    <w:p w:rsidR="00FF7F25" w:rsidRDefault="00FF7F25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  <w:b/>
        </w:rPr>
      </w:pPr>
    </w:p>
    <w:p w:rsidR="00FF7F25" w:rsidRDefault="00FF7F25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  <w:b/>
        </w:rPr>
      </w:pPr>
    </w:p>
    <w:p w:rsidR="00FF7F25" w:rsidRDefault="00FF7F25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  <w:b/>
        </w:rPr>
      </w:pPr>
    </w:p>
    <w:p w:rsidR="00FF7F25" w:rsidRDefault="00FF7F25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  <w:b/>
        </w:rPr>
      </w:pPr>
    </w:p>
    <w:p w:rsidR="00FF7F25" w:rsidRDefault="00FF7F25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  <w:b/>
        </w:rPr>
      </w:pPr>
    </w:p>
    <w:p w:rsidR="00FF7F25" w:rsidRDefault="00FF7F25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  <w:b/>
        </w:rPr>
      </w:pPr>
    </w:p>
    <w:p w:rsidR="00FF7F25" w:rsidRDefault="00FF7F25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  <w:b/>
        </w:rPr>
      </w:pPr>
    </w:p>
    <w:p w:rsidR="00FF7F25" w:rsidRDefault="00FF7F25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  <w:b/>
        </w:rPr>
      </w:pPr>
    </w:p>
    <w:p w:rsidR="00C82AC4" w:rsidRPr="00C82AC4" w:rsidRDefault="00C82AC4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</w:rPr>
      </w:pPr>
      <w:r w:rsidRPr="00C82AC4">
        <w:rPr>
          <w:rFonts w:ascii="Arial" w:hAnsi="Arial"/>
          <w:b/>
        </w:rPr>
        <w:t xml:space="preserve">Leitung </w:t>
      </w:r>
      <w:r w:rsidR="00591040">
        <w:rPr>
          <w:rFonts w:ascii="Arial" w:hAnsi="Arial"/>
          <w:b/>
        </w:rPr>
        <w:t>des Arbeitskreises</w:t>
      </w:r>
      <w:r w:rsidRPr="00C82AC4">
        <w:rPr>
          <w:rFonts w:ascii="Arial" w:hAnsi="Arial"/>
          <w:b/>
        </w:rPr>
        <w:t>:</w:t>
      </w:r>
    </w:p>
    <w:p w:rsidR="00B201DB" w:rsidRPr="00C82AC4" w:rsidRDefault="003F7838" w:rsidP="00B201DB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Jutta </w:t>
      </w:r>
      <w:proofErr w:type="spellStart"/>
      <w:r>
        <w:rPr>
          <w:rFonts w:ascii="Arial" w:hAnsi="Arial"/>
        </w:rPr>
        <w:t>Bremhorst</w:t>
      </w:r>
      <w:proofErr w:type="spellEnd"/>
      <w:r>
        <w:rPr>
          <w:rFonts w:ascii="Arial" w:hAnsi="Arial"/>
        </w:rPr>
        <w:t xml:space="preserve">, </w:t>
      </w:r>
      <w:r w:rsidR="00B201DB" w:rsidRPr="00C82AC4">
        <w:rPr>
          <w:rFonts w:ascii="Arial" w:hAnsi="Arial"/>
        </w:rPr>
        <w:t>Staatsinstitut für Schulqualität und Bildungsforschung</w:t>
      </w:r>
    </w:p>
    <w:p w:rsidR="00C82AC4" w:rsidRPr="00C82AC4" w:rsidRDefault="00C82AC4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</w:rPr>
      </w:pPr>
    </w:p>
    <w:p w:rsidR="00C82AC4" w:rsidRDefault="00C82AC4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</w:rPr>
      </w:pPr>
    </w:p>
    <w:p w:rsidR="00831144" w:rsidRDefault="00831144" w:rsidP="00831144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</w:rPr>
      </w:pPr>
    </w:p>
    <w:p w:rsidR="00831144" w:rsidRPr="00C82AC4" w:rsidRDefault="00831144" w:rsidP="00831144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  <w:b/>
        </w:rPr>
      </w:pPr>
      <w:r w:rsidRPr="00C82AC4">
        <w:rPr>
          <w:rFonts w:ascii="Arial" w:hAnsi="Arial"/>
          <w:b/>
        </w:rPr>
        <w:t>Mitglieder des Arbeitskreises:</w:t>
      </w:r>
    </w:p>
    <w:p w:rsidR="00C82AC4" w:rsidRPr="00C82AC4" w:rsidRDefault="00C82AC4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  <w:b/>
        </w:rPr>
      </w:pPr>
    </w:p>
    <w:p w:rsidR="00C82AC4" w:rsidRDefault="00675F8F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Frey, Birgit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C5411">
        <w:rPr>
          <w:rFonts w:ascii="Arial" w:hAnsi="Arial"/>
        </w:rPr>
        <w:tab/>
      </w:r>
      <w:r>
        <w:rPr>
          <w:rFonts w:ascii="Arial" w:hAnsi="Arial"/>
        </w:rPr>
        <w:t>Staatl</w:t>
      </w:r>
      <w:r w:rsidR="00B201DB">
        <w:rPr>
          <w:rFonts w:ascii="Arial" w:hAnsi="Arial"/>
        </w:rPr>
        <w:t>iche</w:t>
      </w:r>
      <w:r>
        <w:rPr>
          <w:rFonts w:ascii="Arial" w:hAnsi="Arial"/>
        </w:rPr>
        <w:t xml:space="preserve"> B</w:t>
      </w:r>
      <w:r w:rsidR="00B201DB">
        <w:rPr>
          <w:rFonts w:ascii="Arial" w:hAnsi="Arial"/>
        </w:rPr>
        <w:t>erufsschule</w:t>
      </w:r>
      <w:r>
        <w:rPr>
          <w:rFonts w:ascii="Arial" w:hAnsi="Arial"/>
        </w:rPr>
        <w:t xml:space="preserve"> II Kempten</w:t>
      </w:r>
    </w:p>
    <w:p w:rsidR="00675F8F" w:rsidRDefault="00675F8F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Hofmann, Carolin</w:t>
      </w:r>
      <w:r>
        <w:rPr>
          <w:rFonts w:ascii="Arial" w:hAnsi="Arial"/>
        </w:rPr>
        <w:tab/>
      </w:r>
      <w:r w:rsidR="009C5411">
        <w:rPr>
          <w:rFonts w:ascii="Arial" w:hAnsi="Arial"/>
        </w:rPr>
        <w:tab/>
      </w:r>
      <w:r w:rsidR="00154340">
        <w:rPr>
          <w:rFonts w:ascii="Arial" w:hAnsi="Arial"/>
        </w:rPr>
        <w:t>Städt</w:t>
      </w:r>
      <w:r w:rsidR="00B201DB">
        <w:rPr>
          <w:rFonts w:ascii="Arial" w:hAnsi="Arial"/>
        </w:rPr>
        <w:t>ische</w:t>
      </w:r>
      <w:r w:rsidR="00154340">
        <w:rPr>
          <w:rFonts w:ascii="Arial" w:hAnsi="Arial"/>
        </w:rPr>
        <w:t xml:space="preserve"> </w:t>
      </w:r>
      <w:r>
        <w:rPr>
          <w:rFonts w:ascii="Arial" w:hAnsi="Arial"/>
        </w:rPr>
        <w:t>Berufliche Schule, Direktorat 14 Nürnberg</w:t>
      </w:r>
    </w:p>
    <w:p w:rsidR="00675F8F" w:rsidRDefault="00675F8F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Müller-Schwarz, Monika</w:t>
      </w:r>
      <w:r>
        <w:rPr>
          <w:rFonts w:ascii="Arial" w:hAnsi="Arial"/>
        </w:rPr>
        <w:tab/>
        <w:t>Staatl</w:t>
      </w:r>
      <w:r w:rsidR="00B201DB">
        <w:rPr>
          <w:rFonts w:ascii="Arial" w:hAnsi="Arial"/>
        </w:rPr>
        <w:t>iche</w:t>
      </w:r>
      <w:r>
        <w:rPr>
          <w:rFonts w:ascii="Arial" w:hAnsi="Arial"/>
        </w:rPr>
        <w:t xml:space="preserve"> B</w:t>
      </w:r>
      <w:r w:rsidR="00B201DB">
        <w:rPr>
          <w:rFonts w:ascii="Arial" w:hAnsi="Arial"/>
        </w:rPr>
        <w:t>erufsschule</w:t>
      </w:r>
      <w:r>
        <w:rPr>
          <w:rFonts w:ascii="Arial" w:hAnsi="Arial"/>
        </w:rPr>
        <w:t xml:space="preserve"> II Bayreuth</w:t>
      </w:r>
    </w:p>
    <w:p w:rsidR="00675F8F" w:rsidRDefault="00675F8F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Dr. Schnabel, Angela</w:t>
      </w:r>
      <w:r>
        <w:rPr>
          <w:rFonts w:ascii="Arial" w:hAnsi="Arial"/>
        </w:rPr>
        <w:tab/>
      </w:r>
      <w:r>
        <w:rPr>
          <w:rFonts w:ascii="Arial" w:hAnsi="Arial"/>
        </w:rPr>
        <w:tab/>
        <w:t>Städt</w:t>
      </w:r>
      <w:r w:rsidR="00B201DB">
        <w:rPr>
          <w:rFonts w:ascii="Arial" w:hAnsi="Arial"/>
        </w:rPr>
        <w:t>ische</w:t>
      </w:r>
      <w:r>
        <w:rPr>
          <w:rFonts w:ascii="Arial" w:hAnsi="Arial"/>
        </w:rPr>
        <w:t xml:space="preserve"> B</w:t>
      </w:r>
      <w:r w:rsidR="00B201DB">
        <w:rPr>
          <w:rFonts w:ascii="Arial" w:hAnsi="Arial"/>
        </w:rPr>
        <w:t>erufsschule</w:t>
      </w:r>
      <w:r>
        <w:rPr>
          <w:rFonts w:ascii="Arial" w:hAnsi="Arial"/>
        </w:rPr>
        <w:t xml:space="preserve"> f</w:t>
      </w:r>
      <w:r w:rsidR="00B201DB">
        <w:rPr>
          <w:rFonts w:ascii="Arial" w:hAnsi="Arial"/>
        </w:rPr>
        <w:t>ür</w:t>
      </w:r>
      <w:r>
        <w:rPr>
          <w:rFonts w:ascii="Arial" w:hAnsi="Arial"/>
        </w:rPr>
        <w:t xml:space="preserve"> Rechts- u</w:t>
      </w:r>
      <w:r w:rsidR="00B201DB">
        <w:rPr>
          <w:rFonts w:ascii="Arial" w:hAnsi="Arial"/>
        </w:rPr>
        <w:t>nd</w:t>
      </w:r>
      <w:r>
        <w:rPr>
          <w:rFonts w:ascii="Arial" w:hAnsi="Arial"/>
        </w:rPr>
        <w:t xml:space="preserve"> Verwaltungsberufe </w:t>
      </w:r>
      <w:r w:rsidR="00B201DB">
        <w:rPr>
          <w:rFonts w:ascii="Arial" w:hAnsi="Arial"/>
        </w:rPr>
        <w:br/>
      </w:r>
      <w:r w:rsidR="00B201DB">
        <w:rPr>
          <w:rFonts w:ascii="Arial" w:hAnsi="Arial"/>
        </w:rPr>
        <w:tab/>
      </w:r>
      <w:r w:rsidR="00B201DB">
        <w:rPr>
          <w:rFonts w:ascii="Arial" w:hAnsi="Arial"/>
        </w:rPr>
        <w:tab/>
      </w:r>
      <w:r w:rsidR="00B201DB">
        <w:rPr>
          <w:rFonts w:ascii="Arial" w:hAnsi="Arial"/>
        </w:rPr>
        <w:tab/>
      </w:r>
      <w:r w:rsidR="00B201DB">
        <w:rPr>
          <w:rFonts w:ascii="Arial" w:hAnsi="Arial"/>
        </w:rPr>
        <w:tab/>
      </w:r>
      <w:r w:rsidR="00B201DB">
        <w:rPr>
          <w:rFonts w:ascii="Arial" w:hAnsi="Arial"/>
        </w:rPr>
        <w:tab/>
      </w:r>
      <w:r>
        <w:rPr>
          <w:rFonts w:ascii="Arial" w:hAnsi="Arial"/>
        </w:rPr>
        <w:t xml:space="preserve">München </w:t>
      </w:r>
    </w:p>
    <w:p w:rsidR="00E6669A" w:rsidRPr="00C82AC4" w:rsidRDefault="00E6669A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</w:rPr>
      </w:pPr>
    </w:p>
    <w:p w:rsidR="00C82AC4" w:rsidRPr="003346A3" w:rsidRDefault="003346A3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  <w:b/>
        </w:rPr>
      </w:pPr>
      <w:r w:rsidRPr="003346A3">
        <w:rPr>
          <w:rFonts w:ascii="Arial" w:hAnsi="Arial"/>
          <w:b/>
        </w:rPr>
        <w:t>Gestaltung des Titelbildes</w:t>
      </w:r>
    </w:p>
    <w:p w:rsidR="00154340" w:rsidRPr="00154340" w:rsidRDefault="00154340" w:rsidP="00154340">
      <w:pPr>
        <w:tabs>
          <w:tab w:val="left" w:pos="397"/>
          <w:tab w:val="left" w:pos="793"/>
          <w:tab w:val="left" w:pos="1190"/>
          <w:tab w:val="left" w:pos="1630"/>
          <w:tab w:val="left" w:pos="3260"/>
        </w:tabs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Lena Maier, Schülerin der </w:t>
      </w:r>
      <w:r w:rsidRPr="00154340">
        <w:rPr>
          <w:rFonts w:ascii="Arial" w:hAnsi="Arial"/>
        </w:rPr>
        <w:t>Städt</w:t>
      </w:r>
      <w:r w:rsidR="00B201DB">
        <w:rPr>
          <w:rFonts w:ascii="Arial" w:hAnsi="Arial"/>
        </w:rPr>
        <w:t>ischen</w:t>
      </w:r>
      <w:r w:rsidRPr="00154340">
        <w:rPr>
          <w:rFonts w:ascii="Arial" w:hAnsi="Arial"/>
        </w:rPr>
        <w:t xml:space="preserve"> Berufliche</w:t>
      </w:r>
      <w:r>
        <w:rPr>
          <w:rFonts w:ascii="Arial" w:hAnsi="Arial"/>
        </w:rPr>
        <w:t>n</w:t>
      </w:r>
      <w:r w:rsidRPr="00154340">
        <w:rPr>
          <w:rFonts w:ascii="Arial" w:hAnsi="Arial"/>
        </w:rPr>
        <w:t xml:space="preserve"> Schule, Direktorat 14 Nürnberg</w:t>
      </w:r>
    </w:p>
    <w:p w:rsidR="00154340" w:rsidRDefault="00154340" w:rsidP="00154340">
      <w:pPr>
        <w:tabs>
          <w:tab w:val="left" w:pos="397"/>
          <w:tab w:val="left" w:pos="793"/>
          <w:tab w:val="left" w:pos="1190"/>
          <w:tab w:val="left" w:pos="1630"/>
          <w:tab w:val="left" w:pos="3260"/>
        </w:tabs>
        <w:spacing w:after="0" w:line="240" w:lineRule="auto"/>
        <w:rPr>
          <w:rFonts w:ascii="Arial" w:hAnsi="Arial"/>
        </w:rPr>
      </w:pPr>
    </w:p>
    <w:p w:rsidR="00154340" w:rsidRDefault="00154340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</w:rPr>
      </w:pPr>
    </w:p>
    <w:p w:rsidR="00154340" w:rsidRPr="00C82AC4" w:rsidRDefault="00154340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</w:rPr>
      </w:pPr>
    </w:p>
    <w:p w:rsidR="00C82AC4" w:rsidRPr="00C82AC4" w:rsidRDefault="00C82AC4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</w:rPr>
      </w:pPr>
      <w:r w:rsidRPr="00C82AC4">
        <w:rPr>
          <w:rFonts w:ascii="Arial" w:hAnsi="Arial"/>
          <w:b/>
        </w:rPr>
        <w:t>Herausgeber:</w:t>
      </w:r>
    </w:p>
    <w:p w:rsidR="00C82AC4" w:rsidRPr="00C82AC4" w:rsidRDefault="00C82AC4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</w:rPr>
      </w:pPr>
      <w:r w:rsidRPr="00C82AC4">
        <w:rPr>
          <w:rFonts w:ascii="Arial" w:hAnsi="Arial"/>
        </w:rPr>
        <w:t>Staatsinstitut für Schulqualität und Bildungsforschung</w:t>
      </w:r>
    </w:p>
    <w:p w:rsidR="00C82AC4" w:rsidRPr="00C82AC4" w:rsidRDefault="00C82AC4" w:rsidP="00F368DA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C82AC4" w:rsidRPr="00C82AC4" w:rsidRDefault="00C82AC4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  <w:szCs w:val="22"/>
        </w:rPr>
      </w:pPr>
    </w:p>
    <w:p w:rsidR="00C82AC4" w:rsidRPr="00C82AC4" w:rsidRDefault="00C82AC4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  <w:b/>
        </w:rPr>
      </w:pPr>
      <w:r w:rsidRPr="00C82AC4">
        <w:rPr>
          <w:rFonts w:ascii="Arial" w:hAnsi="Arial"/>
          <w:b/>
        </w:rPr>
        <w:t>Anschrift:</w:t>
      </w:r>
    </w:p>
    <w:p w:rsidR="00C82AC4" w:rsidRPr="00C82AC4" w:rsidRDefault="00C82AC4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</w:rPr>
      </w:pPr>
      <w:r w:rsidRPr="00C82AC4">
        <w:rPr>
          <w:rFonts w:ascii="Arial" w:hAnsi="Arial"/>
        </w:rPr>
        <w:t>Staatsinstitut für Schulqualität und Bildungsforschung</w:t>
      </w:r>
    </w:p>
    <w:p w:rsidR="00C82AC4" w:rsidRPr="00C82AC4" w:rsidRDefault="00C82AC4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Abteilung Berufliche Schulen </w:t>
      </w:r>
    </w:p>
    <w:p w:rsidR="00C82AC4" w:rsidRPr="00C82AC4" w:rsidRDefault="00C82AC4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</w:rPr>
      </w:pPr>
      <w:r w:rsidRPr="00C82AC4">
        <w:rPr>
          <w:rFonts w:ascii="Arial" w:hAnsi="Arial"/>
          <w:noProof/>
        </w:rPr>
        <w:t>Schellingstr. 155</w:t>
      </w:r>
    </w:p>
    <w:p w:rsidR="00C82AC4" w:rsidRPr="00C82AC4" w:rsidRDefault="00C82AC4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</w:rPr>
      </w:pPr>
      <w:r w:rsidRPr="00C82AC4">
        <w:rPr>
          <w:rFonts w:ascii="Arial" w:hAnsi="Arial"/>
        </w:rPr>
        <w:t>80797 München</w:t>
      </w:r>
    </w:p>
    <w:p w:rsidR="00C82AC4" w:rsidRPr="00C82AC4" w:rsidRDefault="00C82AC4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</w:rPr>
      </w:pPr>
      <w:r w:rsidRPr="00C82AC4">
        <w:rPr>
          <w:rFonts w:ascii="Arial" w:hAnsi="Arial"/>
        </w:rPr>
        <w:t>Tel.: 089 2170-</w:t>
      </w:r>
      <w:r>
        <w:rPr>
          <w:rFonts w:ascii="Arial" w:hAnsi="Arial"/>
        </w:rPr>
        <w:t>2211</w:t>
      </w:r>
    </w:p>
    <w:p w:rsidR="00C82AC4" w:rsidRPr="00C82AC4" w:rsidRDefault="00C82AC4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  <w:lang w:val="fr-FR"/>
        </w:rPr>
      </w:pPr>
      <w:r w:rsidRPr="00C82AC4">
        <w:rPr>
          <w:rFonts w:ascii="Arial" w:hAnsi="Arial"/>
          <w:lang w:val="fr-FR"/>
        </w:rPr>
        <w:t>Fax: 089 2170</w:t>
      </w:r>
      <w:r>
        <w:rPr>
          <w:rFonts w:ascii="Arial" w:hAnsi="Arial"/>
          <w:lang w:val="fr-FR"/>
        </w:rPr>
        <w:t>-2215</w:t>
      </w:r>
    </w:p>
    <w:p w:rsidR="00C82AC4" w:rsidRPr="00C82AC4" w:rsidRDefault="00C82AC4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rPr>
          <w:rFonts w:ascii="Arial" w:hAnsi="Arial"/>
          <w:lang w:val="fr-FR"/>
        </w:rPr>
      </w:pPr>
      <w:r w:rsidRPr="00C82AC4">
        <w:rPr>
          <w:rFonts w:ascii="Arial" w:hAnsi="Arial"/>
          <w:lang w:val="fr-FR"/>
        </w:rPr>
        <w:t xml:space="preserve">Internet: </w:t>
      </w:r>
      <w:r w:rsidRPr="00BA4ACB">
        <w:rPr>
          <w:rFonts w:ascii="Arial" w:hAnsi="Arial"/>
          <w:szCs w:val="22"/>
          <w:lang w:val="fr-FR"/>
        </w:rPr>
        <w:t>www.isb.bayern.de</w:t>
      </w:r>
    </w:p>
    <w:p w:rsidR="0014065F" w:rsidRDefault="00C82AC4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jc w:val="left"/>
        <w:rPr>
          <w:rFonts w:ascii="Arial" w:hAnsi="Arial"/>
        </w:rPr>
      </w:pPr>
      <w:r>
        <w:rPr>
          <w:rFonts w:ascii="Arial" w:hAnsi="Arial"/>
        </w:rPr>
        <w:t>E-Mail:</w:t>
      </w:r>
      <w:r w:rsidR="0014065F">
        <w:rPr>
          <w:rFonts w:ascii="Arial" w:hAnsi="Arial"/>
        </w:rPr>
        <w:t xml:space="preserve"> </w:t>
      </w:r>
      <w:r w:rsidR="00BA4ACB" w:rsidRPr="00BA4ACB">
        <w:rPr>
          <w:rFonts w:ascii="Arial" w:hAnsi="Arial"/>
        </w:rPr>
        <w:t>berufliche.schulen@isb.bayern.de</w:t>
      </w:r>
      <w:r w:rsidR="0014065F">
        <w:rPr>
          <w:rFonts w:ascii="Arial" w:hAnsi="Arial"/>
        </w:rPr>
        <w:t xml:space="preserve"> </w:t>
      </w:r>
    </w:p>
    <w:p w:rsidR="002461D9" w:rsidRDefault="002461D9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jc w:val="left"/>
        <w:rPr>
          <w:rFonts w:ascii="Arial" w:hAnsi="Arial"/>
          <w:i/>
        </w:rPr>
      </w:pPr>
    </w:p>
    <w:p w:rsidR="002461D9" w:rsidRDefault="002461D9" w:rsidP="00F368DA">
      <w:pPr>
        <w:tabs>
          <w:tab w:val="left" w:pos="397"/>
          <w:tab w:val="left" w:pos="793"/>
          <w:tab w:val="left" w:pos="1190"/>
          <w:tab w:val="left" w:pos="2232"/>
        </w:tabs>
        <w:spacing w:after="0" w:line="240" w:lineRule="auto"/>
        <w:jc w:val="left"/>
        <w:rPr>
          <w:rFonts w:ascii="Arial" w:hAnsi="Arial"/>
          <w:i/>
        </w:rPr>
      </w:pPr>
    </w:p>
    <w:p w:rsidR="002461D9" w:rsidRPr="002461D9" w:rsidRDefault="002461D9" w:rsidP="002461D9">
      <w:pPr>
        <w:tabs>
          <w:tab w:val="left" w:pos="397"/>
          <w:tab w:val="left" w:pos="793"/>
          <w:tab w:val="left" w:pos="1190"/>
          <w:tab w:val="left" w:pos="2232"/>
        </w:tabs>
        <w:spacing w:line="240" w:lineRule="auto"/>
        <w:jc w:val="left"/>
        <w:rPr>
          <w:rFonts w:ascii="Arial" w:hAnsi="Arial"/>
          <w:i/>
        </w:rPr>
      </w:pPr>
    </w:p>
    <w:p w:rsidR="002461D9" w:rsidRDefault="002461D9" w:rsidP="0014065F">
      <w:pPr>
        <w:tabs>
          <w:tab w:val="left" w:pos="397"/>
          <w:tab w:val="left" w:pos="793"/>
          <w:tab w:val="left" w:pos="1190"/>
          <w:tab w:val="left" w:pos="2232"/>
        </w:tabs>
        <w:jc w:val="left"/>
        <w:rPr>
          <w:rFonts w:ascii="Arial" w:hAnsi="Arial"/>
        </w:rPr>
        <w:sectPr w:rsidR="002461D9" w:rsidSect="0014065F">
          <w:headerReference w:type="default" r:id="rId10"/>
          <w:footerReference w:type="default" r:id="rId11"/>
          <w:pgSz w:w="11906" w:h="16838" w:code="9"/>
          <w:pgMar w:top="1418" w:right="1418" w:bottom="1701" w:left="1418" w:header="567" w:footer="567" w:gutter="0"/>
          <w:cols w:space="720"/>
          <w:noEndnote/>
          <w:titlePg/>
          <w:docGrid w:linePitch="299"/>
        </w:sectPr>
      </w:pPr>
    </w:p>
    <w:p w:rsidR="00041521" w:rsidRPr="0037724B" w:rsidRDefault="00187DBA" w:rsidP="0037724B">
      <w:pPr>
        <w:pStyle w:val="Verzeichnis1"/>
      </w:pPr>
      <w:r w:rsidRPr="0037724B">
        <w:lastRenderedPageBreak/>
        <w:t>Inhalt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200"/>
        <w:gridCol w:w="718"/>
      </w:tblGrid>
      <w:tr w:rsidR="00187DBA" w:rsidRPr="00187DBA" w:rsidTr="00BB3344">
        <w:tc>
          <w:tcPr>
            <w:tcW w:w="1368" w:type="dxa"/>
          </w:tcPr>
          <w:p w:rsidR="00187DBA" w:rsidRPr="00187DBA" w:rsidRDefault="00187DBA" w:rsidP="00187DB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7200" w:type="dxa"/>
          </w:tcPr>
          <w:p w:rsidR="00187DBA" w:rsidRPr="00187DBA" w:rsidRDefault="00187DBA" w:rsidP="00187DB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b/>
                <w:sz w:val="24"/>
              </w:rPr>
            </w:pPr>
            <w:r w:rsidRPr="00187DBA">
              <w:rPr>
                <w:rFonts w:ascii="Arial" w:hAnsi="Arial"/>
                <w:b/>
                <w:sz w:val="24"/>
              </w:rPr>
              <w:t>V</w:t>
            </w:r>
            <w:r>
              <w:rPr>
                <w:rFonts w:ascii="Arial" w:hAnsi="Arial"/>
                <w:b/>
                <w:sz w:val="24"/>
              </w:rPr>
              <w:t>orbemerkungen</w:t>
            </w:r>
          </w:p>
          <w:p w:rsidR="00187DBA" w:rsidRPr="00187DBA" w:rsidRDefault="00187DBA" w:rsidP="00187DB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718" w:type="dxa"/>
          </w:tcPr>
          <w:p w:rsidR="00187DBA" w:rsidRPr="00187DBA" w:rsidRDefault="00187DBA" w:rsidP="00187DB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/>
                <w:sz w:val="24"/>
              </w:rPr>
            </w:pPr>
          </w:p>
        </w:tc>
      </w:tr>
      <w:tr w:rsidR="00E960FB" w:rsidRPr="00187DBA" w:rsidTr="00BB3344">
        <w:tc>
          <w:tcPr>
            <w:tcW w:w="1368" w:type="dxa"/>
          </w:tcPr>
          <w:p w:rsidR="00E960FB" w:rsidRPr="00187DBA" w:rsidRDefault="00E960FB" w:rsidP="00187DB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7200" w:type="dxa"/>
          </w:tcPr>
          <w:p w:rsidR="00E960FB" w:rsidRPr="00187DBA" w:rsidRDefault="00E960FB" w:rsidP="00187DB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718" w:type="dxa"/>
          </w:tcPr>
          <w:p w:rsidR="00E960FB" w:rsidRPr="00187DBA" w:rsidRDefault="00E960FB" w:rsidP="00187DB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/>
                <w:sz w:val="24"/>
              </w:rPr>
            </w:pPr>
          </w:p>
        </w:tc>
      </w:tr>
      <w:tr w:rsidR="00187DBA" w:rsidRPr="00187DBA" w:rsidTr="00BB3344">
        <w:tc>
          <w:tcPr>
            <w:tcW w:w="1368" w:type="dxa"/>
          </w:tcPr>
          <w:p w:rsidR="00187DBA" w:rsidRPr="00187DBA" w:rsidRDefault="00477574" w:rsidP="00187DB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7200" w:type="dxa"/>
          </w:tcPr>
          <w:p w:rsidR="00187DBA" w:rsidRPr="00187DBA" w:rsidRDefault="00675F8F" w:rsidP="00187DB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Einführung</w:t>
            </w:r>
          </w:p>
          <w:p w:rsidR="00187DBA" w:rsidRPr="00187DBA" w:rsidRDefault="00187DBA" w:rsidP="00187DB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718" w:type="dxa"/>
          </w:tcPr>
          <w:p w:rsidR="00187DBA" w:rsidRPr="00187DBA" w:rsidRDefault="00187DBA" w:rsidP="00187DB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/>
                <w:sz w:val="24"/>
              </w:rPr>
            </w:pPr>
          </w:p>
        </w:tc>
      </w:tr>
      <w:tr w:rsidR="00187DBA" w:rsidRPr="00187DBA" w:rsidTr="00BB3344">
        <w:tc>
          <w:tcPr>
            <w:tcW w:w="1368" w:type="dxa"/>
          </w:tcPr>
          <w:p w:rsidR="00187DBA" w:rsidRPr="00187DBA" w:rsidRDefault="00187DBA" w:rsidP="00187DB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7200" w:type="dxa"/>
          </w:tcPr>
          <w:p w:rsidR="00187DBA" w:rsidRPr="00187DBA" w:rsidRDefault="00187DBA" w:rsidP="00187DB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718" w:type="dxa"/>
          </w:tcPr>
          <w:p w:rsidR="00187DBA" w:rsidRPr="00187DBA" w:rsidRDefault="00187DBA" w:rsidP="00187DB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/>
                <w:sz w:val="24"/>
              </w:rPr>
            </w:pPr>
          </w:p>
        </w:tc>
      </w:tr>
      <w:tr w:rsidR="00187DBA" w:rsidRPr="00187DBA" w:rsidTr="00BB3344">
        <w:tc>
          <w:tcPr>
            <w:tcW w:w="1368" w:type="dxa"/>
          </w:tcPr>
          <w:p w:rsidR="00187DBA" w:rsidRPr="00187DBA" w:rsidRDefault="00477574" w:rsidP="00187DB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7200" w:type="dxa"/>
          </w:tcPr>
          <w:p w:rsidR="00187DBA" w:rsidRPr="00187DBA" w:rsidRDefault="00675F8F" w:rsidP="00187DB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Unterrichten mit Lernsituationen</w:t>
            </w:r>
          </w:p>
          <w:p w:rsidR="00187DBA" w:rsidRPr="00187DBA" w:rsidRDefault="00187DBA" w:rsidP="00187DB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718" w:type="dxa"/>
          </w:tcPr>
          <w:p w:rsidR="00187DBA" w:rsidRPr="00187DBA" w:rsidRDefault="00187DBA" w:rsidP="00187DB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/>
                <w:sz w:val="24"/>
              </w:rPr>
            </w:pPr>
          </w:p>
        </w:tc>
      </w:tr>
      <w:tr w:rsidR="0037724B" w:rsidRPr="00187DBA" w:rsidTr="00BB3344">
        <w:tc>
          <w:tcPr>
            <w:tcW w:w="1368" w:type="dxa"/>
          </w:tcPr>
          <w:p w:rsidR="0037724B" w:rsidRPr="00187DBA" w:rsidRDefault="0037724B" w:rsidP="00187DB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7200" w:type="dxa"/>
          </w:tcPr>
          <w:p w:rsidR="0037724B" w:rsidRDefault="0037724B" w:rsidP="00187DB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718" w:type="dxa"/>
          </w:tcPr>
          <w:p w:rsidR="0037724B" w:rsidRPr="00187DBA" w:rsidRDefault="0037724B" w:rsidP="00187DB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/>
                <w:sz w:val="24"/>
              </w:rPr>
            </w:pPr>
          </w:p>
        </w:tc>
      </w:tr>
      <w:tr w:rsidR="00187DBA" w:rsidRPr="00187DBA" w:rsidTr="00BB3344">
        <w:tc>
          <w:tcPr>
            <w:tcW w:w="1368" w:type="dxa"/>
          </w:tcPr>
          <w:p w:rsidR="00187DBA" w:rsidRPr="00187DBA" w:rsidRDefault="00477574" w:rsidP="00187DB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7200" w:type="dxa"/>
          </w:tcPr>
          <w:p w:rsidR="00187DBA" w:rsidRDefault="00477574" w:rsidP="00187DB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Lernsituationen</w:t>
            </w:r>
          </w:p>
          <w:p w:rsidR="0037724B" w:rsidRPr="00187DBA" w:rsidRDefault="0037724B" w:rsidP="00187DB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718" w:type="dxa"/>
          </w:tcPr>
          <w:p w:rsidR="00187DBA" w:rsidRPr="00187DBA" w:rsidRDefault="00187DBA" w:rsidP="00187DB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/>
                <w:sz w:val="24"/>
              </w:rPr>
            </w:pPr>
          </w:p>
        </w:tc>
      </w:tr>
      <w:tr w:rsidR="00D12D71" w:rsidRPr="00187DBA" w:rsidTr="00BB3344">
        <w:tc>
          <w:tcPr>
            <w:tcW w:w="1368" w:type="dxa"/>
          </w:tcPr>
          <w:p w:rsidR="00D12D71" w:rsidRDefault="00D12D71" w:rsidP="00187DB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7200" w:type="dxa"/>
          </w:tcPr>
          <w:p w:rsidR="00D12D71" w:rsidRDefault="00D12D71" w:rsidP="00187DB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718" w:type="dxa"/>
          </w:tcPr>
          <w:p w:rsidR="00D12D71" w:rsidRPr="00187DBA" w:rsidRDefault="00D12D71" w:rsidP="00187DB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/>
                <w:sz w:val="24"/>
              </w:rPr>
            </w:pPr>
          </w:p>
        </w:tc>
      </w:tr>
      <w:tr w:rsidR="0037724B" w:rsidRPr="00187DBA" w:rsidTr="00BB3344">
        <w:tc>
          <w:tcPr>
            <w:tcW w:w="1368" w:type="dxa"/>
          </w:tcPr>
          <w:p w:rsidR="0037724B" w:rsidRPr="0037724B" w:rsidRDefault="0037724B" w:rsidP="00187DB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sz w:val="24"/>
              </w:rPr>
            </w:pPr>
            <w:r w:rsidRPr="0037724B">
              <w:rPr>
                <w:rFonts w:ascii="Arial" w:hAnsi="Arial"/>
                <w:sz w:val="24"/>
              </w:rPr>
              <w:t>3.1</w:t>
            </w:r>
          </w:p>
        </w:tc>
        <w:tc>
          <w:tcPr>
            <w:tcW w:w="7200" w:type="dxa"/>
          </w:tcPr>
          <w:p w:rsidR="0037724B" w:rsidRPr="0037724B" w:rsidRDefault="00477574" w:rsidP="00187DB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Musterkanzlei</w:t>
            </w:r>
          </w:p>
        </w:tc>
        <w:tc>
          <w:tcPr>
            <w:tcW w:w="718" w:type="dxa"/>
          </w:tcPr>
          <w:p w:rsidR="0037724B" w:rsidRDefault="0037724B" w:rsidP="00187DB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/>
                <w:sz w:val="24"/>
              </w:rPr>
            </w:pPr>
          </w:p>
          <w:p w:rsidR="0037724B" w:rsidRPr="00187DBA" w:rsidRDefault="0037724B" w:rsidP="00187DB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/>
                <w:sz w:val="24"/>
              </w:rPr>
            </w:pPr>
          </w:p>
        </w:tc>
      </w:tr>
      <w:tr w:rsidR="00E960FB" w:rsidRPr="00187DBA" w:rsidTr="00BB3344">
        <w:tc>
          <w:tcPr>
            <w:tcW w:w="1368" w:type="dxa"/>
          </w:tcPr>
          <w:p w:rsidR="00E960FB" w:rsidRPr="0037724B" w:rsidRDefault="00E960FB" w:rsidP="00187DB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7200" w:type="dxa"/>
          </w:tcPr>
          <w:p w:rsidR="00E960FB" w:rsidRDefault="00E960FB" w:rsidP="00187DB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718" w:type="dxa"/>
          </w:tcPr>
          <w:p w:rsidR="00E960FB" w:rsidRDefault="00E960FB" w:rsidP="00187DB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/>
                <w:sz w:val="24"/>
              </w:rPr>
            </w:pPr>
          </w:p>
        </w:tc>
      </w:tr>
      <w:tr w:rsidR="0037724B" w:rsidRPr="00187DBA" w:rsidTr="00BB3344">
        <w:tc>
          <w:tcPr>
            <w:tcW w:w="1368" w:type="dxa"/>
          </w:tcPr>
          <w:p w:rsidR="0037724B" w:rsidRPr="0037724B" w:rsidRDefault="0037724B" w:rsidP="00187DB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sz w:val="24"/>
              </w:rPr>
            </w:pPr>
            <w:r w:rsidRPr="0037724B">
              <w:rPr>
                <w:rFonts w:ascii="Arial" w:hAnsi="Arial"/>
                <w:sz w:val="24"/>
              </w:rPr>
              <w:t>3.2</w:t>
            </w:r>
          </w:p>
        </w:tc>
        <w:tc>
          <w:tcPr>
            <w:tcW w:w="7200" w:type="dxa"/>
          </w:tcPr>
          <w:p w:rsidR="0037724B" w:rsidRPr="0037724B" w:rsidRDefault="00E960FB" w:rsidP="00477574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Lernfeld</w:t>
            </w:r>
            <w:r w:rsidR="00477574" w:rsidRPr="00477574">
              <w:rPr>
                <w:rFonts w:ascii="Arial" w:hAnsi="Arial"/>
                <w:sz w:val="24"/>
              </w:rPr>
              <w:t>: Beruf und Ausbildungsbetrieb präsentieren</w:t>
            </w:r>
          </w:p>
        </w:tc>
        <w:tc>
          <w:tcPr>
            <w:tcW w:w="718" w:type="dxa"/>
          </w:tcPr>
          <w:p w:rsidR="0037724B" w:rsidRDefault="0037724B" w:rsidP="00187DB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/>
                <w:sz w:val="24"/>
              </w:rPr>
            </w:pPr>
          </w:p>
        </w:tc>
      </w:tr>
      <w:tr w:rsidR="00477574" w:rsidRPr="00187DBA" w:rsidTr="00BB3344">
        <w:tc>
          <w:tcPr>
            <w:tcW w:w="1368" w:type="dxa"/>
          </w:tcPr>
          <w:p w:rsidR="00477574" w:rsidRPr="0037724B" w:rsidRDefault="00477574" w:rsidP="00187DB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7200" w:type="dxa"/>
          </w:tcPr>
          <w:p w:rsidR="00063EE3" w:rsidRDefault="00EA188D" w:rsidP="00063EE3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Berücksichtigung von Datenschutz</w:t>
            </w:r>
            <w:r w:rsidR="007221CF">
              <w:rPr>
                <w:rFonts w:ascii="Arial" w:hAnsi="Arial"/>
                <w:bCs/>
                <w:sz w:val="24"/>
              </w:rPr>
              <w:t xml:space="preserve"> und Urheberrecht</w:t>
            </w:r>
          </w:p>
          <w:p w:rsidR="00E960FB" w:rsidRPr="00477574" w:rsidRDefault="00E960FB" w:rsidP="00063EE3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718" w:type="dxa"/>
          </w:tcPr>
          <w:p w:rsidR="00477574" w:rsidRDefault="00063EE3" w:rsidP="00063EE3">
            <w:pPr>
              <w:tabs>
                <w:tab w:val="left" w:pos="0"/>
                <w:tab w:val="left" w:pos="272"/>
              </w:tabs>
              <w:spacing w:after="0" w:line="24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ab/>
            </w:r>
          </w:p>
        </w:tc>
      </w:tr>
      <w:tr w:rsidR="00063EE3" w:rsidRPr="00187DBA" w:rsidTr="00BB3344">
        <w:tc>
          <w:tcPr>
            <w:tcW w:w="1368" w:type="dxa"/>
          </w:tcPr>
          <w:p w:rsidR="00063EE3" w:rsidRPr="0037724B" w:rsidRDefault="00063EE3" w:rsidP="00187DB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7200" w:type="dxa"/>
          </w:tcPr>
          <w:p w:rsidR="00063EE3" w:rsidRDefault="00063EE3" w:rsidP="00477574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bCs/>
                <w:sz w:val="24"/>
              </w:rPr>
            </w:pPr>
          </w:p>
        </w:tc>
        <w:tc>
          <w:tcPr>
            <w:tcW w:w="718" w:type="dxa"/>
          </w:tcPr>
          <w:p w:rsidR="00063EE3" w:rsidRDefault="00063EE3" w:rsidP="00063EE3">
            <w:pPr>
              <w:tabs>
                <w:tab w:val="left" w:pos="0"/>
                <w:tab w:val="left" w:pos="272"/>
              </w:tabs>
              <w:spacing w:after="0" w:line="240" w:lineRule="auto"/>
              <w:rPr>
                <w:rFonts w:ascii="Arial" w:hAnsi="Arial"/>
                <w:sz w:val="24"/>
              </w:rPr>
            </w:pPr>
          </w:p>
        </w:tc>
      </w:tr>
      <w:tr w:rsidR="0037724B" w:rsidRPr="00187DBA" w:rsidTr="00BB3344">
        <w:tc>
          <w:tcPr>
            <w:tcW w:w="1368" w:type="dxa"/>
          </w:tcPr>
          <w:p w:rsidR="0037724B" w:rsidRPr="0037724B" w:rsidRDefault="0037724B" w:rsidP="00187DB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sz w:val="24"/>
              </w:rPr>
            </w:pPr>
            <w:r w:rsidRPr="0037724B">
              <w:rPr>
                <w:rFonts w:ascii="Arial" w:hAnsi="Arial"/>
                <w:sz w:val="24"/>
              </w:rPr>
              <w:t>3.3</w:t>
            </w:r>
          </w:p>
        </w:tc>
        <w:tc>
          <w:tcPr>
            <w:tcW w:w="7200" w:type="dxa"/>
          </w:tcPr>
          <w:p w:rsidR="0037724B" w:rsidRPr="00477574" w:rsidRDefault="00E960FB" w:rsidP="00477574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Lernfeld</w:t>
            </w:r>
            <w:r w:rsidR="00477574" w:rsidRPr="00477574">
              <w:rPr>
                <w:rFonts w:ascii="Arial" w:hAnsi="Arial"/>
                <w:sz w:val="24"/>
              </w:rPr>
              <w:t>: Arbeitsabläufe im Team organisieren</w:t>
            </w:r>
          </w:p>
        </w:tc>
        <w:tc>
          <w:tcPr>
            <w:tcW w:w="718" w:type="dxa"/>
          </w:tcPr>
          <w:p w:rsidR="0037724B" w:rsidRDefault="0037724B" w:rsidP="00187DB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/>
                <w:sz w:val="24"/>
              </w:rPr>
            </w:pPr>
          </w:p>
        </w:tc>
      </w:tr>
      <w:tr w:rsidR="00477574" w:rsidRPr="00187DBA" w:rsidTr="00BB3344">
        <w:tc>
          <w:tcPr>
            <w:tcW w:w="1368" w:type="dxa"/>
          </w:tcPr>
          <w:p w:rsidR="00477574" w:rsidRPr="0037724B" w:rsidRDefault="00477574" w:rsidP="00187DB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7200" w:type="dxa"/>
          </w:tcPr>
          <w:p w:rsidR="00477574" w:rsidRPr="00477574" w:rsidRDefault="003346A3" w:rsidP="00477574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Analyse und Vergleich branchentypischer Organisations- und Rechtsformen</w:t>
            </w:r>
            <w:r w:rsidR="00477574" w:rsidRPr="00477574">
              <w:rPr>
                <w:rFonts w:ascii="Arial" w:hAnsi="Arial"/>
                <w:bCs/>
                <w:sz w:val="24"/>
              </w:rPr>
              <w:t xml:space="preserve"> </w:t>
            </w:r>
          </w:p>
          <w:p w:rsidR="00477574" w:rsidRPr="00477574" w:rsidRDefault="00477574" w:rsidP="00477574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718" w:type="dxa"/>
          </w:tcPr>
          <w:p w:rsidR="00477574" w:rsidRDefault="00477574" w:rsidP="00187DB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/>
                <w:sz w:val="24"/>
              </w:rPr>
            </w:pPr>
          </w:p>
        </w:tc>
      </w:tr>
      <w:tr w:rsidR="008D1210" w:rsidRPr="00187DBA" w:rsidTr="00BB3344">
        <w:tc>
          <w:tcPr>
            <w:tcW w:w="1368" w:type="dxa"/>
          </w:tcPr>
          <w:p w:rsidR="008D1210" w:rsidRPr="0037724B" w:rsidRDefault="008D1210" w:rsidP="00187DB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7200" w:type="dxa"/>
          </w:tcPr>
          <w:p w:rsidR="008D1210" w:rsidRDefault="008D1210" w:rsidP="00477574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bCs/>
                <w:sz w:val="24"/>
              </w:rPr>
            </w:pPr>
          </w:p>
        </w:tc>
        <w:tc>
          <w:tcPr>
            <w:tcW w:w="718" w:type="dxa"/>
          </w:tcPr>
          <w:p w:rsidR="008D1210" w:rsidRDefault="008D1210" w:rsidP="00187DB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/>
                <w:sz w:val="24"/>
              </w:rPr>
            </w:pPr>
          </w:p>
        </w:tc>
      </w:tr>
      <w:tr w:rsidR="0037724B" w:rsidRPr="00187DBA" w:rsidTr="00BB3344">
        <w:tc>
          <w:tcPr>
            <w:tcW w:w="1368" w:type="dxa"/>
          </w:tcPr>
          <w:p w:rsidR="0037724B" w:rsidRPr="0037724B" w:rsidRDefault="0037724B" w:rsidP="00187DB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sz w:val="24"/>
              </w:rPr>
            </w:pPr>
            <w:r w:rsidRPr="0037724B">
              <w:rPr>
                <w:rFonts w:ascii="Arial" w:hAnsi="Arial"/>
                <w:sz w:val="24"/>
              </w:rPr>
              <w:t>3.4</w:t>
            </w:r>
          </w:p>
        </w:tc>
        <w:tc>
          <w:tcPr>
            <w:tcW w:w="7200" w:type="dxa"/>
          </w:tcPr>
          <w:p w:rsidR="0037724B" w:rsidRDefault="00E960FB" w:rsidP="00E960FB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Lernfeld</w:t>
            </w:r>
            <w:r w:rsidR="00477574" w:rsidRPr="00477574">
              <w:rPr>
                <w:rFonts w:ascii="Arial" w:hAnsi="Arial"/>
                <w:sz w:val="24"/>
              </w:rPr>
              <w:t xml:space="preserve">: </w:t>
            </w:r>
            <w:r w:rsidR="00477574" w:rsidRPr="00477574">
              <w:rPr>
                <w:rFonts w:ascii="Arial" w:hAnsi="Arial"/>
                <w:bCs/>
                <w:sz w:val="24"/>
              </w:rPr>
              <w:t>Schuldrechtliche Regelungen bei der Vorbereitung und</w:t>
            </w:r>
            <w:r>
              <w:rPr>
                <w:rFonts w:ascii="Arial" w:hAnsi="Arial"/>
                <w:bCs/>
                <w:sz w:val="24"/>
              </w:rPr>
              <w:t xml:space="preserve"> </w:t>
            </w:r>
            <w:r w:rsidR="00477574" w:rsidRPr="00477574">
              <w:rPr>
                <w:rFonts w:ascii="Arial" w:hAnsi="Arial"/>
                <w:bCs/>
                <w:sz w:val="24"/>
              </w:rPr>
              <w:t>Abwicklung von Verträgen anwenden</w:t>
            </w:r>
          </w:p>
        </w:tc>
        <w:tc>
          <w:tcPr>
            <w:tcW w:w="718" w:type="dxa"/>
          </w:tcPr>
          <w:p w:rsidR="0037724B" w:rsidRDefault="0037724B" w:rsidP="00187DBA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/>
                <w:sz w:val="24"/>
              </w:rPr>
            </w:pPr>
          </w:p>
        </w:tc>
      </w:tr>
      <w:tr w:rsidR="00477574" w:rsidRPr="00187DBA" w:rsidTr="00BB3344">
        <w:tc>
          <w:tcPr>
            <w:tcW w:w="1368" w:type="dxa"/>
          </w:tcPr>
          <w:p w:rsidR="00477574" w:rsidRPr="0037724B" w:rsidRDefault="00477574" w:rsidP="00187DB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7200" w:type="dxa"/>
          </w:tcPr>
          <w:p w:rsidR="00477574" w:rsidRPr="00477574" w:rsidRDefault="009877D1" w:rsidP="00477574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Vorbereitung einer Entscheidungsgrundlage</w:t>
            </w:r>
            <w:r w:rsidR="00477574" w:rsidRPr="00477574">
              <w:rPr>
                <w:rFonts w:ascii="Arial" w:hAnsi="Arial"/>
                <w:bCs/>
                <w:sz w:val="24"/>
              </w:rPr>
              <w:t xml:space="preserve"> für den Abschluss eines Kaufvertrages</w:t>
            </w:r>
          </w:p>
        </w:tc>
        <w:tc>
          <w:tcPr>
            <w:tcW w:w="718" w:type="dxa"/>
          </w:tcPr>
          <w:p w:rsidR="00477574" w:rsidRDefault="00477574" w:rsidP="00357C00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sz w:val="24"/>
              </w:rPr>
            </w:pPr>
          </w:p>
        </w:tc>
      </w:tr>
      <w:tr w:rsidR="00357C00" w:rsidRPr="00187DBA" w:rsidTr="00BB3344">
        <w:tc>
          <w:tcPr>
            <w:tcW w:w="1368" w:type="dxa"/>
          </w:tcPr>
          <w:p w:rsidR="00357C00" w:rsidRPr="0037724B" w:rsidRDefault="00357C00" w:rsidP="00187DB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7200" w:type="dxa"/>
          </w:tcPr>
          <w:p w:rsidR="00357C00" w:rsidRDefault="00357C00" w:rsidP="00477574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bCs/>
                <w:sz w:val="24"/>
              </w:rPr>
            </w:pPr>
          </w:p>
        </w:tc>
        <w:tc>
          <w:tcPr>
            <w:tcW w:w="718" w:type="dxa"/>
          </w:tcPr>
          <w:p w:rsidR="00357C00" w:rsidRDefault="00357C00" w:rsidP="00357C00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Arial" w:hAnsi="Arial"/>
                <w:sz w:val="24"/>
              </w:rPr>
            </w:pPr>
          </w:p>
        </w:tc>
      </w:tr>
    </w:tbl>
    <w:p w:rsidR="00041521" w:rsidRDefault="00041521" w:rsidP="0037724B">
      <w:pPr>
        <w:pStyle w:val="Verzeichnis1"/>
      </w:pPr>
    </w:p>
    <w:p w:rsidR="00E6669A" w:rsidRDefault="00E6669A">
      <w:pPr>
        <w:spacing w:after="0" w:line="240" w:lineRule="auto"/>
        <w:jc w:val="left"/>
      </w:pPr>
      <w:r>
        <w:br w:type="page"/>
      </w:r>
    </w:p>
    <w:p w:rsidR="004939CA" w:rsidRDefault="004939CA" w:rsidP="00187DBA">
      <w:pPr>
        <w:pStyle w:val="berschrift1"/>
        <w:numPr>
          <w:ilvl w:val="0"/>
          <w:numId w:val="0"/>
        </w:numPr>
        <w:ind w:left="680" w:hanging="680"/>
      </w:pPr>
      <w:bookmarkStart w:id="0" w:name="_Toc428953847"/>
      <w:r>
        <w:t>Vorbemerkungen</w:t>
      </w:r>
      <w:bookmarkEnd w:id="0"/>
    </w:p>
    <w:p w:rsidR="00186378" w:rsidRPr="00186378" w:rsidRDefault="00186378" w:rsidP="00186378">
      <w:pPr>
        <w:spacing w:line="360" w:lineRule="auto"/>
        <w:jc w:val="left"/>
        <w:rPr>
          <w:rFonts w:ascii="Arial" w:hAnsi="Arial" w:cs="Arial"/>
          <w:bCs/>
          <w:sz w:val="24"/>
        </w:rPr>
      </w:pPr>
      <w:r w:rsidRPr="00186378">
        <w:rPr>
          <w:rFonts w:ascii="Arial" w:hAnsi="Arial" w:cs="Arial"/>
          <w:bCs/>
          <w:sz w:val="24"/>
        </w:rPr>
        <w:t xml:space="preserve">Mit Beginn des Schuljahres </w:t>
      </w:r>
      <w:r>
        <w:rPr>
          <w:rFonts w:ascii="Arial" w:hAnsi="Arial" w:cs="Arial"/>
          <w:bCs/>
          <w:sz w:val="24"/>
        </w:rPr>
        <w:t>2015/16</w:t>
      </w:r>
      <w:r w:rsidRPr="00186378">
        <w:rPr>
          <w:rFonts w:ascii="Arial" w:hAnsi="Arial" w:cs="Arial"/>
          <w:bCs/>
          <w:sz w:val="24"/>
        </w:rPr>
        <w:t xml:space="preserve"> wurde der lernfeldorientierte Lehrplan für die </w:t>
      </w:r>
      <w:r>
        <w:rPr>
          <w:rFonts w:ascii="Arial" w:hAnsi="Arial" w:cs="Arial"/>
          <w:bCs/>
          <w:sz w:val="24"/>
        </w:rPr>
        <w:t xml:space="preserve">Ausbildungsberufe </w:t>
      </w:r>
      <w:r w:rsidRPr="00186378">
        <w:rPr>
          <w:rFonts w:ascii="Arial" w:hAnsi="Arial" w:cs="Arial"/>
          <w:bCs/>
          <w:sz w:val="24"/>
        </w:rPr>
        <w:t>Rechtsanwaltsfachangestellter und Rechtsanwaltsfachangestel</w:t>
      </w:r>
      <w:r w:rsidRPr="00186378">
        <w:rPr>
          <w:rFonts w:ascii="Arial" w:hAnsi="Arial" w:cs="Arial"/>
          <w:bCs/>
          <w:sz w:val="24"/>
        </w:rPr>
        <w:t>l</w:t>
      </w:r>
      <w:r w:rsidRPr="00186378">
        <w:rPr>
          <w:rFonts w:ascii="Arial" w:hAnsi="Arial" w:cs="Arial"/>
          <w:bCs/>
          <w:sz w:val="24"/>
        </w:rPr>
        <w:t>te</w:t>
      </w:r>
      <w:r>
        <w:rPr>
          <w:rFonts w:ascii="Arial" w:hAnsi="Arial" w:cs="Arial"/>
          <w:bCs/>
          <w:sz w:val="24"/>
        </w:rPr>
        <w:t xml:space="preserve">, </w:t>
      </w:r>
      <w:r w:rsidRPr="00186378">
        <w:rPr>
          <w:rFonts w:ascii="Arial" w:hAnsi="Arial" w:cs="Arial"/>
          <w:bCs/>
          <w:sz w:val="24"/>
        </w:rPr>
        <w:t>Notarfachangestellter und Notarfachangestellte</w:t>
      </w:r>
      <w:r>
        <w:rPr>
          <w:rFonts w:ascii="Arial" w:hAnsi="Arial" w:cs="Arial"/>
          <w:bCs/>
          <w:sz w:val="24"/>
        </w:rPr>
        <w:t xml:space="preserve">, </w:t>
      </w:r>
      <w:r w:rsidRPr="00186378">
        <w:rPr>
          <w:rFonts w:ascii="Arial" w:hAnsi="Arial" w:cs="Arial"/>
          <w:bCs/>
          <w:sz w:val="24"/>
        </w:rPr>
        <w:t>Patentanwaltsfachangestellter und Patentanwaltsfachangestellte</w:t>
      </w:r>
      <w:r w:rsidR="00BC45BE">
        <w:rPr>
          <w:rFonts w:ascii="Arial" w:hAnsi="Arial" w:cs="Arial"/>
          <w:bCs/>
          <w:sz w:val="24"/>
        </w:rPr>
        <w:t xml:space="preserve"> (</w:t>
      </w:r>
      <w:proofErr w:type="spellStart"/>
      <w:r w:rsidR="00BC45BE">
        <w:rPr>
          <w:rFonts w:ascii="Arial" w:hAnsi="Arial" w:cs="Arial"/>
          <w:bCs/>
          <w:sz w:val="24"/>
        </w:rPr>
        <w:t>ReNoPat</w:t>
      </w:r>
      <w:proofErr w:type="spellEnd"/>
      <w:r w:rsidR="00BC45BE">
        <w:rPr>
          <w:rFonts w:ascii="Arial" w:hAnsi="Arial" w:cs="Arial"/>
          <w:bCs/>
          <w:sz w:val="24"/>
        </w:rPr>
        <w:t>)</w:t>
      </w:r>
      <w:r>
        <w:rPr>
          <w:rFonts w:ascii="Arial" w:hAnsi="Arial" w:cs="Arial"/>
          <w:bCs/>
          <w:sz w:val="24"/>
        </w:rPr>
        <w:t xml:space="preserve"> beginnend mit der Jahrgangsstufe 10 eingeführt. </w:t>
      </w:r>
      <w:r w:rsidRPr="00186378">
        <w:rPr>
          <w:rFonts w:ascii="Arial" w:hAnsi="Arial" w:cs="Arial"/>
          <w:bCs/>
          <w:sz w:val="24"/>
        </w:rPr>
        <w:t>Er steht auf der Homepage des Staatsinstituts für Schulqualität und Bi</w:t>
      </w:r>
      <w:r w:rsidRPr="00186378">
        <w:rPr>
          <w:rFonts w:ascii="Arial" w:hAnsi="Arial" w:cs="Arial"/>
          <w:bCs/>
          <w:sz w:val="24"/>
        </w:rPr>
        <w:t>l</w:t>
      </w:r>
      <w:r w:rsidRPr="00186378">
        <w:rPr>
          <w:rFonts w:ascii="Arial" w:hAnsi="Arial" w:cs="Arial"/>
          <w:bCs/>
          <w:sz w:val="24"/>
        </w:rPr>
        <w:t>dungsforschung (</w:t>
      </w:r>
      <w:hyperlink r:id="rId12" w:history="1">
        <w:r w:rsidRPr="00186378">
          <w:rPr>
            <w:rStyle w:val="Hyperlink"/>
            <w:rFonts w:ascii="Arial" w:hAnsi="Arial" w:cs="Arial"/>
            <w:bCs/>
            <w:sz w:val="24"/>
          </w:rPr>
          <w:t>www.isb.baye</w:t>
        </w:r>
        <w:bookmarkStart w:id="1" w:name="_Hlt519312247"/>
        <w:r w:rsidRPr="00186378">
          <w:rPr>
            <w:rStyle w:val="Hyperlink"/>
            <w:rFonts w:ascii="Arial" w:hAnsi="Arial" w:cs="Arial"/>
            <w:bCs/>
            <w:sz w:val="24"/>
          </w:rPr>
          <w:t>r</w:t>
        </w:r>
        <w:bookmarkEnd w:id="1"/>
        <w:r w:rsidRPr="00186378">
          <w:rPr>
            <w:rStyle w:val="Hyperlink"/>
            <w:rFonts w:ascii="Arial" w:hAnsi="Arial" w:cs="Arial"/>
            <w:bCs/>
            <w:sz w:val="24"/>
          </w:rPr>
          <w:t>n.de</w:t>
        </w:r>
      </w:hyperlink>
      <w:r w:rsidRPr="00186378">
        <w:rPr>
          <w:rFonts w:ascii="Arial" w:hAnsi="Arial" w:cs="Arial"/>
          <w:bCs/>
          <w:sz w:val="24"/>
        </w:rPr>
        <w:t>) als Download zur Verfügung.</w:t>
      </w:r>
    </w:p>
    <w:p w:rsidR="009946A9" w:rsidRDefault="00186378" w:rsidP="00186378">
      <w:pPr>
        <w:spacing w:after="0" w:line="360" w:lineRule="auto"/>
        <w:jc w:val="left"/>
        <w:rPr>
          <w:rFonts w:ascii="Arial" w:hAnsi="Arial" w:cs="Arial"/>
          <w:sz w:val="24"/>
        </w:rPr>
      </w:pPr>
      <w:r w:rsidRPr="00186378">
        <w:rPr>
          <w:rFonts w:ascii="Arial" w:hAnsi="Arial" w:cs="Arial"/>
          <w:sz w:val="24"/>
        </w:rPr>
        <w:t>Diese H</w:t>
      </w:r>
      <w:r w:rsidR="00DF45B9">
        <w:rPr>
          <w:rFonts w:ascii="Arial" w:hAnsi="Arial" w:cs="Arial"/>
          <w:sz w:val="24"/>
        </w:rPr>
        <w:t xml:space="preserve">andreichung </w:t>
      </w:r>
      <w:r w:rsidR="009946A9">
        <w:rPr>
          <w:rFonts w:ascii="Arial" w:hAnsi="Arial" w:cs="Arial"/>
          <w:sz w:val="24"/>
        </w:rPr>
        <w:t>will</w:t>
      </w:r>
      <w:r w:rsidR="00DF45B9">
        <w:rPr>
          <w:rFonts w:ascii="Arial" w:hAnsi="Arial" w:cs="Arial"/>
          <w:sz w:val="24"/>
        </w:rPr>
        <w:t xml:space="preserve"> die in diesen Ausbildungsberufen </w:t>
      </w:r>
      <w:r w:rsidRPr="00186378">
        <w:rPr>
          <w:rFonts w:ascii="Arial" w:hAnsi="Arial" w:cs="Arial"/>
          <w:sz w:val="24"/>
        </w:rPr>
        <w:t>tätigen Lehrkräfte bei der zielorientierten Umsetzung des lernfeldstruk</w:t>
      </w:r>
      <w:r w:rsidR="0085620C">
        <w:rPr>
          <w:rFonts w:ascii="Arial" w:hAnsi="Arial" w:cs="Arial"/>
          <w:sz w:val="24"/>
        </w:rPr>
        <w:t>turierten Lehrplans unterstützen</w:t>
      </w:r>
      <w:r w:rsidRPr="00186378">
        <w:rPr>
          <w:rFonts w:ascii="Arial" w:hAnsi="Arial" w:cs="Arial"/>
          <w:sz w:val="24"/>
        </w:rPr>
        <w:t xml:space="preserve"> und d</w:t>
      </w:r>
      <w:r w:rsidRPr="00186378">
        <w:rPr>
          <w:rFonts w:ascii="Arial" w:hAnsi="Arial" w:cs="Arial"/>
          <w:sz w:val="24"/>
        </w:rPr>
        <w:t>a</w:t>
      </w:r>
      <w:r w:rsidRPr="00186378">
        <w:rPr>
          <w:rFonts w:ascii="Arial" w:hAnsi="Arial" w:cs="Arial"/>
          <w:sz w:val="24"/>
        </w:rPr>
        <w:t xml:space="preserve">mit </w:t>
      </w:r>
      <w:r w:rsidR="0085620C">
        <w:rPr>
          <w:rFonts w:ascii="Arial" w:hAnsi="Arial" w:cs="Arial"/>
          <w:sz w:val="24"/>
        </w:rPr>
        <w:t>eine</w:t>
      </w:r>
      <w:r w:rsidR="004E3951">
        <w:rPr>
          <w:rFonts w:ascii="Arial" w:hAnsi="Arial" w:cs="Arial"/>
          <w:sz w:val="24"/>
        </w:rPr>
        <w:t>n</w:t>
      </w:r>
      <w:r w:rsidR="0085620C">
        <w:rPr>
          <w:rFonts w:ascii="Arial" w:hAnsi="Arial" w:cs="Arial"/>
          <w:sz w:val="24"/>
        </w:rPr>
        <w:t xml:space="preserve"> Beitrag zur</w:t>
      </w:r>
      <w:r w:rsidR="009946A9">
        <w:rPr>
          <w:rFonts w:ascii="Arial" w:hAnsi="Arial" w:cs="Arial"/>
          <w:sz w:val="24"/>
        </w:rPr>
        <w:t xml:space="preserve"> Förderung</w:t>
      </w:r>
      <w:r w:rsidRPr="00186378">
        <w:rPr>
          <w:rFonts w:ascii="Arial" w:hAnsi="Arial" w:cs="Arial"/>
          <w:sz w:val="24"/>
        </w:rPr>
        <w:t xml:space="preserve"> beruflicher Handlungskompetenz </w:t>
      </w:r>
      <w:r w:rsidR="0085620C">
        <w:rPr>
          <w:rFonts w:ascii="Arial" w:hAnsi="Arial" w:cs="Arial"/>
          <w:sz w:val="24"/>
        </w:rPr>
        <w:t>der</w:t>
      </w:r>
      <w:r w:rsidR="009946A9">
        <w:rPr>
          <w:rFonts w:ascii="Arial" w:hAnsi="Arial" w:cs="Arial"/>
          <w:sz w:val="24"/>
        </w:rPr>
        <w:t xml:space="preserve"> </w:t>
      </w:r>
      <w:r w:rsidRPr="00186378">
        <w:rPr>
          <w:rFonts w:ascii="Arial" w:hAnsi="Arial" w:cs="Arial"/>
          <w:sz w:val="24"/>
        </w:rPr>
        <w:t>Schüler</w:t>
      </w:r>
      <w:r w:rsidR="00DF45B9">
        <w:rPr>
          <w:rFonts w:ascii="Arial" w:hAnsi="Arial" w:cs="Arial"/>
          <w:sz w:val="24"/>
        </w:rPr>
        <w:t>innen und Schüler</w:t>
      </w:r>
      <w:r w:rsidR="0085620C">
        <w:rPr>
          <w:rFonts w:ascii="Arial" w:hAnsi="Arial" w:cs="Arial"/>
          <w:sz w:val="24"/>
        </w:rPr>
        <w:t xml:space="preserve"> leisten</w:t>
      </w:r>
      <w:r w:rsidRPr="00186378">
        <w:rPr>
          <w:rFonts w:ascii="Arial" w:hAnsi="Arial" w:cs="Arial"/>
          <w:sz w:val="24"/>
        </w:rPr>
        <w:t xml:space="preserve">. </w:t>
      </w:r>
    </w:p>
    <w:p w:rsidR="009946A9" w:rsidRDefault="009946A9" w:rsidP="00186378">
      <w:pPr>
        <w:spacing w:after="0" w:line="360" w:lineRule="auto"/>
        <w:jc w:val="left"/>
        <w:rPr>
          <w:rFonts w:ascii="Arial" w:hAnsi="Arial" w:cs="Arial"/>
          <w:sz w:val="24"/>
        </w:rPr>
      </w:pPr>
    </w:p>
    <w:p w:rsidR="009946A9" w:rsidRPr="009946A9" w:rsidRDefault="00814E10" w:rsidP="009946A9">
      <w:pPr>
        <w:spacing w:after="0"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Nach einer kurzen Einführung</w:t>
      </w:r>
      <w:r w:rsidR="009946A9" w:rsidRPr="009946A9">
        <w:rPr>
          <w:rFonts w:ascii="Arial" w:hAnsi="Arial" w:cs="Arial"/>
          <w:sz w:val="24"/>
        </w:rPr>
        <w:t xml:space="preserve"> ist</w:t>
      </w:r>
      <w:r>
        <w:rPr>
          <w:rFonts w:ascii="Arial" w:hAnsi="Arial" w:cs="Arial"/>
          <w:sz w:val="24"/>
        </w:rPr>
        <w:t xml:space="preserve"> sie</w:t>
      </w:r>
      <w:r w:rsidR="009946A9" w:rsidRPr="009946A9">
        <w:rPr>
          <w:rFonts w:ascii="Arial" w:hAnsi="Arial" w:cs="Arial"/>
          <w:sz w:val="24"/>
        </w:rPr>
        <w:t xml:space="preserve"> in </w:t>
      </w:r>
      <w:r w:rsidR="009946A9">
        <w:rPr>
          <w:rFonts w:ascii="Arial" w:hAnsi="Arial" w:cs="Arial"/>
          <w:sz w:val="24"/>
        </w:rPr>
        <w:t>zwei</w:t>
      </w:r>
      <w:r w:rsidR="009946A9" w:rsidRPr="009946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Hauptb</w:t>
      </w:r>
      <w:r w:rsidR="009946A9" w:rsidRPr="009946A9">
        <w:rPr>
          <w:rFonts w:ascii="Arial" w:hAnsi="Arial" w:cs="Arial"/>
          <w:sz w:val="24"/>
        </w:rPr>
        <w:t xml:space="preserve">ereiche gegliedert: </w:t>
      </w:r>
    </w:p>
    <w:p w:rsidR="009946A9" w:rsidRPr="009946A9" w:rsidRDefault="009946A9" w:rsidP="009946A9">
      <w:pPr>
        <w:spacing w:after="0" w:line="360" w:lineRule="auto"/>
        <w:jc w:val="left"/>
        <w:rPr>
          <w:rFonts w:ascii="Arial" w:hAnsi="Arial" w:cs="Arial"/>
          <w:sz w:val="24"/>
        </w:rPr>
      </w:pPr>
    </w:p>
    <w:p w:rsidR="009946A9" w:rsidRDefault="00026764" w:rsidP="009946A9">
      <w:pPr>
        <w:spacing w:after="0"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Kapitel 2</w:t>
      </w:r>
      <w:r w:rsidR="009946A9" w:rsidRPr="009946A9">
        <w:rPr>
          <w:rFonts w:ascii="Arial" w:hAnsi="Arial" w:cs="Arial"/>
          <w:sz w:val="24"/>
        </w:rPr>
        <w:t xml:space="preserve"> </w:t>
      </w:r>
      <w:r w:rsidR="009946A9">
        <w:rPr>
          <w:rFonts w:ascii="Arial" w:hAnsi="Arial" w:cs="Arial"/>
          <w:sz w:val="24"/>
        </w:rPr>
        <w:t>bietet konkrete Tipps zur Organisation eines kompetenzorientierten Unte</w:t>
      </w:r>
      <w:r w:rsidR="009946A9">
        <w:rPr>
          <w:rFonts w:ascii="Arial" w:hAnsi="Arial" w:cs="Arial"/>
          <w:sz w:val="24"/>
        </w:rPr>
        <w:t>r</w:t>
      </w:r>
      <w:r w:rsidR="009946A9">
        <w:rPr>
          <w:rFonts w:ascii="Arial" w:hAnsi="Arial" w:cs="Arial"/>
          <w:sz w:val="24"/>
        </w:rPr>
        <w:t xml:space="preserve">richts, beispielsweise zur Gestaltung der Reflexions- oder Sicherungsphase. </w:t>
      </w:r>
      <w:r w:rsidR="009946A9" w:rsidRPr="009946A9">
        <w:rPr>
          <w:rFonts w:ascii="Arial" w:hAnsi="Arial" w:cs="Arial"/>
          <w:sz w:val="24"/>
        </w:rPr>
        <w:t>Herau</w:t>
      </w:r>
      <w:r w:rsidR="009946A9" w:rsidRPr="009946A9">
        <w:rPr>
          <w:rFonts w:ascii="Arial" w:hAnsi="Arial" w:cs="Arial"/>
          <w:sz w:val="24"/>
        </w:rPr>
        <w:t>s</w:t>
      </w:r>
      <w:r w:rsidR="009946A9" w:rsidRPr="009946A9">
        <w:rPr>
          <w:rFonts w:ascii="Arial" w:hAnsi="Arial" w:cs="Arial"/>
          <w:sz w:val="24"/>
        </w:rPr>
        <w:t>forderungen bei der Umset</w:t>
      </w:r>
      <w:r w:rsidR="009946A9">
        <w:rPr>
          <w:rFonts w:ascii="Arial" w:hAnsi="Arial" w:cs="Arial"/>
          <w:sz w:val="24"/>
        </w:rPr>
        <w:t>zung handlungsorientierten</w:t>
      </w:r>
      <w:r w:rsidR="009946A9" w:rsidRPr="009946A9">
        <w:rPr>
          <w:rFonts w:ascii="Arial" w:hAnsi="Arial" w:cs="Arial"/>
          <w:sz w:val="24"/>
        </w:rPr>
        <w:t xml:space="preserve"> Unterrichts werden beleuchtet und konkrete Ansatzmöglichkeiten im Schulalltag aufgezeigt</w:t>
      </w:r>
      <w:r w:rsidR="009946A9">
        <w:rPr>
          <w:rFonts w:ascii="Arial" w:hAnsi="Arial" w:cs="Arial"/>
          <w:sz w:val="24"/>
        </w:rPr>
        <w:t>.</w:t>
      </w:r>
    </w:p>
    <w:p w:rsidR="009946A9" w:rsidRDefault="009946A9" w:rsidP="009946A9">
      <w:pPr>
        <w:spacing w:after="0" w:line="360" w:lineRule="auto"/>
        <w:jc w:val="left"/>
        <w:rPr>
          <w:rFonts w:ascii="Arial" w:hAnsi="Arial" w:cs="Arial"/>
          <w:sz w:val="24"/>
        </w:rPr>
      </w:pPr>
    </w:p>
    <w:p w:rsidR="002D5DFF" w:rsidRPr="00041521" w:rsidRDefault="009946A9" w:rsidP="003A0418">
      <w:pPr>
        <w:spacing w:after="0"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Anschließend werden </w:t>
      </w:r>
      <w:r w:rsidR="00026764">
        <w:rPr>
          <w:rFonts w:ascii="Arial" w:hAnsi="Arial" w:cs="Arial"/>
          <w:sz w:val="24"/>
        </w:rPr>
        <w:t xml:space="preserve">in Kapitel 3 </w:t>
      </w:r>
      <w:r w:rsidR="00814E10">
        <w:rPr>
          <w:rFonts w:ascii="Arial" w:hAnsi="Arial" w:cs="Arial"/>
          <w:sz w:val="24"/>
        </w:rPr>
        <w:t>für jedes Lernfeld des ersten Ausbildungsj</w:t>
      </w:r>
      <w:r>
        <w:rPr>
          <w:rFonts w:ascii="Arial" w:hAnsi="Arial" w:cs="Arial"/>
          <w:sz w:val="24"/>
        </w:rPr>
        <w:t>ahr</w:t>
      </w:r>
      <w:r w:rsidR="00814E10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s exemplarisch Lernsituationen </w:t>
      </w:r>
      <w:r w:rsidR="00814E10">
        <w:rPr>
          <w:rFonts w:ascii="Arial" w:hAnsi="Arial" w:cs="Arial"/>
          <w:sz w:val="24"/>
        </w:rPr>
        <w:t>vorgestellt</w:t>
      </w:r>
      <w:r>
        <w:rPr>
          <w:rFonts w:ascii="Arial" w:hAnsi="Arial" w:cs="Arial"/>
          <w:sz w:val="24"/>
        </w:rPr>
        <w:t xml:space="preserve">. Alle Lernsituationen beziehen sich auf eine Musterkanzlei, die zu Beginn </w:t>
      </w:r>
      <w:r w:rsidR="00814E10">
        <w:rPr>
          <w:rFonts w:ascii="Arial" w:hAnsi="Arial" w:cs="Arial"/>
          <w:sz w:val="24"/>
        </w:rPr>
        <w:t>dieses</w:t>
      </w:r>
      <w:r>
        <w:rPr>
          <w:rFonts w:ascii="Arial" w:hAnsi="Arial" w:cs="Arial"/>
          <w:sz w:val="24"/>
        </w:rPr>
        <w:t xml:space="preserve"> Abschnitts dargestellt wird. Ziel ist es,</w:t>
      </w:r>
      <w:r w:rsidR="003A0418">
        <w:rPr>
          <w:rFonts w:ascii="Arial" w:hAnsi="Arial" w:cs="Arial"/>
          <w:sz w:val="24"/>
        </w:rPr>
        <w:t xml:space="preserve"> den Leh</w:t>
      </w:r>
      <w:r w:rsidR="003A0418">
        <w:rPr>
          <w:rFonts w:ascii="Arial" w:hAnsi="Arial" w:cs="Arial"/>
          <w:sz w:val="24"/>
        </w:rPr>
        <w:t>r</w:t>
      </w:r>
      <w:r w:rsidR="003A0418">
        <w:rPr>
          <w:rFonts w:ascii="Arial" w:hAnsi="Arial" w:cs="Arial"/>
          <w:sz w:val="24"/>
        </w:rPr>
        <w:t>kräften praxisnah umsetzbare Unterrichtsbeispiele anzubieten. Dazu enthalten die Lernsituationen nicht nur die Aufgabenstellung</w:t>
      </w:r>
      <w:r w:rsidR="00583471">
        <w:rPr>
          <w:rFonts w:ascii="Arial" w:hAnsi="Arial" w:cs="Arial"/>
          <w:sz w:val="24"/>
        </w:rPr>
        <w:t>,</w:t>
      </w:r>
      <w:r w:rsidR="003A0418">
        <w:rPr>
          <w:rFonts w:ascii="Arial" w:hAnsi="Arial" w:cs="Arial"/>
          <w:sz w:val="24"/>
        </w:rPr>
        <w:t xml:space="preserve"> sondern auch einen Unterrichtsve</w:t>
      </w:r>
      <w:r w:rsidR="003A0418">
        <w:rPr>
          <w:rFonts w:ascii="Arial" w:hAnsi="Arial" w:cs="Arial"/>
          <w:sz w:val="24"/>
        </w:rPr>
        <w:t>r</w:t>
      </w:r>
      <w:r w:rsidR="003A0418">
        <w:rPr>
          <w:rFonts w:ascii="Arial" w:hAnsi="Arial" w:cs="Arial"/>
          <w:sz w:val="24"/>
        </w:rPr>
        <w:t xml:space="preserve">lauf, alle notwendigen Materialien und Informationsblätter, einen Erwartungshorizont </w:t>
      </w:r>
      <w:r w:rsidR="00814E10">
        <w:rPr>
          <w:rFonts w:ascii="Arial" w:hAnsi="Arial" w:cs="Arial"/>
          <w:sz w:val="24"/>
        </w:rPr>
        <w:t>sowie</w:t>
      </w:r>
      <w:r w:rsidR="003A0418">
        <w:rPr>
          <w:rFonts w:ascii="Arial" w:hAnsi="Arial" w:cs="Arial"/>
          <w:sz w:val="24"/>
        </w:rPr>
        <w:t xml:space="preserve"> eine dazu passende Aufgabe für einen Leistungsnachweis.</w:t>
      </w:r>
      <w:r>
        <w:rPr>
          <w:rFonts w:ascii="Arial" w:hAnsi="Arial" w:cs="Arial"/>
          <w:sz w:val="24"/>
        </w:rPr>
        <w:t xml:space="preserve"> </w:t>
      </w:r>
    </w:p>
    <w:p w:rsidR="002D5DFF" w:rsidRPr="00041521" w:rsidRDefault="002D5DFF" w:rsidP="00FD7702">
      <w:pPr>
        <w:spacing w:after="0" w:line="360" w:lineRule="auto"/>
        <w:jc w:val="left"/>
        <w:rPr>
          <w:rFonts w:ascii="Arial" w:hAnsi="Arial" w:cs="Arial"/>
          <w:sz w:val="24"/>
        </w:rPr>
      </w:pPr>
    </w:p>
    <w:p w:rsidR="004939CA" w:rsidRPr="003A0418" w:rsidRDefault="002D5DFF" w:rsidP="003A0418">
      <w:pPr>
        <w:spacing w:after="0" w:line="360" w:lineRule="auto"/>
        <w:jc w:val="left"/>
        <w:rPr>
          <w:rFonts w:ascii="Arial" w:hAnsi="Arial" w:cs="Arial"/>
          <w:sz w:val="20"/>
        </w:rPr>
      </w:pPr>
      <w:r w:rsidRPr="00041521">
        <w:rPr>
          <w:rFonts w:ascii="Arial" w:hAnsi="Arial" w:cs="Arial"/>
          <w:sz w:val="24"/>
        </w:rPr>
        <w:t>Die Autor</w:t>
      </w:r>
      <w:r w:rsidR="00814E10">
        <w:rPr>
          <w:rFonts w:ascii="Arial" w:hAnsi="Arial" w:cs="Arial"/>
          <w:sz w:val="24"/>
        </w:rPr>
        <w:t>innen</w:t>
      </w:r>
      <w:r w:rsidRPr="00041521">
        <w:rPr>
          <w:rFonts w:ascii="Arial" w:hAnsi="Arial" w:cs="Arial"/>
          <w:sz w:val="24"/>
        </w:rPr>
        <w:t xml:space="preserve"> freuen sich, wenn si</w:t>
      </w:r>
      <w:r w:rsidR="004E3951">
        <w:rPr>
          <w:rFonts w:ascii="Arial" w:hAnsi="Arial" w:cs="Arial"/>
          <w:sz w:val="24"/>
        </w:rPr>
        <w:t xml:space="preserve">e mit dieser Handreichung einen </w:t>
      </w:r>
      <w:r w:rsidR="00102DB3">
        <w:rPr>
          <w:rFonts w:ascii="Arial" w:hAnsi="Arial" w:cs="Arial"/>
          <w:sz w:val="24"/>
        </w:rPr>
        <w:t xml:space="preserve">Beitrag </w:t>
      </w:r>
      <w:r w:rsidRPr="00041521">
        <w:rPr>
          <w:rFonts w:ascii="Arial" w:hAnsi="Arial" w:cs="Arial"/>
          <w:sz w:val="24"/>
        </w:rPr>
        <w:t>zur e</w:t>
      </w:r>
      <w:r w:rsidRPr="00041521">
        <w:rPr>
          <w:rFonts w:ascii="Arial" w:hAnsi="Arial" w:cs="Arial"/>
          <w:sz w:val="24"/>
        </w:rPr>
        <w:t>r</w:t>
      </w:r>
      <w:r w:rsidRPr="00041521">
        <w:rPr>
          <w:rFonts w:ascii="Arial" w:hAnsi="Arial" w:cs="Arial"/>
          <w:sz w:val="24"/>
        </w:rPr>
        <w:t xml:space="preserve">folgreichen Umsetzung </w:t>
      </w:r>
      <w:r w:rsidR="003A0418">
        <w:rPr>
          <w:rFonts w:ascii="Arial" w:hAnsi="Arial" w:cs="Arial"/>
          <w:sz w:val="24"/>
        </w:rPr>
        <w:t>des neuen Lehrplans und der Weiterentwicklung des Unte</w:t>
      </w:r>
      <w:r w:rsidR="003A0418">
        <w:rPr>
          <w:rFonts w:ascii="Arial" w:hAnsi="Arial" w:cs="Arial"/>
          <w:sz w:val="24"/>
        </w:rPr>
        <w:t>r</w:t>
      </w:r>
      <w:r w:rsidR="003A0418">
        <w:rPr>
          <w:rFonts w:ascii="Arial" w:hAnsi="Arial" w:cs="Arial"/>
          <w:sz w:val="24"/>
        </w:rPr>
        <w:t xml:space="preserve">richts </w:t>
      </w:r>
      <w:r w:rsidRPr="00041521">
        <w:rPr>
          <w:rFonts w:ascii="Arial" w:hAnsi="Arial" w:cs="Arial"/>
          <w:sz w:val="24"/>
        </w:rPr>
        <w:t>liefern können.</w:t>
      </w:r>
      <w:r w:rsidR="004939CA">
        <w:br w:type="page"/>
      </w:r>
    </w:p>
    <w:p w:rsidR="00164119" w:rsidRPr="00FB1781" w:rsidRDefault="00FB1781" w:rsidP="00FB1781">
      <w:pPr>
        <w:pStyle w:val="berschrift2"/>
        <w:numPr>
          <w:ilvl w:val="0"/>
          <w:numId w:val="0"/>
        </w:numPr>
        <w:rPr>
          <w:sz w:val="40"/>
          <w:szCs w:val="40"/>
        </w:rPr>
      </w:pPr>
      <w:r>
        <w:rPr>
          <w:sz w:val="40"/>
          <w:szCs w:val="40"/>
        </w:rPr>
        <w:t>1 Einführung</w:t>
      </w:r>
    </w:p>
    <w:p w:rsidR="00FB1781" w:rsidRDefault="00400D69" w:rsidP="00FB1781">
      <w:pPr>
        <w:spacing w:after="0" w:line="360" w:lineRule="auto"/>
        <w:rPr>
          <w:rFonts w:ascii="Arial" w:hAnsi="Arial" w:cs="Arial"/>
          <w:sz w:val="24"/>
        </w:rPr>
      </w:pPr>
      <w:r w:rsidRPr="00400D69">
        <w:rPr>
          <w:rFonts w:ascii="Arial" w:hAnsi="Arial" w:cs="Arial"/>
          <w:sz w:val="24"/>
        </w:rPr>
        <w:t>Seit Mai 1996 werden die bundesweit gültigen KMK-Rahmenlehrpläne für alle neuen und neugeordneten Ausbildungsberufe nach dem Lernfeldkonzept strukturiert.</w:t>
      </w:r>
      <w:r>
        <w:rPr>
          <w:rFonts w:ascii="Arial" w:hAnsi="Arial" w:cs="Arial"/>
          <w:sz w:val="24"/>
        </w:rPr>
        <w:t xml:space="preserve"> </w:t>
      </w:r>
      <w:r w:rsidR="00BB3344">
        <w:rPr>
          <w:rFonts w:ascii="Arial" w:hAnsi="Arial" w:cs="Arial"/>
          <w:sz w:val="24"/>
        </w:rPr>
        <w:t>Der Prozess der Einführung</w:t>
      </w:r>
      <w:r w:rsidR="00FB1781">
        <w:rPr>
          <w:rFonts w:ascii="Arial" w:hAnsi="Arial" w:cs="Arial"/>
          <w:sz w:val="24"/>
        </w:rPr>
        <w:t xml:space="preserve"> lernfeldorientierter Lehrpläne an den Berufsschulen</w:t>
      </w:r>
      <w:r w:rsidR="00BB3344">
        <w:rPr>
          <w:rFonts w:ascii="Arial" w:hAnsi="Arial" w:cs="Arial"/>
          <w:sz w:val="24"/>
        </w:rPr>
        <w:t xml:space="preserve"> wird </w:t>
      </w:r>
      <w:r>
        <w:rPr>
          <w:rFonts w:ascii="Arial" w:hAnsi="Arial" w:cs="Arial"/>
          <w:sz w:val="24"/>
        </w:rPr>
        <w:t>seitdem in Bayern</w:t>
      </w:r>
      <w:r w:rsidR="00BB3344">
        <w:rPr>
          <w:rFonts w:ascii="Arial" w:hAnsi="Arial" w:cs="Arial"/>
          <w:sz w:val="24"/>
        </w:rPr>
        <w:t xml:space="preserve"> von verschiedenen Unterstützungsmaßnahmen, insbesondere Handreichungen </w:t>
      </w:r>
      <w:r w:rsidR="00EC7BB5">
        <w:rPr>
          <w:rFonts w:ascii="Arial" w:hAnsi="Arial" w:cs="Arial"/>
          <w:sz w:val="24"/>
        </w:rPr>
        <w:t>sowie</w:t>
      </w:r>
      <w:r w:rsidR="00BB3344">
        <w:rPr>
          <w:rFonts w:ascii="Arial" w:hAnsi="Arial" w:cs="Arial"/>
          <w:sz w:val="24"/>
        </w:rPr>
        <w:t xml:space="preserve"> Fortbildungen auf verschiedenen Ebenen</w:t>
      </w:r>
      <w:r>
        <w:rPr>
          <w:rFonts w:ascii="Arial" w:hAnsi="Arial" w:cs="Arial"/>
          <w:sz w:val="24"/>
        </w:rPr>
        <w:t xml:space="preserve"> begleitet</w:t>
      </w:r>
      <w:r w:rsidR="00BB3344">
        <w:rPr>
          <w:rFonts w:ascii="Arial" w:hAnsi="Arial" w:cs="Arial"/>
          <w:sz w:val="24"/>
        </w:rPr>
        <w:t>.</w:t>
      </w:r>
      <w:r w:rsidR="00FB1781">
        <w:rPr>
          <w:rFonts w:ascii="Arial" w:hAnsi="Arial" w:cs="Arial"/>
          <w:sz w:val="24"/>
        </w:rPr>
        <w:t xml:space="preserve"> Entspr</w:t>
      </w:r>
      <w:r w:rsidR="00FB1781">
        <w:rPr>
          <w:rFonts w:ascii="Arial" w:hAnsi="Arial" w:cs="Arial"/>
          <w:sz w:val="24"/>
        </w:rPr>
        <w:t>e</w:t>
      </w:r>
      <w:r w:rsidR="00FB1781">
        <w:rPr>
          <w:rFonts w:ascii="Arial" w:hAnsi="Arial" w:cs="Arial"/>
          <w:sz w:val="24"/>
        </w:rPr>
        <w:t>chen</w:t>
      </w:r>
      <w:r w:rsidR="00C345A4">
        <w:rPr>
          <w:rFonts w:ascii="Arial" w:hAnsi="Arial" w:cs="Arial"/>
          <w:sz w:val="24"/>
        </w:rPr>
        <w:t>d</w:t>
      </w:r>
      <w:r w:rsidR="00FB1781">
        <w:rPr>
          <w:rFonts w:ascii="Arial" w:hAnsi="Arial" w:cs="Arial"/>
          <w:sz w:val="24"/>
        </w:rPr>
        <w:t xml:space="preserve"> groß ist die Zahl der Veröffentlichungen mit ausführlichen</w:t>
      </w:r>
      <w:r w:rsidR="00EC7BB5">
        <w:rPr>
          <w:rFonts w:ascii="Arial" w:hAnsi="Arial" w:cs="Arial"/>
          <w:sz w:val="24"/>
        </w:rPr>
        <w:t xml:space="preserve"> </w:t>
      </w:r>
      <w:r w:rsidR="00091022">
        <w:rPr>
          <w:rFonts w:ascii="Arial" w:hAnsi="Arial" w:cs="Arial"/>
          <w:sz w:val="24"/>
        </w:rPr>
        <w:t>Erläuterungen</w:t>
      </w:r>
      <w:r w:rsidR="00FB178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zur</w:t>
      </w:r>
      <w:r w:rsidR="00FB178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Planung und Gestaltung kompetenzorientierten Unterrichts</w:t>
      </w:r>
      <w:r w:rsidR="00FB1781">
        <w:rPr>
          <w:rFonts w:ascii="Arial" w:hAnsi="Arial" w:cs="Arial"/>
          <w:sz w:val="24"/>
        </w:rPr>
        <w:t xml:space="preserve">. </w:t>
      </w:r>
      <w:r w:rsidR="00CE440C">
        <w:rPr>
          <w:rFonts w:ascii="Arial" w:hAnsi="Arial" w:cs="Arial"/>
          <w:sz w:val="24"/>
        </w:rPr>
        <w:t>Empfehlenswert sind</w:t>
      </w:r>
      <w:r w:rsidR="00FB1781">
        <w:rPr>
          <w:rFonts w:ascii="Arial" w:hAnsi="Arial" w:cs="Arial"/>
          <w:sz w:val="24"/>
        </w:rPr>
        <w:t xml:space="preserve"> beispielsweise folgende Handreichungen</w:t>
      </w:r>
      <w:r w:rsidR="00EC7BB5">
        <w:rPr>
          <w:rFonts w:ascii="Arial" w:hAnsi="Arial" w:cs="Arial"/>
          <w:sz w:val="24"/>
        </w:rPr>
        <w:t>, die auf der Homepage des ISB als Dow</w:t>
      </w:r>
      <w:r w:rsidR="00EC7BB5">
        <w:rPr>
          <w:rFonts w:ascii="Arial" w:hAnsi="Arial" w:cs="Arial"/>
          <w:sz w:val="24"/>
        </w:rPr>
        <w:t>n</w:t>
      </w:r>
      <w:r w:rsidR="00EC7BB5">
        <w:rPr>
          <w:rFonts w:ascii="Arial" w:hAnsi="Arial" w:cs="Arial"/>
          <w:sz w:val="24"/>
        </w:rPr>
        <w:t>load zur Verfügung stehen</w:t>
      </w:r>
      <w:r w:rsidR="00FB1781">
        <w:rPr>
          <w:rFonts w:ascii="Arial" w:hAnsi="Arial" w:cs="Arial"/>
          <w:sz w:val="24"/>
        </w:rPr>
        <w:t>:</w:t>
      </w:r>
    </w:p>
    <w:p w:rsidR="00CE440C" w:rsidRDefault="00CE440C" w:rsidP="00FB1781">
      <w:pPr>
        <w:spacing w:after="0" w:line="360" w:lineRule="auto"/>
        <w:rPr>
          <w:rFonts w:ascii="Arial" w:hAnsi="Arial" w:cs="Arial"/>
          <w:sz w:val="24"/>
        </w:rPr>
      </w:pPr>
    </w:p>
    <w:p w:rsidR="00FB1781" w:rsidRPr="00EC7BB5" w:rsidRDefault="00C345A4" w:rsidP="00803E5D">
      <w:pPr>
        <w:pStyle w:val="Listenabsatz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„</w:t>
      </w:r>
      <w:r w:rsidR="00400D69" w:rsidRPr="00EC7BB5">
        <w:rPr>
          <w:rFonts w:ascii="Arial" w:hAnsi="Arial" w:cs="Arial"/>
          <w:sz w:val="24"/>
        </w:rPr>
        <w:t>Selbstreguliertes Lernen in Lernfeldern</w:t>
      </w:r>
      <w:r w:rsidR="00EC7BB5">
        <w:rPr>
          <w:rFonts w:ascii="Arial" w:hAnsi="Arial" w:cs="Arial"/>
          <w:sz w:val="24"/>
        </w:rPr>
        <w:t>“</w:t>
      </w:r>
      <w:r w:rsidR="00091022" w:rsidRPr="00EC7BB5">
        <w:rPr>
          <w:rFonts w:ascii="Arial" w:hAnsi="Arial" w:cs="Arial"/>
          <w:sz w:val="24"/>
        </w:rPr>
        <w:t>, Mai 2009</w:t>
      </w:r>
    </w:p>
    <w:p w:rsidR="00CE440C" w:rsidRDefault="00EC7BB5" w:rsidP="00803E5D">
      <w:pPr>
        <w:pStyle w:val="Listenabsatz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„</w:t>
      </w:r>
      <w:r w:rsidR="00400D69" w:rsidRPr="00EC7BB5">
        <w:rPr>
          <w:rFonts w:ascii="Arial" w:hAnsi="Arial" w:cs="Arial"/>
          <w:sz w:val="24"/>
        </w:rPr>
        <w:t>Selbstreguliertes Lernen verändert die Schule</w:t>
      </w:r>
      <w:r>
        <w:rPr>
          <w:rFonts w:ascii="Arial" w:hAnsi="Arial" w:cs="Arial"/>
          <w:sz w:val="24"/>
        </w:rPr>
        <w:t>“</w:t>
      </w:r>
      <w:r w:rsidR="00091022" w:rsidRPr="00EC7BB5">
        <w:rPr>
          <w:rFonts w:ascii="Arial" w:hAnsi="Arial" w:cs="Arial"/>
          <w:sz w:val="24"/>
        </w:rPr>
        <w:t>, Mai 2009</w:t>
      </w:r>
    </w:p>
    <w:p w:rsidR="00FB1781" w:rsidRPr="00CE440C" w:rsidRDefault="00E07B5C" w:rsidP="00803E5D">
      <w:pPr>
        <w:pStyle w:val="Listenabsatz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„Didaktische Jahresplanung </w:t>
      </w:r>
      <w:r w:rsidR="00583471">
        <w:rPr>
          <w:rFonts w:ascii="Arial" w:hAnsi="Arial" w:cs="Arial"/>
          <w:sz w:val="24"/>
        </w:rPr>
        <w:sym w:font="Symbol" w:char="F02D"/>
      </w:r>
      <w:r w:rsidR="00CE440C" w:rsidRPr="00EC7BB5">
        <w:rPr>
          <w:rFonts w:ascii="Arial" w:hAnsi="Arial" w:cs="Arial"/>
          <w:sz w:val="24"/>
        </w:rPr>
        <w:t xml:space="preserve"> Kompetenzorientierten Unterricht systematisch planen“</w:t>
      </w:r>
      <w:r w:rsidR="00CE440C">
        <w:rPr>
          <w:rFonts w:ascii="Arial" w:hAnsi="Arial" w:cs="Arial"/>
          <w:sz w:val="24"/>
        </w:rPr>
        <w:t>,</w:t>
      </w:r>
      <w:r w:rsidR="00CE440C" w:rsidRPr="00EC7BB5">
        <w:rPr>
          <w:rFonts w:ascii="Arial" w:hAnsi="Arial" w:cs="Arial"/>
          <w:sz w:val="24"/>
        </w:rPr>
        <w:t xml:space="preserve"> Mai 2012</w:t>
      </w:r>
    </w:p>
    <w:p w:rsidR="00CE440C" w:rsidRPr="00CE440C" w:rsidRDefault="00CE440C" w:rsidP="00803E5D">
      <w:pPr>
        <w:pStyle w:val="Listenabsatz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„</w:t>
      </w:r>
      <w:r w:rsidRPr="00CE440C">
        <w:rPr>
          <w:rFonts w:ascii="Arial" w:hAnsi="Arial" w:cs="Arial"/>
          <w:sz w:val="24"/>
        </w:rPr>
        <w:t>Überfachliche Kompetenzen</w:t>
      </w:r>
      <w:r>
        <w:rPr>
          <w:rFonts w:ascii="Arial" w:hAnsi="Arial" w:cs="Arial"/>
          <w:sz w:val="24"/>
        </w:rPr>
        <w:t xml:space="preserve"> </w:t>
      </w:r>
      <w:r w:rsidR="00583471">
        <w:rPr>
          <w:rFonts w:ascii="Arial" w:hAnsi="Arial" w:cs="Arial"/>
          <w:sz w:val="24"/>
        </w:rPr>
        <w:sym w:font="Symbol" w:char="F02D"/>
      </w:r>
      <w:r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Überfachliche Kompetenzen einschätzen und entwickeln</w:t>
      </w:r>
      <w:r>
        <w:rPr>
          <w:rFonts w:ascii="Arial" w:hAnsi="Arial" w:cs="Arial"/>
          <w:sz w:val="24"/>
        </w:rPr>
        <w:t>“, April 2016</w:t>
      </w:r>
    </w:p>
    <w:p w:rsidR="00091022" w:rsidRDefault="00091022" w:rsidP="00884916">
      <w:pPr>
        <w:spacing w:after="0" w:line="360" w:lineRule="auto"/>
        <w:rPr>
          <w:rFonts w:ascii="Arial" w:hAnsi="Arial" w:cs="Arial"/>
          <w:sz w:val="24"/>
        </w:rPr>
      </w:pPr>
    </w:p>
    <w:p w:rsidR="004A4784" w:rsidRDefault="00E07B5C" w:rsidP="00884916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Weitere </w:t>
      </w:r>
      <w:r w:rsidR="004A4784">
        <w:rPr>
          <w:rFonts w:ascii="Arial" w:hAnsi="Arial" w:cs="Arial"/>
          <w:sz w:val="24"/>
        </w:rPr>
        <w:t>Baustein</w:t>
      </w:r>
      <w:r>
        <w:rPr>
          <w:rFonts w:ascii="Arial" w:hAnsi="Arial" w:cs="Arial"/>
          <w:sz w:val="24"/>
        </w:rPr>
        <w:t>e</w:t>
      </w:r>
      <w:r w:rsidR="004A4784">
        <w:rPr>
          <w:rFonts w:ascii="Arial" w:hAnsi="Arial" w:cs="Arial"/>
          <w:sz w:val="24"/>
        </w:rPr>
        <w:t xml:space="preserve"> sind die zahlreichen Fortbildungen, die regelmäßig sowohl von der </w:t>
      </w:r>
      <w:r w:rsidR="00BC45BE" w:rsidRPr="00BC45BE">
        <w:rPr>
          <w:rFonts w:ascii="Arial" w:hAnsi="Arial" w:cs="Arial"/>
          <w:sz w:val="24"/>
        </w:rPr>
        <w:t>Akademie für Lehrerfortbildung und Personalführung</w:t>
      </w:r>
      <w:r w:rsidR="004A4784">
        <w:rPr>
          <w:rFonts w:ascii="Arial" w:hAnsi="Arial" w:cs="Arial"/>
          <w:sz w:val="24"/>
        </w:rPr>
        <w:t xml:space="preserve"> </w:t>
      </w:r>
      <w:r w:rsidR="00BC45BE">
        <w:rPr>
          <w:rFonts w:ascii="Arial" w:hAnsi="Arial" w:cs="Arial"/>
          <w:sz w:val="24"/>
        </w:rPr>
        <w:t xml:space="preserve">in </w:t>
      </w:r>
      <w:r w:rsidR="004A4784">
        <w:rPr>
          <w:rFonts w:ascii="Arial" w:hAnsi="Arial" w:cs="Arial"/>
          <w:sz w:val="24"/>
        </w:rPr>
        <w:t>Dilli</w:t>
      </w:r>
      <w:r w:rsidR="00E63236">
        <w:rPr>
          <w:rFonts w:ascii="Arial" w:hAnsi="Arial" w:cs="Arial"/>
          <w:sz w:val="24"/>
        </w:rPr>
        <w:t>n</w:t>
      </w:r>
      <w:r w:rsidR="004A4784">
        <w:rPr>
          <w:rFonts w:ascii="Arial" w:hAnsi="Arial" w:cs="Arial"/>
          <w:sz w:val="24"/>
        </w:rPr>
        <w:t>gen als auch auf regionaler und schulischer Ebene angeboten werden.</w:t>
      </w:r>
    </w:p>
    <w:p w:rsidR="004A4784" w:rsidRDefault="004A4784" w:rsidP="00884916">
      <w:pPr>
        <w:spacing w:after="0" w:line="360" w:lineRule="auto"/>
        <w:rPr>
          <w:rFonts w:ascii="Arial" w:hAnsi="Arial" w:cs="Arial"/>
          <w:sz w:val="24"/>
        </w:rPr>
      </w:pPr>
    </w:p>
    <w:p w:rsidR="007139C2" w:rsidRDefault="00ED5E43" w:rsidP="00884916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Vor </w:t>
      </w:r>
      <w:r w:rsidR="004A4784">
        <w:rPr>
          <w:rFonts w:ascii="Arial" w:hAnsi="Arial" w:cs="Arial"/>
          <w:sz w:val="24"/>
        </w:rPr>
        <w:t xml:space="preserve">dem </w:t>
      </w:r>
      <w:r>
        <w:rPr>
          <w:rFonts w:ascii="Arial" w:hAnsi="Arial" w:cs="Arial"/>
          <w:sz w:val="24"/>
        </w:rPr>
        <w:t>Hintergrund</w:t>
      </w:r>
      <w:r w:rsidR="004A4784">
        <w:rPr>
          <w:rFonts w:ascii="Arial" w:hAnsi="Arial" w:cs="Arial"/>
          <w:sz w:val="24"/>
        </w:rPr>
        <w:t xml:space="preserve"> dieser umfangreichen Unterstützungsangebote </w:t>
      </w:r>
      <w:r>
        <w:rPr>
          <w:rFonts w:ascii="Arial" w:hAnsi="Arial" w:cs="Arial"/>
          <w:sz w:val="24"/>
        </w:rPr>
        <w:t xml:space="preserve">setzt diese Handreichung den Schwerpunkt auf </w:t>
      </w:r>
      <w:r w:rsidR="004A4784">
        <w:rPr>
          <w:rFonts w:ascii="Arial" w:hAnsi="Arial" w:cs="Arial"/>
          <w:sz w:val="24"/>
        </w:rPr>
        <w:t>konkrete</w:t>
      </w:r>
      <w:r w:rsidR="00E63236">
        <w:rPr>
          <w:rFonts w:ascii="Arial" w:hAnsi="Arial" w:cs="Arial"/>
          <w:sz w:val="24"/>
        </w:rPr>
        <w:t xml:space="preserve"> und </w:t>
      </w:r>
      <w:r w:rsidR="00234F2E">
        <w:rPr>
          <w:rFonts w:ascii="Arial" w:hAnsi="Arial" w:cs="Arial"/>
          <w:sz w:val="24"/>
        </w:rPr>
        <w:t>berufsbezogene</w:t>
      </w:r>
      <w:r w:rsidR="004A478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Praxisorienti</w:t>
      </w:r>
      <w:r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rung. Im Unterricht </w:t>
      </w:r>
      <w:r w:rsidR="00234F2E">
        <w:rPr>
          <w:rFonts w:ascii="Arial" w:hAnsi="Arial" w:cs="Arial"/>
          <w:sz w:val="24"/>
        </w:rPr>
        <w:t xml:space="preserve">für die Rechtsberufe </w:t>
      </w:r>
      <w:r>
        <w:rPr>
          <w:rFonts w:ascii="Arial" w:hAnsi="Arial" w:cs="Arial"/>
          <w:sz w:val="24"/>
        </w:rPr>
        <w:t xml:space="preserve">erfolgreich erprobte </w:t>
      </w:r>
      <w:r w:rsidR="007139C2">
        <w:rPr>
          <w:rFonts w:ascii="Arial" w:hAnsi="Arial" w:cs="Arial"/>
          <w:sz w:val="24"/>
        </w:rPr>
        <w:t>Lernsituationen sollen dazu anregen, Schritt für Schritt Unterrichtseinheiten</w:t>
      </w:r>
      <w:r w:rsidR="004A4784">
        <w:rPr>
          <w:rFonts w:ascii="Arial" w:hAnsi="Arial" w:cs="Arial"/>
          <w:sz w:val="24"/>
        </w:rPr>
        <w:t xml:space="preserve"> </w:t>
      </w:r>
      <w:r w:rsidR="00234F2E">
        <w:rPr>
          <w:rFonts w:ascii="Arial" w:hAnsi="Arial" w:cs="Arial"/>
          <w:sz w:val="24"/>
        </w:rPr>
        <w:t>in diesem Bereich</w:t>
      </w:r>
      <w:r w:rsidR="007139C2">
        <w:rPr>
          <w:rFonts w:ascii="Arial" w:hAnsi="Arial" w:cs="Arial"/>
          <w:sz w:val="24"/>
        </w:rPr>
        <w:t xml:space="preserve"> kompeten</w:t>
      </w:r>
      <w:r w:rsidR="007139C2">
        <w:rPr>
          <w:rFonts w:ascii="Arial" w:hAnsi="Arial" w:cs="Arial"/>
          <w:sz w:val="24"/>
        </w:rPr>
        <w:t>z</w:t>
      </w:r>
      <w:r w:rsidR="007139C2">
        <w:rPr>
          <w:rFonts w:ascii="Arial" w:hAnsi="Arial" w:cs="Arial"/>
          <w:sz w:val="24"/>
        </w:rPr>
        <w:t>orientiert zu gestalten und den</w:t>
      </w:r>
      <w:r w:rsidR="00EC7BB5">
        <w:rPr>
          <w:rFonts w:ascii="Arial" w:hAnsi="Arial" w:cs="Arial"/>
          <w:sz w:val="24"/>
        </w:rPr>
        <w:t xml:space="preserve"> Unterricht den</w:t>
      </w:r>
      <w:r w:rsidR="007139C2">
        <w:rPr>
          <w:rFonts w:ascii="Arial" w:hAnsi="Arial" w:cs="Arial"/>
          <w:sz w:val="24"/>
        </w:rPr>
        <w:t xml:space="preserve"> veränderten Arbeitsbedingungen in den Kanzleien und Notariaten anzupassen.</w:t>
      </w:r>
    </w:p>
    <w:p w:rsidR="007139C2" w:rsidRDefault="007139C2" w:rsidP="00884916">
      <w:pPr>
        <w:spacing w:after="0" w:line="360" w:lineRule="auto"/>
        <w:rPr>
          <w:rFonts w:ascii="Arial" w:hAnsi="Arial" w:cs="Arial"/>
          <w:sz w:val="24"/>
        </w:rPr>
      </w:pPr>
    </w:p>
    <w:p w:rsidR="007139C2" w:rsidRDefault="00164119" w:rsidP="00B75FA7">
      <w:pPr>
        <w:spacing w:line="360" w:lineRule="auto"/>
        <w:rPr>
          <w:rFonts w:ascii="Arial" w:hAnsi="Arial" w:cs="Arial"/>
          <w:sz w:val="24"/>
        </w:rPr>
      </w:pPr>
      <w:r w:rsidRPr="00041521">
        <w:rPr>
          <w:rFonts w:ascii="Arial" w:hAnsi="Arial" w:cs="Arial"/>
          <w:sz w:val="24"/>
        </w:rPr>
        <w:t xml:space="preserve">Alle Beteiligten </w:t>
      </w:r>
      <w:r w:rsidR="007139C2">
        <w:rPr>
          <w:rFonts w:ascii="Arial" w:hAnsi="Arial" w:cs="Arial"/>
          <w:sz w:val="24"/>
        </w:rPr>
        <w:t>sind sich einig</w:t>
      </w:r>
      <w:r w:rsidRPr="00041521">
        <w:rPr>
          <w:rFonts w:ascii="Arial" w:hAnsi="Arial" w:cs="Arial"/>
          <w:sz w:val="24"/>
        </w:rPr>
        <w:t xml:space="preserve"> darin, dass </w:t>
      </w:r>
      <w:r w:rsidR="007139C2">
        <w:rPr>
          <w:rFonts w:ascii="Arial" w:hAnsi="Arial" w:cs="Arial"/>
          <w:sz w:val="24"/>
        </w:rPr>
        <w:t>sich die Qualifikationsanforderungen</w:t>
      </w:r>
      <w:r w:rsidR="00EC7BB5">
        <w:rPr>
          <w:rFonts w:ascii="Arial" w:hAnsi="Arial" w:cs="Arial"/>
          <w:sz w:val="24"/>
        </w:rPr>
        <w:t xml:space="preserve"> in den Rechtsberufen</w:t>
      </w:r>
      <w:r w:rsidR="007139C2">
        <w:rPr>
          <w:rFonts w:ascii="Arial" w:hAnsi="Arial" w:cs="Arial"/>
          <w:sz w:val="24"/>
        </w:rPr>
        <w:t xml:space="preserve"> er</w:t>
      </w:r>
      <w:r w:rsidR="00926F5B">
        <w:rPr>
          <w:rFonts w:ascii="Arial" w:hAnsi="Arial" w:cs="Arial"/>
          <w:sz w:val="24"/>
        </w:rPr>
        <w:t>heblich verändert haben, so stellte die Geschäftsführerin der R</w:t>
      </w:r>
      <w:r w:rsidR="00BC45BE">
        <w:rPr>
          <w:rFonts w:ascii="Arial" w:hAnsi="Arial" w:cs="Arial"/>
          <w:sz w:val="24"/>
        </w:rPr>
        <w:t>echtsanwaltskammer</w:t>
      </w:r>
      <w:r w:rsidR="00926F5B">
        <w:rPr>
          <w:rFonts w:ascii="Arial" w:hAnsi="Arial" w:cs="Arial"/>
          <w:sz w:val="24"/>
        </w:rPr>
        <w:t xml:space="preserve"> München, Frau Rechtsanwältin Elisabeth Schwärzer</w:t>
      </w:r>
      <w:r w:rsidR="007139C2">
        <w:rPr>
          <w:rFonts w:ascii="Arial" w:hAnsi="Arial" w:cs="Arial"/>
          <w:sz w:val="24"/>
        </w:rPr>
        <w:t xml:space="preserve"> </w:t>
      </w:r>
      <w:r w:rsidR="007E3C92">
        <w:rPr>
          <w:rFonts w:ascii="Arial" w:hAnsi="Arial" w:cs="Arial"/>
          <w:sz w:val="24"/>
        </w:rPr>
        <w:t>bezü</w:t>
      </w:r>
      <w:r w:rsidR="007E3C92">
        <w:rPr>
          <w:rFonts w:ascii="Arial" w:hAnsi="Arial" w:cs="Arial"/>
          <w:sz w:val="24"/>
        </w:rPr>
        <w:t>g</w:t>
      </w:r>
      <w:r w:rsidR="007E3C92">
        <w:rPr>
          <w:rFonts w:ascii="Arial" w:hAnsi="Arial" w:cs="Arial"/>
          <w:sz w:val="24"/>
        </w:rPr>
        <w:t xml:space="preserve">lich der </w:t>
      </w:r>
      <w:r w:rsidR="007E3C92" w:rsidRPr="007E3C92">
        <w:rPr>
          <w:rFonts w:ascii="Arial" w:hAnsi="Arial" w:cs="Arial"/>
          <w:sz w:val="24"/>
        </w:rPr>
        <w:t xml:space="preserve">Novellierung der </w:t>
      </w:r>
      <w:proofErr w:type="spellStart"/>
      <w:r w:rsidR="007E3C92" w:rsidRPr="007E3C92">
        <w:rPr>
          <w:rFonts w:ascii="Arial" w:hAnsi="Arial" w:cs="Arial"/>
          <w:sz w:val="24"/>
        </w:rPr>
        <w:t>ReNoPat</w:t>
      </w:r>
      <w:proofErr w:type="spellEnd"/>
      <w:r w:rsidR="007E3C92" w:rsidRPr="007E3C92">
        <w:rPr>
          <w:rFonts w:ascii="Arial" w:hAnsi="Arial" w:cs="Arial"/>
          <w:sz w:val="24"/>
        </w:rPr>
        <w:t>-Ausbildungsverordnung</w:t>
      </w:r>
      <w:r w:rsidR="007E3C92">
        <w:rPr>
          <w:rFonts w:ascii="Arial" w:hAnsi="Arial" w:cs="Arial"/>
          <w:sz w:val="24"/>
        </w:rPr>
        <w:t xml:space="preserve"> fest:</w:t>
      </w:r>
      <w:r w:rsidR="007E3C92" w:rsidRPr="007E3C92">
        <w:rPr>
          <w:rFonts w:ascii="Arial" w:hAnsi="Arial" w:cs="Arial"/>
          <w:sz w:val="24"/>
        </w:rPr>
        <w:t xml:space="preserve"> </w:t>
      </w:r>
      <w:r w:rsidR="007139C2" w:rsidRPr="007139C2">
        <w:rPr>
          <w:rFonts w:ascii="Arial" w:hAnsi="Arial" w:cs="Arial"/>
          <w:sz w:val="24"/>
        </w:rPr>
        <w:t>„…</w:t>
      </w:r>
      <w:r w:rsidR="00583471">
        <w:rPr>
          <w:rFonts w:ascii="Arial" w:hAnsi="Arial" w:cs="Arial"/>
          <w:sz w:val="24"/>
        </w:rPr>
        <w:t xml:space="preserve"> </w:t>
      </w:r>
      <w:r w:rsidR="007139C2" w:rsidRPr="007139C2">
        <w:rPr>
          <w:rFonts w:ascii="Arial" w:hAnsi="Arial" w:cs="Arial"/>
          <w:sz w:val="24"/>
        </w:rPr>
        <w:t>Einigkeit bestand insoweit, als sich aufgrund der Dynamik der allgemeinen, wirtschaft</w:t>
      </w:r>
      <w:r w:rsidR="007139C2">
        <w:rPr>
          <w:rFonts w:ascii="Arial" w:hAnsi="Arial" w:cs="Arial"/>
          <w:sz w:val="24"/>
        </w:rPr>
        <w:t>lichen, techn</w:t>
      </w:r>
      <w:r w:rsidR="007139C2">
        <w:rPr>
          <w:rFonts w:ascii="Arial" w:hAnsi="Arial" w:cs="Arial"/>
          <w:sz w:val="24"/>
        </w:rPr>
        <w:t>i</w:t>
      </w:r>
      <w:r w:rsidR="007139C2">
        <w:rPr>
          <w:rFonts w:ascii="Arial" w:hAnsi="Arial" w:cs="Arial"/>
          <w:sz w:val="24"/>
        </w:rPr>
        <w:t>schen und arbeits</w:t>
      </w:r>
      <w:r w:rsidR="007139C2" w:rsidRPr="007139C2">
        <w:rPr>
          <w:rFonts w:ascii="Arial" w:hAnsi="Arial" w:cs="Arial"/>
          <w:sz w:val="24"/>
        </w:rPr>
        <w:t>organisatorischen Entwicklung in d</w:t>
      </w:r>
      <w:r w:rsidR="007139C2">
        <w:rPr>
          <w:rFonts w:ascii="Arial" w:hAnsi="Arial" w:cs="Arial"/>
          <w:sz w:val="24"/>
        </w:rPr>
        <w:t>en letzten Jahren ein Änd</w:t>
      </w:r>
      <w:r w:rsidR="007139C2">
        <w:rPr>
          <w:rFonts w:ascii="Arial" w:hAnsi="Arial" w:cs="Arial"/>
          <w:sz w:val="24"/>
        </w:rPr>
        <w:t>e</w:t>
      </w:r>
      <w:r w:rsidR="007139C2">
        <w:rPr>
          <w:rFonts w:ascii="Arial" w:hAnsi="Arial" w:cs="Arial"/>
          <w:sz w:val="24"/>
        </w:rPr>
        <w:t>rungs</w:t>
      </w:r>
      <w:r w:rsidR="007139C2" w:rsidRPr="007139C2">
        <w:rPr>
          <w:rFonts w:ascii="Arial" w:hAnsi="Arial" w:cs="Arial"/>
          <w:sz w:val="24"/>
        </w:rPr>
        <w:t>bedarf ergeben hat</w:t>
      </w:r>
      <w:r w:rsidR="00B75FA7">
        <w:rPr>
          <w:rFonts w:ascii="Arial" w:hAnsi="Arial" w:cs="Arial"/>
          <w:sz w:val="24"/>
        </w:rPr>
        <w:t xml:space="preserve">. </w:t>
      </w:r>
      <w:r w:rsidR="00B75FA7" w:rsidRPr="00B75FA7">
        <w:rPr>
          <w:rFonts w:ascii="Arial" w:hAnsi="Arial" w:cs="Arial"/>
          <w:sz w:val="24"/>
        </w:rPr>
        <w:t>Im Bereich der Kommunikations- und Informationsmittel haben sich die Qualifikationsanforderungen</w:t>
      </w:r>
      <w:r w:rsidR="00B75FA7">
        <w:rPr>
          <w:rFonts w:ascii="Arial" w:hAnsi="Arial" w:cs="Arial"/>
          <w:sz w:val="24"/>
        </w:rPr>
        <w:t xml:space="preserve"> erheblich verändert.</w:t>
      </w:r>
      <w:r w:rsidR="00EC7BB5">
        <w:rPr>
          <w:rFonts w:ascii="Arial" w:hAnsi="Arial" w:cs="Arial"/>
          <w:sz w:val="24"/>
        </w:rPr>
        <w:t>“</w:t>
      </w:r>
      <w:r w:rsidR="00EC7BB5">
        <w:rPr>
          <w:rStyle w:val="Funotenzeichen"/>
          <w:rFonts w:ascii="Arial" w:hAnsi="Arial" w:cs="Arial"/>
          <w:sz w:val="24"/>
        </w:rPr>
        <w:footnoteReference w:id="1"/>
      </w:r>
      <w:r w:rsidR="007139C2" w:rsidRPr="007139C2">
        <w:rPr>
          <w:rFonts w:ascii="Arial" w:hAnsi="Arial" w:cs="Arial"/>
          <w:sz w:val="24"/>
        </w:rPr>
        <w:t xml:space="preserve"> </w:t>
      </w:r>
      <w:r w:rsidR="00B75FA7">
        <w:rPr>
          <w:rFonts w:ascii="Arial" w:hAnsi="Arial" w:cs="Arial"/>
          <w:sz w:val="24"/>
        </w:rPr>
        <w:t>Die Mitarbeiteri</w:t>
      </w:r>
      <w:r w:rsidR="00B75FA7">
        <w:rPr>
          <w:rFonts w:ascii="Arial" w:hAnsi="Arial" w:cs="Arial"/>
          <w:sz w:val="24"/>
        </w:rPr>
        <w:t>n</w:t>
      </w:r>
      <w:r w:rsidR="00B75FA7">
        <w:rPr>
          <w:rFonts w:ascii="Arial" w:hAnsi="Arial" w:cs="Arial"/>
          <w:sz w:val="24"/>
        </w:rPr>
        <w:t>nen und Mitarbeiter müssen</w:t>
      </w:r>
      <w:r w:rsidR="003F264C">
        <w:rPr>
          <w:rFonts w:ascii="Arial" w:hAnsi="Arial" w:cs="Arial"/>
          <w:sz w:val="24"/>
        </w:rPr>
        <w:t xml:space="preserve"> mit</w:t>
      </w:r>
      <w:r w:rsidR="00B75FA7">
        <w:rPr>
          <w:rFonts w:ascii="Arial" w:hAnsi="Arial" w:cs="Arial"/>
          <w:sz w:val="24"/>
        </w:rPr>
        <w:t xml:space="preserve"> große</w:t>
      </w:r>
      <w:r w:rsidR="003F264C">
        <w:rPr>
          <w:rFonts w:ascii="Arial" w:hAnsi="Arial" w:cs="Arial"/>
          <w:sz w:val="24"/>
        </w:rPr>
        <w:t>n</w:t>
      </w:r>
      <w:r w:rsidR="00B75FA7">
        <w:rPr>
          <w:rFonts w:ascii="Arial" w:hAnsi="Arial" w:cs="Arial"/>
          <w:sz w:val="24"/>
        </w:rPr>
        <w:t xml:space="preserve"> Informationsmengen </w:t>
      </w:r>
      <w:r w:rsidR="003F264C">
        <w:rPr>
          <w:rFonts w:ascii="Arial" w:hAnsi="Arial" w:cs="Arial"/>
          <w:sz w:val="24"/>
        </w:rPr>
        <w:t>umgehen</w:t>
      </w:r>
      <w:r w:rsidR="00B75FA7">
        <w:rPr>
          <w:rFonts w:ascii="Arial" w:hAnsi="Arial" w:cs="Arial"/>
          <w:sz w:val="24"/>
        </w:rPr>
        <w:t xml:space="preserve">, </w:t>
      </w:r>
      <w:r w:rsidR="003F264C">
        <w:rPr>
          <w:rFonts w:ascii="Arial" w:hAnsi="Arial" w:cs="Arial"/>
          <w:sz w:val="24"/>
        </w:rPr>
        <w:t xml:space="preserve">komplexe rechtliche </w:t>
      </w:r>
      <w:r w:rsidR="00B75FA7">
        <w:rPr>
          <w:rFonts w:ascii="Arial" w:hAnsi="Arial" w:cs="Arial"/>
          <w:sz w:val="24"/>
        </w:rPr>
        <w:t xml:space="preserve">Zusammenhänge erkennen, </w:t>
      </w:r>
      <w:r w:rsidR="003F264C">
        <w:rPr>
          <w:rFonts w:ascii="Arial" w:hAnsi="Arial" w:cs="Arial"/>
          <w:sz w:val="24"/>
        </w:rPr>
        <w:t xml:space="preserve">mandantenorientierte </w:t>
      </w:r>
      <w:r w:rsidR="00B75FA7">
        <w:rPr>
          <w:rFonts w:ascii="Arial" w:hAnsi="Arial" w:cs="Arial"/>
          <w:sz w:val="24"/>
        </w:rPr>
        <w:t>Handlungsmöglichke</w:t>
      </w:r>
      <w:r w:rsidR="00B75FA7">
        <w:rPr>
          <w:rFonts w:ascii="Arial" w:hAnsi="Arial" w:cs="Arial"/>
          <w:sz w:val="24"/>
        </w:rPr>
        <w:t>i</w:t>
      </w:r>
      <w:r w:rsidR="00B75FA7">
        <w:rPr>
          <w:rFonts w:ascii="Arial" w:hAnsi="Arial" w:cs="Arial"/>
          <w:sz w:val="24"/>
        </w:rPr>
        <w:t xml:space="preserve">ten entwickeln und zunehmend selbständig Entscheidungen </w:t>
      </w:r>
      <w:r w:rsidR="003F264C">
        <w:rPr>
          <w:rFonts w:ascii="Arial" w:hAnsi="Arial" w:cs="Arial"/>
          <w:sz w:val="24"/>
        </w:rPr>
        <w:t>im Rahmen ihrer A</w:t>
      </w:r>
      <w:r w:rsidR="003F264C">
        <w:rPr>
          <w:rFonts w:ascii="Arial" w:hAnsi="Arial" w:cs="Arial"/>
          <w:sz w:val="24"/>
        </w:rPr>
        <w:t>r</w:t>
      </w:r>
      <w:r w:rsidR="003F264C">
        <w:rPr>
          <w:rFonts w:ascii="Arial" w:hAnsi="Arial" w:cs="Arial"/>
          <w:sz w:val="24"/>
        </w:rPr>
        <w:t>beitsgebiete</w:t>
      </w:r>
      <w:r w:rsidR="00B75FA7">
        <w:rPr>
          <w:rFonts w:ascii="Arial" w:hAnsi="Arial" w:cs="Arial"/>
          <w:sz w:val="24"/>
        </w:rPr>
        <w:t xml:space="preserve"> treffen.</w:t>
      </w:r>
    </w:p>
    <w:p w:rsidR="009C5411" w:rsidRDefault="00C120AE" w:rsidP="009C5411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Ziel ist es</w:t>
      </w:r>
      <w:r w:rsidR="00B42C9A">
        <w:rPr>
          <w:rFonts w:ascii="Arial" w:hAnsi="Arial" w:cs="Arial"/>
          <w:sz w:val="24"/>
        </w:rPr>
        <w:t xml:space="preserve"> daher</w:t>
      </w:r>
      <w:r>
        <w:rPr>
          <w:rFonts w:ascii="Arial" w:hAnsi="Arial" w:cs="Arial"/>
          <w:sz w:val="24"/>
        </w:rPr>
        <w:t>, die</w:t>
      </w:r>
      <w:r w:rsidR="009C5411">
        <w:rPr>
          <w:rFonts w:ascii="Arial" w:hAnsi="Arial" w:cs="Arial"/>
          <w:sz w:val="24"/>
        </w:rPr>
        <w:t xml:space="preserve"> Schülerinnen und Schüler</w:t>
      </w:r>
      <w:r w:rsidR="009C5411" w:rsidRPr="009C541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zu befähigen</w:t>
      </w:r>
      <w:r w:rsidR="009C5411" w:rsidRPr="009C5411">
        <w:rPr>
          <w:rFonts w:ascii="Arial" w:hAnsi="Arial" w:cs="Arial"/>
          <w:sz w:val="24"/>
        </w:rPr>
        <w:t>, auf der Grundlage fachlichen Wissens und Könnens Aufgaben und Probleme zielorientiert, methode</w:t>
      </w:r>
      <w:r w:rsidR="009C5411" w:rsidRPr="009C5411">
        <w:rPr>
          <w:rFonts w:ascii="Arial" w:hAnsi="Arial" w:cs="Arial"/>
          <w:sz w:val="24"/>
        </w:rPr>
        <w:t>n</w:t>
      </w:r>
      <w:r w:rsidR="009C5411" w:rsidRPr="009C5411">
        <w:rPr>
          <w:rFonts w:ascii="Arial" w:hAnsi="Arial" w:cs="Arial"/>
          <w:sz w:val="24"/>
        </w:rPr>
        <w:t>gelei</w:t>
      </w:r>
      <w:r w:rsidR="00465AAA">
        <w:rPr>
          <w:rFonts w:ascii="Arial" w:hAnsi="Arial" w:cs="Arial"/>
          <w:sz w:val="24"/>
        </w:rPr>
        <w:t xml:space="preserve">tet und zunehmend </w:t>
      </w:r>
      <w:r w:rsidR="00690402">
        <w:rPr>
          <w:rFonts w:ascii="Arial" w:hAnsi="Arial" w:cs="Arial"/>
          <w:sz w:val="24"/>
        </w:rPr>
        <w:t>selb</w:t>
      </w:r>
      <w:r w:rsidR="00465AAA">
        <w:rPr>
          <w:rFonts w:ascii="Arial" w:hAnsi="Arial" w:cs="Arial"/>
          <w:sz w:val="24"/>
        </w:rPr>
        <w:t>ständig zu lösen sowie</w:t>
      </w:r>
      <w:r w:rsidR="009C5411" w:rsidRPr="009C5411">
        <w:rPr>
          <w:rFonts w:ascii="Arial" w:hAnsi="Arial" w:cs="Arial"/>
          <w:sz w:val="24"/>
        </w:rPr>
        <w:t xml:space="preserve"> das Ergebnis zu beurteilen. </w:t>
      </w:r>
      <w:r w:rsidR="009C5411" w:rsidRPr="009C5411">
        <w:rPr>
          <w:rFonts w:ascii="Arial" w:hAnsi="Arial" w:cs="Arial"/>
          <w:b/>
          <w:sz w:val="24"/>
        </w:rPr>
        <w:t>Fachkompetenz</w:t>
      </w:r>
      <w:r w:rsidR="009C5411" w:rsidRPr="009C5411">
        <w:rPr>
          <w:rFonts w:ascii="Arial" w:hAnsi="Arial" w:cs="Arial"/>
          <w:sz w:val="24"/>
        </w:rPr>
        <w:t xml:space="preserve"> setzt ein solides Fachwissen voraus. Darüber hinaus gehört aber auch die Fähigkeit zur Anwendung dieses Wissens dazu.</w:t>
      </w:r>
    </w:p>
    <w:p w:rsidR="009C5411" w:rsidRPr="009C5411" w:rsidRDefault="009C5411" w:rsidP="009C5411">
      <w:pPr>
        <w:spacing w:after="0" w:line="360" w:lineRule="auto"/>
        <w:rPr>
          <w:rFonts w:ascii="Arial" w:hAnsi="Arial" w:cs="Arial"/>
          <w:sz w:val="24"/>
        </w:rPr>
      </w:pPr>
    </w:p>
    <w:p w:rsidR="009C5411" w:rsidRPr="009C5411" w:rsidRDefault="009C5411" w:rsidP="009C5411">
      <w:pPr>
        <w:spacing w:after="0" w:line="360" w:lineRule="auto"/>
        <w:rPr>
          <w:rFonts w:ascii="Arial" w:hAnsi="Arial" w:cs="Arial"/>
          <w:sz w:val="24"/>
        </w:rPr>
      </w:pPr>
      <w:r w:rsidRPr="009C5411">
        <w:rPr>
          <w:rFonts w:ascii="Arial" w:hAnsi="Arial" w:cs="Arial"/>
          <w:sz w:val="24"/>
        </w:rPr>
        <w:t>Die Lernenden sollen sich zu individuellen Persönlichkeiten entwickeln, die Anford</w:t>
      </w:r>
      <w:r w:rsidRPr="009C5411">
        <w:rPr>
          <w:rFonts w:ascii="Arial" w:hAnsi="Arial" w:cs="Arial"/>
          <w:sz w:val="24"/>
        </w:rPr>
        <w:t>e</w:t>
      </w:r>
      <w:r w:rsidR="00E41CB7">
        <w:rPr>
          <w:rFonts w:ascii="Arial" w:hAnsi="Arial" w:cs="Arial"/>
          <w:sz w:val="24"/>
        </w:rPr>
        <w:t>rungen im privaten</w:t>
      </w:r>
      <w:r w:rsidR="00CC53FA">
        <w:rPr>
          <w:rFonts w:ascii="Arial" w:hAnsi="Arial" w:cs="Arial"/>
          <w:sz w:val="24"/>
        </w:rPr>
        <w:t xml:space="preserve"> und </w:t>
      </w:r>
      <w:r w:rsidRPr="009C5411">
        <w:rPr>
          <w:rFonts w:ascii="Arial" w:hAnsi="Arial" w:cs="Arial"/>
          <w:sz w:val="24"/>
        </w:rPr>
        <w:t>im öffentlichen Leben sowie im Beruf durchdenken und beu</w:t>
      </w:r>
      <w:r w:rsidRPr="009C5411">
        <w:rPr>
          <w:rFonts w:ascii="Arial" w:hAnsi="Arial" w:cs="Arial"/>
          <w:sz w:val="24"/>
        </w:rPr>
        <w:t>r</w:t>
      </w:r>
      <w:r w:rsidRPr="009C5411">
        <w:rPr>
          <w:rFonts w:ascii="Arial" w:hAnsi="Arial" w:cs="Arial"/>
          <w:sz w:val="24"/>
        </w:rPr>
        <w:t>tei</w:t>
      </w:r>
      <w:r w:rsidR="00CC53FA">
        <w:rPr>
          <w:rFonts w:ascii="Arial" w:hAnsi="Arial" w:cs="Arial"/>
          <w:sz w:val="24"/>
        </w:rPr>
        <w:t>len. Sie sollen</w:t>
      </w:r>
      <w:r w:rsidRPr="009C5411">
        <w:rPr>
          <w:rFonts w:ascii="Arial" w:hAnsi="Arial" w:cs="Arial"/>
          <w:sz w:val="24"/>
        </w:rPr>
        <w:t xml:space="preserve"> ihre Be</w:t>
      </w:r>
      <w:r w:rsidR="00CC53FA">
        <w:rPr>
          <w:rFonts w:ascii="Arial" w:hAnsi="Arial" w:cs="Arial"/>
          <w:sz w:val="24"/>
        </w:rPr>
        <w:t xml:space="preserve">gabungen entfalten, </w:t>
      </w:r>
      <w:r w:rsidRPr="009C5411">
        <w:rPr>
          <w:rFonts w:ascii="Arial" w:hAnsi="Arial" w:cs="Arial"/>
          <w:sz w:val="24"/>
        </w:rPr>
        <w:t xml:space="preserve">Lebenspläne fassen und fortentwickeln. Diese beschriebene </w:t>
      </w:r>
      <w:r w:rsidRPr="009C5411">
        <w:rPr>
          <w:rFonts w:ascii="Arial" w:hAnsi="Arial" w:cs="Arial"/>
          <w:b/>
          <w:sz w:val="24"/>
        </w:rPr>
        <w:t>Selbstkompetenz</w:t>
      </w:r>
      <w:r w:rsidRPr="009C5411">
        <w:rPr>
          <w:rFonts w:ascii="Arial" w:hAnsi="Arial" w:cs="Arial"/>
          <w:sz w:val="24"/>
        </w:rPr>
        <w:t xml:space="preserve"> umfasst</w:t>
      </w:r>
      <w:r w:rsidR="00E41CB7">
        <w:rPr>
          <w:rFonts w:ascii="Arial" w:hAnsi="Arial" w:cs="Arial"/>
          <w:sz w:val="24"/>
        </w:rPr>
        <w:t xml:space="preserve"> sowohl Eigenschaften wie Selb</w:t>
      </w:r>
      <w:r w:rsidRPr="009C5411">
        <w:rPr>
          <w:rFonts w:ascii="Arial" w:hAnsi="Arial" w:cs="Arial"/>
          <w:sz w:val="24"/>
        </w:rPr>
        <w:t>stä</w:t>
      </w:r>
      <w:r w:rsidRPr="009C5411">
        <w:rPr>
          <w:rFonts w:ascii="Arial" w:hAnsi="Arial" w:cs="Arial"/>
          <w:sz w:val="24"/>
        </w:rPr>
        <w:t>n</w:t>
      </w:r>
      <w:r w:rsidRPr="009C5411">
        <w:rPr>
          <w:rFonts w:ascii="Arial" w:hAnsi="Arial" w:cs="Arial"/>
          <w:sz w:val="24"/>
        </w:rPr>
        <w:t>digkeit, Kritikfähigkeit, Selbstvertrauen, Zuverlässigkeit, Verantwortungs- und Pflich</w:t>
      </w:r>
      <w:r w:rsidRPr="009C5411">
        <w:rPr>
          <w:rFonts w:ascii="Arial" w:hAnsi="Arial" w:cs="Arial"/>
          <w:sz w:val="24"/>
        </w:rPr>
        <w:t>t</w:t>
      </w:r>
      <w:r w:rsidRPr="009C5411">
        <w:rPr>
          <w:rFonts w:ascii="Arial" w:hAnsi="Arial" w:cs="Arial"/>
          <w:sz w:val="24"/>
        </w:rPr>
        <w:t>bewusstsein als auch die Entwicklung durchdachter Wertvorstellungen und die selbstbestimmte Bindung an Werte.</w:t>
      </w:r>
    </w:p>
    <w:p w:rsidR="009C5411" w:rsidRPr="009C5411" w:rsidRDefault="009C5411" w:rsidP="009C5411">
      <w:pPr>
        <w:spacing w:after="0" w:line="360" w:lineRule="auto"/>
        <w:rPr>
          <w:rFonts w:ascii="Arial" w:hAnsi="Arial" w:cs="Arial"/>
          <w:sz w:val="24"/>
        </w:rPr>
      </w:pPr>
    </w:p>
    <w:p w:rsidR="009C5411" w:rsidRDefault="009C5411" w:rsidP="009C5411">
      <w:pPr>
        <w:spacing w:after="0" w:line="360" w:lineRule="auto"/>
        <w:rPr>
          <w:rFonts w:ascii="Arial" w:hAnsi="Arial" w:cs="Arial"/>
          <w:sz w:val="24"/>
        </w:rPr>
      </w:pPr>
      <w:r w:rsidRPr="009C5411">
        <w:rPr>
          <w:rFonts w:ascii="Arial" w:hAnsi="Arial" w:cs="Arial"/>
          <w:sz w:val="24"/>
        </w:rPr>
        <w:t xml:space="preserve">Die </w:t>
      </w:r>
      <w:r w:rsidRPr="009C5411">
        <w:rPr>
          <w:rFonts w:ascii="Arial" w:hAnsi="Arial" w:cs="Arial"/>
          <w:b/>
          <w:sz w:val="24"/>
        </w:rPr>
        <w:t>Sozialkompetenz</w:t>
      </w:r>
      <w:r w:rsidRPr="009C5411">
        <w:rPr>
          <w:rFonts w:ascii="Arial" w:hAnsi="Arial" w:cs="Arial"/>
          <w:sz w:val="24"/>
        </w:rPr>
        <w:t xml:space="preserve"> stellt neben der Fachkompetenz und der Selbstkompetenz den dritten Kompetenzbereich dar. Die Schüler</w:t>
      </w:r>
      <w:r w:rsidR="00CC53FA">
        <w:rPr>
          <w:rFonts w:ascii="Arial" w:hAnsi="Arial" w:cs="Arial"/>
          <w:sz w:val="24"/>
        </w:rPr>
        <w:t>innen und Schüler</w:t>
      </w:r>
      <w:r w:rsidRPr="009C5411">
        <w:rPr>
          <w:rFonts w:ascii="Arial" w:hAnsi="Arial" w:cs="Arial"/>
          <w:sz w:val="24"/>
        </w:rPr>
        <w:t xml:space="preserve"> sollen soziale B</w:t>
      </w:r>
      <w:r w:rsidRPr="009C5411">
        <w:rPr>
          <w:rFonts w:ascii="Arial" w:hAnsi="Arial" w:cs="Arial"/>
          <w:sz w:val="24"/>
        </w:rPr>
        <w:t>e</w:t>
      </w:r>
      <w:r w:rsidRPr="009C5411">
        <w:rPr>
          <w:rFonts w:ascii="Arial" w:hAnsi="Arial" w:cs="Arial"/>
          <w:sz w:val="24"/>
        </w:rPr>
        <w:t xml:space="preserve">ziehungen </w:t>
      </w:r>
      <w:r w:rsidR="00CC53FA">
        <w:rPr>
          <w:rFonts w:ascii="Arial" w:hAnsi="Arial" w:cs="Arial"/>
          <w:sz w:val="24"/>
        </w:rPr>
        <w:t xml:space="preserve">positiv </w:t>
      </w:r>
      <w:r w:rsidRPr="009C5411">
        <w:rPr>
          <w:rFonts w:ascii="Arial" w:hAnsi="Arial" w:cs="Arial"/>
          <w:sz w:val="24"/>
        </w:rPr>
        <w:t>gestalten können, indem sie Zuwendungen und Spannungen e</w:t>
      </w:r>
      <w:r w:rsidRPr="009C5411">
        <w:rPr>
          <w:rFonts w:ascii="Arial" w:hAnsi="Arial" w:cs="Arial"/>
          <w:sz w:val="24"/>
        </w:rPr>
        <w:t>r</w:t>
      </w:r>
      <w:r w:rsidRPr="009C5411">
        <w:rPr>
          <w:rFonts w:ascii="Arial" w:hAnsi="Arial" w:cs="Arial"/>
          <w:sz w:val="24"/>
        </w:rPr>
        <w:t>fassen und ver</w:t>
      </w:r>
      <w:r w:rsidR="00CC53FA">
        <w:rPr>
          <w:rFonts w:ascii="Arial" w:hAnsi="Arial" w:cs="Arial"/>
          <w:sz w:val="24"/>
        </w:rPr>
        <w:t>stehen.</w:t>
      </w:r>
      <w:r w:rsidRPr="009C5411">
        <w:rPr>
          <w:rFonts w:ascii="Arial" w:hAnsi="Arial" w:cs="Arial"/>
          <w:sz w:val="24"/>
        </w:rPr>
        <w:t xml:space="preserve"> Hierzu gehört insbesondere auch die Entwicklung sozialer Verantwor</w:t>
      </w:r>
      <w:r w:rsidR="00CC53FA">
        <w:rPr>
          <w:rFonts w:ascii="Arial" w:hAnsi="Arial" w:cs="Arial"/>
          <w:sz w:val="24"/>
        </w:rPr>
        <w:t xml:space="preserve">tung, Empathie </w:t>
      </w:r>
      <w:r w:rsidRPr="009C5411">
        <w:rPr>
          <w:rFonts w:ascii="Arial" w:hAnsi="Arial" w:cs="Arial"/>
          <w:sz w:val="24"/>
        </w:rPr>
        <w:t xml:space="preserve">und Solidarität. </w:t>
      </w:r>
    </w:p>
    <w:p w:rsidR="009C5411" w:rsidRPr="009C5411" w:rsidRDefault="001E60A0" w:rsidP="001E60A0">
      <w:pPr>
        <w:tabs>
          <w:tab w:val="left" w:pos="1467"/>
        </w:tabs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C120AE" w:rsidRDefault="009C5411" w:rsidP="009C5411">
      <w:pPr>
        <w:spacing w:after="0" w:line="360" w:lineRule="auto"/>
        <w:rPr>
          <w:rFonts w:ascii="Arial" w:hAnsi="Arial" w:cs="Arial"/>
          <w:sz w:val="24"/>
        </w:rPr>
      </w:pPr>
      <w:r w:rsidRPr="009C5411">
        <w:rPr>
          <w:rFonts w:ascii="Arial" w:hAnsi="Arial" w:cs="Arial"/>
          <w:sz w:val="24"/>
        </w:rPr>
        <w:t xml:space="preserve">Integraler Bestandteil der drei genannten Kompetenzbereiche </w:t>
      </w:r>
      <w:r w:rsidR="00C120AE">
        <w:rPr>
          <w:rFonts w:ascii="Arial" w:hAnsi="Arial" w:cs="Arial"/>
          <w:sz w:val="24"/>
        </w:rPr>
        <w:t>ist</w:t>
      </w:r>
      <w:r w:rsidRPr="009C5411">
        <w:rPr>
          <w:rFonts w:ascii="Arial" w:hAnsi="Arial" w:cs="Arial"/>
          <w:sz w:val="24"/>
        </w:rPr>
        <w:t xml:space="preserve"> die </w:t>
      </w:r>
      <w:r w:rsidRPr="001E60A0">
        <w:rPr>
          <w:rFonts w:ascii="Arial" w:hAnsi="Arial" w:cs="Arial"/>
          <w:b/>
          <w:sz w:val="24"/>
        </w:rPr>
        <w:t>Meth</w:t>
      </w:r>
      <w:r w:rsidRPr="001E60A0">
        <w:rPr>
          <w:rFonts w:ascii="Arial" w:hAnsi="Arial" w:cs="Arial"/>
          <w:b/>
          <w:sz w:val="24"/>
        </w:rPr>
        <w:t>o</w:t>
      </w:r>
      <w:r w:rsidRPr="001E60A0">
        <w:rPr>
          <w:rFonts w:ascii="Arial" w:hAnsi="Arial" w:cs="Arial"/>
          <w:b/>
          <w:sz w:val="24"/>
        </w:rPr>
        <w:t>denkompetenz</w:t>
      </w:r>
      <w:r w:rsidR="00C120AE">
        <w:rPr>
          <w:rFonts w:ascii="Arial" w:hAnsi="Arial" w:cs="Arial"/>
          <w:sz w:val="24"/>
        </w:rPr>
        <w:t xml:space="preserve">. </w:t>
      </w:r>
      <w:r w:rsidRPr="009C5411">
        <w:rPr>
          <w:rFonts w:ascii="Arial" w:hAnsi="Arial" w:cs="Arial"/>
          <w:sz w:val="24"/>
        </w:rPr>
        <w:t>Die Schüler</w:t>
      </w:r>
      <w:r w:rsidR="001E60A0">
        <w:rPr>
          <w:rFonts w:ascii="Arial" w:hAnsi="Arial" w:cs="Arial"/>
          <w:sz w:val="24"/>
        </w:rPr>
        <w:t>innen und Schüler</w:t>
      </w:r>
      <w:r w:rsidRPr="009C5411">
        <w:rPr>
          <w:rFonts w:ascii="Arial" w:hAnsi="Arial" w:cs="Arial"/>
          <w:sz w:val="24"/>
        </w:rPr>
        <w:t xml:space="preserve"> sollen</w:t>
      </w:r>
      <w:r w:rsidR="001458D7">
        <w:rPr>
          <w:rFonts w:ascii="Arial" w:hAnsi="Arial" w:cs="Arial"/>
          <w:sz w:val="24"/>
        </w:rPr>
        <w:t xml:space="preserve"> mithilfe von Lerntechniken und Lernstrategien </w:t>
      </w:r>
      <w:r w:rsidRPr="009C5411">
        <w:rPr>
          <w:rFonts w:ascii="Arial" w:hAnsi="Arial" w:cs="Arial"/>
          <w:sz w:val="24"/>
        </w:rPr>
        <w:t>bei der Bearbeitung von Aufgaben und Problemen zielgerichtet und planmäßig vorge</w:t>
      </w:r>
      <w:r w:rsidR="001458D7">
        <w:rPr>
          <w:rFonts w:ascii="Arial" w:hAnsi="Arial" w:cs="Arial"/>
          <w:sz w:val="24"/>
        </w:rPr>
        <w:t>hen.</w:t>
      </w:r>
    </w:p>
    <w:p w:rsidR="00C120AE" w:rsidRDefault="00C120AE" w:rsidP="009C5411">
      <w:pPr>
        <w:spacing w:after="0" w:line="360" w:lineRule="auto"/>
        <w:rPr>
          <w:rFonts w:ascii="Arial" w:hAnsi="Arial" w:cs="Arial"/>
          <w:sz w:val="24"/>
        </w:rPr>
      </w:pPr>
    </w:p>
    <w:p w:rsidR="009C5411" w:rsidRDefault="009C5411" w:rsidP="009C5411">
      <w:pPr>
        <w:spacing w:after="0" w:line="360" w:lineRule="auto"/>
        <w:rPr>
          <w:rFonts w:ascii="Arial" w:hAnsi="Arial" w:cs="Arial"/>
          <w:sz w:val="24"/>
        </w:rPr>
      </w:pPr>
      <w:r w:rsidRPr="009C5411">
        <w:rPr>
          <w:rFonts w:ascii="Arial" w:hAnsi="Arial" w:cs="Arial"/>
          <w:sz w:val="24"/>
        </w:rPr>
        <w:t>Die Lehrkräfte gestalten und begleit</w:t>
      </w:r>
      <w:r w:rsidR="00794C2F">
        <w:rPr>
          <w:rFonts w:ascii="Arial" w:hAnsi="Arial" w:cs="Arial"/>
          <w:sz w:val="24"/>
        </w:rPr>
        <w:t>en handlungsorientierte, selbst</w:t>
      </w:r>
      <w:r w:rsidRPr="009C5411">
        <w:rPr>
          <w:rFonts w:ascii="Arial" w:hAnsi="Arial" w:cs="Arial"/>
          <w:sz w:val="24"/>
        </w:rPr>
        <w:t>gesteuerte Ler</w:t>
      </w:r>
      <w:r w:rsidRPr="009C5411">
        <w:rPr>
          <w:rFonts w:ascii="Arial" w:hAnsi="Arial" w:cs="Arial"/>
          <w:sz w:val="24"/>
        </w:rPr>
        <w:t>n</w:t>
      </w:r>
      <w:r w:rsidRPr="009C5411">
        <w:rPr>
          <w:rFonts w:ascii="Arial" w:hAnsi="Arial" w:cs="Arial"/>
          <w:sz w:val="24"/>
        </w:rPr>
        <w:t>prozesse, in denen sich die Schüler</w:t>
      </w:r>
      <w:r>
        <w:rPr>
          <w:rFonts w:ascii="Arial" w:hAnsi="Arial" w:cs="Arial"/>
          <w:sz w:val="24"/>
        </w:rPr>
        <w:t>innen und Schüler</w:t>
      </w:r>
      <w:r w:rsidRPr="009C5411">
        <w:rPr>
          <w:rFonts w:ascii="Arial" w:hAnsi="Arial" w:cs="Arial"/>
          <w:sz w:val="24"/>
        </w:rPr>
        <w:t xml:space="preserve"> aktiv mit beruflichen Problem- und Aufgabenstellungen auseinandersetzen. Sie stehen den S</w:t>
      </w:r>
      <w:r>
        <w:rPr>
          <w:rFonts w:ascii="Arial" w:hAnsi="Arial" w:cs="Arial"/>
          <w:sz w:val="24"/>
        </w:rPr>
        <w:t>chülerinnen und Sch</w:t>
      </w:r>
      <w:r>
        <w:rPr>
          <w:rFonts w:ascii="Arial" w:hAnsi="Arial" w:cs="Arial"/>
          <w:sz w:val="24"/>
        </w:rPr>
        <w:t>ü</w:t>
      </w:r>
      <w:r>
        <w:rPr>
          <w:rFonts w:ascii="Arial" w:hAnsi="Arial" w:cs="Arial"/>
          <w:sz w:val="24"/>
        </w:rPr>
        <w:t>lern</w:t>
      </w:r>
      <w:r w:rsidRPr="009C5411">
        <w:rPr>
          <w:rFonts w:ascii="Arial" w:hAnsi="Arial" w:cs="Arial"/>
          <w:sz w:val="24"/>
        </w:rPr>
        <w:t xml:space="preserve"> in ihrem individuellen Lernprozess beratend und unterstützend zur Seite. Bei der lernfeldbezogenen Planung und Organisation des Lehr- und Lernprozesses ist das ganze Lehrerteam gefordert</w:t>
      </w:r>
      <w:r>
        <w:rPr>
          <w:rFonts w:ascii="Arial" w:hAnsi="Arial" w:cs="Arial"/>
          <w:sz w:val="24"/>
        </w:rPr>
        <w:t>.</w:t>
      </w:r>
    </w:p>
    <w:p w:rsidR="00794C2F" w:rsidRDefault="00794C2F" w:rsidP="009C5411">
      <w:pPr>
        <w:spacing w:after="0" w:line="360" w:lineRule="auto"/>
        <w:rPr>
          <w:rFonts w:ascii="Arial" w:hAnsi="Arial" w:cs="Arial"/>
          <w:sz w:val="24"/>
        </w:rPr>
      </w:pPr>
    </w:p>
    <w:p w:rsidR="00794C2F" w:rsidRDefault="00794C2F" w:rsidP="009C5411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Aus dem Zusammenspiel der aufgeführten Kompetenzen ergibt sich</w:t>
      </w:r>
      <w:r w:rsidR="00B66DAC">
        <w:rPr>
          <w:rFonts w:ascii="Arial" w:hAnsi="Arial" w:cs="Arial"/>
          <w:sz w:val="24"/>
        </w:rPr>
        <w:t xml:space="preserve"> für die Schül</w:t>
      </w:r>
      <w:r w:rsidR="00B66DAC">
        <w:rPr>
          <w:rFonts w:ascii="Arial" w:hAnsi="Arial" w:cs="Arial"/>
          <w:sz w:val="24"/>
        </w:rPr>
        <w:t>e</w:t>
      </w:r>
      <w:r w:rsidR="00B66DAC">
        <w:rPr>
          <w:rFonts w:ascii="Arial" w:hAnsi="Arial" w:cs="Arial"/>
          <w:sz w:val="24"/>
        </w:rPr>
        <w:t>rinnen und Schüler</w:t>
      </w:r>
      <w:r>
        <w:rPr>
          <w:rFonts w:ascii="Arial" w:hAnsi="Arial" w:cs="Arial"/>
          <w:sz w:val="24"/>
        </w:rPr>
        <w:t xml:space="preserve"> die umfassende Qualifikation, die vielfältigen beruflichen Herau</w:t>
      </w:r>
      <w:r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forderungen zu meistern.</w:t>
      </w:r>
    </w:p>
    <w:p w:rsidR="00DD23AB" w:rsidRDefault="00DD23AB" w:rsidP="009C5411">
      <w:pPr>
        <w:spacing w:after="0" w:line="360" w:lineRule="auto"/>
        <w:rPr>
          <w:rFonts w:ascii="Arial" w:hAnsi="Arial" w:cs="Arial"/>
          <w:sz w:val="24"/>
        </w:rPr>
      </w:pPr>
    </w:p>
    <w:p w:rsidR="00BD0D9C" w:rsidRDefault="00BD0D9C">
      <w:pPr>
        <w:spacing w:after="0" w:line="24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DD23AB" w:rsidRPr="00BD0D9C" w:rsidRDefault="00BD0D9C" w:rsidP="00BD0D9C">
      <w:pPr>
        <w:tabs>
          <w:tab w:val="center" w:pos="3986"/>
        </w:tabs>
        <w:spacing w:before="60" w:after="60"/>
        <w:rPr>
          <w:rFonts w:cs="Frutiger LT Std 57 Cn"/>
          <w:color w:val="422D74"/>
          <w:sz w:val="40"/>
          <w:szCs w:val="40"/>
        </w:rPr>
      </w:pPr>
      <w:r>
        <w:rPr>
          <w:rFonts w:cs="Frutiger LT Std 57 Cn"/>
          <w:color w:val="422D74"/>
          <w:sz w:val="40"/>
          <w:szCs w:val="40"/>
        </w:rPr>
        <w:t>2 Unterrichten mit Lernsituationen</w:t>
      </w:r>
    </w:p>
    <w:p w:rsidR="00DD23AB" w:rsidRDefault="00DD23AB" w:rsidP="00DD23AB">
      <w:pPr>
        <w:tabs>
          <w:tab w:val="center" w:pos="3986"/>
        </w:tabs>
        <w:spacing w:before="60" w:after="60"/>
        <w:rPr>
          <w:rFonts w:ascii="Arial" w:eastAsia="Calibri" w:hAnsi="Arial" w:cs="Arial"/>
          <w:sz w:val="24"/>
          <w:lang w:eastAsia="en-US"/>
        </w:rPr>
      </w:pPr>
    </w:p>
    <w:p w:rsidR="00DD23AB" w:rsidRDefault="00070043" w:rsidP="00BD0D9C">
      <w:pPr>
        <w:tabs>
          <w:tab w:val="center" w:pos="3986"/>
        </w:tabs>
        <w:spacing w:before="60" w:after="60" w:line="360" w:lineRule="auto"/>
        <w:rPr>
          <w:rFonts w:ascii="Arial" w:eastAsia="Calibri" w:hAnsi="Arial" w:cs="Arial"/>
          <w:sz w:val="24"/>
          <w:lang w:eastAsia="en-US"/>
        </w:rPr>
      </w:pPr>
      <w:r>
        <w:rPr>
          <w:rFonts w:ascii="Arial" w:eastAsia="Calibri" w:hAnsi="Arial" w:cs="Arial"/>
          <w:sz w:val="24"/>
          <w:lang w:eastAsia="en-US"/>
        </w:rPr>
        <w:t xml:space="preserve">Das </w:t>
      </w:r>
      <w:r w:rsidR="00DD23AB">
        <w:rPr>
          <w:rFonts w:ascii="Arial" w:eastAsia="Calibri" w:hAnsi="Arial" w:cs="Arial"/>
          <w:sz w:val="24"/>
          <w:lang w:eastAsia="en-US"/>
        </w:rPr>
        <w:t>Unterrichten in Fachklassen für Rechtsanwalts-, Notar- und Patentanwaltsfac</w:t>
      </w:r>
      <w:r w:rsidR="00DD23AB">
        <w:rPr>
          <w:rFonts w:ascii="Arial" w:eastAsia="Calibri" w:hAnsi="Arial" w:cs="Arial"/>
          <w:sz w:val="24"/>
          <w:lang w:eastAsia="en-US"/>
        </w:rPr>
        <w:t>h</w:t>
      </w:r>
      <w:r w:rsidR="00DD23AB">
        <w:rPr>
          <w:rFonts w:ascii="Arial" w:eastAsia="Calibri" w:hAnsi="Arial" w:cs="Arial"/>
          <w:sz w:val="24"/>
          <w:lang w:eastAsia="en-US"/>
        </w:rPr>
        <w:t>angestellten war in der der Vergangenheit stark geprägt vom sog. „klassischen U</w:t>
      </w:r>
      <w:r w:rsidR="00DD23AB">
        <w:rPr>
          <w:rFonts w:ascii="Arial" w:eastAsia="Calibri" w:hAnsi="Arial" w:cs="Arial"/>
          <w:sz w:val="24"/>
          <w:lang w:eastAsia="en-US"/>
        </w:rPr>
        <w:t>n</w:t>
      </w:r>
      <w:r w:rsidR="00DD23AB">
        <w:rPr>
          <w:rFonts w:ascii="Arial" w:eastAsia="Calibri" w:hAnsi="Arial" w:cs="Arial"/>
          <w:sz w:val="24"/>
          <w:lang w:eastAsia="en-US"/>
        </w:rPr>
        <w:t>terricht“. Der aktuelle Lehrplan rückt die Handlungsorientierung in den Vordergrund, was bedeutet, dass die Schüler Probleme selbständig lösen und erarbeitete L</w:t>
      </w:r>
      <w:r w:rsidR="00DD23AB">
        <w:rPr>
          <w:rFonts w:ascii="Arial" w:eastAsia="Calibri" w:hAnsi="Arial" w:cs="Arial"/>
          <w:sz w:val="24"/>
          <w:lang w:eastAsia="en-US"/>
        </w:rPr>
        <w:t>ö</w:t>
      </w:r>
      <w:r w:rsidR="00DD23AB">
        <w:rPr>
          <w:rFonts w:ascii="Arial" w:eastAsia="Calibri" w:hAnsi="Arial" w:cs="Arial"/>
          <w:sz w:val="24"/>
          <w:lang w:eastAsia="en-US"/>
        </w:rPr>
        <w:t>sungsstrategien überprüfen und anwenden. Selbstverständlich hat deshalb die fac</w:t>
      </w:r>
      <w:r w:rsidR="00DD23AB">
        <w:rPr>
          <w:rFonts w:ascii="Arial" w:eastAsia="Calibri" w:hAnsi="Arial" w:cs="Arial"/>
          <w:sz w:val="24"/>
          <w:lang w:eastAsia="en-US"/>
        </w:rPr>
        <w:t>h</w:t>
      </w:r>
      <w:r w:rsidR="00DD23AB">
        <w:rPr>
          <w:rFonts w:ascii="Arial" w:eastAsia="Calibri" w:hAnsi="Arial" w:cs="Arial"/>
          <w:sz w:val="24"/>
          <w:lang w:eastAsia="en-US"/>
        </w:rPr>
        <w:t xml:space="preserve">liche Richtigkeit im Unterricht nicht an Wichtigkeit verloren, doch die Förderung </w:t>
      </w:r>
      <w:r>
        <w:rPr>
          <w:rFonts w:ascii="Arial" w:eastAsia="Calibri" w:hAnsi="Arial" w:cs="Arial"/>
          <w:sz w:val="24"/>
          <w:lang w:eastAsia="en-US"/>
        </w:rPr>
        <w:t xml:space="preserve">der weiteren, in der Einführung dargestellten </w:t>
      </w:r>
      <w:r w:rsidR="00DD23AB">
        <w:rPr>
          <w:rFonts w:ascii="Arial" w:eastAsia="Calibri" w:hAnsi="Arial" w:cs="Arial"/>
          <w:sz w:val="24"/>
          <w:lang w:eastAsia="en-US"/>
        </w:rPr>
        <w:t xml:space="preserve">Kompetenzen steht gleichwertig daneben. </w:t>
      </w:r>
    </w:p>
    <w:p w:rsidR="00705C29" w:rsidRDefault="00705C29" w:rsidP="00BD0D9C">
      <w:pPr>
        <w:tabs>
          <w:tab w:val="center" w:pos="3986"/>
        </w:tabs>
        <w:spacing w:before="60" w:after="60" w:line="360" w:lineRule="auto"/>
        <w:rPr>
          <w:rFonts w:ascii="Arial" w:eastAsia="Calibri" w:hAnsi="Arial" w:cs="Arial"/>
          <w:sz w:val="24"/>
          <w:lang w:eastAsia="en-US"/>
        </w:rPr>
      </w:pPr>
    </w:p>
    <w:p w:rsidR="00DD23AB" w:rsidRDefault="00DD23AB" w:rsidP="00BD0D9C">
      <w:pPr>
        <w:tabs>
          <w:tab w:val="center" w:pos="3986"/>
        </w:tabs>
        <w:spacing w:before="60" w:after="60" w:line="360" w:lineRule="auto"/>
        <w:rPr>
          <w:rFonts w:ascii="Arial" w:eastAsia="Calibri" w:hAnsi="Arial" w:cs="Arial"/>
          <w:sz w:val="24"/>
          <w:lang w:eastAsia="en-US"/>
        </w:rPr>
      </w:pPr>
      <w:r>
        <w:rPr>
          <w:rFonts w:ascii="Arial" w:eastAsia="Calibri" w:hAnsi="Arial" w:cs="Arial"/>
          <w:sz w:val="24"/>
          <w:lang w:eastAsia="en-US"/>
        </w:rPr>
        <w:t>Im Folgenden sollen beispielhaft einige praxisnahe Tipps zur Organisation des han</w:t>
      </w:r>
      <w:r>
        <w:rPr>
          <w:rFonts w:ascii="Arial" w:eastAsia="Calibri" w:hAnsi="Arial" w:cs="Arial"/>
          <w:sz w:val="24"/>
          <w:lang w:eastAsia="en-US"/>
        </w:rPr>
        <w:t>d</w:t>
      </w:r>
      <w:r>
        <w:rPr>
          <w:rFonts w:ascii="Arial" w:eastAsia="Calibri" w:hAnsi="Arial" w:cs="Arial"/>
          <w:sz w:val="24"/>
          <w:lang w:eastAsia="en-US"/>
        </w:rPr>
        <w:t>lungsorientierten Unterrichts aufgezeigt werden. Klar ist, dass in jeder denkbaren Sozialform eigenverantwortlich und handlungsorientiert gelernt werden kann, doch wird bei den folgenden Tipps das kooperative Lernen in den Fokus gerückt.</w:t>
      </w:r>
    </w:p>
    <w:p w:rsidR="00DD23AB" w:rsidRDefault="00DD23AB" w:rsidP="00BD0D9C">
      <w:pPr>
        <w:tabs>
          <w:tab w:val="center" w:pos="3986"/>
        </w:tabs>
        <w:spacing w:before="60" w:after="60" w:line="360" w:lineRule="auto"/>
        <w:rPr>
          <w:rFonts w:ascii="Arial" w:eastAsia="Calibri" w:hAnsi="Arial" w:cs="Arial"/>
          <w:sz w:val="24"/>
          <w:lang w:eastAsia="en-US"/>
        </w:rPr>
      </w:pPr>
    </w:p>
    <w:p w:rsidR="00DD23AB" w:rsidRDefault="00DD23AB" w:rsidP="00DD23AB">
      <w:pPr>
        <w:tabs>
          <w:tab w:val="center" w:pos="3986"/>
        </w:tabs>
        <w:spacing w:before="60" w:after="60"/>
        <w:rPr>
          <w:rFonts w:ascii="Arial" w:eastAsia="Calibri" w:hAnsi="Arial" w:cs="Arial"/>
          <w:b/>
          <w:sz w:val="24"/>
          <w:lang w:eastAsia="en-US"/>
        </w:rPr>
      </w:pPr>
      <w:r w:rsidRPr="00C85F6D">
        <w:rPr>
          <w:rFonts w:ascii="Arial" w:eastAsia="Calibri" w:hAnsi="Arial" w:cs="Arial"/>
          <w:b/>
          <w:sz w:val="24"/>
          <w:lang w:eastAsia="en-US"/>
        </w:rPr>
        <w:t>Konkrete Organisationstipps</w:t>
      </w:r>
      <w:r>
        <w:rPr>
          <w:rFonts w:ascii="Arial" w:eastAsia="Calibri" w:hAnsi="Arial" w:cs="Arial"/>
          <w:b/>
          <w:sz w:val="24"/>
          <w:lang w:eastAsia="en-US"/>
        </w:rPr>
        <w:t xml:space="preserve"> zur Unterrichtsgestaltung</w:t>
      </w:r>
    </w:p>
    <w:p w:rsidR="00677F07" w:rsidRDefault="00677F07" w:rsidP="00DD23AB">
      <w:pPr>
        <w:rPr>
          <w:rFonts w:ascii="Arial" w:hAnsi="Arial" w:cs="Arial"/>
          <w:b/>
          <w:sz w:val="24"/>
          <w:u w:val="single"/>
        </w:rPr>
      </w:pPr>
    </w:p>
    <w:p w:rsidR="00677F07" w:rsidRDefault="00677F07" w:rsidP="00677F0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2.1</w:t>
      </w:r>
      <w:r>
        <w:rPr>
          <w:rFonts w:ascii="Arial" w:hAnsi="Arial" w:cs="Arial"/>
          <w:b/>
          <w:sz w:val="24"/>
        </w:rPr>
        <w:tab/>
        <w:t>Arbeitsmaterialien</w:t>
      </w:r>
    </w:p>
    <w:p w:rsidR="00A17B09" w:rsidRPr="00A17B09" w:rsidRDefault="00D614D0" w:rsidP="00116383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Die Arbeit mit Lernsituationen bedarf oft einer</w:t>
      </w:r>
      <w:r w:rsidR="00201C2D">
        <w:rPr>
          <w:rFonts w:ascii="Arial" w:hAnsi="Arial" w:cs="Arial"/>
          <w:sz w:val="24"/>
        </w:rPr>
        <w:t xml:space="preserve"> Vielzahl von M</w:t>
      </w:r>
      <w:r w:rsidR="00A17B09" w:rsidRPr="00A17B09">
        <w:rPr>
          <w:rFonts w:ascii="Arial" w:hAnsi="Arial" w:cs="Arial"/>
          <w:sz w:val="24"/>
        </w:rPr>
        <w:t>aterialien</w:t>
      </w:r>
      <w:r w:rsidR="00201C2D">
        <w:rPr>
          <w:rFonts w:ascii="Arial" w:hAnsi="Arial" w:cs="Arial"/>
          <w:sz w:val="24"/>
        </w:rPr>
        <w:t>,</w:t>
      </w:r>
      <w:r w:rsidR="00A17B09" w:rsidRPr="00A17B09">
        <w:rPr>
          <w:rFonts w:ascii="Arial" w:hAnsi="Arial" w:cs="Arial"/>
          <w:sz w:val="24"/>
        </w:rPr>
        <w:t xml:space="preserve"> </w:t>
      </w:r>
      <w:r w:rsidR="00201C2D">
        <w:rPr>
          <w:rFonts w:ascii="Arial" w:hAnsi="Arial" w:cs="Arial"/>
          <w:sz w:val="24"/>
        </w:rPr>
        <w:t>um die Situ</w:t>
      </w:r>
      <w:r w:rsidR="00201C2D">
        <w:rPr>
          <w:rFonts w:ascii="Arial" w:hAnsi="Arial" w:cs="Arial"/>
          <w:sz w:val="24"/>
        </w:rPr>
        <w:t>a</w:t>
      </w:r>
      <w:r w:rsidR="00201C2D">
        <w:rPr>
          <w:rFonts w:ascii="Arial" w:hAnsi="Arial" w:cs="Arial"/>
          <w:sz w:val="24"/>
        </w:rPr>
        <w:t>tion</w:t>
      </w:r>
      <w:r w:rsidR="00603290">
        <w:rPr>
          <w:rFonts w:ascii="Arial" w:hAnsi="Arial" w:cs="Arial"/>
          <w:sz w:val="24"/>
        </w:rPr>
        <w:t>en</w:t>
      </w:r>
      <w:r w:rsidR="00201C2D">
        <w:rPr>
          <w:rFonts w:ascii="Arial" w:hAnsi="Arial" w:cs="Arial"/>
          <w:sz w:val="24"/>
        </w:rPr>
        <w:t xml:space="preserve"> realistisch zu gestalten.</w:t>
      </w:r>
      <w:r w:rsidR="00A17B09" w:rsidRPr="00A17B09">
        <w:rPr>
          <w:rFonts w:ascii="Arial" w:hAnsi="Arial" w:cs="Arial"/>
          <w:sz w:val="24"/>
        </w:rPr>
        <w:t xml:space="preserve"> </w:t>
      </w:r>
      <w:r w:rsidR="00201C2D">
        <w:rPr>
          <w:rFonts w:ascii="Arial" w:hAnsi="Arial" w:cs="Arial"/>
          <w:sz w:val="24"/>
        </w:rPr>
        <w:t>Außerdem benötigen die</w:t>
      </w:r>
      <w:r w:rsidR="00201C2D" w:rsidRPr="00A17B09">
        <w:rPr>
          <w:rFonts w:ascii="Arial" w:hAnsi="Arial" w:cs="Arial"/>
          <w:sz w:val="24"/>
        </w:rPr>
        <w:t xml:space="preserve"> Schülerinnen und Schüler </w:t>
      </w:r>
      <w:r w:rsidR="00201C2D">
        <w:rPr>
          <w:rFonts w:ascii="Arial" w:hAnsi="Arial" w:cs="Arial"/>
          <w:sz w:val="24"/>
        </w:rPr>
        <w:t>Unterlagen</w:t>
      </w:r>
      <w:r w:rsidR="003C49BB">
        <w:rPr>
          <w:rFonts w:ascii="Arial" w:hAnsi="Arial" w:cs="Arial"/>
          <w:sz w:val="24"/>
        </w:rPr>
        <w:t>, mit deren Hilfe sie sich</w:t>
      </w:r>
      <w:r w:rsidR="00201C2D">
        <w:rPr>
          <w:rFonts w:ascii="Arial" w:hAnsi="Arial" w:cs="Arial"/>
          <w:sz w:val="24"/>
        </w:rPr>
        <w:t xml:space="preserve"> </w:t>
      </w:r>
      <w:r w:rsidR="00201C2D" w:rsidRPr="00A17B09">
        <w:rPr>
          <w:rFonts w:ascii="Arial" w:hAnsi="Arial" w:cs="Arial"/>
          <w:sz w:val="24"/>
        </w:rPr>
        <w:t>selbstän</w:t>
      </w:r>
      <w:r w:rsidR="00201C2D">
        <w:rPr>
          <w:rFonts w:ascii="Arial" w:hAnsi="Arial" w:cs="Arial"/>
          <w:sz w:val="24"/>
        </w:rPr>
        <w:t>dig Informationen beschaffen können. Damit die Arbeit mit vielfältigen Materialien nicht zur Überforderung und Frustration führt</w:t>
      </w:r>
      <w:r w:rsidR="006354C2">
        <w:rPr>
          <w:rFonts w:ascii="Arial" w:hAnsi="Arial" w:cs="Arial"/>
          <w:sz w:val="24"/>
        </w:rPr>
        <w:t>,</w:t>
      </w:r>
      <w:r w:rsidR="00201C2D">
        <w:rPr>
          <w:rFonts w:ascii="Arial" w:hAnsi="Arial" w:cs="Arial"/>
          <w:sz w:val="24"/>
        </w:rPr>
        <w:t xml:space="preserve"> ist es wichtig</w:t>
      </w:r>
      <w:r w:rsidR="0008455D">
        <w:rPr>
          <w:rFonts w:ascii="Arial" w:hAnsi="Arial" w:cs="Arial"/>
          <w:sz w:val="24"/>
        </w:rPr>
        <w:t>,</w:t>
      </w:r>
      <w:r w:rsidR="00201C2D">
        <w:rPr>
          <w:rFonts w:ascii="Arial" w:hAnsi="Arial" w:cs="Arial"/>
          <w:sz w:val="24"/>
        </w:rPr>
        <w:t xml:space="preserve"> </w:t>
      </w:r>
      <w:r w:rsidR="006354C2">
        <w:rPr>
          <w:rFonts w:ascii="Arial" w:hAnsi="Arial" w:cs="Arial"/>
          <w:sz w:val="24"/>
        </w:rPr>
        <w:t>folgende</w:t>
      </w:r>
      <w:r w:rsidR="00201C2D">
        <w:rPr>
          <w:rFonts w:ascii="Arial" w:hAnsi="Arial" w:cs="Arial"/>
          <w:sz w:val="24"/>
        </w:rPr>
        <w:t xml:space="preserve"> Punkte bei der Vorbereitung des Unterrichts im Blick zu haben:</w:t>
      </w:r>
    </w:p>
    <w:p w:rsidR="00677F07" w:rsidRDefault="00677F07" w:rsidP="00726D0B">
      <w:pPr>
        <w:pStyle w:val="Listenabsatz"/>
        <w:numPr>
          <w:ilvl w:val="0"/>
          <w:numId w:val="18"/>
        </w:numPr>
        <w:ind w:left="426" w:hanging="426"/>
        <w:rPr>
          <w:rFonts w:ascii="Arial" w:hAnsi="Arial" w:cs="Arial"/>
          <w:sz w:val="24"/>
        </w:rPr>
      </w:pPr>
      <w:r w:rsidRPr="00726D0B">
        <w:rPr>
          <w:rFonts w:ascii="Arial" w:hAnsi="Arial" w:cs="Arial"/>
          <w:sz w:val="24"/>
        </w:rPr>
        <w:t>Materialien vor Ort</w:t>
      </w:r>
      <w:r w:rsidR="0008455D">
        <w:rPr>
          <w:rFonts w:ascii="Arial" w:hAnsi="Arial" w:cs="Arial"/>
          <w:sz w:val="24"/>
        </w:rPr>
        <w:t xml:space="preserve"> gut organisieren, z. B.</w:t>
      </w:r>
      <w:r w:rsidRPr="00726D0B">
        <w:rPr>
          <w:rFonts w:ascii="Arial" w:hAnsi="Arial" w:cs="Arial"/>
          <w:sz w:val="24"/>
        </w:rPr>
        <w:t xml:space="preserve"> </w:t>
      </w:r>
    </w:p>
    <w:p w:rsidR="00726D0B" w:rsidRPr="00726D0B" w:rsidRDefault="00726D0B" w:rsidP="00726D0B">
      <w:pPr>
        <w:pStyle w:val="Listenabsatz"/>
        <w:rPr>
          <w:rFonts w:ascii="Arial" w:hAnsi="Arial" w:cs="Arial"/>
          <w:sz w:val="24"/>
        </w:rPr>
      </w:pPr>
    </w:p>
    <w:p w:rsidR="00677F07" w:rsidRPr="002E4BAC" w:rsidRDefault="00677F07" w:rsidP="002E4BAC">
      <w:pPr>
        <w:pStyle w:val="Listenabsatz"/>
        <w:numPr>
          <w:ilvl w:val="0"/>
          <w:numId w:val="21"/>
        </w:numPr>
        <w:spacing w:after="0" w:line="240" w:lineRule="auto"/>
        <w:ind w:hanging="294"/>
        <w:rPr>
          <w:rFonts w:ascii="Arial" w:hAnsi="Arial" w:cs="Arial"/>
          <w:sz w:val="24"/>
          <w:szCs w:val="24"/>
        </w:rPr>
      </w:pPr>
      <w:r w:rsidRPr="002E4BAC">
        <w:rPr>
          <w:rFonts w:ascii="Arial" w:hAnsi="Arial" w:cs="Arial"/>
          <w:sz w:val="24"/>
          <w:szCs w:val="24"/>
        </w:rPr>
        <w:t>Einrichtung des Raums (Pinnwände, Flips, Dokumentenkamera, pro Schüle</w:t>
      </w:r>
      <w:r w:rsidRPr="002E4BAC">
        <w:rPr>
          <w:rFonts w:ascii="Arial" w:hAnsi="Arial" w:cs="Arial"/>
          <w:sz w:val="24"/>
          <w:szCs w:val="24"/>
        </w:rPr>
        <w:t>r</w:t>
      </w:r>
      <w:r w:rsidRPr="002E4BAC">
        <w:rPr>
          <w:rFonts w:ascii="Arial" w:hAnsi="Arial" w:cs="Arial"/>
          <w:sz w:val="24"/>
          <w:szCs w:val="24"/>
        </w:rPr>
        <w:t>team ein PC)</w:t>
      </w:r>
    </w:p>
    <w:p w:rsidR="00677F07" w:rsidRDefault="00677F07" w:rsidP="002E4BAC">
      <w:pPr>
        <w:pStyle w:val="Listenabsatz"/>
        <w:spacing w:after="0" w:line="240" w:lineRule="auto"/>
        <w:ind w:hanging="294"/>
        <w:rPr>
          <w:rFonts w:ascii="Arial" w:hAnsi="Arial" w:cs="Arial"/>
          <w:sz w:val="24"/>
          <w:szCs w:val="24"/>
        </w:rPr>
      </w:pPr>
    </w:p>
    <w:p w:rsidR="00677F07" w:rsidRPr="002E4BAC" w:rsidRDefault="00677F07" w:rsidP="002E4BAC">
      <w:pPr>
        <w:pStyle w:val="Listenabsatz"/>
        <w:numPr>
          <w:ilvl w:val="0"/>
          <w:numId w:val="21"/>
        </w:numPr>
        <w:spacing w:after="0" w:line="240" w:lineRule="auto"/>
        <w:ind w:hanging="294"/>
        <w:rPr>
          <w:rFonts w:ascii="Arial" w:hAnsi="Arial" w:cs="Arial"/>
          <w:sz w:val="24"/>
          <w:szCs w:val="24"/>
        </w:rPr>
      </w:pPr>
      <w:r w:rsidRPr="002E4BAC">
        <w:rPr>
          <w:rFonts w:ascii="Arial" w:hAnsi="Arial" w:cs="Arial"/>
          <w:sz w:val="24"/>
          <w:szCs w:val="24"/>
        </w:rPr>
        <w:t xml:space="preserve">flexible Sitzordnung </w:t>
      </w:r>
    </w:p>
    <w:p w:rsidR="00677F07" w:rsidRPr="00BD6356" w:rsidRDefault="00677F07" w:rsidP="002E4BAC">
      <w:pPr>
        <w:pStyle w:val="Listenabsatz"/>
        <w:spacing w:after="0" w:line="240" w:lineRule="auto"/>
        <w:ind w:hanging="294"/>
        <w:rPr>
          <w:rFonts w:ascii="Arial" w:hAnsi="Arial" w:cs="Arial"/>
          <w:sz w:val="24"/>
          <w:szCs w:val="24"/>
        </w:rPr>
      </w:pPr>
    </w:p>
    <w:p w:rsidR="00677F07" w:rsidRPr="002E4BAC" w:rsidRDefault="00677F07" w:rsidP="002E4BAC">
      <w:pPr>
        <w:pStyle w:val="Listenabsatz"/>
        <w:numPr>
          <w:ilvl w:val="0"/>
          <w:numId w:val="21"/>
        </w:numPr>
        <w:spacing w:after="0" w:line="240" w:lineRule="auto"/>
        <w:ind w:hanging="294"/>
        <w:rPr>
          <w:rFonts w:ascii="Arial" w:hAnsi="Arial" w:cs="Arial"/>
          <w:sz w:val="24"/>
          <w:szCs w:val="24"/>
        </w:rPr>
      </w:pPr>
      <w:r w:rsidRPr="002E4BAC">
        <w:rPr>
          <w:rFonts w:ascii="Arial" w:hAnsi="Arial" w:cs="Arial"/>
          <w:sz w:val="24"/>
          <w:szCs w:val="24"/>
        </w:rPr>
        <w:t>fester Bestand an Materialien im Klassenzimmer</w:t>
      </w:r>
    </w:p>
    <w:p w:rsidR="00677F07" w:rsidRPr="00BD0D9C" w:rsidRDefault="00677F07" w:rsidP="002E4BAC">
      <w:pPr>
        <w:pStyle w:val="Listenabsatz"/>
        <w:spacing w:after="0" w:line="240" w:lineRule="auto"/>
        <w:ind w:hanging="294"/>
        <w:rPr>
          <w:rFonts w:ascii="Arial" w:hAnsi="Arial" w:cs="Arial"/>
          <w:sz w:val="24"/>
          <w:szCs w:val="24"/>
        </w:rPr>
      </w:pPr>
    </w:p>
    <w:p w:rsidR="00726D0B" w:rsidRPr="002E4BAC" w:rsidRDefault="00677F07" w:rsidP="002E4BAC">
      <w:pPr>
        <w:pStyle w:val="Listenabsatz"/>
        <w:numPr>
          <w:ilvl w:val="0"/>
          <w:numId w:val="21"/>
        </w:numPr>
        <w:spacing w:after="0" w:line="240" w:lineRule="auto"/>
        <w:ind w:hanging="294"/>
        <w:rPr>
          <w:rFonts w:ascii="Arial" w:hAnsi="Arial" w:cs="Arial"/>
          <w:sz w:val="24"/>
          <w:szCs w:val="24"/>
        </w:rPr>
      </w:pPr>
      <w:r w:rsidRPr="002E4BAC">
        <w:rPr>
          <w:rFonts w:ascii="Arial" w:hAnsi="Arial" w:cs="Arial"/>
          <w:sz w:val="24"/>
          <w:szCs w:val="24"/>
        </w:rPr>
        <w:t xml:space="preserve">dauerhaft bestückter </w:t>
      </w:r>
      <w:r w:rsidR="00BC45BE">
        <w:rPr>
          <w:rFonts w:ascii="Arial" w:hAnsi="Arial" w:cs="Arial"/>
          <w:sz w:val="24"/>
          <w:szCs w:val="24"/>
        </w:rPr>
        <w:t>Wagen mit Material</w:t>
      </w:r>
    </w:p>
    <w:p w:rsidR="00726D0B" w:rsidRPr="002E4BAC" w:rsidRDefault="00726D0B" w:rsidP="002E4BAC">
      <w:pPr>
        <w:pStyle w:val="Listenabsatz"/>
        <w:spacing w:after="0" w:line="240" w:lineRule="auto"/>
        <w:ind w:hanging="294"/>
        <w:rPr>
          <w:rFonts w:ascii="Arial" w:hAnsi="Arial" w:cs="Arial"/>
          <w:sz w:val="24"/>
          <w:szCs w:val="24"/>
        </w:rPr>
      </w:pPr>
    </w:p>
    <w:p w:rsidR="00677F07" w:rsidRPr="002E4BAC" w:rsidRDefault="00677F07" w:rsidP="002E4BAC">
      <w:pPr>
        <w:pStyle w:val="Listenabsatz"/>
        <w:numPr>
          <w:ilvl w:val="0"/>
          <w:numId w:val="21"/>
        </w:numPr>
        <w:spacing w:after="0" w:line="240" w:lineRule="auto"/>
        <w:ind w:hanging="294"/>
        <w:rPr>
          <w:rFonts w:ascii="Arial" w:hAnsi="Arial" w:cs="Arial"/>
          <w:sz w:val="24"/>
          <w:szCs w:val="24"/>
        </w:rPr>
      </w:pPr>
      <w:r w:rsidRPr="002E4BAC">
        <w:rPr>
          <w:rFonts w:ascii="Arial" w:hAnsi="Arial" w:cs="Arial"/>
          <w:sz w:val="24"/>
          <w:szCs w:val="24"/>
        </w:rPr>
        <w:t>Visualisierung der vollständige</w:t>
      </w:r>
      <w:r w:rsidR="0008455D">
        <w:rPr>
          <w:rFonts w:ascii="Arial" w:hAnsi="Arial" w:cs="Arial"/>
          <w:sz w:val="24"/>
          <w:szCs w:val="24"/>
        </w:rPr>
        <w:t>n</w:t>
      </w:r>
      <w:r w:rsidRPr="002E4BAC">
        <w:rPr>
          <w:rFonts w:ascii="Arial" w:hAnsi="Arial" w:cs="Arial"/>
          <w:sz w:val="24"/>
          <w:szCs w:val="24"/>
        </w:rPr>
        <w:t xml:space="preserve"> Handlung, z. B. als „Phasenuhr im Klasse</w:t>
      </w:r>
      <w:r w:rsidRPr="002E4BAC">
        <w:rPr>
          <w:rFonts w:ascii="Arial" w:hAnsi="Arial" w:cs="Arial"/>
          <w:sz w:val="24"/>
          <w:szCs w:val="24"/>
        </w:rPr>
        <w:t>n</w:t>
      </w:r>
      <w:r w:rsidRPr="002E4BAC">
        <w:rPr>
          <w:rFonts w:ascii="Arial" w:hAnsi="Arial" w:cs="Arial"/>
          <w:sz w:val="24"/>
          <w:szCs w:val="24"/>
        </w:rPr>
        <w:t>zimmer“ (wichtig zur Orientierung, wenn sich die Unterrichtseinheit über me</w:t>
      </w:r>
      <w:r w:rsidRPr="002E4BAC">
        <w:rPr>
          <w:rFonts w:ascii="Arial" w:hAnsi="Arial" w:cs="Arial"/>
          <w:sz w:val="24"/>
          <w:szCs w:val="24"/>
        </w:rPr>
        <w:t>h</w:t>
      </w:r>
      <w:r w:rsidRPr="002E4BAC">
        <w:rPr>
          <w:rFonts w:ascii="Arial" w:hAnsi="Arial" w:cs="Arial"/>
          <w:sz w:val="24"/>
          <w:szCs w:val="24"/>
        </w:rPr>
        <w:t>rere Unterrichtsstunden zieht)</w:t>
      </w:r>
    </w:p>
    <w:p w:rsidR="00677F07" w:rsidRDefault="00677F07" w:rsidP="002E4BAC">
      <w:pPr>
        <w:pStyle w:val="Listenabsatz"/>
        <w:spacing w:after="0" w:line="240" w:lineRule="auto"/>
        <w:ind w:hanging="294"/>
        <w:rPr>
          <w:rFonts w:ascii="Arial" w:hAnsi="Arial" w:cs="Arial"/>
          <w:sz w:val="24"/>
          <w:szCs w:val="24"/>
        </w:rPr>
      </w:pPr>
    </w:p>
    <w:p w:rsidR="003918AC" w:rsidRPr="002E4BAC" w:rsidRDefault="003918AC" w:rsidP="002E4BAC">
      <w:pPr>
        <w:pStyle w:val="Listenabsatz"/>
        <w:numPr>
          <w:ilvl w:val="0"/>
          <w:numId w:val="21"/>
        </w:numPr>
        <w:spacing w:after="0" w:line="240" w:lineRule="auto"/>
        <w:ind w:hanging="294"/>
        <w:rPr>
          <w:rFonts w:ascii="Arial" w:hAnsi="Arial" w:cs="Arial"/>
          <w:sz w:val="24"/>
          <w:szCs w:val="24"/>
        </w:rPr>
      </w:pPr>
      <w:r w:rsidRPr="002E4BAC">
        <w:rPr>
          <w:rFonts w:ascii="Arial" w:hAnsi="Arial" w:cs="Arial"/>
          <w:sz w:val="24"/>
          <w:szCs w:val="24"/>
        </w:rPr>
        <w:t>Bücher, Magazine und Gesetze als Nachschlagewerke (ggf. als fester B</w:t>
      </w:r>
      <w:r w:rsidRPr="002E4BAC">
        <w:rPr>
          <w:rFonts w:ascii="Arial" w:hAnsi="Arial" w:cs="Arial"/>
          <w:sz w:val="24"/>
          <w:szCs w:val="24"/>
        </w:rPr>
        <w:t>e</w:t>
      </w:r>
      <w:r w:rsidRPr="002E4BAC">
        <w:rPr>
          <w:rFonts w:ascii="Arial" w:hAnsi="Arial" w:cs="Arial"/>
          <w:sz w:val="24"/>
          <w:szCs w:val="24"/>
        </w:rPr>
        <w:t>standteil im Klassenzimmer)</w:t>
      </w:r>
    </w:p>
    <w:p w:rsidR="003918AC" w:rsidRPr="00BD0D9C" w:rsidRDefault="003918AC" w:rsidP="003918AC">
      <w:pPr>
        <w:pStyle w:val="Listenabsatz"/>
        <w:rPr>
          <w:rFonts w:ascii="Arial" w:hAnsi="Arial" w:cs="Arial"/>
          <w:sz w:val="24"/>
          <w:szCs w:val="24"/>
        </w:rPr>
      </w:pPr>
    </w:p>
    <w:p w:rsidR="003918AC" w:rsidRDefault="003918AC" w:rsidP="00726D0B">
      <w:pPr>
        <w:pStyle w:val="Listenabsatz"/>
        <w:numPr>
          <w:ilvl w:val="0"/>
          <w:numId w:val="19"/>
        </w:numPr>
        <w:ind w:left="426" w:hanging="426"/>
        <w:rPr>
          <w:rFonts w:ascii="Arial" w:hAnsi="Arial" w:cs="Arial"/>
          <w:sz w:val="24"/>
        </w:rPr>
      </w:pPr>
      <w:r w:rsidRPr="00726D0B">
        <w:rPr>
          <w:rFonts w:ascii="Arial" w:hAnsi="Arial" w:cs="Arial"/>
          <w:sz w:val="24"/>
        </w:rPr>
        <w:t>Schülerinnen und Schüler in die Verantwortung einbeziehen, z. B.</w:t>
      </w:r>
    </w:p>
    <w:p w:rsidR="005063B2" w:rsidRDefault="005063B2" w:rsidP="005063B2">
      <w:pPr>
        <w:pStyle w:val="Listenabsatz"/>
        <w:ind w:left="426"/>
        <w:rPr>
          <w:rFonts w:ascii="Arial" w:hAnsi="Arial" w:cs="Arial"/>
          <w:sz w:val="24"/>
        </w:rPr>
      </w:pPr>
    </w:p>
    <w:p w:rsidR="003918AC" w:rsidRDefault="00726D0B" w:rsidP="002E4BAC">
      <w:pPr>
        <w:pStyle w:val="Listenabsatz"/>
        <w:numPr>
          <w:ilvl w:val="0"/>
          <w:numId w:val="21"/>
        </w:numPr>
        <w:spacing w:after="0" w:line="240" w:lineRule="auto"/>
        <w:ind w:hanging="2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918AC">
        <w:rPr>
          <w:rFonts w:ascii="Arial" w:hAnsi="Arial" w:cs="Arial"/>
          <w:sz w:val="24"/>
          <w:szCs w:val="24"/>
        </w:rPr>
        <w:t>nleiten, Gesetze und andere Materialen zuverlässig dabei zu haben und konsequent zu benutzen</w:t>
      </w:r>
    </w:p>
    <w:p w:rsidR="00726D0B" w:rsidRDefault="00726D0B" w:rsidP="002E4BAC">
      <w:pPr>
        <w:pStyle w:val="Listenabsatz"/>
        <w:spacing w:after="0" w:line="240" w:lineRule="auto"/>
        <w:ind w:hanging="294"/>
        <w:rPr>
          <w:rFonts w:ascii="Arial" w:hAnsi="Arial" w:cs="Arial"/>
          <w:sz w:val="24"/>
          <w:szCs w:val="24"/>
        </w:rPr>
      </w:pPr>
    </w:p>
    <w:p w:rsidR="00677F07" w:rsidRDefault="003918AC" w:rsidP="002E4BAC">
      <w:pPr>
        <w:pStyle w:val="Listenabsatz"/>
        <w:numPr>
          <w:ilvl w:val="0"/>
          <w:numId w:val="21"/>
        </w:numPr>
        <w:spacing w:after="0" w:line="240" w:lineRule="auto"/>
        <w:ind w:hanging="294"/>
        <w:rPr>
          <w:rFonts w:ascii="Arial" w:hAnsi="Arial" w:cs="Arial"/>
          <w:sz w:val="24"/>
          <w:szCs w:val="24"/>
        </w:rPr>
      </w:pPr>
      <w:r w:rsidRPr="003918AC">
        <w:rPr>
          <w:rFonts w:ascii="Arial" w:hAnsi="Arial" w:cs="Arial"/>
          <w:sz w:val="24"/>
          <w:szCs w:val="24"/>
        </w:rPr>
        <w:t>Organisation des Materials als Kompetenzerwerb einbauen (z. B. „Medienb</w:t>
      </w:r>
      <w:r w:rsidRPr="003918AC">
        <w:rPr>
          <w:rFonts w:ascii="Arial" w:hAnsi="Arial" w:cs="Arial"/>
          <w:sz w:val="24"/>
          <w:szCs w:val="24"/>
        </w:rPr>
        <w:t>e</w:t>
      </w:r>
      <w:r w:rsidRPr="003918AC">
        <w:rPr>
          <w:rFonts w:ascii="Arial" w:hAnsi="Arial" w:cs="Arial"/>
          <w:sz w:val="24"/>
          <w:szCs w:val="24"/>
        </w:rPr>
        <w:t>auftragten“ benennen)</w:t>
      </w:r>
    </w:p>
    <w:p w:rsidR="003918AC" w:rsidRDefault="003918AC" w:rsidP="003918AC">
      <w:pPr>
        <w:spacing w:after="0" w:line="240" w:lineRule="auto"/>
        <w:rPr>
          <w:rFonts w:ascii="Arial" w:hAnsi="Arial" w:cs="Arial"/>
          <w:sz w:val="24"/>
        </w:rPr>
      </w:pPr>
    </w:p>
    <w:p w:rsidR="00726D0B" w:rsidRDefault="003918AC" w:rsidP="00726D0B">
      <w:pPr>
        <w:pStyle w:val="Listenabsatz"/>
        <w:numPr>
          <w:ilvl w:val="0"/>
          <w:numId w:val="20"/>
        </w:numPr>
        <w:ind w:left="426" w:hanging="426"/>
        <w:rPr>
          <w:rFonts w:ascii="Arial" w:hAnsi="Arial" w:cs="Arial"/>
          <w:sz w:val="24"/>
        </w:rPr>
      </w:pPr>
      <w:r w:rsidRPr="00726D0B">
        <w:rPr>
          <w:rFonts w:ascii="Arial" w:hAnsi="Arial" w:cs="Arial"/>
          <w:sz w:val="24"/>
        </w:rPr>
        <w:t>Berufsnahe Materialien bereitstellen</w:t>
      </w:r>
      <w:r w:rsidR="0008455D">
        <w:rPr>
          <w:rFonts w:ascii="Arial" w:hAnsi="Arial" w:cs="Arial"/>
          <w:sz w:val="24"/>
        </w:rPr>
        <w:t>, z. B.</w:t>
      </w:r>
      <w:r w:rsidRPr="00726D0B">
        <w:rPr>
          <w:rFonts w:ascii="Arial" w:hAnsi="Arial" w:cs="Arial"/>
          <w:sz w:val="24"/>
        </w:rPr>
        <w:t xml:space="preserve"> </w:t>
      </w:r>
    </w:p>
    <w:p w:rsidR="005063B2" w:rsidRDefault="005063B2" w:rsidP="005063B2">
      <w:pPr>
        <w:pStyle w:val="Listenabsatz"/>
        <w:ind w:left="426"/>
        <w:rPr>
          <w:rFonts w:ascii="Arial" w:hAnsi="Arial" w:cs="Arial"/>
          <w:sz w:val="24"/>
        </w:rPr>
      </w:pPr>
    </w:p>
    <w:p w:rsidR="003918AC" w:rsidRPr="00137F33" w:rsidRDefault="003918AC" w:rsidP="002E4BAC">
      <w:pPr>
        <w:pStyle w:val="Listenabsatz"/>
        <w:numPr>
          <w:ilvl w:val="0"/>
          <w:numId w:val="22"/>
        </w:numPr>
        <w:spacing w:after="0" w:line="240" w:lineRule="auto"/>
        <w:ind w:hanging="2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Intranet </w:t>
      </w:r>
      <w:r w:rsidRPr="00137F33">
        <w:rPr>
          <w:rFonts w:ascii="Arial" w:hAnsi="Arial" w:cs="Arial"/>
          <w:sz w:val="24"/>
          <w:szCs w:val="24"/>
        </w:rPr>
        <w:t>(vgl. L</w:t>
      </w:r>
      <w:r>
        <w:rPr>
          <w:rFonts w:ascii="Arial" w:hAnsi="Arial" w:cs="Arial"/>
          <w:sz w:val="24"/>
          <w:szCs w:val="24"/>
        </w:rPr>
        <w:t>ernsituation</w:t>
      </w:r>
      <w:r w:rsidRPr="00137F33">
        <w:rPr>
          <w:rFonts w:ascii="Arial" w:hAnsi="Arial" w:cs="Arial"/>
          <w:sz w:val="24"/>
          <w:szCs w:val="24"/>
        </w:rPr>
        <w:t xml:space="preserve"> „</w:t>
      </w:r>
      <w:r w:rsidR="00D6430C">
        <w:rPr>
          <w:rFonts w:ascii="Arial" w:hAnsi="Arial" w:cs="Arial"/>
          <w:sz w:val="24"/>
          <w:szCs w:val="24"/>
        </w:rPr>
        <w:t xml:space="preserve">Datenschutz und </w:t>
      </w:r>
      <w:r w:rsidRPr="00137F33">
        <w:rPr>
          <w:rFonts w:ascii="Arial" w:hAnsi="Arial" w:cs="Arial"/>
          <w:sz w:val="24"/>
          <w:szCs w:val="24"/>
        </w:rPr>
        <w:t>Urheberrecht“)</w:t>
      </w:r>
    </w:p>
    <w:p w:rsidR="003918AC" w:rsidRDefault="003918AC" w:rsidP="002E4BAC">
      <w:pPr>
        <w:pStyle w:val="Listenabsatz"/>
        <w:ind w:hanging="294"/>
        <w:rPr>
          <w:rFonts w:ascii="Arial" w:hAnsi="Arial" w:cs="Arial"/>
          <w:sz w:val="24"/>
          <w:szCs w:val="24"/>
        </w:rPr>
      </w:pPr>
    </w:p>
    <w:p w:rsidR="003918AC" w:rsidRPr="00137F33" w:rsidRDefault="003918AC" w:rsidP="002E4BAC">
      <w:pPr>
        <w:pStyle w:val="Listenabsatz"/>
        <w:numPr>
          <w:ilvl w:val="0"/>
          <w:numId w:val="22"/>
        </w:numPr>
        <w:spacing w:after="0" w:line="240" w:lineRule="auto"/>
        <w:ind w:hanging="2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Artikel aus Fachzeitschrift </w:t>
      </w:r>
      <w:r w:rsidRPr="00137F33">
        <w:rPr>
          <w:rFonts w:ascii="Arial" w:hAnsi="Arial" w:cs="Arial"/>
          <w:sz w:val="24"/>
          <w:szCs w:val="24"/>
        </w:rPr>
        <w:t>(vgl. L</w:t>
      </w:r>
      <w:r>
        <w:rPr>
          <w:rFonts w:ascii="Arial" w:hAnsi="Arial" w:cs="Arial"/>
          <w:sz w:val="24"/>
          <w:szCs w:val="24"/>
        </w:rPr>
        <w:t>ernsituation</w:t>
      </w:r>
      <w:r w:rsidRPr="00137F33">
        <w:rPr>
          <w:rFonts w:ascii="Arial" w:hAnsi="Arial" w:cs="Arial"/>
          <w:sz w:val="24"/>
          <w:szCs w:val="24"/>
        </w:rPr>
        <w:t xml:space="preserve"> „</w:t>
      </w:r>
      <w:r w:rsidR="00070043">
        <w:rPr>
          <w:rFonts w:ascii="Arial" w:hAnsi="Arial" w:cs="Arial"/>
          <w:sz w:val="24"/>
          <w:szCs w:val="24"/>
        </w:rPr>
        <w:t>Kaufvertrag</w:t>
      </w:r>
      <w:r w:rsidRPr="00137F33">
        <w:rPr>
          <w:rFonts w:ascii="Arial" w:hAnsi="Arial" w:cs="Arial"/>
          <w:sz w:val="24"/>
          <w:szCs w:val="24"/>
        </w:rPr>
        <w:t>“)</w:t>
      </w:r>
      <w:r w:rsidRPr="00137F33">
        <w:rPr>
          <w:rFonts w:ascii="Arial" w:hAnsi="Arial" w:cs="Arial"/>
          <w:sz w:val="24"/>
          <w:szCs w:val="24"/>
        </w:rPr>
        <w:tab/>
      </w:r>
    </w:p>
    <w:p w:rsidR="003918AC" w:rsidRDefault="003918AC" w:rsidP="002E4BAC">
      <w:pPr>
        <w:pStyle w:val="Listenabsatz"/>
        <w:tabs>
          <w:tab w:val="left" w:pos="4171"/>
        </w:tabs>
        <w:ind w:hanging="294"/>
        <w:rPr>
          <w:rFonts w:ascii="Arial" w:hAnsi="Arial" w:cs="Arial"/>
          <w:sz w:val="24"/>
          <w:szCs w:val="24"/>
        </w:rPr>
      </w:pPr>
    </w:p>
    <w:p w:rsidR="003918AC" w:rsidRPr="00137F33" w:rsidRDefault="003918AC" w:rsidP="002E4BAC">
      <w:pPr>
        <w:pStyle w:val="Listenabsatz"/>
        <w:numPr>
          <w:ilvl w:val="0"/>
          <w:numId w:val="22"/>
        </w:numPr>
        <w:spacing w:after="0" w:line="240" w:lineRule="auto"/>
        <w:ind w:hanging="2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E-Mail/Brief des Mandanten </w:t>
      </w:r>
      <w:r w:rsidRPr="00137F33">
        <w:rPr>
          <w:rFonts w:ascii="Arial" w:hAnsi="Arial" w:cs="Arial"/>
          <w:sz w:val="24"/>
          <w:szCs w:val="24"/>
        </w:rPr>
        <w:t>(vgl. L</w:t>
      </w:r>
      <w:r>
        <w:rPr>
          <w:rFonts w:ascii="Arial" w:hAnsi="Arial" w:cs="Arial"/>
          <w:sz w:val="24"/>
          <w:szCs w:val="24"/>
        </w:rPr>
        <w:t>ernsituation</w:t>
      </w:r>
      <w:r w:rsidRPr="00137F33">
        <w:rPr>
          <w:rFonts w:ascii="Arial" w:hAnsi="Arial" w:cs="Arial"/>
          <w:sz w:val="24"/>
          <w:szCs w:val="24"/>
        </w:rPr>
        <w:t xml:space="preserve"> „Datenschutz</w:t>
      </w:r>
      <w:r w:rsidR="00D6430C">
        <w:rPr>
          <w:rFonts w:ascii="Arial" w:hAnsi="Arial" w:cs="Arial"/>
          <w:sz w:val="24"/>
          <w:szCs w:val="24"/>
        </w:rPr>
        <w:t xml:space="preserve"> und Urheberrecht</w:t>
      </w:r>
      <w:r w:rsidRPr="00137F33">
        <w:rPr>
          <w:rFonts w:ascii="Arial" w:hAnsi="Arial" w:cs="Arial"/>
          <w:sz w:val="24"/>
          <w:szCs w:val="24"/>
        </w:rPr>
        <w:t>“)</w:t>
      </w:r>
    </w:p>
    <w:p w:rsidR="003918AC" w:rsidRDefault="003918AC" w:rsidP="002E4BAC">
      <w:pPr>
        <w:pStyle w:val="Listenabsatz"/>
        <w:ind w:hanging="294"/>
        <w:rPr>
          <w:rFonts w:ascii="Arial" w:hAnsi="Arial" w:cs="Arial"/>
          <w:sz w:val="24"/>
          <w:szCs w:val="24"/>
        </w:rPr>
      </w:pPr>
    </w:p>
    <w:p w:rsidR="003918AC" w:rsidRPr="00137F33" w:rsidRDefault="003918AC" w:rsidP="002E4BAC">
      <w:pPr>
        <w:pStyle w:val="Listenabsatz"/>
        <w:numPr>
          <w:ilvl w:val="0"/>
          <w:numId w:val="22"/>
        </w:numPr>
        <w:spacing w:after="0" w:line="240" w:lineRule="auto"/>
        <w:ind w:hanging="2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08455D">
        <w:rPr>
          <w:rFonts w:ascii="Arial" w:hAnsi="Arial" w:cs="Arial"/>
          <w:sz w:val="24"/>
          <w:szCs w:val="24"/>
        </w:rPr>
        <w:t>andelsregistera</w:t>
      </w:r>
      <w:r>
        <w:rPr>
          <w:rFonts w:ascii="Arial" w:hAnsi="Arial" w:cs="Arial"/>
          <w:sz w:val="24"/>
          <w:szCs w:val="24"/>
        </w:rPr>
        <w:t>uszug, Partnerschaftsregisterauszug, kommentierter Gese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zesauszug </w:t>
      </w:r>
      <w:r w:rsidRPr="00137F33">
        <w:rPr>
          <w:rFonts w:ascii="Arial" w:hAnsi="Arial" w:cs="Arial"/>
          <w:sz w:val="24"/>
          <w:szCs w:val="24"/>
        </w:rPr>
        <w:t>(vgl. L</w:t>
      </w:r>
      <w:r>
        <w:rPr>
          <w:rFonts w:ascii="Arial" w:hAnsi="Arial" w:cs="Arial"/>
          <w:sz w:val="24"/>
          <w:szCs w:val="24"/>
        </w:rPr>
        <w:t>ernsituation</w:t>
      </w:r>
      <w:r w:rsidRPr="00137F33">
        <w:rPr>
          <w:rFonts w:ascii="Arial" w:hAnsi="Arial" w:cs="Arial"/>
          <w:sz w:val="24"/>
          <w:szCs w:val="24"/>
        </w:rPr>
        <w:t xml:space="preserve"> „Branchentypische Organisationsformen“)</w:t>
      </w:r>
    </w:p>
    <w:p w:rsidR="003918AC" w:rsidRDefault="003918AC" w:rsidP="002E4BAC">
      <w:pPr>
        <w:pStyle w:val="Listenabsatz"/>
        <w:ind w:hanging="294"/>
        <w:rPr>
          <w:rFonts w:ascii="Arial" w:hAnsi="Arial" w:cs="Arial"/>
          <w:sz w:val="24"/>
          <w:szCs w:val="24"/>
        </w:rPr>
      </w:pPr>
    </w:p>
    <w:p w:rsidR="003918AC" w:rsidRPr="00137F33" w:rsidRDefault="003918AC" w:rsidP="002E4BAC">
      <w:pPr>
        <w:pStyle w:val="Listenabsatz"/>
        <w:numPr>
          <w:ilvl w:val="0"/>
          <w:numId w:val="22"/>
        </w:numPr>
        <w:spacing w:after="0" w:line="240" w:lineRule="auto"/>
        <w:ind w:hanging="2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Gespräch mit Vorgesetzten </w:t>
      </w:r>
      <w:r w:rsidRPr="00137F33">
        <w:rPr>
          <w:rFonts w:ascii="Arial" w:hAnsi="Arial" w:cs="Arial"/>
          <w:sz w:val="24"/>
          <w:szCs w:val="24"/>
        </w:rPr>
        <w:t>(vgl. L</w:t>
      </w:r>
      <w:r>
        <w:rPr>
          <w:rFonts w:ascii="Arial" w:hAnsi="Arial" w:cs="Arial"/>
          <w:sz w:val="24"/>
          <w:szCs w:val="24"/>
        </w:rPr>
        <w:t>ernsituation</w:t>
      </w:r>
      <w:r w:rsidRPr="00137F33">
        <w:rPr>
          <w:rFonts w:ascii="Arial" w:hAnsi="Arial" w:cs="Arial"/>
          <w:sz w:val="24"/>
          <w:szCs w:val="24"/>
        </w:rPr>
        <w:t xml:space="preserve"> „Branchentypische Organisat</w:t>
      </w:r>
      <w:r w:rsidRPr="00137F33">
        <w:rPr>
          <w:rFonts w:ascii="Arial" w:hAnsi="Arial" w:cs="Arial"/>
          <w:sz w:val="24"/>
          <w:szCs w:val="24"/>
        </w:rPr>
        <w:t>i</w:t>
      </w:r>
      <w:r w:rsidRPr="00137F33">
        <w:rPr>
          <w:rFonts w:ascii="Arial" w:hAnsi="Arial" w:cs="Arial"/>
          <w:sz w:val="24"/>
          <w:szCs w:val="24"/>
        </w:rPr>
        <w:t>onsformen“)</w:t>
      </w:r>
    </w:p>
    <w:p w:rsidR="003918AC" w:rsidRDefault="003918AC" w:rsidP="002E4BAC">
      <w:pPr>
        <w:pStyle w:val="Listenabsatz"/>
        <w:ind w:hanging="294"/>
        <w:rPr>
          <w:rFonts w:ascii="Arial" w:hAnsi="Arial" w:cs="Arial"/>
          <w:sz w:val="24"/>
          <w:szCs w:val="24"/>
        </w:rPr>
      </w:pPr>
    </w:p>
    <w:p w:rsidR="003918AC" w:rsidRPr="00070BB3" w:rsidRDefault="003918AC" w:rsidP="002E4BAC">
      <w:pPr>
        <w:pStyle w:val="Listenabsatz"/>
        <w:numPr>
          <w:ilvl w:val="0"/>
          <w:numId w:val="22"/>
        </w:numPr>
        <w:spacing w:after="0" w:line="240" w:lineRule="auto"/>
        <w:ind w:hanging="29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Originalformulare</w:t>
      </w:r>
    </w:p>
    <w:p w:rsidR="003918AC" w:rsidRDefault="003918AC" w:rsidP="003918AC">
      <w:pPr>
        <w:spacing w:after="0" w:line="240" w:lineRule="auto"/>
        <w:rPr>
          <w:rFonts w:ascii="Arial" w:hAnsi="Arial" w:cs="Arial"/>
          <w:sz w:val="24"/>
        </w:rPr>
      </w:pPr>
    </w:p>
    <w:p w:rsidR="003918AC" w:rsidRPr="002E4BAC" w:rsidRDefault="003918AC" w:rsidP="002E4BAC">
      <w:pPr>
        <w:pStyle w:val="Listenabsatz"/>
        <w:numPr>
          <w:ilvl w:val="0"/>
          <w:numId w:val="23"/>
        </w:numPr>
        <w:spacing w:after="0" w:line="240" w:lineRule="auto"/>
        <w:ind w:left="426" w:hanging="426"/>
        <w:rPr>
          <w:rFonts w:ascii="Arial" w:hAnsi="Arial" w:cs="Arial"/>
          <w:sz w:val="24"/>
        </w:rPr>
      </w:pPr>
      <w:r w:rsidRPr="002E4BAC">
        <w:rPr>
          <w:rFonts w:ascii="Arial" w:hAnsi="Arial" w:cs="Arial"/>
          <w:sz w:val="24"/>
        </w:rPr>
        <w:t xml:space="preserve">Gut durchdachtes Musterunternehmen, das möglichst viele Querbezüge und Fortführungsmöglichkeiten bietet, nutzen (vgl. Kapitel 3.1) </w:t>
      </w:r>
    </w:p>
    <w:p w:rsidR="003918AC" w:rsidRDefault="003918AC" w:rsidP="002E4BAC">
      <w:pPr>
        <w:spacing w:after="0" w:line="240" w:lineRule="auto"/>
        <w:ind w:left="426" w:hanging="426"/>
        <w:rPr>
          <w:rFonts w:ascii="Arial" w:hAnsi="Arial" w:cs="Arial"/>
          <w:sz w:val="24"/>
        </w:rPr>
      </w:pPr>
    </w:p>
    <w:p w:rsidR="003918AC" w:rsidRDefault="003918AC" w:rsidP="002E4BAC">
      <w:pPr>
        <w:pStyle w:val="Listenabsatz"/>
        <w:numPr>
          <w:ilvl w:val="0"/>
          <w:numId w:val="23"/>
        </w:numPr>
        <w:ind w:left="426" w:hanging="426"/>
        <w:rPr>
          <w:rFonts w:ascii="Arial" w:hAnsi="Arial" w:cs="Arial"/>
          <w:sz w:val="24"/>
        </w:rPr>
      </w:pPr>
      <w:r w:rsidRPr="002E4BAC">
        <w:rPr>
          <w:rFonts w:ascii="Arial" w:hAnsi="Arial" w:cs="Arial"/>
          <w:sz w:val="24"/>
        </w:rPr>
        <w:t xml:space="preserve">Abwechslung, um gehirngerechtes Lernen zu beachten (z. B. auch Hörspiele oder Filme einsetzen) </w:t>
      </w:r>
    </w:p>
    <w:p w:rsidR="002E4BAC" w:rsidRPr="002E4BAC" w:rsidRDefault="002E4BAC" w:rsidP="002E4BAC">
      <w:pPr>
        <w:pStyle w:val="Listenabsatz"/>
        <w:ind w:left="426"/>
        <w:rPr>
          <w:rFonts w:ascii="Arial" w:hAnsi="Arial" w:cs="Arial"/>
          <w:sz w:val="24"/>
        </w:rPr>
      </w:pPr>
    </w:p>
    <w:p w:rsidR="005063B2" w:rsidRDefault="003918AC" w:rsidP="005063B2">
      <w:pPr>
        <w:pStyle w:val="Listenabsatz"/>
        <w:numPr>
          <w:ilvl w:val="0"/>
          <w:numId w:val="23"/>
        </w:numPr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Verständliche Materialien benutzen</w:t>
      </w:r>
      <w:r w:rsidR="0008455D">
        <w:rPr>
          <w:rFonts w:ascii="Arial" w:hAnsi="Arial" w:cs="Arial"/>
          <w:sz w:val="24"/>
        </w:rPr>
        <w:t xml:space="preserve">, z. B. </w:t>
      </w:r>
    </w:p>
    <w:p w:rsidR="005063B2" w:rsidRPr="005063B2" w:rsidRDefault="005063B2" w:rsidP="005063B2">
      <w:pPr>
        <w:pStyle w:val="Listenabsatz"/>
        <w:rPr>
          <w:rFonts w:ascii="Arial" w:hAnsi="Arial" w:cs="Arial"/>
          <w:sz w:val="24"/>
        </w:rPr>
      </w:pPr>
    </w:p>
    <w:p w:rsidR="003918AC" w:rsidRDefault="003918AC" w:rsidP="002E4BAC">
      <w:pPr>
        <w:pStyle w:val="Listenabsatz"/>
        <w:numPr>
          <w:ilvl w:val="0"/>
          <w:numId w:val="22"/>
        </w:numPr>
        <w:spacing w:after="0" w:line="240" w:lineRule="auto"/>
        <w:ind w:hanging="294"/>
        <w:rPr>
          <w:rFonts w:ascii="Arial" w:hAnsi="Arial" w:cs="Arial"/>
          <w:sz w:val="24"/>
          <w:szCs w:val="24"/>
        </w:rPr>
      </w:pPr>
      <w:r w:rsidRPr="002E4BAC">
        <w:rPr>
          <w:rFonts w:ascii="Arial" w:hAnsi="Arial" w:cs="Arial"/>
          <w:sz w:val="24"/>
          <w:szCs w:val="24"/>
        </w:rPr>
        <w:t>klare Struktur</w:t>
      </w:r>
    </w:p>
    <w:p w:rsidR="005063B2" w:rsidRPr="002E4BAC" w:rsidRDefault="005063B2" w:rsidP="005063B2">
      <w:pPr>
        <w:pStyle w:val="Listenabsatz"/>
        <w:spacing w:after="0" w:line="240" w:lineRule="auto"/>
        <w:rPr>
          <w:rFonts w:ascii="Arial" w:hAnsi="Arial" w:cs="Arial"/>
          <w:sz w:val="24"/>
          <w:szCs w:val="24"/>
        </w:rPr>
      </w:pPr>
    </w:p>
    <w:p w:rsidR="003918AC" w:rsidRDefault="003918AC" w:rsidP="002E4BAC">
      <w:pPr>
        <w:pStyle w:val="Listenabsatz"/>
        <w:numPr>
          <w:ilvl w:val="0"/>
          <w:numId w:val="22"/>
        </w:numPr>
        <w:spacing w:after="0" w:line="240" w:lineRule="auto"/>
        <w:ind w:hanging="294"/>
        <w:rPr>
          <w:rFonts w:ascii="Arial" w:hAnsi="Arial" w:cs="Arial"/>
          <w:sz w:val="24"/>
        </w:rPr>
      </w:pPr>
      <w:r w:rsidRPr="002E4BAC">
        <w:rPr>
          <w:rFonts w:ascii="Arial" w:hAnsi="Arial" w:cs="Arial"/>
          <w:sz w:val="24"/>
          <w:szCs w:val="24"/>
        </w:rPr>
        <w:t>angepasste Sprache ohne</w:t>
      </w:r>
      <w:r w:rsidRPr="00137F33">
        <w:rPr>
          <w:rFonts w:ascii="Arial" w:hAnsi="Arial" w:cs="Arial"/>
          <w:sz w:val="24"/>
        </w:rPr>
        <w:t xml:space="preserve"> Sprachbarrieren</w:t>
      </w:r>
    </w:p>
    <w:p w:rsidR="003918AC" w:rsidRDefault="003918AC" w:rsidP="003918AC">
      <w:pPr>
        <w:spacing w:after="0" w:line="240" w:lineRule="auto"/>
        <w:rPr>
          <w:rFonts w:ascii="Arial" w:hAnsi="Arial" w:cs="Arial"/>
          <w:sz w:val="24"/>
        </w:rPr>
      </w:pPr>
    </w:p>
    <w:p w:rsidR="003918AC" w:rsidRDefault="003918AC" w:rsidP="003918AC">
      <w:pPr>
        <w:spacing w:after="0" w:line="240" w:lineRule="auto"/>
        <w:rPr>
          <w:rFonts w:ascii="Arial" w:hAnsi="Arial" w:cs="Arial"/>
          <w:sz w:val="24"/>
        </w:rPr>
      </w:pPr>
    </w:p>
    <w:p w:rsidR="00BC45BE" w:rsidRDefault="00BC45BE" w:rsidP="003918AC">
      <w:pPr>
        <w:spacing w:after="0" w:line="240" w:lineRule="auto"/>
        <w:rPr>
          <w:rFonts w:ascii="Arial" w:hAnsi="Arial" w:cs="Arial"/>
          <w:sz w:val="24"/>
        </w:rPr>
      </w:pPr>
    </w:p>
    <w:p w:rsidR="00BC45BE" w:rsidRDefault="00BC45BE" w:rsidP="003918AC">
      <w:pPr>
        <w:spacing w:after="0" w:line="240" w:lineRule="auto"/>
        <w:rPr>
          <w:rFonts w:ascii="Arial" w:hAnsi="Arial" w:cs="Arial"/>
          <w:sz w:val="24"/>
        </w:rPr>
      </w:pPr>
    </w:p>
    <w:p w:rsidR="004F66A6" w:rsidRPr="000030B3" w:rsidRDefault="004F66A6" w:rsidP="004F66A6">
      <w:pPr>
        <w:rPr>
          <w:rFonts w:ascii="Arial" w:hAnsi="Arial" w:cs="Arial"/>
          <w:b/>
          <w:sz w:val="24"/>
        </w:rPr>
      </w:pPr>
      <w:r w:rsidRPr="000030B3">
        <w:rPr>
          <w:rFonts w:ascii="Arial" w:hAnsi="Arial" w:cs="Arial"/>
          <w:b/>
          <w:sz w:val="24"/>
        </w:rPr>
        <w:t>2.2</w:t>
      </w:r>
      <w:r w:rsidRPr="000030B3">
        <w:rPr>
          <w:rFonts w:ascii="Arial" w:hAnsi="Arial" w:cs="Arial"/>
          <w:b/>
          <w:sz w:val="24"/>
        </w:rPr>
        <w:tab/>
        <w:t xml:space="preserve">Sozialform Gruppenarbeit </w:t>
      </w:r>
    </w:p>
    <w:p w:rsidR="00791F18" w:rsidRDefault="00791F18" w:rsidP="00116383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Die Bearbeitung von Lernsituationen ist grundsätzlich in jeder Sozialform möglich. Ob die </w:t>
      </w:r>
      <w:r w:rsidR="00E929A0">
        <w:rPr>
          <w:rFonts w:ascii="Arial" w:hAnsi="Arial" w:cs="Arial"/>
          <w:sz w:val="24"/>
        </w:rPr>
        <w:t xml:space="preserve">jeweilige </w:t>
      </w:r>
      <w:r>
        <w:rPr>
          <w:rFonts w:ascii="Arial" w:hAnsi="Arial" w:cs="Arial"/>
          <w:sz w:val="24"/>
        </w:rPr>
        <w:t>Bearbeitung in Einzelarbeit oder in Teams erfolgt</w:t>
      </w:r>
      <w:r w:rsidR="00E929A0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hängt vom Han</w:t>
      </w:r>
      <w:r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>lungsprodukt ab</w:t>
      </w:r>
      <w:r w:rsidR="00E929A0">
        <w:rPr>
          <w:rFonts w:ascii="Arial" w:hAnsi="Arial" w:cs="Arial"/>
          <w:sz w:val="24"/>
        </w:rPr>
        <w:t xml:space="preserve"> bzw. davon, welche Selbst- oder Sozialkompetenz </w:t>
      </w:r>
      <w:r w:rsidR="00201C2D">
        <w:rPr>
          <w:rFonts w:ascii="Arial" w:hAnsi="Arial" w:cs="Arial"/>
          <w:sz w:val="24"/>
        </w:rPr>
        <w:t>neben der Fac</w:t>
      </w:r>
      <w:r w:rsidR="00201C2D">
        <w:rPr>
          <w:rFonts w:ascii="Arial" w:hAnsi="Arial" w:cs="Arial"/>
          <w:sz w:val="24"/>
        </w:rPr>
        <w:t>h</w:t>
      </w:r>
      <w:r w:rsidR="00201C2D">
        <w:rPr>
          <w:rFonts w:ascii="Arial" w:hAnsi="Arial" w:cs="Arial"/>
          <w:sz w:val="24"/>
        </w:rPr>
        <w:t xml:space="preserve">kompetenz </w:t>
      </w:r>
      <w:r w:rsidR="00E929A0">
        <w:rPr>
          <w:rFonts w:ascii="Arial" w:hAnsi="Arial" w:cs="Arial"/>
          <w:sz w:val="24"/>
        </w:rPr>
        <w:t>(z. B. Selbständigkeit oder Teamfähigkeit) die Lehrkraft zu diesem Zei</w:t>
      </w:r>
      <w:r w:rsidR="00E929A0">
        <w:rPr>
          <w:rFonts w:ascii="Arial" w:hAnsi="Arial" w:cs="Arial"/>
          <w:sz w:val="24"/>
        </w:rPr>
        <w:t>t</w:t>
      </w:r>
      <w:r w:rsidR="00E929A0">
        <w:rPr>
          <w:rFonts w:ascii="Arial" w:hAnsi="Arial" w:cs="Arial"/>
          <w:sz w:val="24"/>
        </w:rPr>
        <w:t xml:space="preserve">punkt schwerpunktmäßig bei ihren Schülerinnen und Schülern fördern möchte. </w:t>
      </w:r>
      <w:r w:rsidR="005063B2">
        <w:rPr>
          <w:rFonts w:ascii="Arial" w:hAnsi="Arial" w:cs="Arial"/>
          <w:sz w:val="24"/>
        </w:rPr>
        <w:t>Kla</w:t>
      </w:r>
      <w:r w:rsidR="005063B2">
        <w:rPr>
          <w:rFonts w:ascii="Arial" w:hAnsi="Arial" w:cs="Arial"/>
          <w:sz w:val="24"/>
        </w:rPr>
        <w:t>s</w:t>
      </w:r>
      <w:r w:rsidR="005063B2">
        <w:rPr>
          <w:rFonts w:ascii="Arial" w:hAnsi="Arial" w:cs="Arial"/>
          <w:sz w:val="24"/>
        </w:rPr>
        <w:t xml:space="preserve">sen, die in der </w:t>
      </w:r>
      <w:r w:rsidR="00E929A0">
        <w:rPr>
          <w:rFonts w:ascii="Arial" w:hAnsi="Arial" w:cs="Arial"/>
          <w:sz w:val="24"/>
        </w:rPr>
        <w:t>Bearbeit</w:t>
      </w:r>
      <w:r w:rsidR="005063B2">
        <w:rPr>
          <w:rFonts w:ascii="Arial" w:hAnsi="Arial" w:cs="Arial"/>
          <w:sz w:val="24"/>
        </w:rPr>
        <w:t xml:space="preserve">ung von Lernsituationen geübt sind, kann die Entscheidung, in welcher Sozialform sie die Aufgabe bearbeiten möchten, auch selbst überlassen werden. Falls die Lehrkraft </w:t>
      </w:r>
      <w:r w:rsidR="00070043">
        <w:rPr>
          <w:rFonts w:ascii="Arial" w:hAnsi="Arial" w:cs="Arial"/>
          <w:sz w:val="24"/>
        </w:rPr>
        <w:t>eine</w:t>
      </w:r>
      <w:r w:rsidR="005063B2">
        <w:rPr>
          <w:rFonts w:ascii="Arial" w:hAnsi="Arial" w:cs="Arial"/>
          <w:sz w:val="24"/>
        </w:rPr>
        <w:t xml:space="preserve"> Bearbeitung in Gruppenarbeit plant, sollten gerade am Anfang einige </w:t>
      </w:r>
      <w:r w:rsidR="0008455D">
        <w:rPr>
          <w:rFonts w:ascii="Arial" w:hAnsi="Arial" w:cs="Arial"/>
          <w:sz w:val="24"/>
        </w:rPr>
        <w:t xml:space="preserve">der </w:t>
      </w:r>
      <w:r w:rsidR="005063B2">
        <w:rPr>
          <w:rFonts w:ascii="Arial" w:hAnsi="Arial" w:cs="Arial"/>
          <w:sz w:val="24"/>
        </w:rPr>
        <w:t>folgende</w:t>
      </w:r>
      <w:r w:rsidR="0008455D">
        <w:rPr>
          <w:rFonts w:ascii="Arial" w:hAnsi="Arial" w:cs="Arial"/>
          <w:sz w:val="24"/>
        </w:rPr>
        <w:t>n</w:t>
      </w:r>
      <w:r w:rsidR="005063B2">
        <w:rPr>
          <w:rFonts w:ascii="Arial" w:hAnsi="Arial" w:cs="Arial"/>
          <w:sz w:val="24"/>
        </w:rPr>
        <w:t xml:space="preserve"> organisatorische</w:t>
      </w:r>
      <w:r w:rsidR="0008455D">
        <w:rPr>
          <w:rFonts w:ascii="Arial" w:hAnsi="Arial" w:cs="Arial"/>
          <w:sz w:val="24"/>
        </w:rPr>
        <w:t>n</w:t>
      </w:r>
      <w:r w:rsidR="005063B2">
        <w:rPr>
          <w:rFonts w:ascii="Arial" w:hAnsi="Arial" w:cs="Arial"/>
          <w:sz w:val="24"/>
        </w:rPr>
        <w:t xml:space="preserve"> Punkte beachtet werden, damit </w:t>
      </w:r>
      <w:r w:rsidR="00D36835">
        <w:rPr>
          <w:rFonts w:ascii="Arial" w:hAnsi="Arial" w:cs="Arial"/>
          <w:sz w:val="24"/>
        </w:rPr>
        <w:t>der Anteil</w:t>
      </w:r>
      <w:r w:rsidR="005063B2">
        <w:rPr>
          <w:rFonts w:ascii="Arial" w:hAnsi="Arial" w:cs="Arial"/>
          <w:sz w:val="24"/>
        </w:rPr>
        <w:t xml:space="preserve"> echte</w:t>
      </w:r>
      <w:r w:rsidR="00D36835">
        <w:rPr>
          <w:rFonts w:ascii="Arial" w:hAnsi="Arial" w:cs="Arial"/>
          <w:sz w:val="24"/>
        </w:rPr>
        <w:t>r</w:t>
      </w:r>
      <w:r w:rsidR="005063B2">
        <w:rPr>
          <w:rFonts w:ascii="Arial" w:hAnsi="Arial" w:cs="Arial"/>
          <w:sz w:val="24"/>
        </w:rPr>
        <w:t xml:space="preserve"> Lernzeit möglichst hoch ist:</w:t>
      </w:r>
    </w:p>
    <w:p w:rsidR="004F66A6" w:rsidRDefault="004F66A6" w:rsidP="005063B2">
      <w:pPr>
        <w:pStyle w:val="Listenabsatz"/>
        <w:numPr>
          <w:ilvl w:val="0"/>
          <w:numId w:val="24"/>
        </w:numPr>
        <w:ind w:left="426" w:hanging="426"/>
        <w:rPr>
          <w:rFonts w:ascii="Arial" w:hAnsi="Arial" w:cs="Arial"/>
          <w:sz w:val="24"/>
        </w:rPr>
      </w:pPr>
      <w:r w:rsidRPr="005063B2">
        <w:rPr>
          <w:rFonts w:ascii="Arial" w:hAnsi="Arial" w:cs="Arial"/>
          <w:sz w:val="24"/>
        </w:rPr>
        <w:t>Gruppenzusammensetzung planen, z. B.</w:t>
      </w:r>
    </w:p>
    <w:p w:rsidR="005063B2" w:rsidRPr="005063B2" w:rsidRDefault="005063B2" w:rsidP="005063B2">
      <w:pPr>
        <w:pStyle w:val="Listenabsatz"/>
        <w:ind w:left="426"/>
        <w:rPr>
          <w:rFonts w:ascii="Arial" w:hAnsi="Arial" w:cs="Arial"/>
          <w:sz w:val="24"/>
        </w:rPr>
      </w:pPr>
    </w:p>
    <w:p w:rsidR="004F66A6" w:rsidRDefault="004F66A6" w:rsidP="005063B2">
      <w:pPr>
        <w:pStyle w:val="Listenabsatz"/>
        <w:numPr>
          <w:ilvl w:val="0"/>
          <w:numId w:val="25"/>
        </w:numPr>
        <w:ind w:hanging="294"/>
        <w:rPr>
          <w:rFonts w:ascii="Arial" w:hAnsi="Arial" w:cs="Arial"/>
          <w:sz w:val="24"/>
        </w:rPr>
      </w:pPr>
      <w:r w:rsidRPr="00137F33">
        <w:rPr>
          <w:rFonts w:ascii="Arial" w:hAnsi="Arial" w:cs="Arial"/>
          <w:sz w:val="24"/>
        </w:rPr>
        <w:t>feste Gruppen über längeren Zeitraum oder wechselnde Zusammensetzung</w:t>
      </w:r>
    </w:p>
    <w:p w:rsidR="004F66A6" w:rsidRPr="00137F33" w:rsidRDefault="004F66A6" w:rsidP="005063B2">
      <w:pPr>
        <w:pStyle w:val="Listenabsatz"/>
        <w:ind w:hanging="294"/>
        <w:rPr>
          <w:rFonts w:ascii="Arial" w:hAnsi="Arial" w:cs="Arial"/>
          <w:sz w:val="24"/>
        </w:rPr>
      </w:pPr>
    </w:p>
    <w:p w:rsidR="004F66A6" w:rsidRDefault="004F66A6" w:rsidP="005063B2">
      <w:pPr>
        <w:pStyle w:val="Listenabsatz"/>
        <w:numPr>
          <w:ilvl w:val="0"/>
          <w:numId w:val="25"/>
        </w:numPr>
        <w:ind w:hanging="294"/>
        <w:rPr>
          <w:rFonts w:ascii="Arial" w:hAnsi="Arial" w:cs="Arial"/>
          <w:sz w:val="24"/>
        </w:rPr>
      </w:pPr>
      <w:r w:rsidRPr="00137F33">
        <w:rPr>
          <w:rFonts w:ascii="Arial" w:hAnsi="Arial" w:cs="Arial"/>
          <w:sz w:val="24"/>
        </w:rPr>
        <w:t>zufällig entstehende Gruppen</w:t>
      </w:r>
      <w:r w:rsidRPr="004F66A6">
        <w:rPr>
          <w:rFonts w:ascii="Arial" w:hAnsi="Arial" w:cs="Arial"/>
          <w:sz w:val="24"/>
        </w:rPr>
        <w:t xml:space="preserve"> </w:t>
      </w:r>
    </w:p>
    <w:p w:rsidR="004F66A6" w:rsidRPr="004F66A6" w:rsidRDefault="004F66A6" w:rsidP="005063B2">
      <w:pPr>
        <w:pStyle w:val="Listenabsatz"/>
        <w:ind w:hanging="294"/>
        <w:rPr>
          <w:rFonts w:ascii="Arial" w:hAnsi="Arial" w:cs="Arial"/>
          <w:sz w:val="24"/>
        </w:rPr>
      </w:pPr>
    </w:p>
    <w:p w:rsidR="004F66A6" w:rsidRDefault="004F66A6" w:rsidP="005063B2">
      <w:pPr>
        <w:pStyle w:val="Listenabsatz"/>
        <w:numPr>
          <w:ilvl w:val="0"/>
          <w:numId w:val="25"/>
        </w:numPr>
        <w:ind w:hanging="294"/>
        <w:rPr>
          <w:rFonts w:ascii="Arial" w:hAnsi="Arial" w:cs="Arial"/>
          <w:sz w:val="24"/>
        </w:rPr>
      </w:pPr>
      <w:r w:rsidRPr="00137F33">
        <w:rPr>
          <w:rFonts w:ascii="Arial" w:hAnsi="Arial" w:cs="Arial"/>
          <w:sz w:val="24"/>
        </w:rPr>
        <w:t>vom Lehrer zusammengestellte Gruppen</w:t>
      </w:r>
    </w:p>
    <w:p w:rsidR="004F66A6" w:rsidRPr="005E6D2E" w:rsidRDefault="004F66A6" w:rsidP="005063B2">
      <w:pPr>
        <w:pStyle w:val="Listenabsatz"/>
        <w:ind w:hanging="294"/>
        <w:rPr>
          <w:rFonts w:ascii="Arial" w:hAnsi="Arial" w:cs="Arial"/>
          <w:sz w:val="24"/>
        </w:rPr>
      </w:pPr>
    </w:p>
    <w:p w:rsidR="00E57B8F" w:rsidRDefault="004F66A6" w:rsidP="00E57B8F">
      <w:pPr>
        <w:pStyle w:val="Listenabsatz"/>
        <w:numPr>
          <w:ilvl w:val="0"/>
          <w:numId w:val="25"/>
        </w:numPr>
        <w:ind w:hanging="294"/>
        <w:rPr>
          <w:rFonts w:ascii="Arial" w:hAnsi="Arial" w:cs="Arial"/>
          <w:sz w:val="24"/>
        </w:rPr>
      </w:pPr>
      <w:r w:rsidRPr="00137F33">
        <w:rPr>
          <w:rFonts w:ascii="Arial" w:hAnsi="Arial" w:cs="Arial"/>
          <w:sz w:val="24"/>
        </w:rPr>
        <w:t>von den Schülerinnen und Schülern selbst gewählte Gruppen</w:t>
      </w:r>
    </w:p>
    <w:p w:rsidR="00E57B8F" w:rsidRPr="00E57B8F" w:rsidRDefault="00E57B8F" w:rsidP="00E57B8F">
      <w:pPr>
        <w:pStyle w:val="Listenabsatz"/>
        <w:rPr>
          <w:rFonts w:ascii="Arial" w:hAnsi="Arial" w:cs="Arial"/>
          <w:sz w:val="24"/>
        </w:rPr>
      </w:pPr>
    </w:p>
    <w:p w:rsidR="005063B2" w:rsidRDefault="005063B2" w:rsidP="005063B2">
      <w:pPr>
        <w:pStyle w:val="Listenabsatz"/>
        <w:numPr>
          <w:ilvl w:val="0"/>
          <w:numId w:val="24"/>
        </w:numPr>
        <w:ind w:left="426" w:hanging="426"/>
        <w:rPr>
          <w:rFonts w:ascii="Arial" w:hAnsi="Arial" w:cs="Arial"/>
          <w:sz w:val="24"/>
        </w:rPr>
      </w:pPr>
      <w:r w:rsidRPr="005063B2">
        <w:rPr>
          <w:rFonts w:ascii="Arial" w:hAnsi="Arial" w:cs="Arial"/>
          <w:sz w:val="24"/>
        </w:rPr>
        <w:t>Sinnvolle und verbindliche Zeitvorgaben und Zeitplan visualisieren</w:t>
      </w:r>
    </w:p>
    <w:p w:rsidR="005063B2" w:rsidRPr="005063B2" w:rsidRDefault="005063B2" w:rsidP="005063B2">
      <w:pPr>
        <w:pStyle w:val="Listenabsatz"/>
        <w:ind w:left="426"/>
        <w:rPr>
          <w:rFonts w:ascii="Arial" w:hAnsi="Arial" w:cs="Arial"/>
          <w:sz w:val="24"/>
        </w:rPr>
      </w:pPr>
    </w:p>
    <w:p w:rsidR="005063B2" w:rsidRDefault="005063B2" w:rsidP="005063B2">
      <w:pPr>
        <w:pStyle w:val="Listenabsatz"/>
        <w:numPr>
          <w:ilvl w:val="0"/>
          <w:numId w:val="24"/>
        </w:numPr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Gruppenrollen vergeben (z. B. Zeitwächter)</w:t>
      </w:r>
    </w:p>
    <w:p w:rsidR="005063B2" w:rsidRDefault="005063B2" w:rsidP="005063B2">
      <w:pPr>
        <w:pStyle w:val="Listenabsatz"/>
        <w:ind w:left="426"/>
        <w:rPr>
          <w:rFonts w:ascii="Arial" w:hAnsi="Arial" w:cs="Arial"/>
          <w:sz w:val="24"/>
        </w:rPr>
      </w:pPr>
    </w:p>
    <w:p w:rsidR="005063B2" w:rsidRDefault="005063B2" w:rsidP="005063B2">
      <w:pPr>
        <w:pStyle w:val="Listenabsatz"/>
        <w:numPr>
          <w:ilvl w:val="0"/>
          <w:numId w:val="24"/>
        </w:numPr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Sitzordnung planen</w:t>
      </w:r>
      <w:r w:rsidRPr="005063B2">
        <w:rPr>
          <w:rFonts w:ascii="Arial" w:hAnsi="Arial" w:cs="Arial"/>
          <w:sz w:val="24"/>
        </w:rPr>
        <w:t xml:space="preserve"> </w:t>
      </w:r>
    </w:p>
    <w:p w:rsidR="005063B2" w:rsidRDefault="005063B2" w:rsidP="005063B2">
      <w:pPr>
        <w:pStyle w:val="Listenabsatz"/>
        <w:ind w:left="426"/>
        <w:rPr>
          <w:rFonts w:ascii="Arial" w:hAnsi="Arial" w:cs="Arial"/>
          <w:sz w:val="24"/>
        </w:rPr>
      </w:pPr>
    </w:p>
    <w:p w:rsidR="005063B2" w:rsidRDefault="005063B2" w:rsidP="005063B2">
      <w:pPr>
        <w:pStyle w:val="Listenabsatz"/>
        <w:numPr>
          <w:ilvl w:val="0"/>
          <w:numId w:val="24"/>
        </w:numPr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Regeln zum Verhalten und zur Arbeitsweise installieren</w:t>
      </w:r>
      <w:r w:rsidRPr="005063B2">
        <w:rPr>
          <w:rFonts w:ascii="Arial" w:hAnsi="Arial" w:cs="Arial"/>
          <w:sz w:val="24"/>
        </w:rPr>
        <w:t xml:space="preserve"> </w:t>
      </w:r>
    </w:p>
    <w:p w:rsidR="005063B2" w:rsidRDefault="005063B2" w:rsidP="005063B2">
      <w:pPr>
        <w:pStyle w:val="Listenabsatz"/>
        <w:ind w:left="426"/>
        <w:rPr>
          <w:rFonts w:ascii="Arial" w:hAnsi="Arial" w:cs="Arial"/>
          <w:sz w:val="24"/>
        </w:rPr>
      </w:pPr>
    </w:p>
    <w:p w:rsidR="005536E2" w:rsidRDefault="005063B2" w:rsidP="005536E2">
      <w:pPr>
        <w:pStyle w:val="Listenabsatz"/>
        <w:numPr>
          <w:ilvl w:val="0"/>
          <w:numId w:val="24"/>
        </w:numPr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Sinnvolle Differenzierung vornehmen, z. B.</w:t>
      </w:r>
    </w:p>
    <w:p w:rsidR="005536E2" w:rsidRPr="005536E2" w:rsidRDefault="005536E2" w:rsidP="005536E2">
      <w:pPr>
        <w:pStyle w:val="Listenabsatz"/>
        <w:rPr>
          <w:rFonts w:ascii="Arial" w:hAnsi="Arial" w:cs="Arial"/>
          <w:sz w:val="24"/>
        </w:rPr>
      </w:pPr>
    </w:p>
    <w:p w:rsidR="005063B2" w:rsidRDefault="005063B2" w:rsidP="005063B2">
      <w:pPr>
        <w:pStyle w:val="Listenabsatz"/>
        <w:numPr>
          <w:ilvl w:val="0"/>
          <w:numId w:val="25"/>
        </w:numPr>
        <w:ind w:hanging="294"/>
        <w:rPr>
          <w:rFonts w:ascii="Arial" w:hAnsi="Arial" w:cs="Arial"/>
          <w:sz w:val="24"/>
        </w:rPr>
      </w:pPr>
      <w:r w:rsidRPr="005E6D2E">
        <w:rPr>
          <w:rFonts w:ascii="Arial" w:hAnsi="Arial" w:cs="Arial"/>
          <w:sz w:val="24"/>
        </w:rPr>
        <w:t>an Leistungsstand angepasstes Arbeitsmaterial</w:t>
      </w:r>
    </w:p>
    <w:p w:rsidR="005536E2" w:rsidRPr="005063B2" w:rsidRDefault="005536E2" w:rsidP="005536E2">
      <w:pPr>
        <w:pStyle w:val="Listenabsatz"/>
        <w:rPr>
          <w:rFonts w:ascii="Arial" w:hAnsi="Arial" w:cs="Arial"/>
          <w:sz w:val="24"/>
        </w:rPr>
      </w:pPr>
    </w:p>
    <w:p w:rsidR="005536E2" w:rsidRDefault="005063B2" w:rsidP="005536E2">
      <w:pPr>
        <w:pStyle w:val="Listenabsatz"/>
        <w:numPr>
          <w:ilvl w:val="0"/>
          <w:numId w:val="25"/>
        </w:numPr>
        <w:ind w:hanging="294"/>
        <w:rPr>
          <w:rFonts w:ascii="Arial" w:hAnsi="Arial" w:cs="Arial"/>
          <w:sz w:val="24"/>
        </w:rPr>
      </w:pPr>
      <w:r w:rsidRPr="005E6D2E">
        <w:rPr>
          <w:rFonts w:ascii="Arial" w:hAnsi="Arial" w:cs="Arial"/>
          <w:sz w:val="24"/>
        </w:rPr>
        <w:t>Art der Präsentation je nach Leistungsstand</w:t>
      </w:r>
    </w:p>
    <w:p w:rsidR="005536E2" w:rsidRPr="005536E2" w:rsidRDefault="005536E2" w:rsidP="005536E2">
      <w:pPr>
        <w:pStyle w:val="Listenabsatz"/>
        <w:rPr>
          <w:rFonts w:ascii="Arial" w:hAnsi="Arial" w:cs="Arial"/>
          <w:sz w:val="24"/>
        </w:rPr>
      </w:pPr>
    </w:p>
    <w:p w:rsidR="005063B2" w:rsidRPr="005536E2" w:rsidRDefault="005063B2" w:rsidP="005536E2">
      <w:pPr>
        <w:pStyle w:val="Listenabsatz"/>
        <w:numPr>
          <w:ilvl w:val="0"/>
          <w:numId w:val="25"/>
        </w:numPr>
        <w:ind w:hanging="294"/>
        <w:rPr>
          <w:rFonts w:ascii="Arial" w:hAnsi="Arial" w:cs="Arial"/>
          <w:sz w:val="24"/>
        </w:rPr>
      </w:pPr>
      <w:r w:rsidRPr="005536E2">
        <w:rPr>
          <w:rFonts w:ascii="Arial" w:hAnsi="Arial" w:cs="Arial"/>
          <w:sz w:val="24"/>
        </w:rPr>
        <w:t>arbeitsteilige oder arbeitsgleiche Gruppenarbeit</w:t>
      </w:r>
    </w:p>
    <w:p w:rsidR="005063B2" w:rsidRDefault="005063B2" w:rsidP="003918AC">
      <w:pPr>
        <w:spacing w:after="0" w:line="240" w:lineRule="auto"/>
        <w:rPr>
          <w:rFonts w:ascii="Arial" w:hAnsi="Arial" w:cs="Arial"/>
          <w:b/>
          <w:sz w:val="24"/>
        </w:rPr>
      </w:pPr>
    </w:p>
    <w:p w:rsidR="00A17B09" w:rsidRDefault="00A17B09" w:rsidP="003918A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2.3 Handlungsprodukte</w:t>
      </w:r>
    </w:p>
    <w:p w:rsidR="00A17B09" w:rsidRDefault="00A17B09" w:rsidP="003918AC">
      <w:pPr>
        <w:spacing w:after="0" w:line="240" w:lineRule="auto"/>
        <w:rPr>
          <w:rFonts w:ascii="Arial" w:hAnsi="Arial" w:cs="Arial"/>
          <w:b/>
          <w:sz w:val="24"/>
        </w:rPr>
      </w:pPr>
    </w:p>
    <w:p w:rsidR="00A17B09" w:rsidRDefault="00A17B09" w:rsidP="00116383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Entscheidend für eine erfolgreiche Sicherungsphase ist, den Unterricht so zu gesta</w:t>
      </w:r>
      <w:r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>ten, dass die Schüler ein sinnvolles Handlungsprodukt erarbeiten, das auch als Lerngrundlage geeignet ist. Dies ist insbesondere bei einem Einsatz von method</w:t>
      </w:r>
      <w:r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schen Großformen, wie z. B. Gruppenpuzzle oder bei der Planung von Präsentati</w:t>
      </w:r>
      <w:r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>nen, zu bedenken. Die folgende Ideensammlung liefert Beispiele und zeigt konkrete Bezüge zu den L</w:t>
      </w:r>
      <w:r w:rsidR="002A4987">
        <w:rPr>
          <w:rFonts w:ascii="Arial" w:hAnsi="Arial" w:cs="Arial"/>
          <w:sz w:val="24"/>
        </w:rPr>
        <w:t>ernsituationen in Kapitel 3 auf:</w:t>
      </w:r>
    </w:p>
    <w:p w:rsidR="002A4987" w:rsidRDefault="002A4987" w:rsidP="003918AC">
      <w:pPr>
        <w:spacing w:after="0" w:line="240" w:lineRule="auto"/>
        <w:rPr>
          <w:rFonts w:ascii="Arial" w:hAnsi="Arial" w:cs="Arial"/>
          <w:sz w:val="24"/>
        </w:rPr>
      </w:pPr>
    </w:p>
    <w:p w:rsidR="00D6430C" w:rsidRDefault="00D6430C" w:rsidP="00D6430C">
      <w:pPr>
        <w:numPr>
          <w:ilvl w:val="0"/>
          <w:numId w:val="14"/>
        </w:numPr>
        <w:spacing w:after="0" w:line="240" w:lineRule="auto"/>
        <w:ind w:left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Erstellung von Schulungsunterlagen (vgl. Lernsituation „Datenschutz und Urh</w:t>
      </w:r>
      <w:r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>berrecht“)</w:t>
      </w:r>
    </w:p>
    <w:p w:rsidR="00195C57" w:rsidRDefault="00195C57" w:rsidP="00195C57">
      <w:pPr>
        <w:spacing w:after="0" w:line="240" w:lineRule="auto"/>
        <w:ind w:left="357"/>
        <w:rPr>
          <w:rFonts w:ascii="Arial" w:hAnsi="Arial" w:cs="Arial"/>
          <w:sz w:val="24"/>
        </w:rPr>
      </w:pPr>
      <w:bookmarkStart w:id="2" w:name="_GoBack"/>
      <w:bookmarkEnd w:id="2"/>
    </w:p>
    <w:p w:rsidR="00195C57" w:rsidRPr="002A4987" w:rsidRDefault="00195C57" w:rsidP="00195C57">
      <w:pPr>
        <w:numPr>
          <w:ilvl w:val="0"/>
          <w:numId w:val="14"/>
        </w:numPr>
        <w:spacing w:after="0" w:line="240" w:lineRule="auto"/>
        <w:ind w:left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Handlungsempfehlung</w:t>
      </w:r>
      <w:r w:rsidRPr="00195C57">
        <w:rPr>
          <w:rFonts w:ascii="Arial" w:hAnsi="Arial" w:cs="Arial"/>
          <w:sz w:val="24"/>
        </w:rPr>
        <w:t xml:space="preserve"> (vgl. Lernsituation „Datenschutz und Urhebe</w:t>
      </w:r>
      <w:r w:rsidRPr="00195C57">
        <w:rPr>
          <w:rFonts w:ascii="Arial" w:hAnsi="Arial" w:cs="Arial"/>
          <w:sz w:val="24"/>
        </w:rPr>
        <w:t>r</w:t>
      </w:r>
      <w:r w:rsidRPr="00195C57">
        <w:rPr>
          <w:rFonts w:ascii="Arial" w:hAnsi="Arial" w:cs="Arial"/>
          <w:sz w:val="24"/>
        </w:rPr>
        <w:t>recht“)</w:t>
      </w:r>
    </w:p>
    <w:p w:rsidR="002A4987" w:rsidRPr="002A4987" w:rsidRDefault="002A4987" w:rsidP="008C2AC2">
      <w:pPr>
        <w:spacing w:after="0" w:line="240" w:lineRule="auto"/>
        <w:ind w:left="357"/>
        <w:rPr>
          <w:rFonts w:ascii="Arial" w:hAnsi="Arial" w:cs="Arial"/>
          <w:sz w:val="24"/>
        </w:rPr>
      </w:pPr>
    </w:p>
    <w:p w:rsidR="002A4987" w:rsidRPr="002A4987" w:rsidRDefault="002A4987" w:rsidP="008C2AC2">
      <w:pPr>
        <w:numPr>
          <w:ilvl w:val="0"/>
          <w:numId w:val="14"/>
        </w:numPr>
        <w:spacing w:after="0" w:line="240" w:lineRule="auto"/>
        <w:ind w:left="357"/>
        <w:rPr>
          <w:rFonts w:ascii="Arial" w:hAnsi="Arial" w:cs="Arial"/>
          <w:sz w:val="24"/>
        </w:rPr>
      </w:pPr>
      <w:r w:rsidRPr="002A4987">
        <w:rPr>
          <w:rFonts w:ascii="Arial" w:hAnsi="Arial" w:cs="Arial"/>
          <w:sz w:val="24"/>
        </w:rPr>
        <w:t>E-Mail, intern und extern (vgl. Lernsituation „</w:t>
      </w:r>
      <w:r w:rsidR="00070043">
        <w:rPr>
          <w:rFonts w:ascii="Arial" w:hAnsi="Arial" w:cs="Arial"/>
          <w:sz w:val="24"/>
        </w:rPr>
        <w:t>Kaufvertrag</w:t>
      </w:r>
      <w:r w:rsidRPr="002A4987">
        <w:rPr>
          <w:rFonts w:ascii="Arial" w:hAnsi="Arial" w:cs="Arial"/>
          <w:sz w:val="24"/>
        </w:rPr>
        <w:t>“)</w:t>
      </w:r>
    </w:p>
    <w:p w:rsidR="002A4987" w:rsidRPr="002A4987" w:rsidRDefault="002A4987" w:rsidP="008C2AC2">
      <w:pPr>
        <w:spacing w:after="0" w:line="240" w:lineRule="auto"/>
        <w:ind w:left="357"/>
        <w:rPr>
          <w:rFonts w:ascii="Arial" w:hAnsi="Arial" w:cs="Arial"/>
          <w:sz w:val="24"/>
        </w:rPr>
      </w:pPr>
    </w:p>
    <w:p w:rsidR="002A4987" w:rsidRPr="002A4987" w:rsidRDefault="002A4987" w:rsidP="008C2AC2">
      <w:pPr>
        <w:numPr>
          <w:ilvl w:val="0"/>
          <w:numId w:val="14"/>
        </w:numPr>
        <w:spacing w:after="0" w:line="240" w:lineRule="auto"/>
        <w:ind w:left="357"/>
        <w:rPr>
          <w:rFonts w:ascii="Arial" w:hAnsi="Arial" w:cs="Arial"/>
          <w:sz w:val="24"/>
        </w:rPr>
      </w:pPr>
      <w:r w:rsidRPr="002A4987">
        <w:rPr>
          <w:rFonts w:ascii="Arial" w:hAnsi="Arial" w:cs="Arial"/>
          <w:sz w:val="24"/>
        </w:rPr>
        <w:t>Artikel für die Homepage oder für eine Fachzeitschrift (vgl. Lernsituation „Bra</w:t>
      </w:r>
      <w:r w:rsidRPr="002A4987">
        <w:rPr>
          <w:rFonts w:ascii="Arial" w:hAnsi="Arial" w:cs="Arial"/>
          <w:sz w:val="24"/>
        </w:rPr>
        <w:t>n</w:t>
      </w:r>
      <w:r w:rsidRPr="002A4987">
        <w:rPr>
          <w:rFonts w:ascii="Arial" w:hAnsi="Arial" w:cs="Arial"/>
          <w:sz w:val="24"/>
        </w:rPr>
        <w:t>chentypische Organisationsformen“)</w:t>
      </w:r>
    </w:p>
    <w:p w:rsidR="002A4987" w:rsidRPr="002A4987" w:rsidRDefault="002A4987" w:rsidP="008C2AC2">
      <w:pPr>
        <w:spacing w:after="0" w:line="240" w:lineRule="auto"/>
        <w:ind w:left="357"/>
        <w:rPr>
          <w:rFonts w:ascii="Arial" w:hAnsi="Arial" w:cs="Arial"/>
          <w:sz w:val="24"/>
        </w:rPr>
      </w:pPr>
    </w:p>
    <w:p w:rsidR="002A4987" w:rsidRPr="002A4987" w:rsidRDefault="002A4987" w:rsidP="008C2AC2">
      <w:pPr>
        <w:numPr>
          <w:ilvl w:val="0"/>
          <w:numId w:val="14"/>
        </w:numPr>
        <w:spacing w:after="0" w:line="240" w:lineRule="auto"/>
        <w:ind w:left="357"/>
        <w:rPr>
          <w:rFonts w:ascii="Arial" w:hAnsi="Arial" w:cs="Arial"/>
          <w:sz w:val="24"/>
        </w:rPr>
      </w:pPr>
      <w:r w:rsidRPr="002A4987">
        <w:rPr>
          <w:rFonts w:ascii="Arial" w:hAnsi="Arial" w:cs="Arial"/>
          <w:sz w:val="24"/>
        </w:rPr>
        <w:t>Eintrag im Handbuch zum Qualitätsmanagement/QM-Richtlinie (vgl. Lernsituation „</w:t>
      </w:r>
      <w:r w:rsidR="00D6430C">
        <w:rPr>
          <w:rFonts w:ascii="Arial" w:hAnsi="Arial" w:cs="Arial"/>
          <w:sz w:val="24"/>
        </w:rPr>
        <w:t xml:space="preserve">Datenschutz und </w:t>
      </w:r>
      <w:r w:rsidRPr="002A4987">
        <w:rPr>
          <w:rFonts w:ascii="Arial" w:hAnsi="Arial" w:cs="Arial"/>
          <w:sz w:val="24"/>
        </w:rPr>
        <w:t>Urheberrecht“)</w:t>
      </w:r>
    </w:p>
    <w:p w:rsidR="002A4987" w:rsidRPr="002A4987" w:rsidRDefault="002A4987" w:rsidP="008C2AC2">
      <w:pPr>
        <w:spacing w:after="0" w:line="240" w:lineRule="auto"/>
        <w:ind w:left="357"/>
        <w:rPr>
          <w:rFonts w:ascii="Arial" w:hAnsi="Arial" w:cs="Arial"/>
          <w:sz w:val="24"/>
        </w:rPr>
      </w:pPr>
    </w:p>
    <w:p w:rsidR="002A4987" w:rsidRPr="002A4987" w:rsidRDefault="002A4987" w:rsidP="008C2AC2">
      <w:pPr>
        <w:numPr>
          <w:ilvl w:val="0"/>
          <w:numId w:val="14"/>
        </w:numPr>
        <w:spacing w:after="0" w:line="240" w:lineRule="auto"/>
        <w:ind w:left="357"/>
        <w:rPr>
          <w:rFonts w:ascii="Arial" w:hAnsi="Arial" w:cs="Arial"/>
          <w:sz w:val="24"/>
        </w:rPr>
      </w:pPr>
      <w:r w:rsidRPr="002A4987">
        <w:rPr>
          <w:rFonts w:ascii="Arial" w:hAnsi="Arial" w:cs="Arial"/>
          <w:sz w:val="24"/>
        </w:rPr>
        <w:t xml:space="preserve">Überprüfung Vertragsentwurf (vgl. Lernsituation „Branchentypische </w:t>
      </w:r>
      <w:r w:rsidR="009600DE">
        <w:rPr>
          <w:rFonts w:ascii="Arial" w:hAnsi="Arial" w:cs="Arial"/>
          <w:sz w:val="24"/>
        </w:rPr>
        <w:br/>
      </w:r>
      <w:r w:rsidRPr="002A4987">
        <w:rPr>
          <w:rFonts w:ascii="Arial" w:hAnsi="Arial" w:cs="Arial"/>
          <w:sz w:val="24"/>
        </w:rPr>
        <w:t>Organisationsformen“)</w:t>
      </w:r>
    </w:p>
    <w:p w:rsidR="002A4987" w:rsidRPr="002A4987" w:rsidRDefault="002A4987" w:rsidP="008C2AC2">
      <w:pPr>
        <w:spacing w:after="0" w:line="240" w:lineRule="auto"/>
        <w:ind w:left="357"/>
        <w:rPr>
          <w:rFonts w:ascii="Arial" w:hAnsi="Arial" w:cs="Arial"/>
          <w:sz w:val="24"/>
        </w:rPr>
      </w:pPr>
    </w:p>
    <w:p w:rsidR="002A4987" w:rsidRPr="002A4987" w:rsidRDefault="002A4987" w:rsidP="008C2AC2">
      <w:pPr>
        <w:numPr>
          <w:ilvl w:val="0"/>
          <w:numId w:val="14"/>
        </w:numPr>
        <w:spacing w:after="0" w:line="240" w:lineRule="auto"/>
        <w:ind w:left="357"/>
        <w:rPr>
          <w:rFonts w:ascii="Arial" w:hAnsi="Arial" w:cs="Arial"/>
          <w:sz w:val="24"/>
        </w:rPr>
      </w:pPr>
      <w:r w:rsidRPr="002A4987">
        <w:rPr>
          <w:rFonts w:ascii="Arial" w:hAnsi="Arial" w:cs="Arial"/>
          <w:sz w:val="24"/>
        </w:rPr>
        <w:t>Flyer für die Ausbildungsmesse</w:t>
      </w:r>
    </w:p>
    <w:p w:rsidR="002A4987" w:rsidRPr="002A4987" w:rsidRDefault="002A4987" w:rsidP="008C2AC2">
      <w:pPr>
        <w:spacing w:after="0" w:line="240" w:lineRule="auto"/>
        <w:ind w:left="357"/>
        <w:rPr>
          <w:rFonts w:ascii="Arial" w:hAnsi="Arial" w:cs="Arial"/>
          <w:sz w:val="24"/>
        </w:rPr>
      </w:pPr>
    </w:p>
    <w:p w:rsidR="002A4987" w:rsidRPr="002A4987" w:rsidRDefault="002A4987" w:rsidP="008C2AC2">
      <w:pPr>
        <w:numPr>
          <w:ilvl w:val="0"/>
          <w:numId w:val="14"/>
        </w:numPr>
        <w:spacing w:after="0" w:line="240" w:lineRule="auto"/>
        <w:ind w:left="357"/>
        <w:rPr>
          <w:rFonts w:ascii="Arial" w:hAnsi="Arial" w:cs="Arial"/>
          <w:sz w:val="24"/>
        </w:rPr>
      </w:pPr>
      <w:r w:rsidRPr="002A4987">
        <w:rPr>
          <w:rFonts w:ascii="Arial" w:hAnsi="Arial" w:cs="Arial"/>
          <w:sz w:val="24"/>
        </w:rPr>
        <w:t>Handreichung/Infoblatt für die Mandanten</w:t>
      </w:r>
    </w:p>
    <w:p w:rsidR="002A4987" w:rsidRPr="002A4987" w:rsidRDefault="002A4987" w:rsidP="008C2AC2">
      <w:pPr>
        <w:spacing w:after="0" w:line="240" w:lineRule="auto"/>
        <w:ind w:left="357"/>
        <w:rPr>
          <w:rFonts w:ascii="Arial" w:hAnsi="Arial" w:cs="Arial"/>
          <w:sz w:val="24"/>
        </w:rPr>
      </w:pPr>
    </w:p>
    <w:p w:rsidR="002A4987" w:rsidRDefault="002A4987" w:rsidP="008C2AC2">
      <w:pPr>
        <w:numPr>
          <w:ilvl w:val="0"/>
          <w:numId w:val="14"/>
        </w:numPr>
        <w:spacing w:after="0" w:line="240" w:lineRule="auto"/>
        <w:ind w:left="357"/>
        <w:rPr>
          <w:rFonts w:ascii="Arial" w:hAnsi="Arial" w:cs="Arial"/>
          <w:sz w:val="24"/>
        </w:rPr>
      </w:pPr>
      <w:r w:rsidRPr="002A4987">
        <w:rPr>
          <w:rFonts w:ascii="Arial" w:hAnsi="Arial" w:cs="Arial"/>
          <w:sz w:val="24"/>
        </w:rPr>
        <w:t>Aushang in der Kanzlei („Tipps für ...“)</w:t>
      </w:r>
    </w:p>
    <w:p w:rsidR="000D17D9" w:rsidRDefault="000D17D9" w:rsidP="008C2AC2">
      <w:pPr>
        <w:spacing w:after="0" w:line="240" w:lineRule="auto"/>
        <w:ind w:left="357"/>
        <w:rPr>
          <w:rFonts w:ascii="Arial" w:hAnsi="Arial" w:cs="Arial"/>
          <w:sz w:val="24"/>
        </w:rPr>
      </w:pPr>
    </w:p>
    <w:p w:rsidR="002A4987" w:rsidRDefault="002A4987" w:rsidP="008C2AC2">
      <w:pPr>
        <w:numPr>
          <w:ilvl w:val="0"/>
          <w:numId w:val="14"/>
        </w:numPr>
        <w:spacing w:after="0" w:line="240" w:lineRule="auto"/>
        <w:ind w:left="357"/>
        <w:rPr>
          <w:rFonts w:ascii="Arial" w:hAnsi="Arial" w:cs="Arial"/>
          <w:sz w:val="24"/>
        </w:rPr>
      </w:pPr>
      <w:r w:rsidRPr="002A4987">
        <w:rPr>
          <w:rFonts w:ascii="Arial" w:hAnsi="Arial" w:cs="Arial"/>
          <w:sz w:val="24"/>
        </w:rPr>
        <w:t>Entwürfe für Briefe, Kostennoten, Aktennotizen, Verträge etc</w:t>
      </w:r>
      <w:r w:rsidR="0008455D">
        <w:rPr>
          <w:rFonts w:ascii="Arial" w:hAnsi="Arial" w:cs="Arial"/>
          <w:sz w:val="24"/>
        </w:rPr>
        <w:t>.</w:t>
      </w:r>
    </w:p>
    <w:p w:rsidR="00644926" w:rsidRDefault="00644926" w:rsidP="00644926">
      <w:pPr>
        <w:spacing w:after="0" w:line="240" w:lineRule="auto"/>
        <w:rPr>
          <w:rFonts w:ascii="Arial" w:hAnsi="Arial" w:cs="Arial"/>
          <w:sz w:val="24"/>
        </w:rPr>
      </w:pPr>
    </w:p>
    <w:p w:rsidR="00D6430C" w:rsidRPr="002A4987" w:rsidRDefault="00D6430C" w:rsidP="00D6430C">
      <w:pPr>
        <w:numPr>
          <w:ilvl w:val="0"/>
          <w:numId w:val="14"/>
        </w:numPr>
        <w:spacing w:after="0" w:line="240" w:lineRule="auto"/>
        <w:ind w:left="357"/>
        <w:rPr>
          <w:rFonts w:ascii="Arial" w:hAnsi="Arial" w:cs="Arial"/>
          <w:sz w:val="24"/>
        </w:rPr>
      </w:pPr>
      <w:r w:rsidRPr="002A4987">
        <w:rPr>
          <w:rFonts w:ascii="Arial" w:hAnsi="Arial" w:cs="Arial"/>
          <w:sz w:val="24"/>
        </w:rPr>
        <w:t xml:space="preserve">Gesprächsnotiz/Telefonnotiz </w:t>
      </w:r>
    </w:p>
    <w:p w:rsidR="00A17B09" w:rsidRDefault="00A17B09" w:rsidP="003918AC">
      <w:pPr>
        <w:spacing w:after="0" w:line="240" w:lineRule="auto"/>
        <w:rPr>
          <w:rFonts w:ascii="Arial" w:hAnsi="Arial" w:cs="Arial"/>
          <w:sz w:val="24"/>
        </w:rPr>
      </w:pPr>
    </w:p>
    <w:p w:rsidR="00A17B09" w:rsidRDefault="00A17B09" w:rsidP="003918AC">
      <w:pPr>
        <w:spacing w:after="0" w:line="240" w:lineRule="auto"/>
        <w:rPr>
          <w:rFonts w:ascii="Arial" w:hAnsi="Arial" w:cs="Arial"/>
          <w:b/>
          <w:sz w:val="24"/>
        </w:rPr>
      </w:pPr>
    </w:p>
    <w:p w:rsidR="00A17B09" w:rsidRPr="000030B3" w:rsidRDefault="00A17B09" w:rsidP="003918AC">
      <w:pPr>
        <w:spacing w:after="0" w:line="240" w:lineRule="auto"/>
        <w:rPr>
          <w:rFonts w:ascii="Arial" w:hAnsi="Arial" w:cs="Arial"/>
          <w:b/>
          <w:sz w:val="24"/>
        </w:rPr>
      </w:pPr>
    </w:p>
    <w:p w:rsidR="00F17D93" w:rsidRDefault="000030B3" w:rsidP="00DD23AB">
      <w:pPr>
        <w:rPr>
          <w:rFonts w:ascii="Arial" w:hAnsi="Arial" w:cs="Arial"/>
          <w:b/>
          <w:sz w:val="24"/>
        </w:rPr>
      </w:pPr>
      <w:r w:rsidRPr="000030B3">
        <w:rPr>
          <w:rFonts w:ascii="Arial" w:hAnsi="Arial" w:cs="Arial"/>
          <w:b/>
          <w:sz w:val="24"/>
        </w:rPr>
        <w:t>2.</w:t>
      </w:r>
      <w:r w:rsidR="002A4987">
        <w:rPr>
          <w:rFonts w:ascii="Arial" w:hAnsi="Arial" w:cs="Arial"/>
          <w:b/>
          <w:sz w:val="24"/>
        </w:rPr>
        <w:t>4</w:t>
      </w:r>
      <w:r w:rsidRPr="000030B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ab/>
      </w:r>
      <w:r w:rsidRPr="005E6D2E">
        <w:rPr>
          <w:rFonts w:ascii="Arial" w:hAnsi="Arial" w:cs="Arial"/>
          <w:b/>
          <w:sz w:val="24"/>
        </w:rPr>
        <w:t>Reflexionsphase</w:t>
      </w:r>
    </w:p>
    <w:p w:rsidR="002A4987" w:rsidRDefault="002A4987" w:rsidP="002A4987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Die Fähigkeit zur Reflexion des eigenen Arbeitsprozesses und Verhaltens ist </w:t>
      </w:r>
      <w:r w:rsidR="00D36835">
        <w:rPr>
          <w:rFonts w:ascii="Arial" w:hAnsi="Arial" w:cs="Arial"/>
          <w:sz w:val="24"/>
        </w:rPr>
        <w:t>eine</w:t>
      </w:r>
      <w:r>
        <w:rPr>
          <w:rFonts w:ascii="Arial" w:hAnsi="Arial" w:cs="Arial"/>
          <w:sz w:val="24"/>
        </w:rPr>
        <w:t xml:space="preserve"> Kompetenz, die zunehmend im Arbeitsalltag</w:t>
      </w:r>
      <w:r w:rsidR="00D36835">
        <w:rPr>
          <w:rFonts w:ascii="Arial" w:hAnsi="Arial" w:cs="Arial"/>
          <w:sz w:val="24"/>
        </w:rPr>
        <w:t xml:space="preserve"> an Bedeutung gewinnt</w:t>
      </w:r>
      <w:r>
        <w:rPr>
          <w:rFonts w:ascii="Arial" w:hAnsi="Arial" w:cs="Arial"/>
          <w:sz w:val="24"/>
        </w:rPr>
        <w:t xml:space="preserve"> und mit den Schülerinnen und Schüler eingeübt werden muss.</w:t>
      </w:r>
    </w:p>
    <w:p w:rsidR="002A4987" w:rsidRDefault="002A4987" w:rsidP="002A4987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Die </w:t>
      </w:r>
      <w:r w:rsidR="00D36835">
        <w:rPr>
          <w:rFonts w:ascii="Arial" w:hAnsi="Arial" w:cs="Arial"/>
          <w:sz w:val="24"/>
        </w:rPr>
        <w:t>aufgeführten</w:t>
      </w:r>
      <w:r>
        <w:rPr>
          <w:rFonts w:ascii="Arial" w:hAnsi="Arial" w:cs="Arial"/>
          <w:sz w:val="24"/>
        </w:rPr>
        <w:t xml:space="preserve"> Tipps beziehen sich auf Reflexionsmöglichkeiten, die dem Schüler angeboten werden können. </w:t>
      </w:r>
    </w:p>
    <w:p w:rsidR="002A4987" w:rsidRDefault="002A4987" w:rsidP="002A4987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Auch der Lehrer sollte seine Arbeit reflektieren, eigene Stärken und Schwächen an</w:t>
      </w: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lysieren. Regelmäßiges Feedback von Schüler</w:t>
      </w:r>
      <w:r w:rsidR="00070043">
        <w:rPr>
          <w:rFonts w:ascii="Arial" w:hAnsi="Arial" w:cs="Arial"/>
          <w:sz w:val="24"/>
        </w:rPr>
        <w:t>innen und Schülern sowie von</w:t>
      </w:r>
      <w:r>
        <w:rPr>
          <w:rFonts w:ascii="Arial" w:hAnsi="Arial" w:cs="Arial"/>
          <w:sz w:val="24"/>
        </w:rPr>
        <w:t xml:space="preserve"> und Kolleg</w:t>
      </w:r>
      <w:r w:rsidR="00070043">
        <w:rPr>
          <w:rFonts w:ascii="Arial" w:hAnsi="Arial" w:cs="Arial"/>
          <w:sz w:val="24"/>
        </w:rPr>
        <w:t>innen und Kolleg</w:t>
      </w:r>
      <w:r>
        <w:rPr>
          <w:rFonts w:ascii="Arial" w:hAnsi="Arial" w:cs="Arial"/>
          <w:sz w:val="24"/>
        </w:rPr>
        <w:t xml:space="preserve">en kann sehr hilfreich sein (vergleiche </w:t>
      </w:r>
      <w:r w:rsidR="0008455D">
        <w:rPr>
          <w:rFonts w:ascii="Arial" w:hAnsi="Arial" w:cs="Arial"/>
          <w:sz w:val="24"/>
        </w:rPr>
        <w:t>Baustein „Individua</w:t>
      </w:r>
      <w:r w:rsidR="0008455D">
        <w:rPr>
          <w:rFonts w:ascii="Arial" w:hAnsi="Arial" w:cs="Arial"/>
          <w:sz w:val="24"/>
        </w:rPr>
        <w:t>l</w:t>
      </w:r>
      <w:r w:rsidR="0008455D">
        <w:rPr>
          <w:rFonts w:ascii="Arial" w:hAnsi="Arial" w:cs="Arial"/>
          <w:sz w:val="24"/>
        </w:rPr>
        <w:t xml:space="preserve">feedback“ des </w:t>
      </w:r>
      <w:proofErr w:type="spellStart"/>
      <w:r>
        <w:rPr>
          <w:rFonts w:ascii="Arial" w:hAnsi="Arial" w:cs="Arial"/>
          <w:sz w:val="24"/>
        </w:rPr>
        <w:t>QmbS</w:t>
      </w:r>
      <w:proofErr w:type="spellEnd"/>
      <w:r>
        <w:rPr>
          <w:rFonts w:ascii="Arial" w:hAnsi="Arial" w:cs="Arial"/>
          <w:sz w:val="24"/>
        </w:rPr>
        <w:t>-Konzept</w:t>
      </w:r>
      <w:r w:rsidR="0008455D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).</w:t>
      </w:r>
    </w:p>
    <w:p w:rsidR="00116383" w:rsidRDefault="00116383" w:rsidP="002A4987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Folgende Tipps sollen helfen, die Reflexionsphase erfolgreich zu gestalten:</w:t>
      </w:r>
    </w:p>
    <w:p w:rsidR="00BC45BE" w:rsidRDefault="002A4987" w:rsidP="00BC45BE">
      <w:pPr>
        <w:pStyle w:val="Listenabsatz"/>
        <w:numPr>
          <w:ilvl w:val="0"/>
          <w:numId w:val="26"/>
        </w:numPr>
        <w:ind w:left="284" w:hanging="284"/>
        <w:rPr>
          <w:rFonts w:ascii="Arial" w:hAnsi="Arial" w:cs="Arial"/>
          <w:sz w:val="24"/>
        </w:rPr>
      </w:pPr>
      <w:r w:rsidRPr="007530D3">
        <w:rPr>
          <w:rFonts w:ascii="Arial" w:hAnsi="Arial" w:cs="Arial"/>
          <w:sz w:val="24"/>
        </w:rPr>
        <w:t>Kleine Einheiten am Ende des Unterrichts planen, z. B.</w:t>
      </w:r>
    </w:p>
    <w:p w:rsidR="00BC45BE" w:rsidRPr="00BC45BE" w:rsidRDefault="00BC45BE" w:rsidP="00BC45BE">
      <w:pPr>
        <w:pStyle w:val="Listenabsatz"/>
        <w:ind w:left="284"/>
        <w:rPr>
          <w:rFonts w:ascii="Arial" w:hAnsi="Arial" w:cs="Arial"/>
          <w:sz w:val="24"/>
        </w:rPr>
      </w:pPr>
    </w:p>
    <w:p w:rsidR="002A4987" w:rsidRPr="00E357B2" w:rsidRDefault="002A4987" w:rsidP="00116383">
      <w:pPr>
        <w:pStyle w:val="Listenabsatz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</w:rPr>
      </w:pPr>
      <w:r w:rsidRPr="00E357B2">
        <w:rPr>
          <w:rFonts w:ascii="Arial" w:hAnsi="Arial" w:cs="Arial"/>
          <w:sz w:val="24"/>
        </w:rPr>
        <w:t>Stimmungsbarometer</w:t>
      </w:r>
    </w:p>
    <w:p w:rsidR="002A4987" w:rsidRDefault="002A4987" w:rsidP="002A4987">
      <w:pPr>
        <w:pStyle w:val="Listenabsatz"/>
        <w:spacing w:after="0" w:line="240" w:lineRule="auto"/>
        <w:rPr>
          <w:rFonts w:ascii="Arial" w:hAnsi="Arial" w:cs="Arial"/>
          <w:sz w:val="24"/>
          <w:szCs w:val="24"/>
        </w:rPr>
      </w:pPr>
    </w:p>
    <w:p w:rsidR="002A4987" w:rsidRDefault="002A4987" w:rsidP="00116383">
      <w:pPr>
        <w:pStyle w:val="Listenabsatz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</w:rPr>
      </w:pPr>
      <w:r w:rsidRPr="00E357B2">
        <w:rPr>
          <w:rFonts w:ascii="Arial" w:hAnsi="Arial" w:cs="Arial"/>
          <w:sz w:val="24"/>
        </w:rPr>
        <w:t>Punktabfragen</w:t>
      </w:r>
    </w:p>
    <w:p w:rsidR="002A4987" w:rsidRPr="002A4987" w:rsidRDefault="002A4987" w:rsidP="002A4987">
      <w:pPr>
        <w:pStyle w:val="Listenabsatz"/>
        <w:rPr>
          <w:rFonts w:ascii="Arial" w:hAnsi="Arial" w:cs="Arial"/>
          <w:sz w:val="24"/>
        </w:rPr>
      </w:pPr>
    </w:p>
    <w:p w:rsidR="002A4987" w:rsidRPr="002A4987" w:rsidRDefault="002A4987" w:rsidP="00116383">
      <w:pPr>
        <w:pStyle w:val="Listenabsatz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</w:rPr>
      </w:pPr>
      <w:r w:rsidRPr="002A4987">
        <w:rPr>
          <w:rFonts w:ascii="Arial" w:hAnsi="Arial" w:cs="Arial"/>
          <w:sz w:val="24"/>
        </w:rPr>
        <w:t>Spinne</w:t>
      </w:r>
    </w:p>
    <w:p w:rsidR="007530D3" w:rsidRDefault="007530D3" w:rsidP="002A4987">
      <w:pPr>
        <w:rPr>
          <w:rFonts w:ascii="Arial" w:hAnsi="Arial" w:cs="Arial"/>
          <w:sz w:val="24"/>
        </w:rPr>
      </w:pPr>
    </w:p>
    <w:p w:rsidR="007530D3" w:rsidRDefault="002A4987" w:rsidP="007530D3">
      <w:pPr>
        <w:pStyle w:val="Listenabsatz"/>
        <w:numPr>
          <w:ilvl w:val="0"/>
          <w:numId w:val="27"/>
        </w:numPr>
        <w:ind w:left="142" w:hanging="284"/>
        <w:rPr>
          <w:rFonts w:ascii="Arial" w:hAnsi="Arial" w:cs="Arial"/>
          <w:sz w:val="24"/>
        </w:rPr>
      </w:pPr>
      <w:r w:rsidRPr="007530D3">
        <w:rPr>
          <w:rFonts w:ascii="Arial" w:hAnsi="Arial" w:cs="Arial"/>
          <w:sz w:val="24"/>
        </w:rPr>
        <w:t>Gruppenintern die Qualität der Zusammenarbeit bewerten, z. B. mit</w:t>
      </w:r>
    </w:p>
    <w:p w:rsidR="00BC45BE" w:rsidRPr="007530D3" w:rsidRDefault="00BC45BE" w:rsidP="00BC45BE">
      <w:pPr>
        <w:pStyle w:val="Listenabsatz"/>
        <w:ind w:left="142"/>
        <w:rPr>
          <w:rFonts w:ascii="Arial" w:hAnsi="Arial" w:cs="Arial"/>
          <w:sz w:val="24"/>
        </w:rPr>
      </w:pPr>
    </w:p>
    <w:p w:rsidR="002A4987" w:rsidRPr="00E357B2" w:rsidRDefault="002A4987" w:rsidP="007530D3">
      <w:pPr>
        <w:pStyle w:val="Listenabsatz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</w:rPr>
      </w:pPr>
      <w:r w:rsidRPr="00E357B2">
        <w:rPr>
          <w:rFonts w:ascii="Arial" w:hAnsi="Arial" w:cs="Arial"/>
          <w:sz w:val="24"/>
        </w:rPr>
        <w:t>Fragebogen</w:t>
      </w:r>
    </w:p>
    <w:p w:rsidR="002A4987" w:rsidRDefault="002A4987" w:rsidP="002A4987">
      <w:pPr>
        <w:pStyle w:val="Listenabsatz"/>
        <w:spacing w:after="0" w:line="240" w:lineRule="auto"/>
        <w:rPr>
          <w:rFonts w:ascii="Arial" w:hAnsi="Arial" w:cs="Arial"/>
          <w:sz w:val="24"/>
          <w:szCs w:val="24"/>
        </w:rPr>
      </w:pPr>
    </w:p>
    <w:p w:rsidR="002A4987" w:rsidRDefault="002A4987" w:rsidP="007530D3">
      <w:pPr>
        <w:pStyle w:val="Listenabsatz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</w:rPr>
      </w:pPr>
      <w:r w:rsidRPr="00E357B2">
        <w:rPr>
          <w:rFonts w:ascii="Arial" w:hAnsi="Arial" w:cs="Arial"/>
          <w:sz w:val="24"/>
        </w:rPr>
        <w:t>Kreativitätstechniken (u. a. 6-Hüte-Methode)</w:t>
      </w:r>
    </w:p>
    <w:p w:rsidR="002A4987" w:rsidRPr="002A4987" w:rsidRDefault="002A4987" w:rsidP="002A4987">
      <w:pPr>
        <w:pStyle w:val="Listenabsatz"/>
        <w:rPr>
          <w:rFonts w:ascii="Arial" w:hAnsi="Arial" w:cs="Arial"/>
          <w:sz w:val="24"/>
        </w:rPr>
      </w:pPr>
    </w:p>
    <w:p w:rsidR="002A4987" w:rsidRDefault="002A4987" w:rsidP="007530D3">
      <w:pPr>
        <w:pStyle w:val="Listenabsatz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</w:rPr>
      </w:pPr>
      <w:r w:rsidRPr="002A4987">
        <w:rPr>
          <w:rFonts w:ascii="Arial" w:hAnsi="Arial" w:cs="Arial"/>
          <w:sz w:val="24"/>
        </w:rPr>
        <w:t>Kompetenzraster (siehe Anhang)</w:t>
      </w:r>
    </w:p>
    <w:p w:rsidR="002A4987" w:rsidRPr="002A4987" w:rsidRDefault="002A4987" w:rsidP="002A4987">
      <w:pPr>
        <w:pStyle w:val="Listenabsatz"/>
        <w:rPr>
          <w:rFonts w:ascii="Arial" w:hAnsi="Arial" w:cs="Arial"/>
          <w:sz w:val="24"/>
        </w:rPr>
      </w:pPr>
    </w:p>
    <w:p w:rsidR="002A4987" w:rsidRDefault="002A4987" w:rsidP="007530D3">
      <w:pPr>
        <w:pStyle w:val="Listenabsatz"/>
        <w:numPr>
          <w:ilvl w:val="0"/>
          <w:numId w:val="29"/>
        </w:numPr>
        <w:ind w:left="142" w:hanging="284"/>
        <w:rPr>
          <w:rFonts w:ascii="Arial" w:hAnsi="Arial" w:cs="Arial"/>
          <w:sz w:val="24"/>
        </w:rPr>
      </w:pPr>
      <w:r w:rsidRPr="007530D3">
        <w:rPr>
          <w:rFonts w:ascii="Arial" w:hAnsi="Arial" w:cs="Arial"/>
          <w:sz w:val="24"/>
        </w:rPr>
        <w:t>Langfristige, den Lernprozess beg</w:t>
      </w:r>
      <w:r w:rsidR="00BC45BE">
        <w:rPr>
          <w:rFonts w:ascii="Arial" w:hAnsi="Arial" w:cs="Arial"/>
          <w:sz w:val="24"/>
        </w:rPr>
        <w:t>leitende Instrumente einsetzen:</w:t>
      </w:r>
    </w:p>
    <w:p w:rsidR="00BC45BE" w:rsidRPr="007530D3" w:rsidRDefault="00BC45BE" w:rsidP="00BC45BE">
      <w:pPr>
        <w:pStyle w:val="Listenabsatz"/>
        <w:ind w:left="142"/>
        <w:rPr>
          <w:rFonts w:ascii="Arial" w:hAnsi="Arial" w:cs="Arial"/>
          <w:sz w:val="24"/>
        </w:rPr>
      </w:pPr>
    </w:p>
    <w:p w:rsidR="002A4987" w:rsidRDefault="002A4987" w:rsidP="007530D3">
      <w:pPr>
        <w:pStyle w:val="Listenabsatz"/>
        <w:numPr>
          <w:ilvl w:val="0"/>
          <w:numId w:val="30"/>
        </w:numPr>
        <w:rPr>
          <w:rFonts w:ascii="Arial" w:hAnsi="Arial" w:cs="Arial"/>
          <w:sz w:val="24"/>
        </w:rPr>
      </w:pPr>
      <w:r w:rsidRPr="00E357B2">
        <w:rPr>
          <w:rFonts w:ascii="Arial" w:hAnsi="Arial" w:cs="Arial"/>
          <w:sz w:val="24"/>
        </w:rPr>
        <w:t>Lerntagebuch</w:t>
      </w:r>
    </w:p>
    <w:p w:rsidR="002A4987" w:rsidRPr="005E6D2E" w:rsidRDefault="002A4987" w:rsidP="002A4987">
      <w:pPr>
        <w:pStyle w:val="Listenabsatz"/>
        <w:rPr>
          <w:rFonts w:ascii="Arial" w:hAnsi="Arial" w:cs="Arial"/>
          <w:sz w:val="24"/>
        </w:rPr>
      </w:pPr>
    </w:p>
    <w:p w:rsidR="002A4987" w:rsidRDefault="002A4987" w:rsidP="007530D3">
      <w:pPr>
        <w:pStyle w:val="Listenabsatz"/>
        <w:numPr>
          <w:ilvl w:val="0"/>
          <w:numId w:val="30"/>
        </w:numPr>
        <w:rPr>
          <w:rFonts w:ascii="Arial" w:hAnsi="Arial" w:cs="Arial"/>
          <w:sz w:val="24"/>
        </w:rPr>
      </w:pPr>
      <w:r w:rsidRPr="00E357B2">
        <w:rPr>
          <w:rFonts w:ascii="Arial" w:hAnsi="Arial" w:cs="Arial"/>
          <w:sz w:val="24"/>
        </w:rPr>
        <w:t>Portfolio</w:t>
      </w:r>
    </w:p>
    <w:p w:rsidR="002A4987" w:rsidRPr="002A4987" w:rsidRDefault="002A4987" w:rsidP="002A4987">
      <w:pPr>
        <w:pStyle w:val="Listenabsatz"/>
        <w:rPr>
          <w:rFonts w:ascii="Arial" w:hAnsi="Arial" w:cs="Arial"/>
          <w:sz w:val="24"/>
        </w:rPr>
      </w:pPr>
    </w:p>
    <w:p w:rsidR="007530D3" w:rsidRDefault="002A4987" w:rsidP="007530D3">
      <w:pPr>
        <w:pStyle w:val="Listenabsatz"/>
        <w:numPr>
          <w:ilvl w:val="0"/>
          <w:numId w:val="30"/>
        </w:numPr>
        <w:rPr>
          <w:rFonts w:ascii="Arial" w:hAnsi="Arial" w:cs="Arial"/>
          <w:sz w:val="24"/>
        </w:rPr>
      </w:pPr>
      <w:r w:rsidRPr="002A4987">
        <w:rPr>
          <w:rFonts w:ascii="Arial" w:hAnsi="Arial" w:cs="Arial"/>
          <w:sz w:val="24"/>
        </w:rPr>
        <w:t>Lernlandkarte</w:t>
      </w:r>
    </w:p>
    <w:p w:rsidR="007530D3" w:rsidRPr="007530D3" w:rsidRDefault="007530D3" w:rsidP="007530D3">
      <w:pPr>
        <w:pStyle w:val="Listenabsatz"/>
        <w:rPr>
          <w:rFonts w:ascii="Arial" w:hAnsi="Arial" w:cs="Arial"/>
          <w:sz w:val="24"/>
        </w:rPr>
      </w:pPr>
    </w:p>
    <w:p w:rsidR="002A4987" w:rsidRPr="007530D3" w:rsidRDefault="002A4987" w:rsidP="007530D3">
      <w:pPr>
        <w:pStyle w:val="Listenabsatz"/>
        <w:numPr>
          <w:ilvl w:val="0"/>
          <w:numId w:val="29"/>
        </w:numPr>
        <w:ind w:left="142" w:hanging="284"/>
        <w:rPr>
          <w:rFonts w:ascii="Arial" w:hAnsi="Arial" w:cs="Arial"/>
          <w:sz w:val="24"/>
        </w:rPr>
      </w:pPr>
      <w:r w:rsidRPr="007530D3">
        <w:rPr>
          <w:rFonts w:ascii="Arial" w:hAnsi="Arial" w:cs="Arial"/>
          <w:sz w:val="24"/>
        </w:rPr>
        <w:t>Sinnvolle Korrelationen mit Deutsch, Religion und Sozialkunde nutzen</w:t>
      </w:r>
    </w:p>
    <w:p w:rsidR="00DD23AB" w:rsidRPr="002A1C3C" w:rsidRDefault="00DD23AB" w:rsidP="00DD23AB">
      <w:pPr>
        <w:rPr>
          <w:rFonts w:ascii="Arial" w:hAnsi="Arial" w:cs="Arial"/>
          <w:b/>
          <w:sz w:val="24"/>
          <w:u w:val="single"/>
        </w:rPr>
      </w:pPr>
    </w:p>
    <w:p w:rsidR="002A4987" w:rsidRDefault="002A4987">
      <w:pPr>
        <w:spacing w:after="0" w:line="240" w:lineRule="auto"/>
        <w:jc w:val="left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br w:type="page"/>
      </w:r>
    </w:p>
    <w:p w:rsidR="00DD23AB" w:rsidRDefault="00DD23AB" w:rsidP="00DD23AB">
      <w:pPr>
        <w:spacing w:after="0" w:line="240" w:lineRule="auto"/>
        <w:rPr>
          <w:rFonts w:ascii="Arial" w:hAnsi="Arial" w:cs="Arial"/>
          <w:b/>
          <w:sz w:val="24"/>
          <w:u w:val="single"/>
        </w:rPr>
      </w:pPr>
    </w:p>
    <w:p w:rsidR="00DD23AB" w:rsidRDefault="00DD23AB" w:rsidP="00DD23AB">
      <w:pPr>
        <w:spacing w:after="0" w:line="240" w:lineRule="auto"/>
        <w:rPr>
          <w:rFonts w:ascii="Arial" w:hAnsi="Arial" w:cs="Arial"/>
          <w:b/>
          <w:sz w:val="24"/>
          <w:u w:val="single"/>
        </w:rPr>
      </w:pPr>
    </w:p>
    <w:p w:rsidR="00DD23AB" w:rsidRPr="004D379A" w:rsidRDefault="00DD23AB" w:rsidP="00DD23AB">
      <w:pPr>
        <w:spacing w:after="0" w:line="240" w:lineRule="auto"/>
        <w:rPr>
          <w:rFonts w:ascii="Arial" w:hAnsi="Arial" w:cs="Arial"/>
          <w:b/>
          <w:sz w:val="24"/>
          <w:u w:val="single"/>
        </w:rPr>
      </w:pPr>
      <w:r w:rsidRPr="004D379A">
        <w:rPr>
          <w:rFonts w:ascii="Arial" w:hAnsi="Arial" w:cs="Arial"/>
          <w:b/>
          <w:sz w:val="24"/>
          <w:u w:val="single"/>
        </w:rPr>
        <w:t>Literatur:</w:t>
      </w:r>
    </w:p>
    <w:p w:rsidR="00DD23AB" w:rsidRDefault="00DD23AB" w:rsidP="00DD23AB">
      <w:pPr>
        <w:spacing w:after="0" w:line="240" w:lineRule="auto"/>
        <w:rPr>
          <w:rFonts w:ascii="Arial" w:hAnsi="Arial" w:cs="Arial"/>
          <w:sz w:val="24"/>
        </w:rPr>
      </w:pPr>
    </w:p>
    <w:p w:rsidR="00DD23AB" w:rsidRDefault="00DD23AB" w:rsidP="00DD23A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Anne A. Huber, 2011: Kooperatives Lernen – kein Problem, Klett</w:t>
      </w:r>
    </w:p>
    <w:p w:rsidR="00DD23AB" w:rsidRDefault="00DD23AB" w:rsidP="00DD23AB">
      <w:pPr>
        <w:spacing w:after="0" w:line="240" w:lineRule="auto"/>
        <w:rPr>
          <w:rFonts w:ascii="Arial" w:hAnsi="Arial" w:cs="Arial"/>
          <w:sz w:val="24"/>
        </w:rPr>
      </w:pPr>
    </w:p>
    <w:p w:rsidR="00DD23AB" w:rsidRDefault="00DD23AB" w:rsidP="00DD23A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Hilbert Meyer, 2014: Was ist guter Unterricht</w:t>
      </w:r>
      <w:proofErr w:type="gramStart"/>
      <w:r>
        <w:rPr>
          <w:rFonts w:ascii="Arial" w:hAnsi="Arial" w:cs="Arial"/>
          <w:sz w:val="24"/>
        </w:rPr>
        <w:t>?,</w:t>
      </w:r>
      <w:proofErr w:type="gramEnd"/>
      <w:r>
        <w:rPr>
          <w:rFonts w:ascii="Arial" w:hAnsi="Arial" w:cs="Arial"/>
          <w:sz w:val="24"/>
        </w:rPr>
        <w:t xml:space="preserve"> Cornelsen</w:t>
      </w:r>
    </w:p>
    <w:p w:rsidR="00DD23AB" w:rsidRDefault="00DD23AB" w:rsidP="00DD23AB">
      <w:pPr>
        <w:spacing w:after="0" w:line="240" w:lineRule="auto"/>
        <w:rPr>
          <w:rFonts w:ascii="Arial" w:hAnsi="Arial" w:cs="Arial"/>
          <w:sz w:val="24"/>
        </w:rPr>
      </w:pPr>
    </w:p>
    <w:p w:rsidR="00DD23AB" w:rsidRDefault="00DD23AB" w:rsidP="00DD23A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Peter </w:t>
      </w:r>
      <w:proofErr w:type="spellStart"/>
      <w:r>
        <w:rPr>
          <w:rFonts w:ascii="Arial" w:hAnsi="Arial" w:cs="Arial"/>
          <w:sz w:val="24"/>
        </w:rPr>
        <w:t>Dürrschmidt</w:t>
      </w:r>
      <w:proofErr w:type="spellEnd"/>
      <w:r>
        <w:rPr>
          <w:rFonts w:ascii="Arial" w:hAnsi="Arial" w:cs="Arial"/>
          <w:sz w:val="24"/>
        </w:rPr>
        <w:t xml:space="preserve">, Susanne Brenner, Joachim </w:t>
      </w:r>
      <w:proofErr w:type="spellStart"/>
      <w:r>
        <w:rPr>
          <w:rFonts w:ascii="Arial" w:hAnsi="Arial" w:cs="Arial"/>
          <w:sz w:val="24"/>
        </w:rPr>
        <w:t>Koblitz</w:t>
      </w:r>
      <w:proofErr w:type="spellEnd"/>
      <w:r>
        <w:rPr>
          <w:rFonts w:ascii="Arial" w:hAnsi="Arial" w:cs="Arial"/>
          <w:sz w:val="24"/>
        </w:rPr>
        <w:t xml:space="preserve">, Marco </w:t>
      </w:r>
      <w:proofErr w:type="spellStart"/>
      <w:r>
        <w:rPr>
          <w:rFonts w:ascii="Arial" w:hAnsi="Arial" w:cs="Arial"/>
          <w:sz w:val="24"/>
        </w:rPr>
        <w:t>Mencke</w:t>
      </w:r>
      <w:proofErr w:type="spellEnd"/>
      <w:r>
        <w:rPr>
          <w:rFonts w:ascii="Arial" w:hAnsi="Arial" w:cs="Arial"/>
          <w:sz w:val="24"/>
        </w:rPr>
        <w:t xml:space="preserve">, Andrea </w:t>
      </w:r>
      <w:proofErr w:type="spellStart"/>
      <w:r>
        <w:rPr>
          <w:rFonts w:ascii="Arial" w:hAnsi="Arial" w:cs="Arial"/>
          <w:sz w:val="24"/>
        </w:rPr>
        <w:t>R</w:t>
      </w:r>
      <w:r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>lofs</w:t>
      </w:r>
      <w:proofErr w:type="spellEnd"/>
      <w:r>
        <w:rPr>
          <w:rFonts w:ascii="Arial" w:hAnsi="Arial" w:cs="Arial"/>
          <w:sz w:val="24"/>
        </w:rPr>
        <w:t xml:space="preserve">, Konrad Rump, Jochen </w:t>
      </w:r>
      <w:proofErr w:type="spellStart"/>
      <w:r>
        <w:rPr>
          <w:rFonts w:ascii="Arial" w:hAnsi="Arial" w:cs="Arial"/>
          <w:sz w:val="24"/>
        </w:rPr>
        <w:t>Strasmann</w:t>
      </w:r>
      <w:proofErr w:type="spellEnd"/>
      <w:r>
        <w:rPr>
          <w:rFonts w:ascii="Arial" w:hAnsi="Arial" w:cs="Arial"/>
          <w:sz w:val="24"/>
        </w:rPr>
        <w:t xml:space="preserve">, 2012: </w:t>
      </w:r>
    </w:p>
    <w:p w:rsidR="00DD23AB" w:rsidRDefault="00DD23AB" w:rsidP="00DD23A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Methodensammlung für Trainerinnen und Trainer, </w:t>
      </w:r>
      <w:proofErr w:type="spellStart"/>
      <w:r>
        <w:rPr>
          <w:rFonts w:ascii="Arial" w:hAnsi="Arial" w:cs="Arial"/>
          <w:sz w:val="24"/>
        </w:rPr>
        <w:t>managerSeminar</w:t>
      </w:r>
      <w:proofErr w:type="spellEnd"/>
    </w:p>
    <w:p w:rsidR="00DD23AB" w:rsidRDefault="00DD23AB" w:rsidP="00DD23AB">
      <w:pPr>
        <w:spacing w:after="0" w:line="240" w:lineRule="auto"/>
        <w:rPr>
          <w:rFonts w:ascii="Arial" w:hAnsi="Arial" w:cs="Arial"/>
          <w:sz w:val="24"/>
        </w:rPr>
      </w:pPr>
    </w:p>
    <w:p w:rsidR="00DD23AB" w:rsidRDefault="00DD23AB" w:rsidP="00DD23A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Ludger Brüning/Tobias Saum, 2009: Erfolgreich unterric</w:t>
      </w:r>
      <w:r w:rsidR="00D06658">
        <w:rPr>
          <w:rFonts w:ascii="Arial" w:hAnsi="Arial" w:cs="Arial"/>
          <w:sz w:val="24"/>
        </w:rPr>
        <w:t xml:space="preserve">hten durch Kooperatives Lernen. Strategien zur Schüleraktivierung. Band 1, </w:t>
      </w:r>
      <w:r>
        <w:rPr>
          <w:rFonts w:ascii="Arial" w:hAnsi="Arial" w:cs="Arial"/>
          <w:sz w:val="24"/>
        </w:rPr>
        <w:t>Neue Deutsche Schule Verlag</w:t>
      </w:r>
      <w:r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gesellschaft mbH</w:t>
      </w:r>
    </w:p>
    <w:p w:rsidR="00DD23AB" w:rsidRDefault="00DD23AB" w:rsidP="00DD23AB">
      <w:pPr>
        <w:spacing w:after="0" w:line="240" w:lineRule="auto"/>
        <w:rPr>
          <w:rFonts w:ascii="Arial" w:hAnsi="Arial" w:cs="Arial"/>
          <w:sz w:val="24"/>
        </w:rPr>
      </w:pPr>
    </w:p>
    <w:p w:rsidR="00DD23AB" w:rsidRDefault="00DD23AB" w:rsidP="00DD23A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Ludger Brüning/Tobias Saum, 2009: Erfolgreich unterric</w:t>
      </w:r>
      <w:r w:rsidR="00D06658">
        <w:rPr>
          <w:rFonts w:ascii="Arial" w:hAnsi="Arial" w:cs="Arial"/>
          <w:sz w:val="24"/>
        </w:rPr>
        <w:t>hten durch Kooperatives Lernen</w:t>
      </w:r>
      <w:r>
        <w:rPr>
          <w:rFonts w:ascii="Arial" w:hAnsi="Arial" w:cs="Arial"/>
          <w:sz w:val="24"/>
        </w:rPr>
        <w:t>,</w:t>
      </w:r>
      <w:r w:rsidR="00D06658">
        <w:rPr>
          <w:rFonts w:ascii="Arial" w:hAnsi="Arial" w:cs="Arial"/>
          <w:sz w:val="24"/>
        </w:rPr>
        <w:t xml:space="preserve"> Band 2,</w:t>
      </w:r>
      <w:r w:rsidRPr="00CF656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Neue Deutsche Schule Verlagsgesellschaft mbH</w:t>
      </w:r>
    </w:p>
    <w:p w:rsidR="00DD23AB" w:rsidRDefault="00DD23AB" w:rsidP="00DD23AB">
      <w:pPr>
        <w:spacing w:after="0" w:line="240" w:lineRule="auto"/>
        <w:rPr>
          <w:rFonts w:ascii="Arial" w:hAnsi="Arial" w:cs="Arial"/>
          <w:sz w:val="24"/>
        </w:rPr>
      </w:pPr>
    </w:p>
    <w:p w:rsidR="00DD23AB" w:rsidRDefault="00DD23AB" w:rsidP="00DD23AB">
      <w:pPr>
        <w:spacing w:after="0" w:line="240" w:lineRule="auto"/>
        <w:rPr>
          <w:rFonts w:ascii="Arial" w:hAnsi="Arial" w:cs="Arial"/>
          <w:sz w:val="24"/>
        </w:rPr>
      </w:pPr>
    </w:p>
    <w:p w:rsidR="00DD23AB" w:rsidRPr="009E41A0" w:rsidRDefault="00DD23AB" w:rsidP="00DD23AB">
      <w:pPr>
        <w:spacing w:after="0" w:line="240" w:lineRule="auto"/>
        <w:rPr>
          <w:rFonts w:ascii="Arial" w:hAnsi="Arial" w:cs="Arial"/>
          <w:sz w:val="24"/>
        </w:rPr>
      </w:pPr>
    </w:p>
    <w:p w:rsidR="00FD42C2" w:rsidRDefault="00FD42C2">
      <w:pPr>
        <w:spacing w:after="0" w:line="24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FD42C2" w:rsidRPr="00BD0D9C" w:rsidRDefault="00FD42C2" w:rsidP="00FD42C2">
      <w:pPr>
        <w:tabs>
          <w:tab w:val="center" w:pos="3986"/>
        </w:tabs>
        <w:spacing w:before="60" w:after="60"/>
        <w:rPr>
          <w:rFonts w:cs="Frutiger LT Std 57 Cn"/>
          <w:color w:val="422D74"/>
          <w:sz w:val="40"/>
          <w:szCs w:val="40"/>
        </w:rPr>
      </w:pPr>
      <w:r>
        <w:rPr>
          <w:rFonts w:cs="Frutiger LT Std 57 Cn"/>
          <w:color w:val="422D74"/>
          <w:sz w:val="40"/>
          <w:szCs w:val="40"/>
        </w:rPr>
        <w:t>3 Lernsituationen</w:t>
      </w:r>
    </w:p>
    <w:p w:rsidR="00FD42C2" w:rsidRPr="00FD42C2" w:rsidRDefault="00FD42C2" w:rsidP="00FD42C2">
      <w:pPr>
        <w:pStyle w:val="berschrift2"/>
        <w:numPr>
          <w:ilvl w:val="0"/>
          <w:numId w:val="0"/>
        </w:numPr>
      </w:pPr>
      <w:r w:rsidRPr="00FD42C2">
        <w:t xml:space="preserve">3.1 Musterkanzlei </w:t>
      </w:r>
    </w:p>
    <w:p w:rsidR="00FD42C2" w:rsidRPr="00FD42C2" w:rsidRDefault="00FD42C2" w:rsidP="00FD42C2">
      <w:pPr>
        <w:spacing w:after="0" w:line="360" w:lineRule="auto"/>
        <w:rPr>
          <w:rFonts w:ascii="Arial" w:hAnsi="Arial" w:cs="Arial"/>
          <w:sz w:val="24"/>
        </w:rPr>
      </w:pPr>
      <w:r w:rsidRPr="00FD42C2">
        <w:rPr>
          <w:rFonts w:ascii="Arial" w:hAnsi="Arial" w:cs="Arial"/>
          <w:sz w:val="24"/>
        </w:rPr>
        <w:t>Kanzleiprofil:</w:t>
      </w:r>
    </w:p>
    <w:p w:rsidR="00FD42C2" w:rsidRPr="00FD42C2" w:rsidRDefault="00FD42C2" w:rsidP="00FD42C2">
      <w:pPr>
        <w:spacing w:after="0" w:line="360" w:lineRule="auto"/>
        <w:rPr>
          <w:rFonts w:ascii="Arial" w:hAnsi="Arial" w:cs="Arial"/>
          <w:sz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1"/>
        <w:gridCol w:w="7691"/>
      </w:tblGrid>
      <w:tr w:rsidR="00FD42C2" w:rsidRPr="00FD42C2" w:rsidTr="00550FF8">
        <w:tc>
          <w:tcPr>
            <w:tcW w:w="1526" w:type="dxa"/>
            <w:shd w:val="clear" w:color="auto" w:fill="auto"/>
          </w:tcPr>
          <w:p w:rsidR="00FD42C2" w:rsidRPr="00FD42C2" w:rsidRDefault="00FD42C2" w:rsidP="00FD42C2">
            <w:pPr>
              <w:spacing w:after="0" w:line="360" w:lineRule="auto"/>
              <w:rPr>
                <w:rFonts w:ascii="Arial" w:hAnsi="Arial" w:cs="Arial"/>
                <w:sz w:val="24"/>
              </w:rPr>
            </w:pPr>
            <w:r w:rsidRPr="00FD42C2">
              <w:rPr>
                <w:rFonts w:ascii="Arial" w:hAnsi="Arial" w:cs="Arial"/>
                <w:sz w:val="24"/>
              </w:rPr>
              <w:t>Name</w:t>
            </w:r>
          </w:p>
        </w:tc>
        <w:tc>
          <w:tcPr>
            <w:tcW w:w="7796" w:type="dxa"/>
            <w:shd w:val="clear" w:color="auto" w:fill="auto"/>
          </w:tcPr>
          <w:p w:rsidR="00FD42C2" w:rsidRPr="00FD42C2" w:rsidRDefault="00FD42C2" w:rsidP="00FD42C2">
            <w:pPr>
              <w:spacing w:after="0" w:line="360" w:lineRule="auto"/>
              <w:rPr>
                <w:rFonts w:ascii="Arial" w:hAnsi="Arial" w:cs="Arial"/>
                <w:sz w:val="24"/>
              </w:rPr>
            </w:pPr>
            <w:r w:rsidRPr="00FD42C2">
              <w:rPr>
                <w:rFonts w:ascii="Arial" w:hAnsi="Arial" w:cs="Arial"/>
                <w:sz w:val="24"/>
              </w:rPr>
              <w:t xml:space="preserve">Dr. Meier &amp; Partner </w:t>
            </w:r>
            <w:r w:rsidRPr="00FD42C2">
              <w:rPr>
                <w:rFonts w:ascii="Arial" w:hAnsi="Arial" w:cs="Arial"/>
                <w:sz w:val="24"/>
              </w:rPr>
              <w:sym w:font="Symbol" w:char="F02D"/>
            </w:r>
            <w:r w:rsidRPr="00FD42C2">
              <w:rPr>
                <w:rFonts w:ascii="Arial" w:hAnsi="Arial" w:cs="Arial"/>
                <w:sz w:val="24"/>
              </w:rPr>
              <w:t xml:space="preserve"> Rechtsanwälte und Steuerberater PartG </w:t>
            </w:r>
            <w:proofErr w:type="spellStart"/>
            <w:r w:rsidRPr="00FD42C2">
              <w:rPr>
                <w:rFonts w:ascii="Arial" w:hAnsi="Arial" w:cs="Arial"/>
                <w:sz w:val="24"/>
              </w:rPr>
              <w:t>mbB</w:t>
            </w:r>
            <w:proofErr w:type="spellEnd"/>
          </w:p>
        </w:tc>
      </w:tr>
      <w:tr w:rsidR="00FD42C2" w:rsidRPr="00FD42C2" w:rsidTr="00550FF8">
        <w:tc>
          <w:tcPr>
            <w:tcW w:w="1526" w:type="dxa"/>
            <w:shd w:val="clear" w:color="auto" w:fill="auto"/>
          </w:tcPr>
          <w:p w:rsidR="00FD42C2" w:rsidRPr="00FD42C2" w:rsidRDefault="00FD42C2" w:rsidP="00FD42C2">
            <w:pPr>
              <w:spacing w:after="0" w:line="360" w:lineRule="auto"/>
              <w:rPr>
                <w:rFonts w:ascii="Arial" w:hAnsi="Arial" w:cs="Arial"/>
                <w:sz w:val="24"/>
              </w:rPr>
            </w:pPr>
            <w:r w:rsidRPr="00FD42C2">
              <w:rPr>
                <w:rFonts w:ascii="Arial" w:hAnsi="Arial" w:cs="Arial"/>
                <w:sz w:val="24"/>
              </w:rPr>
              <w:t>Rechtsform</w:t>
            </w:r>
          </w:p>
        </w:tc>
        <w:tc>
          <w:tcPr>
            <w:tcW w:w="7796" w:type="dxa"/>
            <w:shd w:val="clear" w:color="auto" w:fill="auto"/>
          </w:tcPr>
          <w:p w:rsidR="00FD42C2" w:rsidRPr="00FD42C2" w:rsidRDefault="00FD42C2" w:rsidP="00FD42C2">
            <w:pPr>
              <w:spacing w:after="0" w:line="360" w:lineRule="auto"/>
              <w:rPr>
                <w:rFonts w:ascii="Arial" w:hAnsi="Arial" w:cs="Arial"/>
                <w:sz w:val="24"/>
              </w:rPr>
            </w:pPr>
            <w:r w:rsidRPr="00FD42C2">
              <w:rPr>
                <w:rFonts w:ascii="Arial" w:hAnsi="Arial" w:cs="Arial"/>
                <w:sz w:val="24"/>
              </w:rPr>
              <w:t>Partnerschaftsgesellschaft mit beschränkter Berufshaftung</w:t>
            </w:r>
          </w:p>
        </w:tc>
      </w:tr>
      <w:tr w:rsidR="00FD42C2" w:rsidRPr="00FD42C2" w:rsidTr="00550FF8">
        <w:tc>
          <w:tcPr>
            <w:tcW w:w="1526" w:type="dxa"/>
            <w:shd w:val="clear" w:color="auto" w:fill="auto"/>
          </w:tcPr>
          <w:p w:rsidR="00FD42C2" w:rsidRPr="00FD42C2" w:rsidRDefault="00FD42C2" w:rsidP="00FD42C2">
            <w:pPr>
              <w:spacing w:after="0" w:line="360" w:lineRule="auto"/>
              <w:rPr>
                <w:rFonts w:ascii="Arial" w:hAnsi="Arial" w:cs="Arial"/>
                <w:sz w:val="24"/>
              </w:rPr>
            </w:pPr>
            <w:r w:rsidRPr="00FD42C2">
              <w:rPr>
                <w:rFonts w:ascii="Arial" w:hAnsi="Arial" w:cs="Arial"/>
                <w:sz w:val="24"/>
              </w:rPr>
              <w:t>Adresse</w:t>
            </w:r>
          </w:p>
        </w:tc>
        <w:tc>
          <w:tcPr>
            <w:tcW w:w="7796" w:type="dxa"/>
            <w:shd w:val="clear" w:color="auto" w:fill="auto"/>
          </w:tcPr>
          <w:p w:rsidR="00FD42C2" w:rsidRPr="00FD42C2" w:rsidRDefault="00FD42C2" w:rsidP="00FD42C2">
            <w:pPr>
              <w:spacing w:after="0" w:line="360" w:lineRule="auto"/>
              <w:rPr>
                <w:rFonts w:ascii="Arial" w:hAnsi="Arial" w:cs="Arial"/>
                <w:sz w:val="24"/>
              </w:rPr>
            </w:pPr>
            <w:proofErr w:type="spellStart"/>
            <w:r w:rsidRPr="00FD42C2">
              <w:rPr>
                <w:rFonts w:ascii="Arial" w:hAnsi="Arial" w:cs="Arial"/>
                <w:sz w:val="24"/>
              </w:rPr>
              <w:t>Juriscenter</w:t>
            </w:r>
            <w:proofErr w:type="spellEnd"/>
            <w:r w:rsidRPr="00FD42C2">
              <w:rPr>
                <w:rFonts w:ascii="Arial" w:hAnsi="Arial" w:cs="Arial"/>
                <w:sz w:val="24"/>
              </w:rPr>
              <w:t xml:space="preserve"> 5. OG</w:t>
            </w:r>
          </w:p>
          <w:p w:rsidR="00070043" w:rsidRDefault="00FD42C2" w:rsidP="00FD42C2">
            <w:pPr>
              <w:spacing w:after="0" w:line="360" w:lineRule="auto"/>
              <w:rPr>
                <w:rFonts w:ascii="Arial" w:hAnsi="Arial" w:cs="Arial"/>
                <w:sz w:val="24"/>
              </w:rPr>
            </w:pPr>
            <w:r w:rsidRPr="00FD42C2">
              <w:rPr>
                <w:rFonts w:ascii="Arial" w:hAnsi="Arial" w:cs="Arial"/>
                <w:sz w:val="24"/>
              </w:rPr>
              <w:t>Pfauenstraße 10</w:t>
            </w:r>
          </w:p>
          <w:p w:rsidR="00FD42C2" w:rsidRPr="00FD42C2" w:rsidRDefault="00FD42C2" w:rsidP="00070043">
            <w:pPr>
              <w:spacing w:after="0" w:line="360" w:lineRule="auto"/>
              <w:rPr>
                <w:rFonts w:ascii="Arial" w:hAnsi="Arial" w:cs="Arial"/>
                <w:sz w:val="24"/>
              </w:rPr>
            </w:pPr>
            <w:r w:rsidRPr="00FD42C2">
              <w:rPr>
                <w:rFonts w:ascii="Arial" w:hAnsi="Arial" w:cs="Arial"/>
                <w:sz w:val="24"/>
              </w:rPr>
              <w:t>80333 München</w:t>
            </w:r>
          </w:p>
        </w:tc>
      </w:tr>
      <w:tr w:rsidR="00FD42C2" w:rsidRPr="00FD42C2" w:rsidTr="00550FF8">
        <w:tc>
          <w:tcPr>
            <w:tcW w:w="1526" w:type="dxa"/>
            <w:shd w:val="clear" w:color="auto" w:fill="auto"/>
          </w:tcPr>
          <w:p w:rsidR="00FD42C2" w:rsidRPr="00FD42C2" w:rsidRDefault="00FD42C2" w:rsidP="00FD42C2">
            <w:pPr>
              <w:spacing w:after="0" w:line="360" w:lineRule="auto"/>
              <w:rPr>
                <w:rFonts w:ascii="Arial" w:hAnsi="Arial" w:cs="Arial"/>
                <w:sz w:val="24"/>
              </w:rPr>
            </w:pPr>
            <w:r w:rsidRPr="00FD42C2">
              <w:rPr>
                <w:rFonts w:ascii="Arial" w:hAnsi="Arial" w:cs="Arial"/>
                <w:sz w:val="24"/>
              </w:rPr>
              <w:t>Postanschrift</w:t>
            </w:r>
          </w:p>
        </w:tc>
        <w:tc>
          <w:tcPr>
            <w:tcW w:w="7796" w:type="dxa"/>
            <w:shd w:val="clear" w:color="auto" w:fill="auto"/>
          </w:tcPr>
          <w:p w:rsidR="00FD42C2" w:rsidRPr="00FD42C2" w:rsidRDefault="00FD42C2" w:rsidP="00FD42C2">
            <w:pPr>
              <w:spacing w:after="0" w:line="360" w:lineRule="auto"/>
              <w:rPr>
                <w:rFonts w:ascii="Arial" w:hAnsi="Arial" w:cs="Arial"/>
                <w:sz w:val="24"/>
              </w:rPr>
            </w:pPr>
            <w:r w:rsidRPr="00FD42C2">
              <w:rPr>
                <w:rFonts w:ascii="Arial" w:hAnsi="Arial" w:cs="Arial"/>
                <w:sz w:val="24"/>
              </w:rPr>
              <w:t xml:space="preserve">Postfach 15 13 </w:t>
            </w:r>
          </w:p>
          <w:p w:rsidR="00FD42C2" w:rsidRPr="00FD42C2" w:rsidRDefault="00FD42C2" w:rsidP="00FD42C2">
            <w:pPr>
              <w:spacing w:after="0" w:line="360" w:lineRule="auto"/>
              <w:rPr>
                <w:rFonts w:ascii="Arial" w:hAnsi="Arial" w:cs="Arial"/>
                <w:sz w:val="24"/>
              </w:rPr>
            </w:pPr>
            <w:r w:rsidRPr="00FD42C2">
              <w:rPr>
                <w:rFonts w:ascii="Arial" w:hAnsi="Arial" w:cs="Arial"/>
                <w:sz w:val="24"/>
              </w:rPr>
              <w:t>80332 München</w:t>
            </w:r>
          </w:p>
        </w:tc>
      </w:tr>
      <w:tr w:rsidR="00FD42C2" w:rsidRPr="00FD42C2" w:rsidTr="00550FF8">
        <w:tc>
          <w:tcPr>
            <w:tcW w:w="1526" w:type="dxa"/>
            <w:shd w:val="clear" w:color="auto" w:fill="auto"/>
          </w:tcPr>
          <w:p w:rsidR="00FD42C2" w:rsidRPr="00FD42C2" w:rsidRDefault="00FD42C2" w:rsidP="00FD42C2">
            <w:pPr>
              <w:spacing w:after="0" w:line="360" w:lineRule="auto"/>
              <w:rPr>
                <w:rFonts w:ascii="Arial" w:hAnsi="Arial" w:cs="Arial"/>
                <w:sz w:val="24"/>
              </w:rPr>
            </w:pPr>
            <w:r w:rsidRPr="00FD42C2">
              <w:rPr>
                <w:rFonts w:ascii="Arial" w:hAnsi="Arial" w:cs="Arial"/>
                <w:sz w:val="24"/>
              </w:rPr>
              <w:t>Kontaktdaten</w:t>
            </w:r>
          </w:p>
        </w:tc>
        <w:tc>
          <w:tcPr>
            <w:tcW w:w="7796" w:type="dxa"/>
            <w:shd w:val="clear" w:color="auto" w:fill="auto"/>
          </w:tcPr>
          <w:p w:rsidR="00FD42C2" w:rsidRPr="00FD42C2" w:rsidRDefault="00FD42C2" w:rsidP="00FD42C2">
            <w:pPr>
              <w:spacing w:after="0" w:line="360" w:lineRule="auto"/>
              <w:rPr>
                <w:rFonts w:ascii="Arial" w:hAnsi="Arial" w:cs="Arial"/>
                <w:sz w:val="24"/>
              </w:rPr>
            </w:pPr>
            <w:r w:rsidRPr="00FD42C2">
              <w:rPr>
                <w:rFonts w:ascii="Arial" w:hAnsi="Arial" w:cs="Arial"/>
                <w:sz w:val="24"/>
              </w:rPr>
              <w:t>Telefon: 089 30405-0</w:t>
            </w:r>
            <w:r w:rsidRPr="00FD42C2">
              <w:rPr>
                <w:rFonts w:ascii="Arial" w:hAnsi="Arial" w:cs="Arial"/>
                <w:sz w:val="24"/>
              </w:rPr>
              <w:fldChar w:fldCharType="begin"/>
            </w:r>
            <w:r w:rsidRPr="00FD42C2">
              <w:rPr>
                <w:rFonts w:ascii="Arial" w:hAnsi="Arial" w:cs="Arial"/>
                <w:sz w:val="24"/>
              </w:rPr>
              <w:instrText xml:space="preserve">  </w:instrText>
            </w:r>
            <w:r w:rsidRPr="00FD42C2">
              <w:rPr>
                <w:rFonts w:ascii="Arial" w:hAnsi="Arial" w:cs="Arial"/>
                <w:sz w:val="24"/>
              </w:rPr>
              <w:fldChar w:fldCharType="end"/>
            </w:r>
          </w:p>
          <w:p w:rsidR="00FD42C2" w:rsidRPr="00FD42C2" w:rsidRDefault="00FD42C2" w:rsidP="00FD42C2">
            <w:pPr>
              <w:spacing w:after="0" w:line="360" w:lineRule="auto"/>
              <w:rPr>
                <w:rFonts w:ascii="Arial" w:hAnsi="Arial" w:cs="Arial"/>
                <w:sz w:val="24"/>
              </w:rPr>
            </w:pPr>
            <w:r w:rsidRPr="00FD42C2">
              <w:rPr>
                <w:rFonts w:ascii="Arial" w:hAnsi="Arial" w:cs="Arial"/>
                <w:sz w:val="24"/>
              </w:rPr>
              <w:t>Telefax: 089 30405-68</w:t>
            </w:r>
            <w:r w:rsidRPr="00FD42C2">
              <w:rPr>
                <w:rFonts w:ascii="Arial" w:hAnsi="Arial" w:cs="Arial"/>
                <w:sz w:val="24"/>
              </w:rPr>
              <w:fldChar w:fldCharType="begin"/>
            </w:r>
            <w:r w:rsidRPr="00FD42C2">
              <w:rPr>
                <w:rFonts w:ascii="Arial" w:hAnsi="Arial" w:cs="Arial"/>
                <w:sz w:val="24"/>
              </w:rPr>
              <w:instrText xml:space="preserve">  </w:instrText>
            </w:r>
            <w:r w:rsidRPr="00FD42C2">
              <w:rPr>
                <w:rFonts w:ascii="Arial" w:hAnsi="Arial" w:cs="Arial"/>
                <w:sz w:val="24"/>
              </w:rPr>
              <w:fldChar w:fldCharType="end"/>
            </w:r>
          </w:p>
          <w:p w:rsidR="00FD42C2" w:rsidRPr="00FD42C2" w:rsidRDefault="00FD42C2" w:rsidP="00FD42C2">
            <w:pPr>
              <w:spacing w:after="0" w:line="360" w:lineRule="auto"/>
              <w:rPr>
                <w:rFonts w:ascii="Arial" w:hAnsi="Arial" w:cs="Arial"/>
                <w:sz w:val="24"/>
              </w:rPr>
            </w:pPr>
            <w:r w:rsidRPr="00FD42C2">
              <w:rPr>
                <w:rFonts w:ascii="Arial" w:hAnsi="Arial" w:cs="Arial"/>
                <w:sz w:val="24"/>
              </w:rPr>
              <w:t xml:space="preserve">E-Mail: </w:t>
            </w:r>
            <w:r w:rsidRPr="00FD42C2">
              <w:rPr>
                <w:rFonts w:ascii="Arial" w:hAnsi="Arial" w:cs="Arial"/>
                <w:sz w:val="24"/>
                <w:lang w:val="it-IT"/>
              </w:rPr>
              <w:t>info@kanzleimeier.de</w:t>
            </w:r>
          </w:p>
          <w:p w:rsidR="00FD42C2" w:rsidRPr="00FD42C2" w:rsidRDefault="00FD42C2" w:rsidP="00FD42C2">
            <w:pPr>
              <w:spacing w:after="0" w:line="360" w:lineRule="auto"/>
              <w:rPr>
                <w:rFonts w:ascii="Arial" w:hAnsi="Arial" w:cs="Arial"/>
                <w:sz w:val="24"/>
              </w:rPr>
            </w:pPr>
            <w:r w:rsidRPr="00FD42C2">
              <w:rPr>
                <w:rFonts w:ascii="Arial" w:hAnsi="Arial" w:cs="Arial"/>
                <w:sz w:val="24"/>
              </w:rPr>
              <w:t>www.kanzleimeier.de (im Aufbau)</w:t>
            </w:r>
          </w:p>
        </w:tc>
      </w:tr>
      <w:tr w:rsidR="00FD42C2" w:rsidRPr="00FD42C2" w:rsidTr="00550FF8">
        <w:tc>
          <w:tcPr>
            <w:tcW w:w="1526" w:type="dxa"/>
            <w:shd w:val="clear" w:color="auto" w:fill="auto"/>
          </w:tcPr>
          <w:p w:rsidR="00FD42C2" w:rsidRPr="00FD42C2" w:rsidRDefault="00FD42C2" w:rsidP="00FD42C2">
            <w:pPr>
              <w:spacing w:after="0" w:line="360" w:lineRule="auto"/>
              <w:rPr>
                <w:rFonts w:ascii="Arial" w:hAnsi="Arial" w:cs="Arial"/>
                <w:sz w:val="24"/>
              </w:rPr>
            </w:pPr>
            <w:r w:rsidRPr="00FD42C2">
              <w:rPr>
                <w:rFonts w:ascii="Arial" w:hAnsi="Arial" w:cs="Arial"/>
                <w:sz w:val="24"/>
              </w:rPr>
              <w:t>Anwälte</w:t>
            </w:r>
          </w:p>
        </w:tc>
        <w:tc>
          <w:tcPr>
            <w:tcW w:w="7796" w:type="dxa"/>
            <w:shd w:val="clear" w:color="auto" w:fill="auto"/>
          </w:tcPr>
          <w:p w:rsidR="00FD42C2" w:rsidRPr="00FD42C2" w:rsidRDefault="00FD42C2" w:rsidP="00DF5732">
            <w:pPr>
              <w:spacing w:after="0" w:line="360" w:lineRule="auto"/>
              <w:jc w:val="left"/>
              <w:rPr>
                <w:rFonts w:ascii="Arial" w:hAnsi="Arial" w:cs="Arial"/>
                <w:sz w:val="24"/>
              </w:rPr>
            </w:pPr>
            <w:r w:rsidRPr="00FD42C2">
              <w:rPr>
                <w:rFonts w:ascii="Arial" w:hAnsi="Arial" w:cs="Arial"/>
                <w:sz w:val="24"/>
              </w:rPr>
              <w:t>Hr. Dr. Paul Meier (Kanzleigründer)</w:t>
            </w:r>
            <w:r w:rsidRPr="00FD42C2">
              <w:rPr>
                <w:rFonts w:ascii="Arial" w:hAnsi="Arial" w:cs="Arial"/>
                <w:sz w:val="24"/>
              </w:rPr>
              <w:br/>
              <w:t>Fachanwalt für Strafrecht</w:t>
            </w:r>
            <w:r w:rsidRPr="00FD42C2">
              <w:rPr>
                <w:rFonts w:ascii="Arial" w:hAnsi="Arial" w:cs="Arial"/>
                <w:sz w:val="24"/>
              </w:rPr>
              <w:br/>
              <w:t xml:space="preserve">Fr. Marianne Braun </w:t>
            </w:r>
            <w:r w:rsidRPr="00FD42C2">
              <w:rPr>
                <w:rFonts w:ascii="Arial" w:hAnsi="Arial" w:cs="Arial"/>
                <w:sz w:val="24"/>
              </w:rPr>
              <w:br/>
              <w:t>Fachanwältin für Familienrecht</w:t>
            </w:r>
            <w:r w:rsidRPr="00FD42C2">
              <w:rPr>
                <w:rFonts w:ascii="Arial" w:hAnsi="Arial" w:cs="Arial"/>
                <w:sz w:val="24"/>
              </w:rPr>
              <w:br/>
              <w:t>Fr. Dr. Lisa Kern</w:t>
            </w:r>
            <w:r w:rsidRPr="00FD42C2">
              <w:rPr>
                <w:rFonts w:ascii="Arial" w:hAnsi="Arial" w:cs="Arial"/>
                <w:sz w:val="24"/>
              </w:rPr>
              <w:br/>
              <w:t>Fachanwältin für Steuerrecht und Steuerberaterin</w:t>
            </w:r>
            <w:r w:rsidRPr="00FD42C2">
              <w:rPr>
                <w:rFonts w:ascii="Arial" w:hAnsi="Arial" w:cs="Arial"/>
                <w:sz w:val="24"/>
              </w:rPr>
              <w:br/>
              <w:t xml:space="preserve">Hr. Edgar </w:t>
            </w:r>
            <w:proofErr w:type="spellStart"/>
            <w:r w:rsidRPr="00FD42C2">
              <w:rPr>
                <w:rFonts w:ascii="Arial" w:hAnsi="Arial" w:cs="Arial"/>
                <w:sz w:val="24"/>
              </w:rPr>
              <w:t>Zirn</w:t>
            </w:r>
            <w:proofErr w:type="spellEnd"/>
            <w:r w:rsidRPr="00FD42C2">
              <w:rPr>
                <w:rFonts w:ascii="Arial" w:hAnsi="Arial" w:cs="Arial"/>
                <w:sz w:val="24"/>
              </w:rPr>
              <w:t xml:space="preserve"> </w:t>
            </w:r>
            <w:r w:rsidRPr="00FD42C2">
              <w:rPr>
                <w:rFonts w:ascii="Arial" w:hAnsi="Arial" w:cs="Arial"/>
                <w:sz w:val="24"/>
              </w:rPr>
              <w:br/>
              <w:t>Fachanwalt für Wirtschaftsrecht, Interessenschwerpunkt Verkehr</w:t>
            </w:r>
            <w:r w:rsidRPr="00FD42C2">
              <w:rPr>
                <w:rFonts w:ascii="Arial" w:hAnsi="Arial" w:cs="Arial"/>
                <w:sz w:val="24"/>
              </w:rPr>
              <w:t>s</w:t>
            </w:r>
            <w:r w:rsidRPr="00FD42C2">
              <w:rPr>
                <w:rFonts w:ascii="Arial" w:hAnsi="Arial" w:cs="Arial"/>
                <w:sz w:val="24"/>
              </w:rPr>
              <w:t>recht</w:t>
            </w:r>
          </w:p>
        </w:tc>
      </w:tr>
      <w:tr w:rsidR="00FD42C2" w:rsidRPr="00FD42C2" w:rsidTr="00550FF8">
        <w:tc>
          <w:tcPr>
            <w:tcW w:w="1526" w:type="dxa"/>
            <w:shd w:val="clear" w:color="auto" w:fill="auto"/>
          </w:tcPr>
          <w:p w:rsidR="00FD42C2" w:rsidRPr="00FD42C2" w:rsidRDefault="00FD42C2" w:rsidP="00FD42C2">
            <w:pPr>
              <w:spacing w:after="0" w:line="360" w:lineRule="auto"/>
              <w:jc w:val="left"/>
              <w:rPr>
                <w:rFonts w:ascii="Arial" w:hAnsi="Arial" w:cs="Arial"/>
                <w:sz w:val="24"/>
              </w:rPr>
            </w:pPr>
            <w:r w:rsidRPr="00FD42C2">
              <w:rPr>
                <w:rFonts w:ascii="Arial" w:hAnsi="Arial" w:cs="Arial"/>
                <w:sz w:val="24"/>
              </w:rPr>
              <w:t>weitere Mi</w:t>
            </w:r>
            <w:r w:rsidRPr="00FD42C2">
              <w:rPr>
                <w:rFonts w:ascii="Arial" w:hAnsi="Arial" w:cs="Arial"/>
                <w:sz w:val="24"/>
              </w:rPr>
              <w:t>t</w:t>
            </w:r>
            <w:r w:rsidRPr="00FD42C2">
              <w:rPr>
                <w:rFonts w:ascii="Arial" w:hAnsi="Arial" w:cs="Arial"/>
                <w:sz w:val="24"/>
              </w:rPr>
              <w:t>arbeiter</w:t>
            </w:r>
          </w:p>
        </w:tc>
        <w:tc>
          <w:tcPr>
            <w:tcW w:w="7796" w:type="dxa"/>
            <w:shd w:val="clear" w:color="auto" w:fill="auto"/>
          </w:tcPr>
          <w:p w:rsidR="00A8044B" w:rsidRDefault="00FD42C2" w:rsidP="00DF5732">
            <w:pPr>
              <w:spacing w:after="0" w:line="360" w:lineRule="auto"/>
              <w:jc w:val="left"/>
              <w:rPr>
                <w:rFonts w:ascii="Arial" w:hAnsi="Arial" w:cs="Arial"/>
                <w:sz w:val="24"/>
              </w:rPr>
            </w:pPr>
            <w:r w:rsidRPr="00FD42C2">
              <w:rPr>
                <w:rFonts w:ascii="Arial" w:hAnsi="Arial" w:cs="Arial"/>
                <w:sz w:val="24"/>
              </w:rPr>
              <w:t>Fr. Lisa Schuster, gepr. Rechtsfachwirtin (Bürovorsteherin)</w:t>
            </w:r>
            <w:r w:rsidRPr="00FD42C2">
              <w:rPr>
                <w:rFonts w:ascii="Arial" w:hAnsi="Arial" w:cs="Arial"/>
                <w:sz w:val="24"/>
              </w:rPr>
              <w:br/>
              <w:t>Fr. Doris Huber, gepr. Buchhalterin IHK (Rechtsanwaltsfachangestel</w:t>
            </w:r>
            <w:r w:rsidRPr="00FD42C2">
              <w:rPr>
                <w:rFonts w:ascii="Arial" w:hAnsi="Arial" w:cs="Arial"/>
                <w:sz w:val="24"/>
              </w:rPr>
              <w:t>l</w:t>
            </w:r>
            <w:r w:rsidRPr="00FD42C2">
              <w:rPr>
                <w:rFonts w:ascii="Arial" w:hAnsi="Arial" w:cs="Arial"/>
                <w:sz w:val="24"/>
              </w:rPr>
              <w:t>te)</w:t>
            </w:r>
            <w:r w:rsidR="00DF5732" w:rsidRPr="00FD42C2">
              <w:rPr>
                <w:rFonts w:ascii="Arial" w:hAnsi="Arial" w:cs="Arial"/>
                <w:sz w:val="24"/>
              </w:rPr>
              <w:t xml:space="preserve"> </w:t>
            </w:r>
          </w:p>
          <w:p w:rsidR="00FD42C2" w:rsidRPr="00FD42C2" w:rsidRDefault="00FD42C2" w:rsidP="00DF5732">
            <w:pPr>
              <w:spacing w:after="0" w:line="360" w:lineRule="auto"/>
              <w:jc w:val="left"/>
              <w:rPr>
                <w:rFonts w:ascii="Arial" w:hAnsi="Arial" w:cs="Arial"/>
                <w:sz w:val="24"/>
              </w:rPr>
            </w:pPr>
            <w:r w:rsidRPr="00FD42C2">
              <w:rPr>
                <w:rFonts w:ascii="Arial" w:hAnsi="Arial" w:cs="Arial"/>
                <w:sz w:val="24"/>
              </w:rPr>
              <w:t xml:space="preserve">Fr. </w:t>
            </w:r>
            <w:proofErr w:type="spellStart"/>
            <w:r w:rsidRPr="00FD42C2">
              <w:rPr>
                <w:rFonts w:ascii="Arial" w:hAnsi="Arial" w:cs="Arial"/>
                <w:sz w:val="24"/>
              </w:rPr>
              <w:t>Merve</w:t>
            </w:r>
            <w:proofErr w:type="spellEnd"/>
            <w:r w:rsidRPr="00FD42C2">
              <w:rPr>
                <w:rFonts w:ascii="Arial" w:hAnsi="Arial" w:cs="Arial"/>
                <w:sz w:val="24"/>
              </w:rPr>
              <w:t xml:space="preserve"> Yildrim (Rechtsanwaltsfachangestellte)</w:t>
            </w:r>
            <w:r w:rsidRPr="00FD42C2">
              <w:rPr>
                <w:rFonts w:ascii="Arial" w:hAnsi="Arial" w:cs="Arial"/>
                <w:sz w:val="24"/>
              </w:rPr>
              <w:br/>
              <w:t>Hr. Felix Kobler (Rechtsanwaltsfachangestellter)</w:t>
            </w:r>
            <w:r w:rsidRPr="00FD42C2">
              <w:rPr>
                <w:rFonts w:ascii="Arial" w:hAnsi="Arial" w:cs="Arial"/>
                <w:sz w:val="24"/>
              </w:rPr>
              <w:br/>
              <w:t>3 Auszubildende (pro Ausbildungsjahr jeweils eine Person)</w:t>
            </w:r>
          </w:p>
          <w:p w:rsidR="00FD42C2" w:rsidRPr="00FD42C2" w:rsidRDefault="00FD42C2" w:rsidP="00FD42C2">
            <w:pPr>
              <w:spacing w:after="0" w:line="360" w:lineRule="auto"/>
              <w:jc w:val="left"/>
              <w:rPr>
                <w:rFonts w:ascii="Arial" w:hAnsi="Arial" w:cs="Arial"/>
                <w:sz w:val="24"/>
              </w:rPr>
            </w:pPr>
            <w:r w:rsidRPr="00FD42C2">
              <w:rPr>
                <w:rFonts w:ascii="Arial" w:hAnsi="Arial" w:cs="Arial"/>
                <w:sz w:val="24"/>
              </w:rPr>
              <w:t>1 Reinigungskraft</w:t>
            </w:r>
          </w:p>
        </w:tc>
      </w:tr>
      <w:tr w:rsidR="00FD42C2" w:rsidRPr="00FD42C2" w:rsidTr="00550FF8">
        <w:tc>
          <w:tcPr>
            <w:tcW w:w="1526" w:type="dxa"/>
            <w:shd w:val="clear" w:color="auto" w:fill="auto"/>
          </w:tcPr>
          <w:p w:rsidR="00A8044B" w:rsidRPr="00FD42C2" w:rsidRDefault="00A8044B" w:rsidP="00A8044B">
            <w:pPr>
              <w:spacing w:after="0" w:line="360" w:lineRule="auto"/>
              <w:jc w:val="left"/>
              <w:rPr>
                <w:rFonts w:ascii="Arial" w:hAnsi="Arial" w:cs="Arial"/>
                <w:sz w:val="24"/>
              </w:rPr>
            </w:pPr>
            <w:r w:rsidRPr="00FD42C2">
              <w:rPr>
                <w:rFonts w:ascii="Arial" w:hAnsi="Arial" w:cs="Arial"/>
                <w:sz w:val="24"/>
              </w:rPr>
              <w:t xml:space="preserve">Im </w:t>
            </w:r>
            <w:proofErr w:type="spellStart"/>
            <w:r w:rsidRPr="00FD42C2">
              <w:rPr>
                <w:rFonts w:ascii="Arial" w:hAnsi="Arial" w:cs="Arial"/>
                <w:sz w:val="24"/>
              </w:rPr>
              <w:t>Jurisce</w:t>
            </w:r>
            <w:r w:rsidRPr="00FD42C2">
              <w:rPr>
                <w:rFonts w:ascii="Arial" w:hAnsi="Arial" w:cs="Arial"/>
                <w:sz w:val="24"/>
              </w:rPr>
              <w:t>n</w:t>
            </w:r>
            <w:r w:rsidRPr="00FD42C2">
              <w:rPr>
                <w:rFonts w:ascii="Arial" w:hAnsi="Arial" w:cs="Arial"/>
                <w:sz w:val="24"/>
              </w:rPr>
              <w:t>ter</w:t>
            </w:r>
            <w:proofErr w:type="spellEnd"/>
            <w:r w:rsidRPr="00FD42C2">
              <w:rPr>
                <w:rFonts w:ascii="Arial" w:hAnsi="Arial" w:cs="Arial"/>
                <w:sz w:val="24"/>
              </w:rPr>
              <w:t xml:space="preserve"> befinden sich:</w:t>
            </w:r>
          </w:p>
          <w:p w:rsidR="00FD42C2" w:rsidRPr="00FD42C2" w:rsidRDefault="00FD42C2" w:rsidP="00FD42C2">
            <w:pPr>
              <w:spacing w:after="0" w:line="360" w:lineRule="auto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FD42C2" w:rsidRPr="00A8044B" w:rsidRDefault="00FD42C2" w:rsidP="00A8044B">
            <w:pPr>
              <w:pStyle w:val="Listenabsatz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rial"/>
                <w:sz w:val="24"/>
              </w:rPr>
            </w:pPr>
            <w:r w:rsidRPr="00A8044B">
              <w:rPr>
                <w:rFonts w:ascii="Arial" w:hAnsi="Arial" w:cs="Arial"/>
                <w:sz w:val="24"/>
              </w:rPr>
              <w:t>Notariat</w:t>
            </w:r>
          </w:p>
          <w:p w:rsidR="00FD42C2" w:rsidRPr="00A8044B" w:rsidRDefault="00FD42C2" w:rsidP="00A8044B">
            <w:pPr>
              <w:pStyle w:val="Listenabsatz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rial"/>
                <w:sz w:val="24"/>
              </w:rPr>
            </w:pPr>
            <w:r w:rsidRPr="00A8044B">
              <w:rPr>
                <w:rFonts w:ascii="Arial" w:hAnsi="Arial" w:cs="Arial"/>
                <w:sz w:val="24"/>
              </w:rPr>
              <w:t>Steuerberater</w:t>
            </w:r>
          </w:p>
          <w:p w:rsidR="00FD42C2" w:rsidRPr="00A8044B" w:rsidRDefault="00FD42C2" w:rsidP="00A8044B">
            <w:pPr>
              <w:pStyle w:val="Listenabsatz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rial"/>
                <w:sz w:val="24"/>
              </w:rPr>
            </w:pPr>
            <w:r w:rsidRPr="00A8044B">
              <w:rPr>
                <w:rFonts w:ascii="Arial" w:hAnsi="Arial" w:cs="Arial"/>
                <w:sz w:val="24"/>
              </w:rPr>
              <w:t>Unternehmensberater</w:t>
            </w:r>
          </w:p>
          <w:p w:rsidR="00FD42C2" w:rsidRPr="00A8044B" w:rsidRDefault="00FD42C2" w:rsidP="00A8044B">
            <w:pPr>
              <w:pStyle w:val="Listenabsatz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rial"/>
                <w:sz w:val="24"/>
              </w:rPr>
            </w:pPr>
            <w:r w:rsidRPr="00A8044B">
              <w:rPr>
                <w:rFonts w:ascii="Arial" w:hAnsi="Arial" w:cs="Arial"/>
                <w:sz w:val="24"/>
              </w:rPr>
              <w:t>Patentanwälte</w:t>
            </w:r>
          </w:p>
          <w:p w:rsidR="00FD42C2" w:rsidRPr="00A8044B" w:rsidRDefault="00FD42C2" w:rsidP="00A8044B">
            <w:pPr>
              <w:pStyle w:val="Listenabsatz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rial"/>
                <w:sz w:val="24"/>
              </w:rPr>
            </w:pPr>
            <w:r w:rsidRPr="00A8044B">
              <w:rPr>
                <w:rFonts w:ascii="Arial" w:hAnsi="Arial" w:cs="Arial"/>
                <w:sz w:val="24"/>
              </w:rPr>
              <w:t>Wirtschaftsprüfer</w:t>
            </w:r>
          </w:p>
          <w:p w:rsidR="00FD42C2" w:rsidRPr="00A8044B" w:rsidRDefault="00FD42C2" w:rsidP="00A8044B">
            <w:pPr>
              <w:pStyle w:val="Listenabsatz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rial"/>
                <w:sz w:val="24"/>
              </w:rPr>
            </w:pPr>
            <w:r w:rsidRPr="00A8044B">
              <w:rPr>
                <w:rFonts w:ascii="Arial" w:hAnsi="Arial" w:cs="Arial"/>
                <w:sz w:val="24"/>
              </w:rPr>
              <w:t>Gerichtsvollzieher</w:t>
            </w:r>
          </w:p>
          <w:p w:rsidR="00FD42C2" w:rsidRPr="00A8044B" w:rsidRDefault="00FD42C2" w:rsidP="00A8044B">
            <w:pPr>
              <w:pStyle w:val="Listenabsatz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rial"/>
                <w:sz w:val="24"/>
              </w:rPr>
            </w:pPr>
            <w:r w:rsidRPr="00A8044B">
              <w:rPr>
                <w:rFonts w:ascii="Arial" w:hAnsi="Arial" w:cs="Arial"/>
                <w:sz w:val="24"/>
              </w:rPr>
              <w:t>Servicebetriebe (Kantine, Fitnesscenter, Büroausstattung, IT-Service, Serviceterminal eines Kreditinstituts)</w:t>
            </w:r>
          </w:p>
          <w:p w:rsidR="00FD42C2" w:rsidRPr="00FD42C2" w:rsidRDefault="00FD42C2" w:rsidP="00FD42C2">
            <w:pPr>
              <w:spacing w:after="0" w:line="360" w:lineRule="auto"/>
              <w:jc w:val="left"/>
              <w:rPr>
                <w:rFonts w:ascii="Arial" w:hAnsi="Arial" w:cs="Arial"/>
                <w:sz w:val="24"/>
              </w:rPr>
            </w:pPr>
          </w:p>
        </w:tc>
      </w:tr>
    </w:tbl>
    <w:p w:rsidR="00FD42C2" w:rsidRPr="00FD42C2" w:rsidRDefault="00FD42C2" w:rsidP="00FD42C2">
      <w:pPr>
        <w:spacing w:after="0" w:line="360" w:lineRule="auto"/>
        <w:rPr>
          <w:rFonts w:ascii="Arial" w:hAnsi="Arial" w:cs="Arial"/>
          <w:sz w:val="24"/>
        </w:rPr>
      </w:pPr>
    </w:p>
    <w:p w:rsidR="00DD23AB" w:rsidRDefault="00DD23AB" w:rsidP="009C5411">
      <w:pPr>
        <w:spacing w:after="0" w:line="360" w:lineRule="auto"/>
        <w:rPr>
          <w:rFonts w:ascii="Arial" w:hAnsi="Arial" w:cs="Arial"/>
          <w:sz w:val="24"/>
        </w:rPr>
      </w:pPr>
    </w:p>
    <w:sectPr w:rsidR="00DD23AB" w:rsidSect="006E7365">
      <w:headerReference w:type="even" r:id="rId13"/>
      <w:headerReference w:type="default" r:id="rId14"/>
      <w:pgSz w:w="11906" w:h="16838" w:code="9"/>
      <w:pgMar w:top="1418" w:right="1418" w:bottom="1701" w:left="1418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BF7" w:rsidRDefault="00895BF7">
      <w:pPr>
        <w:spacing w:line="240" w:lineRule="auto"/>
      </w:pPr>
      <w:r>
        <w:separator/>
      </w:r>
    </w:p>
  </w:endnote>
  <w:endnote w:type="continuationSeparator" w:id="0">
    <w:p w:rsidR="00895BF7" w:rsidRDefault="00895B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LT Std 55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57 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LT Std 47 Light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FF8" w:rsidRPr="002A272B" w:rsidRDefault="00550FF8" w:rsidP="002A272B">
    <w:pPr>
      <w:pStyle w:val="Fuzeile"/>
      <w:jc w:val="right"/>
      <w:rPr>
        <w:sz w:val="16"/>
        <w:szCs w:val="16"/>
      </w:rPr>
    </w:pPr>
    <w:r>
      <w:rPr>
        <w:noProof/>
        <w:sz w:val="16"/>
        <w:szCs w:val="16"/>
      </w:rPr>
      <mc:AlternateContent>
        <mc:Choice Requires="wpc">
          <w:drawing>
            <wp:anchor distT="0" distB="0" distL="114300" distR="114300" simplePos="0" relativeHeight="251695104" behindDoc="1" locked="0" layoutInCell="1" allowOverlap="1" wp14:anchorId="2AA6881C" wp14:editId="51C05C42">
              <wp:simplePos x="0" y="0"/>
              <wp:positionH relativeFrom="page">
                <wp:posOffset>6661150</wp:posOffset>
              </wp:positionH>
              <wp:positionV relativeFrom="page">
                <wp:posOffset>10114280</wp:posOffset>
              </wp:positionV>
              <wp:extent cx="45720" cy="539750"/>
              <wp:effectExtent l="19050" t="0" r="11430" b="12700"/>
              <wp:wrapNone/>
              <wp:docPr id="3" name="Zeichenbereich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8" name="Line 41"/>
                      <wps:cNvCnPr/>
                      <wps:spPr bwMode="auto">
                        <a:xfrm>
                          <a:off x="0" y="0"/>
                          <a:ext cx="788" cy="53975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422D7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Zeichenbereich 39" o:spid="_x0000_s1026" editas="canvas" style="position:absolute;margin-left:524.5pt;margin-top:796.4pt;width:3.6pt;height:42.5pt;z-index:-251621376;mso-position-horizontal-relative:page;mso-position-vertical-relative:page" coordsize="457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uxTLwIAAKcEAAAOAAAAZHJzL2Uyb0RvYy54bWysVMGO2yAQvVfqPyDuie2ss0msOKvKTnrZ&#10;tiu1/QACOEbCgIDEiar+ewfsZJv2UrW9YBgejzczD6+fzp1EJ26d0KrE2TTFiCuqmVCHEn/9spss&#10;MXKeKEakVrzEF+7w0+btm3VvCj7TrZaMWwQkyhW9KXHrvSmSxNGWd8RNteEKNhttO+JhaQ8Js6QH&#10;9k4mszR9THptmbGacucgWg+beBP5m4ZT/6lpHPdIlhi0+TjaOO7DmGzWpDhYYlpBRxnkL1R0RCi4&#10;9EZVE0/Q0YrfqDpBrXa68VOqu0Q3jaA85gDZZOkv2VREnYiLyVCozlUgzP4j7/4QdCu9E1JCNRJg&#10;L0IsfHvoDw/bUt2DhkjEjpjeQAOdubXS/ZvEzy0xPGbuCvrx9GKRYCUGMynSgY2eheIoz0L7wsWA&#10;qNSLHVfOAHzff9AMkOTodezMubFdSAJqjs7RAJebAfjZIwrBxRJuoBCfP6wW8+iOhBTXk8Y6/57r&#10;DoVJiSVoiMzk9Ox8KB0prpC7aoVioR5I02WaxhNOS8FCwQPO2cO+khadCHg0n83qRR7yArY7mNVH&#10;xSBOipYTth3nngg5zAE/dAmSAT0BGNKKJvy2Slfb5XaZT/LZ43aSp3U9eber8snjLlvM64e6qurs&#10;e5CW5UUrGOMqqLs+iCz/s2aOT3Ow8u1JvFrrnj2mCBKv3ygaLOWK0MChsXvNLrGvMQ7+AnA0pqHx&#10;2Phyw3P7eR1Rr/+XzQ8AAAD//wMAUEsDBBQABgAIAAAAIQB/oR2g5AAAAA8BAAAPAAAAZHJzL2Rv&#10;d25yZXYueG1sTI/NTsMwEITvSLyDtUjcqE2UJmkap0JIIASHQonUqxu7iYV/othtAk/P9gS3Ge1o&#10;dr5qM1tDzmoM2jsO9wsGRLnWS+06Ds3n010BJEThpDDeKQ7fKsCmvr6qRCn95D7UeRc7giUulIJD&#10;H+NQUhraXlkRFn5QDm9HP1oR0Y4dlaOYsNwamjCWUSu0ww+9GNRjr9qv3clySJOjKd6fs7efl6aZ&#10;XvepztlWc357Mz+sgUQ1x78wXObjdKhx08GfnAzEoGfpCmEiquUqQYpLhi2zBMgBVZbnBdC6ov85&#10;6l8AAAD//wMAUEsBAi0AFAAGAAgAAAAhALaDOJL+AAAA4QEAABMAAAAAAAAAAAAAAAAAAAAAAFtD&#10;b250ZW50X1R5cGVzXS54bWxQSwECLQAUAAYACAAAACEAOP0h/9YAAACUAQAACwAAAAAAAAAAAAAA&#10;AAAvAQAAX3JlbHMvLnJlbHNQSwECLQAUAAYACAAAACEAtcrsUy8CAACnBAAADgAAAAAAAAAAAAAA&#10;AAAuAgAAZHJzL2Uyb0RvYy54bWxQSwECLQAUAAYACAAAACEAf6EdoOQAAAAPAQAADwAAAAAAAAAA&#10;AAAAAACJBAAAZHJzL2Rvd25yZXYueG1sUEsFBgAAAAAEAAQA8wAAAJo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57;height:5397;visibility:visible;mso-wrap-style:square">
                <v:fill o:detectmouseclick="t"/>
                <v:path o:connecttype="none"/>
              </v:shape>
              <v:line id="Line 41" o:spid="_x0000_s1028" style="position:absolute;visibility:visible;mso-wrap-style:square" from="0,0" to="7,5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gBQsEAAADaAAAADwAAAGRycy9kb3ducmV2LnhtbERPTWvCQBC9C/0PyxS86cZWpKSuUkKk&#10;OQiiCfU6zU6T0OxszK4a/717EDw+3vdyPZhWXKh3jWUFs2kEgri0uuFKQZFvJh8gnEfW2FomBTdy&#10;sF69jJYYa3vlPV0OvhIhhF2MCmrvu1hKV9Zk0E1tRxy4P9sb9AH2ldQ9XkO4aeVbFC2kwYZDQ40d&#10;JTWV/4ezUZBVx+R7m6TFMU93P9nstzi9z1Olxq/D1ycIT4N/ih/uTCsIW8OVcAPk6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uAFCwQAAANoAAAAPAAAAAAAAAAAAAAAA&#10;AKECAABkcnMvZG93bnJldi54bWxQSwUGAAAAAAQABAD5AAAAjwMAAAAA&#10;" strokecolor="#422d74" strokeweight="4pt"/>
              <w10:wrap anchorx="page" anchory="page"/>
            </v:group>
          </w:pict>
        </mc:Fallback>
      </mc:AlternateContent>
    </w:r>
    <w:r w:rsidRPr="001F5FCB">
      <w:rPr>
        <w:sz w:val="16"/>
        <w:szCs w:val="16"/>
      </w:rPr>
      <w:tab/>
    </w:r>
    <w:r w:rsidRPr="001F5FCB">
      <w:rPr>
        <w:sz w:val="16"/>
        <w:szCs w:val="16"/>
      </w:rPr>
      <w:tab/>
    </w:r>
    <w:r w:rsidRPr="001F5FCB">
      <w:rPr>
        <w:sz w:val="16"/>
        <w:szCs w:val="16"/>
      </w:rPr>
      <w:fldChar w:fldCharType="begin"/>
    </w:r>
    <w:r w:rsidRPr="001F5FCB">
      <w:rPr>
        <w:sz w:val="16"/>
        <w:szCs w:val="16"/>
      </w:rPr>
      <w:instrText xml:space="preserve"> PAGE </w:instrText>
    </w:r>
    <w:r w:rsidRPr="001F5FCB">
      <w:rPr>
        <w:sz w:val="16"/>
        <w:szCs w:val="16"/>
      </w:rPr>
      <w:fldChar w:fldCharType="separate"/>
    </w:r>
    <w:r w:rsidR="00195C57">
      <w:rPr>
        <w:noProof/>
        <w:sz w:val="16"/>
        <w:szCs w:val="16"/>
      </w:rPr>
      <w:t>15</w:t>
    </w:r>
    <w:r w:rsidRPr="001F5FC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BF7" w:rsidRDefault="00895BF7">
      <w:pPr>
        <w:spacing w:line="240" w:lineRule="auto"/>
      </w:pPr>
      <w:r>
        <w:separator/>
      </w:r>
    </w:p>
  </w:footnote>
  <w:footnote w:type="continuationSeparator" w:id="0">
    <w:p w:rsidR="00895BF7" w:rsidRDefault="00895BF7">
      <w:pPr>
        <w:spacing w:line="240" w:lineRule="auto"/>
      </w:pPr>
      <w:r>
        <w:continuationSeparator/>
      </w:r>
    </w:p>
  </w:footnote>
  <w:footnote w:id="1">
    <w:p w:rsidR="00550FF8" w:rsidRPr="00926F5B" w:rsidRDefault="00550FF8" w:rsidP="007E3C92">
      <w:pPr>
        <w:pStyle w:val="Funotentext"/>
        <w:tabs>
          <w:tab w:val="clear" w:pos="284"/>
          <w:tab w:val="left" w:pos="142"/>
        </w:tabs>
        <w:ind w:left="142" w:hanging="142"/>
        <w:rPr>
          <w:i/>
          <w:iCs/>
        </w:rPr>
      </w:pPr>
      <w:r>
        <w:rPr>
          <w:rStyle w:val="Funotenzeichen"/>
        </w:rPr>
        <w:footnoteRef/>
      </w:r>
      <w:r>
        <w:rPr>
          <w:i/>
          <w:iCs/>
        </w:rPr>
        <w:t xml:space="preserve">Schwärzer, Elisabeth: </w:t>
      </w:r>
      <w:r w:rsidRPr="007E3C92">
        <w:rPr>
          <w:i/>
          <w:iCs/>
        </w:rPr>
        <w:t xml:space="preserve">Eine kleine Geschichte der Rechtsanwaltsgehilfen/-fachangestellten </w:t>
      </w:r>
      <w:r>
        <w:rPr>
          <w:i/>
          <w:iCs/>
        </w:rPr>
        <w:t>in Deutschland (3), RAK-Mitteilungen 01/2013</w:t>
      </w:r>
    </w:p>
    <w:p w:rsidR="00550FF8" w:rsidRPr="00EC7BB5" w:rsidRDefault="00550FF8" w:rsidP="00EC7BB5">
      <w:pPr>
        <w:pStyle w:val="Funotentext"/>
      </w:pPr>
    </w:p>
    <w:p w:rsidR="00550FF8" w:rsidRDefault="00550FF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FF8" w:rsidRPr="00E84991" w:rsidRDefault="00550FF8" w:rsidP="00AF2674">
    <w:pPr>
      <w:pStyle w:val="Kopfzeile"/>
      <w:pBdr>
        <w:bottom w:val="single" w:sz="18" w:space="1" w:color="422D74"/>
      </w:pBdr>
      <w:rPr>
        <w:lang w:val="en-GB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7DB56A3A" wp14:editId="33B93A04">
          <wp:simplePos x="0" y="0"/>
          <wp:positionH relativeFrom="column">
            <wp:posOffset>-134112</wp:posOffset>
          </wp:positionH>
          <wp:positionV relativeFrom="paragraph">
            <wp:posOffset>20371</wp:posOffset>
          </wp:positionV>
          <wp:extent cx="327660" cy="343535"/>
          <wp:effectExtent l="0" t="0" r="0" b="0"/>
          <wp:wrapNone/>
          <wp:docPr id="29" name="Bild 44" descr="ISB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ISB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c">
          <w:drawing>
            <wp:anchor distT="0" distB="0" distL="114300" distR="114300" simplePos="0" relativeHeight="251655168" behindDoc="1" locked="0" layoutInCell="1" allowOverlap="1" wp14:anchorId="63F38A89" wp14:editId="111696DE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342900" cy="342265"/>
              <wp:effectExtent l="0" t="0" r="0" b="0"/>
              <wp:wrapNone/>
              <wp:docPr id="6" name="Zeichenbereich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Zeichenbereich 26" o:spid="_x0000_s1026" editas="canvas" style="position:absolute;margin-left:0;margin-top:0;width:27pt;height:26.95pt;z-index:-251661312;mso-position-horizontal-relative:margin" coordsize="342900,342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ERWygbbAAAAAwEAAA8AAABkcnMv&#10;ZG93bnJldi54bWxMj09Lw0AQxe+C32EZwYvYTe0f2phNEUEQwUNbCz1usmM2ujsbsps2fntHL3qZ&#10;4fGGN79XbEbvxAn72AZSMJ1kIJDqYFpqFLztn25XIGLSZLQLhAq+MMKmvLwodG7CmbZ42qVGcAjF&#10;XCuwKXW5lLG26HWchA6JvffQe51Y9o00vT5zuHfyLsuW0uuW+IPVHT5arD93g1fwUi9vPqbVcPSr&#10;14OdLdzxOe3nSl1fjQ/3IBKO6e8YfvAZHUpmqsJAJgqngIuk38neYs6q4j1bgywL+Z+9/AY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BEVsoG2wAAAAMBAAAPAAAAAAAAAAAAAAAAAG4D&#10;AABkcnMvZG93bnJldi54bWxQSwUGAAAAAAQABADzAAAAdg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342900;height:342265;visibility:visible;mso-wrap-style:square">
                <v:fill o:detectmouseclick="t"/>
                <v:path o:connecttype="none"/>
              </v:shape>
              <w10:wrap anchorx="margin"/>
            </v:group>
          </w:pict>
        </mc:Fallback>
      </mc:AlternateContent>
    </w:r>
    <w:r w:rsidRPr="00E84991">
      <w:rPr>
        <w:lang w:val="en-GB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FF8" w:rsidRPr="00772B38" w:rsidRDefault="00550FF8" w:rsidP="00772B3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FF8" w:rsidRPr="00E84991" w:rsidRDefault="00550FF8" w:rsidP="00AF2674">
    <w:pPr>
      <w:pStyle w:val="Kopfzeile"/>
      <w:pBdr>
        <w:bottom w:val="single" w:sz="18" w:space="1" w:color="422D74"/>
      </w:pBdr>
      <w:rPr>
        <w:lang w:val="en-GB"/>
      </w:rPr>
    </w:pPr>
    <w:r>
      <w:rPr>
        <w:noProof/>
      </w:rPr>
      <w:drawing>
        <wp:anchor distT="0" distB="0" distL="114300" distR="114300" simplePos="0" relativeHeight="251689984" behindDoc="0" locked="0" layoutInCell="1" allowOverlap="1" wp14:anchorId="606D2905" wp14:editId="56CB7ECE">
          <wp:simplePos x="0" y="0"/>
          <wp:positionH relativeFrom="column">
            <wp:posOffset>-134112</wp:posOffset>
          </wp:positionH>
          <wp:positionV relativeFrom="paragraph">
            <wp:posOffset>20371</wp:posOffset>
          </wp:positionV>
          <wp:extent cx="327660" cy="343535"/>
          <wp:effectExtent l="0" t="0" r="0" b="0"/>
          <wp:wrapNone/>
          <wp:docPr id="45" name="Bild 44" descr="ISB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ISB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c">
          <w:drawing>
            <wp:anchor distT="0" distB="0" distL="114300" distR="114300" simplePos="0" relativeHeight="251688960" behindDoc="1" locked="0" layoutInCell="1" allowOverlap="1" wp14:anchorId="57CC8471" wp14:editId="5C01DA8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342900" cy="342265"/>
              <wp:effectExtent l="0" t="0" r="0" b="0"/>
              <wp:wrapNone/>
              <wp:docPr id="1" name="Zeichenbereich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Zeichenbereich 2" o:spid="_x0000_s1026" editas="canvas" style="position:absolute;margin-left:0;margin-top:0;width:27pt;height:26.95pt;z-index:-251627520;mso-position-horizontal-relative:margin" coordsize="342900,342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ERWygbbAAAAAwEAAA8AAABkcnMv&#10;ZG93bnJldi54bWxMj09Lw0AQxe+C32EZwYvYTe0f2phNEUEQwUNbCz1usmM2ujsbsps2fntHL3qZ&#10;4fGGN79XbEbvxAn72AZSMJ1kIJDqYFpqFLztn25XIGLSZLQLhAq+MMKmvLwodG7CmbZ42qVGcAjF&#10;XCuwKXW5lLG26HWchA6JvffQe51Y9o00vT5zuHfyLsuW0uuW+IPVHT5arD93g1fwUi9vPqbVcPSr&#10;14OdLdzxOe3nSl1fjQ/3IBKO6e8YfvAZHUpmqsJAJgqngIuk38neYs6q4j1bgywL+Z+9/AY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BEVsoG2wAAAAMBAAAPAAAAAAAAAAAAAAAAAG4D&#10;AABkcnMvZG93bnJldi54bWxQSwUGAAAAAAQABADzAAAAdg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342900;height:342265;visibility:visible;mso-wrap-style:square">
                <v:fill o:detectmouseclick="t"/>
                <v:path o:connecttype="none"/>
              </v:shape>
              <w10:wrap anchorx="margin"/>
            </v:group>
          </w:pict>
        </mc:Fallback>
      </mc:AlternateContent>
    </w:r>
    <w:r w:rsidRPr="00E84991"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CFE"/>
    <w:multiLevelType w:val="hybridMultilevel"/>
    <w:tmpl w:val="BCE42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9085F"/>
    <w:multiLevelType w:val="hybridMultilevel"/>
    <w:tmpl w:val="A8BE35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74456"/>
    <w:multiLevelType w:val="hybridMultilevel"/>
    <w:tmpl w:val="2AEE56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273E2"/>
    <w:multiLevelType w:val="hybridMultilevel"/>
    <w:tmpl w:val="825ED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0123DA"/>
    <w:multiLevelType w:val="singleLevel"/>
    <w:tmpl w:val="9A96D82E"/>
    <w:lvl w:ilvl="0">
      <w:start w:val="1"/>
      <w:numFmt w:val="decimal"/>
      <w:pStyle w:val="berschrift6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>
    <w:nsid w:val="057751B9"/>
    <w:multiLevelType w:val="hybridMultilevel"/>
    <w:tmpl w:val="DFC4F280"/>
    <w:lvl w:ilvl="0" w:tplc="0CE27B1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432C93"/>
    <w:multiLevelType w:val="hybridMultilevel"/>
    <w:tmpl w:val="7ECE4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612958"/>
    <w:multiLevelType w:val="hybridMultilevel"/>
    <w:tmpl w:val="975C3FA2"/>
    <w:lvl w:ilvl="0" w:tplc="0CE27B1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9A2D1E"/>
    <w:multiLevelType w:val="hybridMultilevel"/>
    <w:tmpl w:val="2FD8CF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B5316F"/>
    <w:multiLevelType w:val="hybridMultilevel"/>
    <w:tmpl w:val="5CD6D2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B6EF2"/>
    <w:multiLevelType w:val="hybridMultilevel"/>
    <w:tmpl w:val="9E127F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6626F8"/>
    <w:multiLevelType w:val="hybridMultilevel"/>
    <w:tmpl w:val="4F8634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826278"/>
    <w:multiLevelType w:val="hybridMultilevel"/>
    <w:tmpl w:val="A2FE9044"/>
    <w:lvl w:ilvl="0" w:tplc="E21AA38C">
      <w:start w:val="1"/>
      <w:numFmt w:val="bullet"/>
      <w:pStyle w:val="Aufzhlungszeichen"/>
      <w:lvlText w:val=""/>
      <w:lvlJc w:val="left"/>
      <w:pPr>
        <w:ind w:left="360" w:hanging="360"/>
      </w:pPr>
      <w:rPr>
        <w:rFonts w:ascii="Symbol" w:hAnsi="Symbol" w:hint="default"/>
        <w:color w:val="422D74"/>
      </w:rPr>
    </w:lvl>
    <w:lvl w:ilvl="1" w:tplc="0407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2C3C38DC"/>
    <w:multiLevelType w:val="hybridMultilevel"/>
    <w:tmpl w:val="FE50EC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E0172"/>
    <w:multiLevelType w:val="hybridMultilevel"/>
    <w:tmpl w:val="A0B8534A"/>
    <w:lvl w:ilvl="0" w:tplc="0CE27B1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97A07"/>
    <w:multiLevelType w:val="multilevel"/>
    <w:tmpl w:val="53FC3E32"/>
    <w:lvl w:ilvl="0">
      <w:start w:val="1"/>
      <w:numFmt w:val="decimal"/>
      <w:pStyle w:val="berschrift1"/>
      <w:lvlText w:val="%1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16">
    <w:nsid w:val="33143AB2"/>
    <w:multiLevelType w:val="hybridMultilevel"/>
    <w:tmpl w:val="0E7E5F90"/>
    <w:lvl w:ilvl="0" w:tplc="0CE27B1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AE5F5F"/>
    <w:multiLevelType w:val="hybridMultilevel"/>
    <w:tmpl w:val="A7E445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4E4EED"/>
    <w:multiLevelType w:val="hybridMultilevel"/>
    <w:tmpl w:val="3E84B6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707957"/>
    <w:multiLevelType w:val="hybridMultilevel"/>
    <w:tmpl w:val="9556876A"/>
    <w:lvl w:ilvl="0" w:tplc="0CE27B1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8C2FD1"/>
    <w:multiLevelType w:val="hybridMultilevel"/>
    <w:tmpl w:val="FD10EA30"/>
    <w:lvl w:ilvl="0" w:tplc="0CE27B1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5E0155"/>
    <w:multiLevelType w:val="hybridMultilevel"/>
    <w:tmpl w:val="73FCF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CF78C0"/>
    <w:multiLevelType w:val="hybridMultilevel"/>
    <w:tmpl w:val="19729A0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8B318B"/>
    <w:multiLevelType w:val="hybridMultilevel"/>
    <w:tmpl w:val="DDD848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DC1BC1"/>
    <w:multiLevelType w:val="hybridMultilevel"/>
    <w:tmpl w:val="0870278A"/>
    <w:lvl w:ilvl="0" w:tplc="0407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25">
    <w:nsid w:val="55281792"/>
    <w:multiLevelType w:val="hybridMultilevel"/>
    <w:tmpl w:val="A544C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ED7FCF"/>
    <w:multiLevelType w:val="hybridMultilevel"/>
    <w:tmpl w:val="04B847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290356"/>
    <w:multiLevelType w:val="hybridMultilevel"/>
    <w:tmpl w:val="45ECE3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E87767"/>
    <w:multiLevelType w:val="hybridMultilevel"/>
    <w:tmpl w:val="1AB4E2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744E21"/>
    <w:multiLevelType w:val="hybridMultilevel"/>
    <w:tmpl w:val="346EC410"/>
    <w:lvl w:ilvl="0" w:tplc="0CE27B10">
      <w:start w:val="1"/>
      <w:numFmt w:val="bullet"/>
      <w:lvlText w:val="-"/>
      <w:lvlJc w:val="left"/>
      <w:pPr>
        <w:ind w:left="1400" w:hanging="360"/>
      </w:pPr>
      <w:rPr>
        <w:rFonts w:ascii="Vrinda" w:hAnsi="Vrinda" w:hint="default"/>
      </w:rPr>
    </w:lvl>
    <w:lvl w:ilvl="1" w:tplc="04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0">
    <w:nsid w:val="68915259"/>
    <w:multiLevelType w:val="multilevel"/>
    <w:tmpl w:val="EF40FE56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531"/>
        </w:tabs>
        <w:ind w:left="1531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31">
    <w:nsid w:val="6DF47A8A"/>
    <w:multiLevelType w:val="hybridMultilevel"/>
    <w:tmpl w:val="CA2A5B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FF36FE"/>
    <w:multiLevelType w:val="hybridMultilevel"/>
    <w:tmpl w:val="E884A5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12"/>
  </w:num>
  <w:num w:numId="4">
    <w:abstractNumId w:val="4"/>
  </w:num>
  <w:num w:numId="5">
    <w:abstractNumId w:val="8"/>
  </w:num>
  <w:num w:numId="6">
    <w:abstractNumId w:val="23"/>
  </w:num>
  <w:num w:numId="7">
    <w:abstractNumId w:val="27"/>
  </w:num>
  <w:num w:numId="8">
    <w:abstractNumId w:val="1"/>
  </w:num>
  <w:num w:numId="9">
    <w:abstractNumId w:val="32"/>
  </w:num>
  <w:num w:numId="10">
    <w:abstractNumId w:val="13"/>
  </w:num>
  <w:num w:numId="11">
    <w:abstractNumId w:val="28"/>
  </w:num>
  <w:num w:numId="12">
    <w:abstractNumId w:val="0"/>
  </w:num>
  <w:num w:numId="13">
    <w:abstractNumId w:val="6"/>
  </w:num>
  <w:num w:numId="14">
    <w:abstractNumId w:val="31"/>
  </w:num>
  <w:num w:numId="15">
    <w:abstractNumId w:val="11"/>
  </w:num>
  <w:num w:numId="16">
    <w:abstractNumId w:val="21"/>
  </w:num>
  <w:num w:numId="17">
    <w:abstractNumId w:val="22"/>
  </w:num>
  <w:num w:numId="18">
    <w:abstractNumId w:val="18"/>
  </w:num>
  <w:num w:numId="19">
    <w:abstractNumId w:val="9"/>
  </w:num>
  <w:num w:numId="20">
    <w:abstractNumId w:val="2"/>
  </w:num>
  <w:num w:numId="21">
    <w:abstractNumId w:val="16"/>
  </w:num>
  <w:num w:numId="22">
    <w:abstractNumId w:val="14"/>
  </w:num>
  <w:num w:numId="23">
    <w:abstractNumId w:val="10"/>
  </w:num>
  <w:num w:numId="24">
    <w:abstractNumId w:val="25"/>
  </w:num>
  <w:num w:numId="25">
    <w:abstractNumId w:val="7"/>
  </w:num>
  <w:num w:numId="26">
    <w:abstractNumId w:val="26"/>
  </w:num>
  <w:num w:numId="27">
    <w:abstractNumId w:val="17"/>
  </w:num>
  <w:num w:numId="28">
    <w:abstractNumId w:val="19"/>
  </w:num>
  <w:num w:numId="29">
    <w:abstractNumId w:val="3"/>
  </w:num>
  <w:num w:numId="30">
    <w:abstractNumId w:val="20"/>
  </w:num>
  <w:num w:numId="31">
    <w:abstractNumId w:val="5"/>
  </w:num>
  <w:num w:numId="32">
    <w:abstractNumId w:val="29"/>
  </w:num>
  <w:num w:numId="33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evenAndOddHeaders/>
  <w:noPunctuationKerning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8A1"/>
    <w:rsid w:val="00000BEB"/>
    <w:rsid w:val="000030B3"/>
    <w:rsid w:val="00004246"/>
    <w:rsid w:val="00006AD6"/>
    <w:rsid w:val="000104A2"/>
    <w:rsid w:val="000172A6"/>
    <w:rsid w:val="00020239"/>
    <w:rsid w:val="00024411"/>
    <w:rsid w:val="00025797"/>
    <w:rsid w:val="00026764"/>
    <w:rsid w:val="000300A2"/>
    <w:rsid w:val="0003199E"/>
    <w:rsid w:val="00041521"/>
    <w:rsid w:val="00043030"/>
    <w:rsid w:val="0004400D"/>
    <w:rsid w:val="0005261E"/>
    <w:rsid w:val="000541CF"/>
    <w:rsid w:val="000639FF"/>
    <w:rsid w:val="00063EE3"/>
    <w:rsid w:val="00065277"/>
    <w:rsid w:val="00066E6D"/>
    <w:rsid w:val="00070043"/>
    <w:rsid w:val="0007018E"/>
    <w:rsid w:val="00070BB3"/>
    <w:rsid w:val="00080801"/>
    <w:rsid w:val="00080BD3"/>
    <w:rsid w:val="0008178B"/>
    <w:rsid w:val="000832C5"/>
    <w:rsid w:val="0008455D"/>
    <w:rsid w:val="000848A9"/>
    <w:rsid w:val="00087498"/>
    <w:rsid w:val="00087BF1"/>
    <w:rsid w:val="000900F5"/>
    <w:rsid w:val="00091022"/>
    <w:rsid w:val="00093F67"/>
    <w:rsid w:val="000A0B01"/>
    <w:rsid w:val="000A1411"/>
    <w:rsid w:val="000A15BD"/>
    <w:rsid w:val="000A1DC7"/>
    <w:rsid w:val="000A75FA"/>
    <w:rsid w:val="000B1093"/>
    <w:rsid w:val="000B1F97"/>
    <w:rsid w:val="000B45C7"/>
    <w:rsid w:val="000C4AC4"/>
    <w:rsid w:val="000D17D9"/>
    <w:rsid w:val="000D293E"/>
    <w:rsid w:val="000E401E"/>
    <w:rsid w:val="000E42E5"/>
    <w:rsid w:val="000F6C48"/>
    <w:rsid w:val="0010125C"/>
    <w:rsid w:val="00102DB3"/>
    <w:rsid w:val="00116383"/>
    <w:rsid w:val="001242E9"/>
    <w:rsid w:val="00124EB7"/>
    <w:rsid w:val="00126EA9"/>
    <w:rsid w:val="00134CBF"/>
    <w:rsid w:val="001376C5"/>
    <w:rsid w:val="00137F33"/>
    <w:rsid w:val="0014065F"/>
    <w:rsid w:val="0014156E"/>
    <w:rsid w:val="001433AA"/>
    <w:rsid w:val="00143B9D"/>
    <w:rsid w:val="001458D7"/>
    <w:rsid w:val="00154340"/>
    <w:rsid w:val="00154934"/>
    <w:rsid w:val="00157077"/>
    <w:rsid w:val="00157683"/>
    <w:rsid w:val="00160121"/>
    <w:rsid w:val="00164119"/>
    <w:rsid w:val="00165073"/>
    <w:rsid w:val="00165C4F"/>
    <w:rsid w:val="001744F6"/>
    <w:rsid w:val="001808DB"/>
    <w:rsid w:val="001819D4"/>
    <w:rsid w:val="00182898"/>
    <w:rsid w:val="001840D9"/>
    <w:rsid w:val="00185AAB"/>
    <w:rsid w:val="00186378"/>
    <w:rsid w:val="001866A7"/>
    <w:rsid w:val="00186EDB"/>
    <w:rsid w:val="00187821"/>
    <w:rsid w:val="00187DBA"/>
    <w:rsid w:val="00195BFE"/>
    <w:rsid w:val="00195C57"/>
    <w:rsid w:val="00197C49"/>
    <w:rsid w:val="001A0991"/>
    <w:rsid w:val="001A26D8"/>
    <w:rsid w:val="001A4FF2"/>
    <w:rsid w:val="001A54A2"/>
    <w:rsid w:val="001A5547"/>
    <w:rsid w:val="001A6AF2"/>
    <w:rsid w:val="001B03B6"/>
    <w:rsid w:val="001C2662"/>
    <w:rsid w:val="001C39D6"/>
    <w:rsid w:val="001C6CEF"/>
    <w:rsid w:val="001C7DF7"/>
    <w:rsid w:val="001C7FE1"/>
    <w:rsid w:val="001D1CA6"/>
    <w:rsid w:val="001D2723"/>
    <w:rsid w:val="001D6ED1"/>
    <w:rsid w:val="001E18A6"/>
    <w:rsid w:val="001E60A0"/>
    <w:rsid w:val="001F31DB"/>
    <w:rsid w:val="001F5FCB"/>
    <w:rsid w:val="00201C2D"/>
    <w:rsid w:val="0020603E"/>
    <w:rsid w:val="002116D2"/>
    <w:rsid w:val="00226EF6"/>
    <w:rsid w:val="00227A86"/>
    <w:rsid w:val="0023289E"/>
    <w:rsid w:val="0023488A"/>
    <w:rsid w:val="00234BC3"/>
    <w:rsid w:val="00234F2E"/>
    <w:rsid w:val="00235C43"/>
    <w:rsid w:val="00245C8E"/>
    <w:rsid w:val="002461D9"/>
    <w:rsid w:val="00247847"/>
    <w:rsid w:val="00247E5A"/>
    <w:rsid w:val="0025149A"/>
    <w:rsid w:val="00275782"/>
    <w:rsid w:val="002919CD"/>
    <w:rsid w:val="00292A8E"/>
    <w:rsid w:val="002A111B"/>
    <w:rsid w:val="002A272B"/>
    <w:rsid w:val="002A4987"/>
    <w:rsid w:val="002A4C0B"/>
    <w:rsid w:val="002A53F0"/>
    <w:rsid w:val="002A5D5A"/>
    <w:rsid w:val="002B068C"/>
    <w:rsid w:val="002B5D52"/>
    <w:rsid w:val="002B7304"/>
    <w:rsid w:val="002D0734"/>
    <w:rsid w:val="002D1B2B"/>
    <w:rsid w:val="002D5DFF"/>
    <w:rsid w:val="002D63C4"/>
    <w:rsid w:val="002D6528"/>
    <w:rsid w:val="002E00F1"/>
    <w:rsid w:val="002E05C3"/>
    <w:rsid w:val="002E4BAC"/>
    <w:rsid w:val="002E5F8C"/>
    <w:rsid w:val="002F3387"/>
    <w:rsid w:val="002F547B"/>
    <w:rsid w:val="002F696D"/>
    <w:rsid w:val="00316F72"/>
    <w:rsid w:val="003346A3"/>
    <w:rsid w:val="003407B2"/>
    <w:rsid w:val="00343E40"/>
    <w:rsid w:val="0034659E"/>
    <w:rsid w:val="00347FEC"/>
    <w:rsid w:val="003515A3"/>
    <w:rsid w:val="00353D93"/>
    <w:rsid w:val="00357C00"/>
    <w:rsid w:val="00361AB2"/>
    <w:rsid w:val="00362D65"/>
    <w:rsid w:val="00364056"/>
    <w:rsid w:val="003656A6"/>
    <w:rsid w:val="00371675"/>
    <w:rsid w:val="0037724B"/>
    <w:rsid w:val="0038412C"/>
    <w:rsid w:val="00390E69"/>
    <w:rsid w:val="003918AC"/>
    <w:rsid w:val="00392E7B"/>
    <w:rsid w:val="00394484"/>
    <w:rsid w:val="00394A36"/>
    <w:rsid w:val="0039645E"/>
    <w:rsid w:val="003A0418"/>
    <w:rsid w:val="003A15F5"/>
    <w:rsid w:val="003A2093"/>
    <w:rsid w:val="003A393A"/>
    <w:rsid w:val="003A44E6"/>
    <w:rsid w:val="003A54D2"/>
    <w:rsid w:val="003B420A"/>
    <w:rsid w:val="003C447D"/>
    <w:rsid w:val="003C49BB"/>
    <w:rsid w:val="003C5E3F"/>
    <w:rsid w:val="003D06D1"/>
    <w:rsid w:val="003D2C51"/>
    <w:rsid w:val="003D4081"/>
    <w:rsid w:val="003E0A41"/>
    <w:rsid w:val="003E2433"/>
    <w:rsid w:val="003E2CB2"/>
    <w:rsid w:val="003E41A4"/>
    <w:rsid w:val="003E7089"/>
    <w:rsid w:val="003F1C4E"/>
    <w:rsid w:val="003F264C"/>
    <w:rsid w:val="003F2A8F"/>
    <w:rsid w:val="003F316F"/>
    <w:rsid w:val="003F62DE"/>
    <w:rsid w:val="003F7838"/>
    <w:rsid w:val="004006F1"/>
    <w:rsid w:val="00400D69"/>
    <w:rsid w:val="00410487"/>
    <w:rsid w:val="00415D9A"/>
    <w:rsid w:val="00420616"/>
    <w:rsid w:val="0042275C"/>
    <w:rsid w:val="00423177"/>
    <w:rsid w:val="00424428"/>
    <w:rsid w:val="00425F1A"/>
    <w:rsid w:val="004261DC"/>
    <w:rsid w:val="00426F29"/>
    <w:rsid w:val="00434A77"/>
    <w:rsid w:val="00436440"/>
    <w:rsid w:val="0044049A"/>
    <w:rsid w:val="0045215B"/>
    <w:rsid w:val="00453D72"/>
    <w:rsid w:val="00456034"/>
    <w:rsid w:val="00460EEA"/>
    <w:rsid w:val="00465AAA"/>
    <w:rsid w:val="00467781"/>
    <w:rsid w:val="00475EBD"/>
    <w:rsid w:val="00476185"/>
    <w:rsid w:val="00477574"/>
    <w:rsid w:val="004809E7"/>
    <w:rsid w:val="00487C6F"/>
    <w:rsid w:val="004905EF"/>
    <w:rsid w:val="004939CA"/>
    <w:rsid w:val="004A0DC6"/>
    <w:rsid w:val="004A0FCC"/>
    <w:rsid w:val="004A3D81"/>
    <w:rsid w:val="004A4784"/>
    <w:rsid w:val="004B21DA"/>
    <w:rsid w:val="004B32CF"/>
    <w:rsid w:val="004B4BF3"/>
    <w:rsid w:val="004C0DB7"/>
    <w:rsid w:val="004C0EB1"/>
    <w:rsid w:val="004C24B2"/>
    <w:rsid w:val="004D0B2B"/>
    <w:rsid w:val="004D34B5"/>
    <w:rsid w:val="004D72FF"/>
    <w:rsid w:val="004E0C67"/>
    <w:rsid w:val="004E3951"/>
    <w:rsid w:val="004E7AFF"/>
    <w:rsid w:val="004F0366"/>
    <w:rsid w:val="004F2274"/>
    <w:rsid w:val="004F66A6"/>
    <w:rsid w:val="004F7119"/>
    <w:rsid w:val="005032D6"/>
    <w:rsid w:val="005063B2"/>
    <w:rsid w:val="00515606"/>
    <w:rsid w:val="005164DD"/>
    <w:rsid w:val="005201C7"/>
    <w:rsid w:val="0052026A"/>
    <w:rsid w:val="00522080"/>
    <w:rsid w:val="005234DF"/>
    <w:rsid w:val="005405AA"/>
    <w:rsid w:val="00544519"/>
    <w:rsid w:val="00546805"/>
    <w:rsid w:val="00550FF8"/>
    <w:rsid w:val="0055167C"/>
    <w:rsid w:val="00552A4F"/>
    <w:rsid w:val="00553465"/>
    <w:rsid w:val="005536E2"/>
    <w:rsid w:val="005560E9"/>
    <w:rsid w:val="00556B62"/>
    <w:rsid w:val="00562462"/>
    <w:rsid w:val="005715B8"/>
    <w:rsid w:val="0057186F"/>
    <w:rsid w:val="00573ABB"/>
    <w:rsid w:val="00583471"/>
    <w:rsid w:val="00591040"/>
    <w:rsid w:val="0059127D"/>
    <w:rsid w:val="00591D89"/>
    <w:rsid w:val="00592E47"/>
    <w:rsid w:val="00594EA9"/>
    <w:rsid w:val="00597CD6"/>
    <w:rsid w:val="005A1D73"/>
    <w:rsid w:val="005B184B"/>
    <w:rsid w:val="005C40F9"/>
    <w:rsid w:val="005C5F7F"/>
    <w:rsid w:val="005D00AF"/>
    <w:rsid w:val="005D0C04"/>
    <w:rsid w:val="005D1DB9"/>
    <w:rsid w:val="005D6B48"/>
    <w:rsid w:val="005E6D2E"/>
    <w:rsid w:val="005F3248"/>
    <w:rsid w:val="005F40AC"/>
    <w:rsid w:val="00603219"/>
    <w:rsid w:val="00603290"/>
    <w:rsid w:val="00603F4F"/>
    <w:rsid w:val="0060694C"/>
    <w:rsid w:val="00611147"/>
    <w:rsid w:val="006145CB"/>
    <w:rsid w:val="00615C74"/>
    <w:rsid w:val="00616F39"/>
    <w:rsid w:val="006207CB"/>
    <w:rsid w:val="00620D70"/>
    <w:rsid w:val="006354C2"/>
    <w:rsid w:val="006422E9"/>
    <w:rsid w:val="00644926"/>
    <w:rsid w:val="00657EF8"/>
    <w:rsid w:val="00671410"/>
    <w:rsid w:val="00674085"/>
    <w:rsid w:val="00675F8F"/>
    <w:rsid w:val="00677F07"/>
    <w:rsid w:val="006856F7"/>
    <w:rsid w:val="00690402"/>
    <w:rsid w:val="006A102D"/>
    <w:rsid w:val="006A3D60"/>
    <w:rsid w:val="006B361B"/>
    <w:rsid w:val="006B4448"/>
    <w:rsid w:val="006B550A"/>
    <w:rsid w:val="006B5515"/>
    <w:rsid w:val="006C0469"/>
    <w:rsid w:val="006C3EEC"/>
    <w:rsid w:val="006D6EE7"/>
    <w:rsid w:val="006E4CA6"/>
    <w:rsid w:val="006E70A3"/>
    <w:rsid w:val="006E7365"/>
    <w:rsid w:val="006F09B5"/>
    <w:rsid w:val="006F2FEF"/>
    <w:rsid w:val="006F30CB"/>
    <w:rsid w:val="00705C0F"/>
    <w:rsid w:val="00705C29"/>
    <w:rsid w:val="00706D35"/>
    <w:rsid w:val="00710F1E"/>
    <w:rsid w:val="0071200F"/>
    <w:rsid w:val="007139C2"/>
    <w:rsid w:val="007144E8"/>
    <w:rsid w:val="007221CF"/>
    <w:rsid w:val="00726D0B"/>
    <w:rsid w:val="00726EBF"/>
    <w:rsid w:val="007324AD"/>
    <w:rsid w:val="00740CC0"/>
    <w:rsid w:val="00747654"/>
    <w:rsid w:val="0075060C"/>
    <w:rsid w:val="00751300"/>
    <w:rsid w:val="007530D3"/>
    <w:rsid w:val="0075463E"/>
    <w:rsid w:val="00756543"/>
    <w:rsid w:val="00772B38"/>
    <w:rsid w:val="00776FA1"/>
    <w:rsid w:val="00785BC6"/>
    <w:rsid w:val="0079134B"/>
    <w:rsid w:val="00791DEC"/>
    <w:rsid w:val="00791F18"/>
    <w:rsid w:val="00791FBB"/>
    <w:rsid w:val="00792D12"/>
    <w:rsid w:val="00794372"/>
    <w:rsid w:val="00794C2F"/>
    <w:rsid w:val="007A3A23"/>
    <w:rsid w:val="007C1148"/>
    <w:rsid w:val="007C259F"/>
    <w:rsid w:val="007C3392"/>
    <w:rsid w:val="007C4A9B"/>
    <w:rsid w:val="007D0C58"/>
    <w:rsid w:val="007D6973"/>
    <w:rsid w:val="007E3C92"/>
    <w:rsid w:val="007E3F52"/>
    <w:rsid w:val="007F3A6C"/>
    <w:rsid w:val="00800CE8"/>
    <w:rsid w:val="00803E5D"/>
    <w:rsid w:val="00814E10"/>
    <w:rsid w:val="008177CD"/>
    <w:rsid w:val="00825FCB"/>
    <w:rsid w:val="00831144"/>
    <w:rsid w:val="008352E2"/>
    <w:rsid w:val="00842623"/>
    <w:rsid w:val="00843BFE"/>
    <w:rsid w:val="00846492"/>
    <w:rsid w:val="0085313A"/>
    <w:rsid w:val="0085620C"/>
    <w:rsid w:val="00867A3D"/>
    <w:rsid w:val="0087086B"/>
    <w:rsid w:val="00876CE1"/>
    <w:rsid w:val="0088203B"/>
    <w:rsid w:val="00884916"/>
    <w:rsid w:val="00887693"/>
    <w:rsid w:val="00891747"/>
    <w:rsid w:val="00894287"/>
    <w:rsid w:val="00895BF7"/>
    <w:rsid w:val="00895F3E"/>
    <w:rsid w:val="00897205"/>
    <w:rsid w:val="008A323B"/>
    <w:rsid w:val="008A7AEC"/>
    <w:rsid w:val="008A7B04"/>
    <w:rsid w:val="008B2123"/>
    <w:rsid w:val="008B3996"/>
    <w:rsid w:val="008C2AC2"/>
    <w:rsid w:val="008D1210"/>
    <w:rsid w:val="008D2A5E"/>
    <w:rsid w:val="008D306F"/>
    <w:rsid w:val="008E0211"/>
    <w:rsid w:val="008F3622"/>
    <w:rsid w:val="008F4EA4"/>
    <w:rsid w:val="008F6520"/>
    <w:rsid w:val="008F7353"/>
    <w:rsid w:val="0091409A"/>
    <w:rsid w:val="009253F4"/>
    <w:rsid w:val="00926F5B"/>
    <w:rsid w:val="009300DF"/>
    <w:rsid w:val="009344ED"/>
    <w:rsid w:val="00953662"/>
    <w:rsid w:val="00953820"/>
    <w:rsid w:val="00954674"/>
    <w:rsid w:val="00955414"/>
    <w:rsid w:val="009566A8"/>
    <w:rsid w:val="0095744B"/>
    <w:rsid w:val="009600DE"/>
    <w:rsid w:val="00960AAA"/>
    <w:rsid w:val="009677A5"/>
    <w:rsid w:val="00974598"/>
    <w:rsid w:val="009751A4"/>
    <w:rsid w:val="009877D1"/>
    <w:rsid w:val="009946A9"/>
    <w:rsid w:val="009959FB"/>
    <w:rsid w:val="009B6ACC"/>
    <w:rsid w:val="009C5411"/>
    <w:rsid w:val="009C720E"/>
    <w:rsid w:val="009D1B97"/>
    <w:rsid w:val="009D1BAA"/>
    <w:rsid w:val="009E59B2"/>
    <w:rsid w:val="009F598C"/>
    <w:rsid w:val="00A002AC"/>
    <w:rsid w:val="00A05208"/>
    <w:rsid w:val="00A105FE"/>
    <w:rsid w:val="00A127B5"/>
    <w:rsid w:val="00A159D7"/>
    <w:rsid w:val="00A17B09"/>
    <w:rsid w:val="00A20E13"/>
    <w:rsid w:val="00A26D27"/>
    <w:rsid w:val="00A34462"/>
    <w:rsid w:val="00A40FE8"/>
    <w:rsid w:val="00A72226"/>
    <w:rsid w:val="00A73665"/>
    <w:rsid w:val="00A8044B"/>
    <w:rsid w:val="00A8053E"/>
    <w:rsid w:val="00A8056C"/>
    <w:rsid w:val="00A817CC"/>
    <w:rsid w:val="00A82ABE"/>
    <w:rsid w:val="00A84485"/>
    <w:rsid w:val="00A92D9B"/>
    <w:rsid w:val="00A93AC4"/>
    <w:rsid w:val="00A94A01"/>
    <w:rsid w:val="00A969B5"/>
    <w:rsid w:val="00A96C82"/>
    <w:rsid w:val="00AA19D0"/>
    <w:rsid w:val="00AA3394"/>
    <w:rsid w:val="00AB24FA"/>
    <w:rsid w:val="00AB4589"/>
    <w:rsid w:val="00AB775E"/>
    <w:rsid w:val="00AC3A49"/>
    <w:rsid w:val="00AC4529"/>
    <w:rsid w:val="00AD5F99"/>
    <w:rsid w:val="00AD77BF"/>
    <w:rsid w:val="00AE0A12"/>
    <w:rsid w:val="00AE0ADA"/>
    <w:rsid w:val="00AE738F"/>
    <w:rsid w:val="00AF2674"/>
    <w:rsid w:val="00AF33AF"/>
    <w:rsid w:val="00AF3859"/>
    <w:rsid w:val="00B01707"/>
    <w:rsid w:val="00B07E1A"/>
    <w:rsid w:val="00B107BA"/>
    <w:rsid w:val="00B1384D"/>
    <w:rsid w:val="00B165AF"/>
    <w:rsid w:val="00B201DB"/>
    <w:rsid w:val="00B20789"/>
    <w:rsid w:val="00B21914"/>
    <w:rsid w:val="00B22E7E"/>
    <w:rsid w:val="00B24F31"/>
    <w:rsid w:val="00B33E16"/>
    <w:rsid w:val="00B3472D"/>
    <w:rsid w:val="00B42C9A"/>
    <w:rsid w:val="00B55BC9"/>
    <w:rsid w:val="00B62898"/>
    <w:rsid w:val="00B62F84"/>
    <w:rsid w:val="00B66DAC"/>
    <w:rsid w:val="00B75FA7"/>
    <w:rsid w:val="00B77070"/>
    <w:rsid w:val="00B90AE4"/>
    <w:rsid w:val="00B943AC"/>
    <w:rsid w:val="00BA43D8"/>
    <w:rsid w:val="00BA48C9"/>
    <w:rsid w:val="00BA4ACB"/>
    <w:rsid w:val="00BA5A82"/>
    <w:rsid w:val="00BB3344"/>
    <w:rsid w:val="00BB7E98"/>
    <w:rsid w:val="00BC14F1"/>
    <w:rsid w:val="00BC45BE"/>
    <w:rsid w:val="00BC5B3E"/>
    <w:rsid w:val="00BC604E"/>
    <w:rsid w:val="00BC71A0"/>
    <w:rsid w:val="00BD0D9C"/>
    <w:rsid w:val="00BE12E9"/>
    <w:rsid w:val="00BE1EBF"/>
    <w:rsid w:val="00BE4290"/>
    <w:rsid w:val="00BE6355"/>
    <w:rsid w:val="00BF108E"/>
    <w:rsid w:val="00BF12EE"/>
    <w:rsid w:val="00BF1DEA"/>
    <w:rsid w:val="00BF1F17"/>
    <w:rsid w:val="00BF255E"/>
    <w:rsid w:val="00C10435"/>
    <w:rsid w:val="00C113F0"/>
    <w:rsid w:val="00C120AE"/>
    <w:rsid w:val="00C15BDA"/>
    <w:rsid w:val="00C17755"/>
    <w:rsid w:val="00C20E1A"/>
    <w:rsid w:val="00C2252A"/>
    <w:rsid w:val="00C31CBF"/>
    <w:rsid w:val="00C338C3"/>
    <w:rsid w:val="00C345A4"/>
    <w:rsid w:val="00C358DF"/>
    <w:rsid w:val="00C3709A"/>
    <w:rsid w:val="00C37B94"/>
    <w:rsid w:val="00C40450"/>
    <w:rsid w:val="00C40DD3"/>
    <w:rsid w:val="00C41126"/>
    <w:rsid w:val="00C46707"/>
    <w:rsid w:val="00C50304"/>
    <w:rsid w:val="00C53708"/>
    <w:rsid w:val="00C60A14"/>
    <w:rsid w:val="00C640EC"/>
    <w:rsid w:val="00C6513B"/>
    <w:rsid w:val="00C66DCC"/>
    <w:rsid w:val="00C73191"/>
    <w:rsid w:val="00C77D4A"/>
    <w:rsid w:val="00C81BFB"/>
    <w:rsid w:val="00C82A22"/>
    <w:rsid w:val="00C82AC4"/>
    <w:rsid w:val="00C84DFA"/>
    <w:rsid w:val="00C85AD3"/>
    <w:rsid w:val="00C92516"/>
    <w:rsid w:val="00C97A4B"/>
    <w:rsid w:val="00CA42E6"/>
    <w:rsid w:val="00CA5441"/>
    <w:rsid w:val="00CB0796"/>
    <w:rsid w:val="00CB5F79"/>
    <w:rsid w:val="00CC2BBC"/>
    <w:rsid w:val="00CC53FA"/>
    <w:rsid w:val="00CD0D05"/>
    <w:rsid w:val="00CD1C0C"/>
    <w:rsid w:val="00CD2F2B"/>
    <w:rsid w:val="00CD47E9"/>
    <w:rsid w:val="00CD4B05"/>
    <w:rsid w:val="00CD7C50"/>
    <w:rsid w:val="00CE22D6"/>
    <w:rsid w:val="00CE440C"/>
    <w:rsid w:val="00CE4761"/>
    <w:rsid w:val="00CE5121"/>
    <w:rsid w:val="00CE7B15"/>
    <w:rsid w:val="00CE7D9E"/>
    <w:rsid w:val="00CF3A48"/>
    <w:rsid w:val="00CF4845"/>
    <w:rsid w:val="00D02C59"/>
    <w:rsid w:val="00D03AD4"/>
    <w:rsid w:val="00D057BD"/>
    <w:rsid w:val="00D06658"/>
    <w:rsid w:val="00D12D71"/>
    <w:rsid w:val="00D17927"/>
    <w:rsid w:val="00D23981"/>
    <w:rsid w:val="00D255BF"/>
    <w:rsid w:val="00D27253"/>
    <w:rsid w:val="00D3229E"/>
    <w:rsid w:val="00D335C6"/>
    <w:rsid w:val="00D354D0"/>
    <w:rsid w:val="00D36835"/>
    <w:rsid w:val="00D3712E"/>
    <w:rsid w:val="00D53506"/>
    <w:rsid w:val="00D54EB5"/>
    <w:rsid w:val="00D57153"/>
    <w:rsid w:val="00D60FDF"/>
    <w:rsid w:val="00D614D0"/>
    <w:rsid w:val="00D62AAB"/>
    <w:rsid w:val="00D6430C"/>
    <w:rsid w:val="00D645A7"/>
    <w:rsid w:val="00D747A6"/>
    <w:rsid w:val="00D7646F"/>
    <w:rsid w:val="00D81709"/>
    <w:rsid w:val="00D82126"/>
    <w:rsid w:val="00D91946"/>
    <w:rsid w:val="00D925B9"/>
    <w:rsid w:val="00D9697F"/>
    <w:rsid w:val="00DA2E02"/>
    <w:rsid w:val="00DB25BF"/>
    <w:rsid w:val="00DB424C"/>
    <w:rsid w:val="00DB4AB2"/>
    <w:rsid w:val="00DC41B6"/>
    <w:rsid w:val="00DC7FC3"/>
    <w:rsid w:val="00DD06E0"/>
    <w:rsid w:val="00DD23AB"/>
    <w:rsid w:val="00DE0481"/>
    <w:rsid w:val="00DF45B9"/>
    <w:rsid w:val="00DF4E11"/>
    <w:rsid w:val="00DF5732"/>
    <w:rsid w:val="00DF6C10"/>
    <w:rsid w:val="00E03775"/>
    <w:rsid w:val="00E04F58"/>
    <w:rsid w:val="00E07B5C"/>
    <w:rsid w:val="00E14FB7"/>
    <w:rsid w:val="00E25FF0"/>
    <w:rsid w:val="00E26D1E"/>
    <w:rsid w:val="00E3515D"/>
    <w:rsid w:val="00E357B2"/>
    <w:rsid w:val="00E41CB7"/>
    <w:rsid w:val="00E46BB5"/>
    <w:rsid w:val="00E470BD"/>
    <w:rsid w:val="00E50249"/>
    <w:rsid w:val="00E553E8"/>
    <w:rsid w:val="00E56CE6"/>
    <w:rsid w:val="00E57B8F"/>
    <w:rsid w:val="00E63236"/>
    <w:rsid w:val="00E6407B"/>
    <w:rsid w:val="00E65156"/>
    <w:rsid w:val="00E6669A"/>
    <w:rsid w:val="00E70993"/>
    <w:rsid w:val="00E80B8C"/>
    <w:rsid w:val="00E81247"/>
    <w:rsid w:val="00E84991"/>
    <w:rsid w:val="00E92492"/>
    <w:rsid w:val="00E929A0"/>
    <w:rsid w:val="00E94234"/>
    <w:rsid w:val="00E960FB"/>
    <w:rsid w:val="00EA188D"/>
    <w:rsid w:val="00EA5E7F"/>
    <w:rsid w:val="00EA7C73"/>
    <w:rsid w:val="00EA7F36"/>
    <w:rsid w:val="00EB2E73"/>
    <w:rsid w:val="00EB52CA"/>
    <w:rsid w:val="00EB5559"/>
    <w:rsid w:val="00EB6299"/>
    <w:rsid w:val="00EC31A5"/>
    <w:rsid w:val="00EC50B2"/>
    <w:rsid w:val="00EC51D1"/>
    <w:rsid w:val="00EC5844"/>
    <w:rsid w:val="00EC7BB5"/>
    <w:rsid w:val="00ED5E43"/>
    <w:rsid w:val="00EE493D"/>
    <w:rsid w:val="00EE709E"/>
    <w:rsid w:val="00EF7FD3"/>
    <w:rsid w:val="00F17D93"/>
    <w:rsid w:val="00F22825"/>
    <w:rsid w:val="00F26465"/>
    <w:rsid w:val="00F26C35"/>
    <w:rsid w:val="00F333F4"/>
    <w:rsid w:val="00F3413E"/>
    <w:rsid w:val="00F368DA"/>
    <w:rsid w:val="00F40164"/>
    <w:rsid w:val="00F43358"/>
    <w:rsid w:val="00F440C8"/>
    <w:rsid w:val="00F4589D"/>
    <w:rsid w:val="00F472B7"/>
    <w:rsid w:val="00F47D3F"/>
    <w:rsid w:val="00F5223D"/>
    <w:rsid w:val="00F545E7"/>
    <w:rsid w:val="00F57C35"/>
    <w:rsid w:val="00F61394"/>
    <w:rsid w:val="00F636FA"/>
    <w:rsid w:val="00F72075"/>
    <w:rsid w:val="00F82C70"/>
    <w:rsid w:val="00F9085C"/>
    <w:rsid w:val="00F913CA"/>
    <w:rsid w:val="00F93EA1"/>
    <w:rsid w:val="00FA51BF"/>
    <w:rsid w:val="00FB1781"/>
    <w:rsid w:val="00FB18A1"/>
    <w:rsid w:val="00FB2DDD"/>
    <w:rsid w:val="00FC4419"/>
    <w:rsid w:val="00FC5076"/>
    <w:rsid w:val="00FC5381"/>
    <w:rsid w:val="00FC59CB"/>
    <w:rsid w:val="00FC709E"/>
    <w:rsid w:val="00FD42C2"/>
    <w:rsid w:val="00FD7702"/>
    <w:rsid w:val="00FE3131"/>
    <w:rsid w:val="00FE439F"/>
    <w:rsid w:val="00FF0D60"/>
    <w:rsid w:val="00FF47D6"/>
    <w:rsid w:val="00FF4E64"/>
    <w:rsid w:val="00FF644F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List Bullet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39D6"/>
    <w:pPr>
      <w:spacing w:after="240" w:line="240" w:lineRule="atLeast"/>
      <w:jc w:val="both"/>
    </w:pPr>
    <w:rPr>
      <w:rFonts w:ascii="Tahoma" w:hAnsi="Tahoma"/>
      <w:sz w:val="22"/>
      <w:szCs w:val="24"/>
    </w:rPr>
  </w:style>
  <w:style w:type="paragraph" w:styleId="berschrift1">
    <w:name w:val="heading 1"/>
    <w:basedOn w:val="Standard"/>
    <w:next w:val="Standard"/>
    <w:qFormat/>
    <w:rsid w:val="001C39D6"/>
    <w:pPr>
      <w:keepNext/>
      <w:keepLines/>
      <w:pageBreakBefore/>
      <w:numPr>
        <w:numId w:val="1"/>
      </w:numPr>
      <w:pBdr>
        <w:bottom w:val="single" w:sz="4" w:space="8" w:color="422D74"/>
      </w:pBdr>
      <w:tabs>
        <w:tab w:val="clear" w:pos="4082"/>
        <w:tab w:val="num" w:pos="680"/>
      </w:tabs>
      <w:autoSpaceDE w:val="0"/>
      <w:autoSpaceDN w:val="0"/>
      <w:adjustRightInd w:val="0"/>
      <w:spacing w:after="567" w:line="280" w:lineRule="atLeast"/>
      <w:ind w:left="680"/>
      <w:jc w:val="left"/>
      <w:textAlignment w:val="center"/>
      <w:outlineLvl w:val="0"/>
    </w:pPr>
    <w:rPr>
      <w:rFonts w:cs="Frutiger LT Std 57 Cn"/>
      <w:color w:val="422D74"/>
      <w:sz w:val="40"/>
      <w:szCs w:val="40"/>
    </w:rPr>
  </w:style>
  <w:style w:type="paragraph" w:styleId="berschrift2">
    <w:name w:val="heading 2"/>
    <w:basedOn w:val="Standard"/>
    <w:next w:val="Standard"/>
    <w:autoRedefine/>
    <w:qFormat/>
    <w:rsid w:val="00887693"/>
    <w:pPr>
      <w:keepNext/>
      <w:keepLines/>
      <w:numPr>
        <w:ilvl w:val="1"/>
        <w:numId w:val="2"/>
      </w:numPr>
      <w:pBdr>
        <w:bottom w:val="single" w:sz="4" w:space="4" w:color="422D74"/>
      </w:pBdr>
      <w:autoSpaceDE w:val="0"/>
      <w:autoSpaceDN w:val="0"/>
      <w:adjustRightInd w:val="0"/>
      <w:spacing w:before="425" w:after="284" w:line="320" w:lineRule="atLeast"/>
      <w:jc w:val="left"/>
      <w:textAlignment w:val="center"/>
      <w:outlineLvl w:val="1"/>
    </w:pPr>
    <w:rPr>
      <w:rFonts w:cs="Frutiger LT Std 57 Cn"/>
      <w:color w:val="422D74"/>
      <w:sz w:val="28"/>
      <w:szCs w:val="28"/>
    </w:rPr>
  </w:style>
  <w:style w:type="paragraph" w:styleId="berschrift3">
    <w:name w:val="heading 3"/>
    <w:basedOn w:val="Standard"/>
    <w:next w:val="Standard"/>
    <w:qFormat/>
    <w:rsid w:val="001C39D6"/>
    <w:pPr>
      <w:numPr>
        <w:ilvl w:val="2"/>
        <w:numId w:val="2"/>
      </w:numPr>
      <w:autoSpaceDE w:val="0"/>
      <w:autoSpaceDN w:val="0"/>
      <w:adjustRightInd w:val="0"/>
      <w:spacing w:before="284" w:after="142" w:line="320" w:lineRule="atLeast"/>
      <w:jc w:val="left"/>
      <w:textAlignment w:val="center"/>
      <w:outlineLvl w:val="2"/>
    </w:pPr>
    <w:rPr>
      <w:rFonts w:cs="Frutiger LT Std 57 Cn"/>
      <w:color w:val="422D74"/>
      <w:sz w:val="24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3C447D"/>
    <w:pPr>
      <w:keepNext/>
      <w:keepLines/>
      <w:numPr>
        <w:ilvl w:val="0"/>
        <w:numId w:val="0"/>
      </w:numPr>
      <w:spacing w:before="200"/>
      <w:outlineLvl w:val="3"/>
    </w:pPr>
    <w:rPr>
      <w:rFonts w:eastAsiaTheme="majorEastAsia" w:cstheme="majorBidi"/>
      <w:bCs/>
      <w:iCs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186378"/>
    <w:pPr>
      <w:keepNext/>
      <w:numPr>
        <w:numId w:val="4"/>
      </w:numPr>
      <w:spacing w:line="240" w:lineRule="auto"/>
      <w:jc w:val="left"/>
      <w:outlineLvl w:val="5"/>
    </w:pPr>
    <w:rPr>
      <w:rFonts w:ascii="Times New Roman" w:hAnsi="Times New Roman"/>
      <w:b/>
      <w:sz w:val="28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8637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rsid w:val="004F7119"/>
    <w:pPr>
      <w:tabs>
        <w:tab w:val="left" w:pos="284"/>
      </w:tabs>
      <w:spacing w:line="203" w:lineRule="atLeast"/>
      <w:ind w:left="284" w:hanging="284"/>
    </w:pPr>
    <w:rPr>
      <w:sz w:val="16"/>
      <w:szCs w:val="20"/>
    </w:rPr>
  </w:style>
  <w:style w:type="paragraph" w:customStyle="1" w:styleId="Listenabsatz1">
    <w:name w:val="Listenabsatz1"/>
    <w:basedOn w:val="Standard"/>
    <w:rsid w:val="001C2662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table" w:styleId="Tabellenraster">
    <w:name w:val="Table Grid"/>
    <w:basedOn w:val="NormaleTabelle"/>
    <w:uiPriority w:val="59"/>
    <w:rsid w:val="001C2662"/>
    <w:pPr>
      <w:spacing w:line="2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semiHidden/>
    <w:rsid w:val="00546805"/>
    <w:rPr>
      <w:vertAlign w:val="superscript"/>
    </w:rPr>
  </w:style>
  <w:style w:type="paragraph" w:styleId="Kopfzeile">
    <w:name w:val="header"/>
    <w:basedOn w:val="Standard"/>
    <w:rsid w:val="00E84991"/>
    <w:pPr>
      <w:tabs>
        <w:tab w:val="right" w:pos="9072"/>
      </w:tabs>
    </w:pPr>
    <w:rPr>
      <w:b/>
      <w:sz w:val="16"/>
    </w:rPr>
  </w:style>
  <w:style w:type="paragraph" w:styleId="Fuzeile">
    <w:name w:val="footer"/>
    <w:basedOn w:val="Standard"/>
    <w:rsid w:val="006E7365"/>
    <w:pPr>
      <w:tabs>
        <w:tab w:val="right" w:pos="-170"/>
        <w:tab w:val="left" w:pos="9242"/>
      </w:tabs>
      <w:ind w:left="-567"/>
    </w:pPr>
    <w:rPr>
      <w:sz w:val="20"/>
    </w:rPr>
  </w:style>
  <w:style w:type="character" w:styleId="Hyperlink">
    <w:name w:val="Hyperlink"/>
    <w:uiPriority w:val="99"/>
    <w:rsid w:val="00591040"/>
    <w:rPr>
      <w:color w:val="7030A0"/>
      <w:u w:val="single"/>
    </w:rPr>
  </w:style>
  <w:style w:type="paragraph" w:styleId="Aufzhlungszeichen">
    <w:name w:val="List Bullet"/>
    <w:basedOn w:val="Standard"/>
    <w:autoRedefine/>
    <w:qFormat/>
    <w:rsid w:val="00E50249"/>
    <w:pPr>
      <w:numPr>
        <w:numId w:val="3"/>
      </w:numPr>
    </w:pPr>
  </w:style>
  <w:style w:type="character" w:customStyle="1" w:styleId="Formatvorlage12pt">
    <w:name w:val="Formatvorlage 12 pt"/>
    <w:rsid w:val="00F82C70"/>
    <w:rPr>
      <w:sz w:val="24"/>
    </w:rPr>
  </w:style>
  <w:style w:type="paragraph" w:styleId="StandardWeb">
    <w:name w:val="Normal (Web)"/>
    <w:aliases w:val="Standard (Web) Char Char Char Char Char,Standard (Web) Char Char Char Char"/>
    <w:basedOn w:val="Standard"/>
    <w:link w:val="StandardWebZchn"/>
    <w:rsid w:val="00603219"/>
    <w:pPr>
      <w:spacing w:before="100" w:beforeAutospacing="1" w:after="100" w:afterAutospacing="1" w:line="240" w:lineRule="auto"/>
      <w:jc w:val="left"/>
    </w:pPr>
    <w:rPr>
      <w:color w:val="000000"/>
      <w:sz w:val="24"/>
    </w:rPr>
  </w:style>
  <w:style w:type="character" w:customStyle="1" w:styleId="StandardWebZchn">
    <w:name w:val="Standard (Web) Zchn"/>
    <w:aliases w:val="Standard (Web) Char Char Char Char Char Zchn,Standard (Web) Char Char Char Char Zchn"/>
    <w:link w:val="StandardWeb"/>
    <w:rsid w:val="00603219"/>
    <w:rPr>
      <w:rFonts w:ascii="Frutiger LT Std 55 Roman" w:hAnsi="Frutiger LT Std 55 Roman"/>
      <w:color w:val="000000"/>
      <w:sz w:val="24"/>
      <w:szCs w:val="24"/>
      <w:lang w:val="de-DE" w:eastAsia="de-DE" w:bidi="ar-SA"/>
    </w:rPr>
  </w:style>
  <w:style w:type="character" w:customStyle="1" w:styleId="FunotentextZchn">
    <w:name w:val="Fußnotentext Zchn"/>
    <w:link w:val="Funotentext"/>
    <w:uiPriority w:val="99"/>
    <w:rsid w:val="005F3248"/>
    <w:rPr>
      <w:rFonts w:ascii="Frutiger LT Std 55 Roman" w:hAnsi="Frutiger LT Std 55 Roman"/>
      <w:sz w:val="16"/>
      <w:lang w:val="de-DE" w:eastAsia="de-DE" w:bidi="ar-SA"/>
    </w:rPr>
  </w:style>
  <w:style w:type="character" w:styleId="Kommentarzeichen">
    <w:name w:val="annotation reference"/>
    <w:semiHidden/>
    <w:rsid w:val="005F3248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5F3248"/>
    <w:pPr>
      <w:spacing w:line="264" w:lineRule="auto"/>
    </w:pPr>
  </w:style>
  <w:style w:type="character" w:customStyle="1" w:styleId="KommentartextZchn">
    <w:name w:val="Kommentartext Zchn"/>
    <w:link w:val="Kommentartext"/>
    <w:semiHidden/>
    <w:rsid w:val="005F3248"/>
    <w:rPr>
      <w:rFonts w:ascii="Frutiger LT Std 55 Roman" w:hAnsi="Frutiger LT Std 55 Roman"/>
      <w:sz w:val="18"/>
      <w:szCs w:val="24"/>
      <w:lang w:val="de-DE" w:eastAsia="de-DE" w:bidi="ar-SA"/>
    </w:rPr>
  </w:style>
  <w:style w:type="paragraph" w:styleId="Sprechblasentext">
    <w:name w:val="Balloon Text"/>
    <w:basedOn w:val="Standard"/>
    <w:semiHidden/>
    <w:rsid w:val="005F3248"/>
    <w:rPr>
      <w:rFonts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F4E11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Kommentarthema">
    <w:name w:val="annotation subject"/>
    <w:basedOn w:val="Kommentartext"/>
    <w:next w:val="Kommentartext"/>
    <w:semiHidden/>
    <w:rsid w:val="005C5F7F"/>
    <w:pPr>
      <w:spacing w:line="260" w:lineRule="atLeast"/>
    </w:pPr>
    <w:rPr>
      <w:b/>
      <w:bCs/>
      <w:sz w:val="20"/>
      <w:szCs w:val="20"/>
    </w:rPr>
  </w:style>
  <w:style w:type="paragraph" w:styleId="Dokumentstruktur">
    <w:name w:val="Document Map"/>
    <w:basedOn w:val="Standard"/>
    <w:semiHidden/>
    <w:rsid w:val="00394484"/>
    <w:pPr>
      <w:shd w:val="clear" w:color="auto" w:fill="000080"/>
    </w:pPr>
    <w:rPr>
      <w:rFonts w:cs="Tahoma"/>
    </w:rPr>
  </w:style>
  <w:style w:type="paragraph" w:styleId="Verzeichnis1">
    <w:name w:val="toc 1"/>
    <w:basedOn w:val="Standard"/>
    <w:next w:val="Standard"/>
    <w:autoRedefine/>
    <w:uiPriority w:val="39"/>
    <w:rsid w:val="0037724B"/>
    <w:pPr>
      <w:tabs>
        <w:tab w:val="left" w:pos="660"/>
        <w:tab w:val="right" w:leader="dot" w:pos="9060"/>
      </w:tabs>
      <w:jc w:val="center"/>
    </w:pPr>
    <w:rPr>
      <w:rFonts w:ascii="Arial" w:hAnsi="Arial" w:cs="Arial"/>
      <w:b/>
      <w:sz w:val="28"/>
      <w:szCs w:val="28"/>
    </w:rPr>
  </w:style>
  <w:style w:type="paragraph" w:styleId="Verzeichnis2">
    <w:name w:val="toc 2"/>
    <w:basedOn w:val="Standard"/>
    <w:next w:val="Standard"/>
    <w:autoRedefine/>
    <w:uiPriority w:val="39"/>
    <w:rsid w:val="00041521"/>
    <w:pPr>
      <w:tabs>
        <w:tab w:val="left" w:pos="709"/>
        <w:tab w:val="right" w:leader="dot" w:pos="9060"/>
      </w:tabs>
    </w:pPr>
  </w:style>
  <w:style w:type="paragraph" w:styleId="Verzeichnis3">
    <w:name w:val="toc 3"/>
    <w:basedOn w:val="Standard"/>
    <w:next w:val="Standard"/>
    <w:autoRedefine/>
    <w:uiPriority w:val="39"/>
    <w:rsid w:val="0085313A"/>
    <w:pPr>
      <w:ind w:left="360"/>
    </w:pPr>
  </w:style>
  <w:style w:type="paragraph" w:customStyle="1" w:styleId="Funote">
    <w:name w:val="Fußnote"/>
    <w:qFormat/>
    <w:rsid w:val="00157683"/>
    <w:pPr>
      <w:tabs>
        <w:tab w:val="left" w:pos="227"/>
      </w:tabs>
      <w:autoSpaceDE w:val="0"/>
      <w:autoSpaceDN w:val="0"/>
      <w:adjustRightInd w:val="0"/>
      <w:spacing w:line="200" w:lineRule="atLeast"/>
      <w:ind w:left="170" w:hanging="170"/>
      <w:textAlignment w:val="center"/>
    </w:pPr>
    <w:rPr>
      <w:rFonts w:ascii="Tahoma" w:hAnsi="Tahoma" w:cs="Frutiger 57 Condensed"/>
      <w:color w:val="000000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C447D"/>
    <w:rPr>
      <w:rFonts w:ascii="Tahoma" w:eastAsiaTheme="majorEastAsia" w:hAnsi="Tahoma" w:cstheme="majorBidi"/>
      <w:bCs/>
      <w:iCs/>
      <w:color w:val="422D74"/>
      <w:sz w:val="22"/>
      <w:szCs w:val="24"/>
    </w:rPr>
  </w:style>
  <w:style w:type="paragraph" w:customStyle="1" w:styleId="Marginalierechts">
    <w:name w:val="Marginalie rechts"/>
    <w:basedOn w:val="Standard"/>
    <w:rsid w:val="00671410"/>
    <w:pPr>
      <w:autoSpaceDE w:val="0"/>
      <w:autoSpaceDN w:val="0"/>
      <w:adjustRightInd w:val="0"/>
      <w:jc w:val="left"/>
      <w:textAlignment w:val="center"/>
    </w:pPr>
    <w:rPr>
      <w:rFonts w:ascii="Frutiger LT Std 47 Light Cn" w:hAnsi="Frutiger LT Std 47 Light Cn" w:cs="Frutiger 57 Condensed"/>
      <w:color w:val="422D74"/>
      <w:sz w:val="20"/>
      <w:szCs w:val="20"/>
    </w:rPr>
  </w:style>
  <w:style w:type="paragraph" w:customStyle="1" w:styleId="Tipp-Kasten">
    <w:name w:val="Tipp-Kasten"/>
    <w:basedOn w:val="Standard"/>
    <w:qFormat/>
    <w:rsid w:val="000639FF"/>
    <w:pPr>
      <w:pBdr>
        <w:top w:val="dashed" w:sz="4" w:space="1" w:color="403152" w:themeColor="accent4" w:themeShade="80"/>
        <w:left w:val="dashed" w:sz="4" w:space="4" w:color="403152" w:themeColor="accent4" w:themeShade="80"/>
        <w:bottom w:val="dashed" w:sz="4" w:space="1" w:color="403152" w:themeColor="accent4" w:themeShade="80"/>
        <w:right w:val="dashed" w:sz="4" w:space="4" w:color="403152" w:themeColor="accent4" w:themeShade="80"/>
      </w:pBdr>
      <w:shd w:val="clear" w:color="auto" w:fill="E5DFEC" w:themeFill="accent4" w:themeFillTint="33"/>
      <w:spacing w:after="120" w:line="240" w:lineRule="auto"/>
      <w:ind w:left="142"/>
    </w:pPr>
    <w:rPr>
      <w:color w:val="2D4274"/>
      <w:szCs w:val="20"/>
    </w:rPr>
  </w:style>
  <w:style w:type="paragraph" w:customStyle="1" w:styleId="Szenario">
    <w:name w:val="Szenario"/>
    <w:basedOn w:val="Tipp-Kasten"/>
    <w:qFormat/>
    <w:rsid w:val="001C39D6"/>
    <w:pPr>
      <w:pBdr>
        <w:top w:val="single" w:sz="8" w:space="1" w:color="FFFFFF" w:themeColor="background1" w:shadow="1"/>
        <w:left w:val="single" w:sz="8" w:space="4" w:color="FFFFFF" w:themeColor="background1" w:shadow="1"/>
        <w:bottom w:val="single" w:sz="8" w:space="1" w:color="FFFFFF" w:themeColor="background1" w:shadow="1"/>
        <w:right w:val="single" w:sz="8" w:space="4" w:color="FFFFFF" w:themeColor="background1" w:shadow="1"/>
      </w:pBdr>
      <w:shd w:val="clear" w:color="auto" w:fill="D8CFED"/>
      <w:spacing w:after="100"/>
    </w:pPr>
    <w:rPr>
      <w:rFonts w:asciiTheme="majorHAnsi" w:hAnsiTheme="majorHAnsi" w:cs="Arial"/>
      <w:i/>
      <w:szCs w:val="18"/>
    </w:rPr>
  </w:style>
  <w:style w:type="table" w:styleId="MittleresRaster3-Akzent4">
    <w:name w:val="Medium Grid 3 Accent 4"/>
    <w:basedOn w:val="NormaleTabelle"/>
    <w:uiPriority w:val="69"/>
    <w:rsid w:val="003A39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GridTable4Accent5">
    <w:name w:val="Grid Table 4 Accent 5"/>
    <w:basedOn w:val="NormaleTabelle"/>
    <w:uiPriority w:val="49"/>
    <w:rsid w:val="00F5223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Verzeichnis4">
    <w:name w:val="toc 4"/>
    <w:basedOn w:val="Standard"/>
    <w:next w:val="Standard"/>
    <w:autoRedefine/>
    <w:uiPriority w:val="39"/>
    <w:unhideWhenUsed/>
    <w:rsid w:val="002F696D"/>
    <w:pPr>
      <w:spacing w:after="100"/>
      <w:ind w:left="660"/>
    </w:pPr>
  </w:style>
  <w:style w:type="table" w:styleId="HelleListe-Akzent4">
    <w:name w:val="Light List Accent 4"/>
    <w:basedOn w:val="NormaleTabelle"/>
    <w:uiPriority w:val="61"/>
    <w:rsid w:val="000639F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Schattierung">
    <w:name w:val="Light Shading"/>
    <w:basedOn w:val="NormaleTabelle"/>
    <w:uiPriority w:val="60"/>
    <w:rsid w:val="00EE709E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ervorhebung">
    <w:name w:val="Emphasis"/>
    <w:basedOn w:val="Absatz-Standardschriftart"/>
    <w:uiPriority w:val="20"/>
    <w:rsid w:val="00F545E7"/>
    <w:rPr>
      <w:i/>
      <w:iCs/>
    </w:rPr>
  </w:style>
  <w:style w:type="paragraph" w:customStyle="1" w:styleId="Formatvorlageberschrift1Links0cmErsteZeile0cm">
    <w:name w:val="Formatvorlage Überschrift 1 + Links:  0 cm Erste Zeile:  0 cm"/>
    <w:basedOn w:val="berschrift1"/>
    <w:rsid w:val="00E6669A"/>
    <w:pPr>
      <w:pageBreakBefore w:val="0"/>
      <w:numPr>
        <w:numId w:val="0"/>
      </w:numPr>
    </w:pPr>
    <w:rPr>
      <w:rFonts w:cs="Times New Roman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E6669A"/>
    <w:pPr>
      <w:spacing w:after="200" w:line="240" w:lineRule="auto"/>
    </w:pPr>
    <w:rPr>
      <w:b/>
      <w:bCs/>
      <w:color w:val="422D74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AB4589"/>
    <w:pPr>
      <w:spacing w:after="0"/>
      <w:ind w:left="440" w:hanging="440"/>
      <w:jc w:val="left"/>
    </w:pPr>
    <w:rPr>
      <w:rFonts w:asciiTheme="minorHAnsi" w:hAnsiTheme="minorHAnsi"/>
      <w:smallCaps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rsid w:val="00186378"/>
    <w:rPr>
      <w:b/>
      <w:sz w:val="2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863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general2">
    <w:name w:val="general2"/>
    <w:basedOn w:val="Absatz-Standardschriftart"/>
    <w:rsid w:val="00080BD3"/>
  </w:style>
  <w:style w:type="paragraph" w:styleId="berarbeitung">
    <w:name w:val="Revision"/>
    <w:hidden/>
    <w:uiPriority w:val="99"/>
    <w:semiHidden/>
    <w:rsid w:val="00065277"/>
    <w:rPr>
      <w:rFonts w:ascii="Tahoma" w:hAnsi="Tahoma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List Bullet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39D6"/>
    <w:pPr>
      <w:spacing w:after="240" w:line="240" w:lineRule="atLeast"/>
      <w:jc w:val="both"/>
    </w:pPr>
    <w:rPr>
      <w:rFonts w:ascii="Tahoma" w:hAnsi="Tahoma"/>
      <w:sz w:val="22"/>
      <w:szCs w:val="24"/>
    </w:rPr>
  </w:style>
  <w:style w:type="paragraph" w:styleId="berschrift1">
    <w:name w:val="heading 1"/>
    <w:basedOn w:val="Standard"/>
    <w:next w:val="Standard"/>
    <w:qFormat/>
    <w:rsid w:val="001C39D6"/>
    <w:pPr>
      <w:keepNext/>
      <w:keepLines/>
      <w:pageBreakBefore/>
      <w:numPr>
        <w:numId w:val="1"/>
      </w:numPr>
      <w:pBdr>
        <w:bottom w:val="single" w:sz="4" w:space="8" w:color="422D74"/>
      </w:pBdr>
      <w:tabs>
        <w:tab w:val="clear" w:pos="4082"/>
        <w:tab w:val="num" w:pos="680"/>
      </w:tabs>
      <w:autoSpaceDE w:val="0"/>
      <w:autoSpaceDN w:val="0"/>
      <w:adjustRightInd w:val="0"/>
      <w:spacing w:after="567" w:line="280" w:lineRule="atLeast"/>
      <w:ind w:left="680"/>
      <w:jc w:val="left"/>
      <w:textAlignment w:val="center"/>
      <w:outlineLvl w:val="0"/>
    </w:pPr>
    <w:rPr>
      <w:rFonts w:cs="Frutiger LT Std 57 Cn"/>
      <w:color w:val="422D74"/>
      <w:sz w:val="40"/>
      <w:szCs w:val="40"/>
    </w:rPr>
  </w:style>
  <w:style w:type="paragraph" w:styleId="berschrift2">
    <w:name w:val="heading 2"/>
    <w:basedOn w:val="Standard"/>
    <w:next w:val="Standard"/>
    <w:autoRedefine/>
    <w:qFormat/>
    <w:rsid w:val="00887693"/>
    <w:pPr>
      <w:keepNext/>
      <w:keepLines/>
      <w:numPr>
        <w:ilvl w:val="1"/>
        <w:numId w:val="2"/>
      </w:numPr>
      <w:pBdr>
        <w:bottom w:val="single" w:sz="4" w:space="4" w:color="422D74"/>
      </w:pBdr>
      <w:autoSpaceDE w:val="0"/>
      <w:autoSpaceDN w:val="0"/>
      <w:adjustRightInd w:val="0"/>
      <w:spacing w:before="425" w:after="284" w:line="320" w:lineRule="atLeast"/>
      <w:jc w:val="left"/>
      <w:textAlignment w:val="center"/>
      <w:outlineLvl w:val="1"/>
    </w:pPr>
    <w:rPr>
      <w:rFonts w:cs="Frutiger LT Std 57 Cn"/>
      <w:color w:val="422D74"/>
      <w:sz w:val="28"/>
      <w:szCs w:val="28"/>
    </w:rPr>
  </w:style>
  <w:style w:type="paragraph" w:styleId="berschrift3">
    <w:name w:val="heading 3"/>
    <w:basedOn w:val="Standard"/>
    <w:next w:val="Standard"/>
    <w:qFormat/>
    <w:rsid w:val="001C39D6"/>
    <w:pPr>
      <w:numPr>
        <w:ilvl w:val="2"/>
        <w:numId w:val="2"/>
      </w:numPr>
      <w:autoSpaceDE w:val="0"/>
      <w:autoSpaceDN w:val="0"/>
      <w:adjustRightInd w:val="0"/>
      <w:spacing w:before="284" w:after="142" w:line="320" w:lineRule="atLeast"/>
      <w:jc w:val="left"/>
      <w:textAlignment w:val="center"/>
      <w:outlineLvl w:val="2"/>
    </w:pPr>
    <w:rPr>
      <w:rFonts w:cs="Frutiger LT Std 57 Cn"/>
      <w:color w:val="422D74"/>
      <w:sz w:val="24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3C447D"/>
    <w:pPr>
      <w:keepNext/>
      <w:keepLines/>
      <w:numPr>
        <w:ilvl w:val="0"/>
        <w:numId w:val="0"/>
      </w:numPr>
      <w:spacing w:before="200"/>
      <w:outlineLvl w:val="3"/>
    </w:pPr>
    <w:rPr>
      <w:rFonts w:eastAsiaTheme="majorEastAsia" w:cstheme="majorBidi"/>
      <w:bCs/>
      <w:iCs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186378"/>
    <w:pPr>
      <w:keepNext/>
      <w:numPr>
        <w:numId w:val="4"/>
      </w:numPr>
      <w:spacing w:line="240" w:lineRule="auto"/>
      <w:jc w:val="left"/>
      <w:outlineLvl w:val="5"/>
    </w:pPr>
    <w:rPr>
      <w:rFonts w:ascii="Times New Roman" w:hAnsi="Times New Roman"/>
      <w:b/>
      <w:sz w:val="28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8637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rsid w:val="004F7119"/>
    <w:pPr>
      <w:tabs>
        <w:tab w:val="left" w:pos="284"/>
      </w:tabs>
      <w:spacing w:line="203" w:lineRule="atLeast"/>
      <w:ind w:left="284" w:hanging="284"/>
    </w:pPr>
    <w:rPr>
      <w:sz w:val="16"/>
      <w:szCs w:val="20"/>
    </w:rPr>
  </w:style>
  <w:style w:type="paragraph" w:customStyle="1" w:styleId="Listenabsatz1">
    <w:name w:val="Listenabsatz1"/>
    <w:basedOn w:val="Standard"/>
    <w:rsid w:val="001C2662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table" w:styleId="Tabellenraster">
    <w:name w:val="Table Grid"/>
    <w:basedOn w:val="NormaleTabelle"/>
    <w:uiPriority w:val="59"/>
    <w:rsid w:val="001C2662"/>
    <w:pPr>
      <w:spacing w:line="2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semiHidden/>
    <w:rsid w:val="00546805"/>
    <w:rPr>
      <w:vertAlign w:val="superscript"/>
    </w:rPr>
  </w:style>
  <w:style w:type="paragraph" w:styleId="Kopfzeile">
    <w:name w:val="header"/>
    <w:basedOn w:val="Standard"/>
    <w:rsid w:val="00E84991"/>
    <w:pPr>
      <w:tabs>
        <w:tab w:val="right" w:pos="9072"/>
      </w:tabs>
    </w:pPr>
    <w:rPr>
      <w:b/>
      <w:sz w:val="16"/>
    </w:rPr>
  </w:style>
  <w:style w:type="paragraph" w:styleId="Fuzeile">
    <w:name w:val="footer"/>
    <w:basedOn w:val="Standard"/>
    <w:rsid w:val="006E7365"/>
    <w:pPr>
      <w:tabs>
        <w:tab w:val="right" w:pos="-170"/>
        <w:tab w:val="left" w:pos="9242"/>
      </w:tabs>
      <w:ind w:left="-567"/>
    </w:pPr>
    <w:rPr>
      <w:sz w:val="20"/>
    </w:rPr>
  </w:style>
  <w:style w:type="character" w:styleId="Hyperlink">
    <w:name w:val="Hyperlink"/>
    <w:uiPriority w:val="99"/>
    <w:rsid w:val="00591040"/>
    <w:rPr>
      <w:color w:val="7030A0"/>
      <w:u w:val="single"/>
    </w:rPr>
  </w:style>
  <w:style w:type="paragraph" w:styleId="Aufzhlungszeichen">
    <w:name w:val="List Bullet"/>
    <w:basedOn w:val="Standard"/>
    <w:autoRedefine/>
    <w:qFormat/>
    <w:rsid w:val="00E50249"/>
    <w:pPr>
      <w:numPr>
        <w:numId w:val="3"/>
      </w:numPr>
    </w:pPr>
  </w:style>
  <w:style w:type="character" w:customStyle="1" w:styleId="Formatvorlage12pt">
    <w:name w:val="Formatvorlage 12 pt"/>
    <w:rsid w:val="00F82C70"/>
    <w:rPr>
      <w:sz w:val="24"/>
    </w:rPr>
  </w:style>
  <w:style w:type="paragraph" w:styleId="StandardWeb">
    <w:name w:val="Normal (Web)"/>
    <w:aliases w:val="Standard (Web) Char Char Char Char Char,Standard (Web) Char Char Char Char"/>
    <w:basedOn w:val="Standard"/>
    <w:link w:val="StandardWebZchn"/>
    <w:rsid w:val="00603219"/>
    <w:pPr>
      <w:spacing w:before="100" w:beforeAutospacing="1" w:after="100" w:afterAutospacing="1" w:line="240" w:lineRule="auto"/>
      <w:jc w:val="left"/>
    </w:pPr>
    <w:rPr>
      <w:color w:val="000000"/>
      <w:sz w:val="24"/>
    </w:rPr>
  </w:style>
  <w:style w:type="character" w:customStyle="1" w:styleId="StandardWebZchn">
    <w:name w:val="Standard (Web) Zchn"/>
    <w:aliases w:val="Standard (Web) Char Char Char Char Char Zchn,Standard (Web) Char Char Char Char Zchn"/>
    <w:link w:val="StandardWeb"/>
    <w:rsid w:val="00603219"/>
    <w:rPr>
      <w:rFonts w:ascii="Frutiger LT Std 55 Roman" w:hAnsi="Frutiger LT Std 55 Roman"/>
      <w:color w:val="000000"/>
      <w:sz w:val="24"/>
      <w:szCs w:val="24"/>
      <w:lang w:val="de-DE" w:eastAsia="de-DE" w:bidi="ar-SA"/>
    </w:rPr>
  </w:style>
  <w:style w:type="character" w:customStyle="1" w:styleId="FunotentextZchn">
    <w:name w:val="Fußnotentext Zchn"/>
    <w:link w:val="Funotentext"/>
    <w:uiPriority w:val="99"/>
    <w:rsid w:val="005F3248"/>
    <w:rPr>
      <w:rFonts w:ascii="Frutiger LT Std 55 Roman" w:hAnsi="Frutiger LT Std 55 Roman"/>
      <w:sz w:val="16"/>
      <w:lang w:val="de-DE" w:eastAsia="de-DE" w:bidi="ar-SA"/>
    </w:rPr>
  </w:style>
  <w:style w:type="character" w:styleId="Kommentarzeichen">
    <w:name w:val="annotation reference"/>
    <w:semiHidden/>
    <w:rsid w:val="005F3248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5F3248"/>
    <w:pPr>
      <w:spacing w:line="264" w:lineRule="auto"/>
    </w:pPr>
  </w:style>
  <w:style w:type="character" w:customStyle="1" w:styleId="KommentartextZchn">
    <w:name w:val="Kommentartext Zchn"/>
    <w:link w:val="Kommentartext"/>
    <w:semiHidden/>
    <w:rsid w:val="005F3248"/>
    <w:rPr>
      <w:rFonts w:ascii="Frutiger LT Std 55 Roman" w:hAnsi="Frutiger LT Std 55 Roman"/>
      <w:sz w:val="18"/>
      <w:szCs w:val="24"/>
      <w:lang w:val="de-DE" w:eastAsia="de-DE" w:bidi="ar-SA"/>
    </w:rPr>
  </w:style>
  <w:style w:type="paragraph" w:styleId="Sprechblasentext">
    <w:name w:val="Balloon Text"/>
    <w:basedOn w:val="Standard"/>
    <w:semiHidden/>
    <w:rsid w:val="005F3248"/>
    <w:rPr>
      <w:rFonts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F4E11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Kommentarthema">
    <w:name w:val="annotation subject"/>
    <w:basedOn w:val="Kommentartext"/>
    <w:next w:val="Kommentartext"/>
    <w:semiHidden/>
    <w:rsid w:val="005C5F7F"/>
    <w:pPr>
      <w:spacing w:line="260" w:lineRule="atLeast"/>
    </w:pPr>
    <w:rPr>
      <w:b/>
      <w:bCs/>
      <w:sz w:val="20"/>
      <w:szCs w:val="20"/>
    </w:rPr>
  </w:style>
  <w:style w:type="paragraph" w:styleId="Dokumentstruktur">
    <w:name w:val="Document Map"/>
    <w:basedOn w:val="Standard"/>
    <w:semiHidden/>
    <w:rsid w:val="00394484"/>
    <w:pPr>
      <w:shd w:val="clear" w:color="auto" w:fill="000080"/>
    </w:pPr>
    <w:rPr>
      <w:rFonts w:cs="Tahoma"/>
    </w:rPr>
  </w:style>
  <w:style w:type="paragraph" w:styleId="Verzeichnis1">
    <w:name w:val="toc 1"/>
    <w:basedOn w:val="Standard"/>
    <w:next w:val="Standard"/>
    <w:autoRedefine/>
    <w:uiPriority w:val="39"/>
    <w:rsid w:val="0037724B"/>
    <w:pPr>
      <w:tabs>
        <w:tab w:val="left" w:pos="660"/>
        <w:tab w:val="right" w:leader="dot" w:pos="9060"/>
      </w:tabs>
      <w:jc w:val="center"/>
    </w:pPr>
    <w:rPr>
      <w:rFonts w:ascii="Arial" w:hAnsi="Arial" w:cs="Arial"/>
      <w:b/>
      <w:sz w:val="28"/>
      <w:szCs w:val="28"/>
    </w:rPr>
  </w:style>
  <w:style w:type="paragraph" w:styleId="Verzeichnis2">
    <w:name w:val="toc 2"/>
    <w:basedOn w:val="Standard"/>
    <w:next w:val="Standard"/>
    <w:autoRedefine/>
    <w:uiPriority w:val="39"/>
    <w:rsid w:val="00041521"/>
    <w:pPr>
      <w:tabs>
        <w:tab w:val="left" w:pos="709"/>
        <w:tab w:val="right" w:leader="dot" w:pos="9060"/>
      </w:tabs>
    </w:pPr>
  </w:style>
  <w:style w:type="paragraph" w:styleId="Verzeichnis3">
    <w:name w:val="toc 3"/>
    <w:basedOn w:val="Standard"/>
    <w:next w:val="Standard"/>
    <w:autoRedefine/>
    <w:uiPriority w:val="39"/>
    <w:rsid w:val="0085313A"/>
    <w:pPr>
      <w:ind w:left="360"/>
    </w:pPr>
  </w:style>
  <w:style w:type="paragraph" w:customStyle="1" w:styleId="Funote">
    <w:name w:val="Fußnote"/>
    <w:qFormat/>
    <w:rsid w:val="00157683"/>
    <w:pPr>
      <w:tabs>
        <w:tab w:val="left" w:pos="227"/>
      </w:tabs>
      <w:autoSpaceDE w:val="0"/>
      <w:autoSpaceDN w:val="0"/>
      <w:adjustRightInd w:val="0"/>
      <w:spacing w:line="200" w:lineRule="atLeast"/>
      <w:ind w:left="170" w:hanging="170"/>
      <w:textAlignment w:val="center"/>
    </w:pPr>
    <w:rPr>
      <w:rFonts w:ascii="Tahoma" w:hAnsi="Tahoma" w:cs="Frutiger 57 Condensed"/>
      <w:color w:val="000000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C447D"/>
    <w:rPr>
      <w:rFonts w:ascii="Tahoma" w:eastAsiaTheme="majorEastAsia" w:hAnsi="Tahoma" w:cstheme="majorBidi"/>
      <w:bCs/>
      <w:iCs/>
      <w:color w:val="422D74"/>
      <w:sz w:val="22"/>
      <w:szCs w:val="24"/>
    </w:rPr>
  </w:style>
  <w:style w:type="paragraph" w:customStyle="1" w:styleId="Marginalierechts">
    <w:name w:val="Marginalie rechts"/>
    <w:basedOn w:val="Standard"/>
    <w:rsid w:val="00671410"/>
    <w:pPr>
      <w:autoSpaceDE w:val="0"/>
      <w:autoSpaceDN w:val="0"/>
      <w:adjustRightInd w:val="0"/>
      <w:jc w:val="left"/>
      <w:textAlignment w:val="center"/>
    </w:pPr>
    <w:rPr>
      <w:rFonts w:ascii="Frutiger LT Std 47 Light Cn" w:hAnsi="Frutiger LT Std 47 Light Cn" w:cs="Frutiger 57 Condensed"/>
      <w:color w:val="422D74"/>
      <w:sz w:val="20"/>
      <w:szCs w:val="20"/>
    </w:rPr>
  </w:style>
  <w:style w:type="paragraph" w:customStyle="1" w:styleId="Tipp-Kasten">
    <w:name w:val="Tipp-Kasten"/>
    <w:basedOn w:val="Standard"/>
    <w:qFormat/>
    <w:rsid w:val="000639FF"/>
    <w:pPr>
      <w:pBdr>
        <w:top w:val="dashed" w:sz="4" w:space="1" w:color="403152" w:themeColor="accent4" w:themeShade="80"/>
        <w:left w:val="dashed" w:sz="4" w:space="4" w:color="403152" w:themeColor="accent4" w:themeShade="80"/>
        <w:bottom w:val="dashed" w:sz="4" w:space="1" w:color="403152" w:themeColor="accent4" w:themeShade="80"/>
        <w:right w:val="dashed" w:sz="4" w:space="4" w:color="403152" w:themeColor="accent4" w:themeShade="80"/>
      </w:pBdr>
      <w:shd w:val="clear" w:color="auto" w:fill="E5DFEC" w:themeFill="accent4" w:themeFillTint="33"/>
      <w:spacing w:after="120" w:line="240" w:lineRule="auto"/>
      <w:ind w:left="142"/>
    </w:pPr>
    <w:rPr>
      <w:color w:val="2D4274"/>
      <w:szCs w:val="20"/>
    </w:rPr>
  </w:style>
  <w:style w:type="paragraph" w:customStyle="1" w:styleId="Szenario">
    <w:name w:val="Szenario"/>
    <w:basedOn w:val="Tipp-Kasten"/>
    <w:qFormat/>
    <w:rsid w:val="001C39D6"/>
    <w:pPr>
      <w:pBdr>
        <w:top w:val="single" w:sz="8" w:space="1" w:color="FFFFFF" w:themeColor="background1" w:shadow="1"/>
        <w:left w:val="single" w:sz="8" w:space="4" w:color="FFFFFF" w:themeColor="background1" w:shadow="1"/>
        <w:bottom w:val="single" w:sz="8" w:space="1" w:color="FFFFFF" w:themeColor="background1" w:shadow="1"/>
        <w:right w:val="single" w:sz="8" w:space="4" w:color="FFFFFF" w:themeColor="background1" w:shadow="1"/>
      </w:pBdr>
      <w:shd w:val="clear" w:color="auto" w:fill="D8CFED"/>
      <w:spacing w:after="100"/>
    </w:pPr>
    <w:rPr>
      <w:rFonts w:asciiTheme="majorHAnsi" w:hAnsiTheme="majorHAnsi" w:cs="Arial"/>
      <w:i/>
      <w:szCs w:val="18"/>
    </w:rPr>
  </w:style>
  <w:style w:type="table" w:styleId="MittleresRaster3-Akzent4">
    <w:name w:val="Medium Grid 3 Accent 4"/>
    <w:basedOn w:val="NormaleTabelle"/>
    <w:uiPriority w:val="69"/>
    <w:rsid w:val="003A39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GridTable4Accent5">
    <w:name w:val="Grid Table 4 Accent 5"/>
    <w:basedOn w:val="NormaleTabelle"/>
    <w:uiPriority w:val="49"/>
    <w:rsid w:val="00F5223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Verzeichnis4">
    <w:name w:val="toc 4"/>
    <w:basedOn w:val="Standard"/>
    <w:next w:val="Standard"/>
    <w:autoRedefine/>
    <w:uiPriority w:val="39"/>
    <w:unhideWhenUsed/>
    <w:rsid w:val="002F696D"/>
    <w:pPr>
      <w:spacing w:after="100"/>
      <w:ind w:left="660"/>
    </w:pPr>
  </w:style>
  <w:style w:type="table" w:styleId="HelleListe-Akzent4">
    <w:name w:val="Light List Accent 4"/>
    <w:basedOn w:val="NormaleTabelle"/>
    <w:uiPriority w:val="61"/>
    <w:rsid w:val="000639F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Schattierung">
    <w:name w:val="Light Shading"/>
    <w:basedOn w:val="NormaleTabelle"/>
    <w:uiPriority w:val="60"/>
    <w:rsid w:val="00EE709E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ervorhebung">
    <w:name w:val="Emphasis"/>
    <w:basedOn w:val="Absatz-Standardschriftart"/>
    <w:uiPriority w:val="20"/>
    <w:rsid w:val="00F545E7"/>
    <w:rPr>
      <w:i/>
      <w:iCs/>
    </w:rPr>
  </w:style>
  <w:style w:type="paragraph" w:customStyle="1" w:styleId="Formatvorlageberschrift1Links0cmErsteZeile0cm">
    <w:name w:val="Formatvorlage Überschrift 1 + Links:  0 cm Erste Zeile:  0 cm"/>
    <w:basedOn w:val="berschrift1"/>
    <w:rsid w:val="00E6669A"/>
    <w:pPr>
      <w:pageBreakBefore w:val="0"/>
      <w:numPr>
        <w:numId w:val="0"/>
      </w:numPr>
    </w:pPr>
    <w:rPr>
      <w:rFonts w:cs="Times New Roman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E6669A"/>
    <w:pPr>
      <w:spacing w:after="200" w:line="240" w:lineRule="auto"/>
    </w:pPr>
    <w:rPr>
      <w:b/>
      <w:bCs/>
      <w:color w:val="422D74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AB4589"/>
    <w:pPr>
      <w:spacing w:after="0"/>
      <w:ind w:left="440" w:hanging="440"/>
      <w:jc w:val="left"/>
    </w:pPr>
    <w:rPr>
      <w:rFonts w:asciiTheme="minorHAnsi" w:hAnsiTheme="minorHAnsi"/>
      <w:smallCaps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rsid w:val="00186378"/>
    <w:rPr>
      <w:b/>
      <w:sz w:val="2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863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general2">
    <w:name w:val="general2"/>
    <w:basedOn w:val="Absatz-Standardschriftart"/>
    <w:rsid w:val="00080BD3"/>
  </w:style>
  <w:style w:type="paragraph" w:styleId="berarbeitung">
    <w:name w:val="Revision"/>
    <w:hidden/>
    <w:uiPriority w:val="99"/>
    <w:semiHidden/>
    <w:rsid w:val="00065277"/>
    <w:rPr>
      <w:rFonts w:ascii="Tahoma" w:hAnsi="Tahom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7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50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98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9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sb.bayern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67F43-5F63-418F-BEF9-1E956FAC1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2341</Words>
  <Characters>14751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Einsatz von Computeralgebrasystemen im Mathematikunterricht der jahrgangsstufe 10 des Gymnasiums</vt:lpstr>
    </vt:vector>
  </TitlesOfParts>
  <Company>Staatsinstitut für Schulqualität und Bildungsfor.</Company>
  <LinksUpToDate>false</LinksUpToDate>
  <CharactersWithSpaces>17058</CharactersWithSpaces>
  <SharedDoc>false</SharedDoc>
  <HLinks>
    <vt:vector size="174" baseType="variant"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_Toc241209684</vt:lpwstr>
      </vt:variant>
      <vt:variant>
        <vt:i4>1048629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_Toc241209683</vt:lpwstr>
      </vt:variant>
      <vt:variant>
        <vt:i4>1048629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_Toc241209682</vt:lpwstr>
      </vt:variant>
      <vt:variant>
        <vt:i4>1048629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_Toc241209681</vt:lpwstr>
      </vt:variant>
      <vt:variant>
        <vt:i4>1048629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_Toc241209680</vt:lpwstr>
      </vt:variant>
      <vt:variant>
        <vt:i4>2031669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_Toc241209679</vt:lpwstr>
      </vt:variant>
      <vt:variant>
        <vt:i4>2031669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_Toc241209678</vt:lpwstr>
      </vt:variant>
      <vt:variant>
        <vt:i4>2031669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_Toc241209677</vt:lpwstr>
      </vt:variant>
      <vt:variant>
        <vt:i4>2031669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_Toc241209676</vt:lpwstr>
      </vt:variant>
      <vt:variant>
        <vt:i4>2031669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_Toc241209675</vt:lpwstr>
      </vt:variant>
      <vt:variant>
        <vt:i4>2031669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_Toc241209674</vt:lpwstr>
      </vt:variant>
      <vt:variant>
        <vt:i4>2031669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_Toc241209673</vt:lpwstr>
      </vt:variant>
      <vt:variant>
        <vt:i4>2031669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_Toc241209672</vt:lpwstr>
      </vt:variant>
      <vt:variant>
        <vt:i4>2031669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_Toc241209671</vt:lpwstr>
      </vt:variant>
      <vt:variant>
        <vt:i4>2031669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_Toc241209670</vt:lpwstr>
      </vt:variant>
      <vt:variant>
        <vt:i4>1966133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_Toc241209669</vt:lpwstr>
      </vt:variant>
      <vt:variant>
        <vt:i4>1966133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_Toc241209668</vt:lpwstr>
      </vt:variant>
      <vt:variant>
        <vt:i4>1966133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_Toc241209667</vt:lpwstr>
      </vt:variant>
      <vt:variant>
        <vt:i4>1966133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_Toc241209666</vt:lpwstr>
      </vt:variant>
      <vt:variant>
        <vt:i4>1966133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_Toc241209665</vt:lpwstr>
      </vt:variant>
      <vt:variant>
        <vt:i4>1966133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_Toc241209664</vt:lpwstr>
      </vt:variant>
      <vt:variant>
        <vt:i4>1966133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_Toc241209663</vt:lpwstr>
      </vt:variant>
      <vt:variant>
        <vt:i4>1966133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_Toc241209662</vt:lpwstr>
      </vt:variant>
      <vt:variant>
        <vt:i4>1966133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_Toc241209661</vt:lpwstr>
      </vt:variant>
      <vt:variant>
        <vt:i4>1966133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_Toc241209660</vt:lpwstr>
      </vt:variant>
      <vt:variant>
        <vt:i4>1900597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_Toc241209659</vt:lpwstr>
      </vt:variant>
      <vt:variant>
        <vt:i4>1900597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_Toc241209658</vt:lpwstr>
      </vt:variant>
      <vt:variant>
        <vt:i4>1900597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_Toc241209657</vt:lpwstr>
      </vt:variant>
      <vt:variant>
        <vt:i4>1900597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_Toc241209656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Einsatz von Computeralgebrasystemen im Mathematikunterricht der jahrgangsstufe 10 des Gymnasiums</dc:title>
  <dc:creator>Vasco Lorber</dc:creator>
  <cp:lastModifiedBy>Jutta Bremhorst</cp:lastModifiedBy>
  <cp:revision>2</cp:revision>
  <cp:lastPrinted>2016-12-14T14:26:00Z</cp:lastPrinted>
  <dcterms:created xsi:type="dcterms:W3CDTF">2017-01-17T14:40:00Z</dcterms:created>
  <dcterms:modified xsi:type="dcterms:W3CDTF">2017-01-17T14:40:00Z</dcterms:modified>
</cp:coreProperties>
</file>