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7368"/>
      </w:tblGrid>
      <w:tr w:rsidR="00CE5302" w:rsidRPr="000C614E" w14:paraId="3DE05A61" w14:textId="77777777" w:rsidTr="00CE5302"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F64D" w14:textId="6D3E1421" w:rsidR="00CE5302" w:rsidRPr="000C614E" w:rsidRDefault="00CE5302" w:rsidP="00CB405C">
            <w:pPr>
              <w:pStyle w:val="tLernfeldKopf-Titel"/>
              <w:spacing w:before="120" w:after="1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WKV-LF</w:t>
            </w:r>
            <w:r w:rsidR="0069662C">
              <w:rPr>
                <w:sz w:val="22"/>
                <w:szCs w:val="22"/>
              </w:rPr>
              <w:t>10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29CA7" w14:textId="77777777" w:rsidR="00CE5302" w:rsidRPr="000C614E" w:rsidRDefault="00CE5302" w:rsidP="00A514A6">
            <w:pPr>
              <w:pStyle w:val="tLernfeldKopf-Titel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Schaden- und Leistungsmanagement in der Hausratversicherung durchführen</w:t>
            </w:r>
          </w:p>
        </w:tc>
      </w:tr>
    </w:tbl>
    <w:p w14:paraId="54BE922A" w14:textId="1312C817" w:rsidR="004E064B" w:rsidRPr="00E03288" w:rsidRDefault="004E064B" w:rsidP="00543DDC">
      <w:pPr>
        <w:pStyle w:val="TextkrperGrauhinterlegt"/>
        <w:shd w:val="clear" w:color="auto" w:fill="BDD6EE" w:themeFill="accent1" w:themeFillTint="66"/>
        <w:rPr>
          <w:rStyle w:val="Fett"/>
        </w:rPr>
      </w:pPr>
      <w:r>
        <w:rPr>
          <w:rStyle w:val="Fett"/>
        </w:rPr>
        <w:t>Situation</w:t>
      </w:r>
    </w:p>
    <w:p w14:paraId="61F3E6E3" w14:textId="484A02CB" w:rsidR="00CE5302" w:rsidRDefault="00CE5302" w:rsidP="009C683A">
      <w:pPr>
        <w:spacing w:after="0"/>
        <w:jc w:val="both"/>
      </w:pPr>
      <w:r>
        <w:t xml:space="preserve">Sie sind </w:t>
      </w:r>
      <w:r w:rsidRPr="006B2BA4">
        <w:t>Auszubildende</w:t>
      </w:r>
      <w:r w:rsidR="00B04AA3">
        <w:t xml:space="preserve"> bzw. Auszubildender</w:t>
      </w:r>
      <w:r w:rsidR="006B2BA4">
        <w:t xml:space="preserve"> </w:t>
      </w:r>
      <w:r>
        <w:t>der Proximus Allgemeine Versicherung AG und momentan im Innendienst in der Abteilung Schadenbearbeitung Sachversicherungen eingesetzt.</w:t>
      </w:r>
      <w:r w:rsidRPr="00FF5C14">
        <w:rPr>
          <w:rFonts w:cs="Arial"/>
        </w:rPr>
        <w:t xml:space="preserve"> </w:t>
      </w:r>
      <w:r>
        <w:rPr>
          <w:rFonts w:cs="Arial"/>
        </w:rPr>
        <w:t xml:space="preserve">Eine Ihrer Aufgaben ist die </w:t>
      </w:r>
      <w:r>
        <w:t>Bearbeitung von Schadenfällen in der Hausratversicherung.</w:t>
      </w:r>
    </w:p>
    <w:p w14:paraId="5A59F997" w14:textId="77777777" w:rsidR="009C683A" w:rsidRDefault="009C683A" w:rsidP="005E4D24">
      <w:pPr>
        <w:spacing w:after="0"/>
        <w:jc w:val="both"/>
      </w:pPr>
    </w:p>
    <w:p w14:paraId="64ED7106" w14:textId="4010CC6D" w:rsidR="00CE5302" w:rsidRDefault="00CE5302" w:rsidP="005E4D24">
      <w:pPr>
        <w:spacing w:after="0"/>
        <w:jc w:val="both"/>
      </w:pPr>
      <w:r>
        <w:t>I</w:t>
      </w:r>
      <w:r w:rsidR="00B04AA3">
        <w:t>n das</w:t>
      </w:r>
      <w:r>
        <w:t xml:space="preserve"> Einfamilienhaus Ihres Versicherungsnehmers Christian Reuse wurde heute Vormittag durch die Terrassentür eingebrochen. Im Anhang einer E-Mail </w:t>
      </w:r>
      <w:r w:rsidR="00B04AA3">
        <w:t>erhalte</w:t>
      </w:r>
      <w:r>
        <w:t xml:space="preserve">n Sie ein Video des Versicherungsnehmers über den entstandenen Schaden. Herr Reuse erwartet </w:t>
      </w:r>
      <w:r w:rsidR="004736D8">
        <w:t xml:space="preserve">bis </w:t>
      </w:r>
      <w:r>
        <w:t xml:space="preserve">heute Nachmittag eine Rückmeldung </w:t>
      </w:r>
      <w:r w:rsidR="00FE509C">
        <w:t xml:space="preserve">per E-Mail bezüglich der Deckung der Schäden durch die Proximus Versicherung AG. </w:t>
      </w:r>
    </w:p>
    <w:p w14:paraId="0415D5DD" w14:textId="46DB5734" w:rsidR="00CE5302" w:rsidRPr="00FF5C14" w:rsidRDefault="00CE5302" w:rsidP="005E4D24">
      <w:pPr>
        <w:spacing w:after="0"/>
        <w:jc w:val="both"/>
        <w:rPr>
          <w:rFonts w:cs="Arial"/>
        </w:rPr>
      </w:pPr>
    </w:p>
    <w:p w14:paraId="0FE27A42" w14:textId="77777777" w:rsidR="00394779" w:rsidRPr="00E03288" w:rsidRDefault="00394779" w:rsidP="005E4D24">
      <w:pPr>
        <w:pStyle w:val="TextkrperGrauhinterlegt"/>
        <w:shd w:val="clear" w:color="auto" w:fill="BDD6EE" w:themeFill="accent1" w:themeFillTint="66"/>
        <w:spacing w:before="0" w:after="0" w:line="259" w:lineRule="auto"/>
        <w:rPr>
          <w:rStyle w:val="Fett"/>
          <w:rFonts w:eastAsiaTheme="minorHAnsi" w:cstheme="minorBidi"/>
          <w:szCs w:val="22"/>
          <w:lang w:eastAsia="en-US"/>
        </w:rPr>
      </w:pPr>
      <w:r w:rsidRPr="00E03288">
        <w:rPr>
          <w:rStyle w:val="Fett"/>
        </w:rPr>
        <w:t>Aufträge</w:t>
      </w:r>
    </w:p>
    <w:p w14:paraId="2D16DFC4" w14:textId="77777777" w:rsidR="009C683A" w:rsidRPr="009C683A" w:rsidRDefault="009C683A" w:rsidP="005E4D24">
      <w:pPr>
        <w:spacing w:after="0"/>
        <w:jc w:val="both"/>
      </w:pPr>
    </w:p>
    <w:p w14:paraId="7764BDF6" w14:textId="20292440" w:rsidR="004736D8" w:rsidRDefault="00FE509C" w:rsidP="009C683A">
      <w:pPr>
        <w:pStyle w:val="Listenabsatz"/>
        <w:numPr>
          <w:ilvl w:val="0"/>
          <w:numId w:val="6"/>
        </w:numPr>
        <w:spacing w:line="259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Sie möchten Herrn Reuse möglichst schnell mitteilen, inwiefern die entstandenen Schäden durch seine Hausratversicherung übernommen werden.</w:t>
      </w:r>
    </w:p>
    <w:p w14:paraId="65606D1C" w14:textId="77777777" w:rsidR="009C683A" w:rsidRDefault="009C683A" w:rsidP="005E4D24">
      <w:pPr>
        <w:pStyle w:val="Listenabsatz"/>
        <w:spacing w:line="259" w:lineRule="auto"/>
        <w:ind w:left="425"/>
        <w:contextualSpacing w:val="0"/>
        <w:jc w:val="both"/>
        <w:rPr>
          <w:sz w:val="22"/>
          <w:szCs w:val="22"/>
        </w:rPr>
      </w:pPr>
    </w:p>
    <w:p w14:paraId="38B97593" w14:textId="71D13033" w:rsidR="00FE509C" w:rsidRDefault="004418EC" w:rsidP="009C683A">
      <w:pPr>
        <w:pStyle w:val="Listenabsatz"/>
        <w:numPr>
          <w:ilvl w:val="0"/>
          <w:numId w:val="8"/>
        </w:numPr>
        <w:spacing w:line="259" w:lineRule="auto"/>
        <w:ind w:left="85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Formulieren Sie eine E-Mail an Herrn Reuse</w:t>
      </w:r>
      <w:r w:rsidR="00FD5B72">
        <w:rPr>
          <w:sz w:val="22"/>
          <w:szCs w:val="22"/>
        </w:rPr>
        <w:t>.</w:t>
      </w:r>
    </w:p>
    <w:p w14:paraId="5527B676" w14:textId="77777777" w:rsidR="009C683A" w:rsidRDefault="009C683A" w:rsidP="005E4D24">
      <w:pPr>
        <w:pStyle w:val="Listenabsatz"/>
        <w:spacing w:line="259" w:lineRule="auto"/>
        <w:ind w:left="851"/>
        <w:contextualSpacing w:val="0"/>
        <w:jc w:val="both"/>
        <w:rPr>
          <w:sz w:val="22"/>
          <w:szCs w:val="22"/>
        </w:rPr>
      </w:pPr>
    </w:p>
    <w:p w14:paraId="2879D044" w14:textId="29D3100B" w:rsidR="004418EC" w:rsidRDefault="004418EC" w:rsidP="009C683A">
      <w:pPr>
        <w:pStyle w:val="Listenabsatz"/>
        <w:numPr>
          <w:ilvl w:val="0"/>
          <w:numId w:val="8"/>
        </w:numPr>
        <w:spacing w:line="259" w:lineRule="auto"/>
        <w:ind w:left="851"/>
        <w:contextualSpacing w:val="0"/>
        <w:rPr>
          <w:sz w:val="22"/>
          <w:szCs w:val="22"/>
        </w:rPr>
      </w:pPr>
      <w:r w:rsidRPr="004A637B">
        <w:rPr>
          <w:sz w:val="22"/>
          <w:szCs w:val="22"/>
        </w:rPr>
        <w:t>Erstellen Sie als Anhang der E-Mail eine Übersicht mit Erläuterungen über alle versicherten Sachen und Kosten des Versicherungsnehmers.</w:t>
      </w:r>
    </w:p>
    <w:p w14:paraId="263DC17A" w14:textId="77777777" w:rsidR="009C683A" w:rsidRPr="009C683A" w:rsidRDefault="009C683A" w:rsidP="005E4D24">
      <w:pPr>
        <w:spacing w:after="0"/>
      </w:pPr>
    </w:p>
    <w:p w14:paraId="1593995B" w14:textId="72E4F028" w:rsidR="006B2BA4" w:rsidRPr="002553D6" w:rsidRDefault="006B2BA4" w:rsidP="002553D6">
      <w:pPr>
        <w:pStyle w:val="Listenabsatz"/>
        <w:numPr>
          <w:ilvl w:val="0"/>
          <w:numId w:val="6"/>
        </w:numPr>
        <w:spacing w:line="259" w:lineRule="auto"/>
        <w:ind w:left="425" w:hanging="425"/>
        <w:contextualSpacing w:val="0"/>
        <w:jc w:val="both"/>
        <w:rPr>
          <w:sz w:val="22"/>
          <w:szCs w:val="22"/>
        </w:rPr>
      </w:pPr>
      <w:r w:rsidRPr="006B2BA4">
        <w:rPr>
          <w:rFonts w:cs="Arial"/>
          <w:sz w:val="22"/>
          <w:szCs w:val="22"/>
        </w:rPr>
        <w:t xml:space="preserve">Im Austausch mit Ihren Azubi-Kolleginnen und Azubi-Kollegen erfahren Sie, dass auch diese in ihren Agenturen immer wieder mit solchen Anfragen von Versicherungsnehmerinnen und </w:t>
      </w:r>
      <w:r w:rsidR="00192F57">
        <w:rPr>
          <w:rFonts w:cs="Arial"/>
          <w:sz w:val="22"/>
          <w:szCs w:val="22"/>
        </w:rPr>
        <w:t>Versicherungs</w:t>
      </w:r>
      <w:r w:rsidRPr="006B2BA4">
        <w:rPr>
          <w:rFonts w:cs="Arial"/>
          <w:sz w:val="22"/>
          <w:szCs w:val="22"/>
        </w:rPr>
        <w:t>nehmern konfrontiert werden. Im Gespräch mit Ihrer Ausbildungsleiterin erhalten Sie deshalb den Auftrag, ein Schulungsvideo zu erstellen, damit Mitarbeiterinnen und Mitarbeiter</w:t>
      </w:r>
      <w:r w:rsidR="004736D8">
        <w:rPr>
          <w:rFonts w:cs="Arial"/>
          <w:sz w:val="22"/>
          <w:szCs w:val="22"/>
        </w:rPr>
        <w:t>n</w:t>
      </w:r>
      <w:r w:rsidRPr="006B2BA4">
        <w:rPr>
          <w:rFonts w:cs="Arial"/>
          <w:sz w:val="22"/>
          <w:szCs w:val="22"/>
        </w:rPr>
        <w:t xml:space="preserve"> zukünftig auf </w:t>
      </w:r>
      <w:r w:rsidR="009B1FBD">
        <w:rPr>
          <w:rFonts w:cs="Arial"/>
          <w:sz w:val="22"/>
          <w:szCs w:val="22"/>
        </w:rPr>
        <w:t xml:space="preserve">Anfragen </w:t>
      </w:r>
      <w:r w:rsidR="004736D8">
        <w:rPr>
          <w:rFonts w:cs="Arial"/>
          <w:sz w:val="22"/>
          <w:szCs w:val="22"/>
        </w:rPr>
        <w:t>der Kundschaft</w:t>
      </w:r>
      <w:r w:rsidR="009B1FBD" w:rsidRPr="006B2BA4">
        <w:rPr>
          <w:rFonts w:cs="Arial"/>
          <w:sz w:val="22"/>
          <w:szCs w:val="22"/>
        </w:rPr>
        <w:t xml:space="preserve"> </w:t>
      </w:r>
      <w:r w:rsidRPr="006B2BA4">
        <w:rPr>
          <w:rFonts w:cs="Arial"/>
          <w:sz w:val="22"/>
          <w:szCs w:val="22"/>
        </w:rPr>
        <w:t xml:space="preserve">zu versicherten Sachen und Kosten nach einem Einbruchdiebstahl besser vorbereitet sind. </w:t>
      </w:r>
      <w:r w:rsidR="00F631E7">
        <w:rPr>
          <w:rFonts w:cs="Arial"/>
          <w:sz w:val="22"/>
          <w:szCs w:val="22"/>
        </w:rPr>
        <w:t>Bei</w:t>
      </w:r>
      <w:r w:rsidRPr="006B2BA4">
        <w:rPr>
          <w:rFonts w:cs="Arial"/>
          <w:sz w:val="22"/>
          <w:szCs w:val="22"/>
        </w:rPr>
        <w:t xml:space="preserve"> Herrn Reuse </w:t>
      </w:r>
      <w:r w:rsidR="00F631E7">
        <w:rPr>
          <w:rFonts w:cs="Arial"/>
          <w:sz w:val="22"/>
          <w:szCs w:val="22"/>
        </w:rPr>
        <w:t xml:space="preserve">haben Sie sich </w:t>
      </w:r>
      <w:r w:rsidRPr="006B2BA4">
        <w:rPr>
          <w:rFonts w:cs="Arial"/>
          <w:sz w:val="22"/>
          <w:szCs w:val="22"/>
        </w:rPr>
        <w:t xml:space="preserve">das Einverständnis </w:t>
      </w:r>
      <w:r w:rsidR="004736D8">
        <w:rPr>
          <w:rFonts w:cs="Arial"/>
          <w:sz w:val="22"/>
          <w:szCs w:val="22"/>
        </w:rPr>
        <w:t>ein</w:t>
      </w:r>
      <w:r w:rsidRPr="006B2BA4">
        <w:rPr>
          <w:rFonts w:cs="Arial"/>
          <w:sz w:val="22"/>
          <w:szCs w:val="22"/>
        </w:rPr>
        <w:t xml:space="preserve">geholt, dass Sie sein Video als Grundlage </w:t>
      </w:r>
      <w:r w:rsidR="00AB629F">
        <w:rPr>
          <w:rFonts w:cs="Arial"/>
          <w:sz w:val="22"/>
          <w:szCs w:val="22"/>
        </w:rPr>
        <w:t xml:space="preserve">für das Schulungsvideo </w:t>
      </w:r>
      <w:r w:rsidRPr="006B2BA4">
        <w:rPr>
          <w:rFonts w:cs="Arial"/>
          <w:sz w:val="22"/>
          <w:szCs w:val="22"/>
        </w:rPr>
        <w:t xml:space="preserve">verwenden dürfen. </w:t>
      </w:r>
    </w:p>
    <w:p w14:paraId="6C8D5F4C" w14:textId="71B5FBC9" w:rsidR="002553D6" w:rsidRDefault="002553D6" w:rsidP="005E4D24">
      <w:pPr>
        <w:spacing w:after="0"/>
        <w:jc w:val="both"/>
      </w:pPr>
    </w:p>
    <w:p w14:paraId="408E4654" w14:textId="67596BB0" w:rsidR="002553D6" w:rsidRPr="006B2BA4" w:rsidRDefault="002553D6" w:rsidP="002553D6">
      <w:pPr>
        <w:pStyle w:val="Listenabsatz"/>
        <w:spacing w:line="259" w:lineRule="auto"/>
        <w:ind w:left="425"/>
        <w:contextualSpacing w:val="0"/>
        <w:jc w:val="both"/>
        <w:rPr>
          <w:sz w:val="22"/>
          <w:szCs w:val="22"/>
        </w:rPr>
      </w:pPr>
      <w:r w:rsidRPr="006B2BA4">
        <w:rPr>
          <w:sz w:val="22"/>
          <w:szCs w:val="22"/>
        </w:rPr>
        <w:t xml:space="preserve">Sie </w:t>
      </w:r>
      <w:r w:rsidR="005617B0">
        <w:rPr>
          <w:sz w:val="22"/>
          <w:szCs w:val="22"/>
        </w:rPr>
        <w:t>haben die Möglichkeit,</w:t>
      </w:r>
      <w:r w:rsidRPr="006B2BA4">
        <w:rPr>
          <w:sz w:val="22"/>
          <w:szCs w:val="22"/>
        </w:rPr>
        <w:t xml:space="preserve"> sich</w:t>
      </w:r>
      <w:r w:rsidR="005617B0">
        <w:rPr>
          <w:sz w:val="22"/>
          <w:szCs w:val="22"/>
        </w:rPr>
        <w:t xml:space="preserve"> bei der Erstellung</w:t>
      </w:r>
      <w:r w:rsidRPr="006B2BA4">
        <w:rPr>
          <w:sz w:val="22"/>
          <w:szCs w:val="22"/>
        </w:rPr>
        <w:t xml:space="preserve"> </w:t>
      </w:r>
      <w:r w:rsidR="005617B0">
        <w:rPr>
          <w:sz w:val="22"/>
          <w:szCs w:val="22"/>
        </w:rPr>
        <w:t xml:space="preserve">des Schulungsvideos </w:t>
      </w:r>
      <w:r w:rsidRPr="006B2BA4">
        <w:rPr>
          <w:sz w:val="22"/>
          <w:szCs w:val="22"/>
        </w:rPr>
        <w:t xml:space="preserve">über die innerbetriebliche digitale Kommunikationsplattform mit Ihren Azubi-Kolleginnen und </w:t>
      </w:r>
      <w:r>
        <w:rPr>
          <w:sz w:val="22"/>
          <w:szCs w:val="22"/>
        </w:rPr>
        <w:t>Azubi</w:t>
      </w:r>
      <w:r w:rsidRPr="006B2BA4">
        <w:rPr>
          <w:sz w:val="22"/>
          <w:szCs w:val="22"/>
        </w:rPr>
        <w:t>-</w:t>
      </w:r>
      <w:r>
        <w:rPr>
          <w:sz w:val="22"/>
          <w:szCs w:val="22"/>
        </w:rPr>
        <w:t>K</w:t>
      </w:r>
      <w:r w:rsidRPr="006B2BA4">
        <w:rPr>
          <w:sz w:val="22"/>
          <w:szCs w:val="22"/>
        </w:rPr>
        <w:t>ollegen austauschen.</w:t>
      </w:r>
    </w:p>
    <w:p w14:paraId="1F60007D" w14:textId="77777777" w:rsidR="0035547F" w:rsidRPr="006B2BA4" w:rsidRDefault="0035547F" w:rsidP="005E4D24">
      <w:pPr>
        <w:pStyle w:val="Listenabsatz"/>
        <w:spacing w:line="259" w:lineRule="auto"/>
        <w:ind w:left="425"/>
        <w:contextualSpacing w:val="0"/>
        <w:jc w:val="both"/>
        <w:rPr>
          <w:sz w:val="22"/>
          <w:szCs w:val="22"/>
        </w:rPr>
      </w:pPr>
    </w:p>
    <w:p w14:paraId="014BD8B7" w14:textId="2A95BFCD" w:rsidR="00CE5302" w:rsidRDefault="004673AC" w:rsidP="002553D6">
      <w:pPr>
        <w:pStyle w:val="Listenabsatz"/>
        <w:spacing w:line="259" w:lineRule="auto"/>
        <w:ind w:left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Verfassen Sie geeignete </w:t>
      </w:r>
      <w:r w:rsidR="00CE5302" w:rsidRPr="006B2BA4">
        <w:rPr>
          <w:sz w:val="22"/>
          <w:szCs w:val="22"/>
        </w:rPr>
        <w:t xml:space="preserve">Fragen </w:t>
      </w:r>
      <w:r w:rsidR="00031DC5">
        <w:rPr>
          <w:sz w:val="22"/>
          <w:szCs w:val="22"/>
        </w:rPr>
        <w:t>für die</w:t>
      </w:r>
      <w:r>
        <w:rPr>
          <w:sz w:val="22"/>
          <w:szCs w:val="22"/>
        </w:rPr>
        <w:t xml:space="preserve"> </w:t>
      </w:r>
      <w:r w:rsidR="00C221C8">
        <w:rPr>
          <w:sz w:val="22"/>
          <w:szCs w:val="22"/>
        </w:rPr>
        <w:t xml:space="preserve">im Schulungsvideo </w:t>
      </w:r>
      <w:r>
        <w:rPr>
          <w:sz w:val="22"/>
          <w:szCs w:val="22"/>
        </w:rPr>
        <w:t>vorgesehenen Stellen</w:t>
      </w:r>
      <w:r w:rsidR="00C221C8">
        <w:rPr>
          <w:sz w:val="22"/>
          <w:szCs w:val="22"/>
        </w:rPr>
        <w:t>.</w:t>
      </w:r>
    </w:p>
    <w:p w14:paraId="0A817DF1" w14:textId="77777777" w:rsidR="0035547F" w:rsidRPr="006B2BA4" w:rsidRDefault="0035547F" w:rsidP="005E4D24">
      <w:pPr>
        <w:pStyle w:val="Listenabsatz"/>
        <w:spacing w:line="259" w:lineRule="auto"/>
        <w:ind w:left="425"/>
        <w:contextualSpacing w:val="0"/>
        <w:jc w:val="both"/>
        <w:rPr>
          <w:sz w:val="22"/>
          <w:szCs w:val="22"/>
        </w:rPr>
      </w:pPr>
    </w:p>
    <w:p w14:paraId="1AD3279E" w14:textId="0B79374B" w:rsidR="00B9377D" w:rsidRPr="006B2BA4" w:rsidRDefault="00B9377D" w:rsidP="005E4D24">
      <w:pPr>
        <w:spacing w:after="0"/>
        <w:rPr>
          <w:rFonts w:eastAsia="Times New Roman" w:cs="Times New Roman"/>
          <w:lang w:eastAsia="de-DE"/>
        </w:rPr>
      </w:pPr>
      <w:r w:rsidRPr="006B2BA4">
        <w:br w:type="page"/>
      </w:r>
    </w:p>
    <w:p w14:paraId="0FE27A44" w14:textId="39FFBE3F" w:rsidR="00B407F0" w:rsidRPr="00A514A6" w:rsidRDefault="00B407F0" w:rsidP="00543DDC">
      <w:pPr>
        <w:pStyle w:val="TextkrperGrauhinterlegt"/>
        <w:shd w:val="clear" w:color="auto" w:fill="DEEAF6" w:themeFill="accent1" w:themeFillTint="33"/>
        <w:rPr>
          <w:rFonts w:ascii="Times New Roman" w:hAnsi="Times New Roman"/>
          <w:b/>
          <w:bCs/>
          <w:i/>
          <w:color w:val="2F5496" w:themeColor="accent5" w:themeShade="BF"/>
          <w:szCs w:val="22"/>
        </w:rPr>
      </w:pPr>
      <w:r w:rsidRPr="00A514A6">
        <w:rPr>
          <w:rFonts w:ascii="Times New Roman" w:hAnsi="Times New Roman"/>
          <w:b/>
          <w:bCs/>
          <w:i/>
          <w:color w:val="2F5496" w:themeColor="accent5" w:themeShade="BF"/>
          <w:szCs w:val="22"/>
        </w:rPr>
        <w:lastRenderedPageBreak/>
        <w:t>Lösungshinweis</w:t>
      </w:r>
    </w:p>
    <w:p w14:paraId="164E09AF" w14:textId="4CDE3784" w:rsidR="002B6A07" w:rsidRDefault="007E04F2" w:rsidP="00B9377D">
      <w:pPr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lang w:eastAsia="de-DE"/>
        </w:rPr>
        <w:t>Auftrag</w:t>
      </w:r>
      <w:r w:rsidRPr="00A514A6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lang w:eastAsia="de-DE"/>
        </w:rPr>
        <w:t xml:space="preserve"> </w:t>
      </w:r>
      <w:r w:rsidR="00B9377D" w:rsidRPr="00A514A6">
        <w:rPr>
          <w:rFonts w:ascii="Times New Roman" w:eastAsia="Times New Roman" w:hAnsi="Times New Roman" w:cs="Times New Roman"/>
          <w:b/>
          <w:bCs/>
          <w:i/>
          <w:color w:val="2F5496" w:themeColor="accent5" w:themeShade="BF"/>
          <w:lang w:eastAsia="de-DE"/>
        </w:rPr>
        <w:t>1</w:t>
      </w:r>
    </w:p>
    <w:tbl>
      <w:tblPr>
        <w:tblStyle w:val="Tabellenraster"/>
        <w:tblW w:w="9645" w:type="dxa"/>
        <w:tblInd w:w="23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19"/>
        <w:gridCol w:w="8426"/>
      </w:tblGrid>
      <w:tr w:rsidR="002B6A07" w:rsidRPr="002B6A07" w14:paraId="39E54DDD" w14:textId="77777777" w:rsidTr="008820A8">
        <w:trPr>
          <w:trHeight w:val="358"/>
        </w:trPr>
        <w:tc>
          <w:tcPr>
            <w:tcW w:w="1219" w:type="dxa"/>
            <w:vAlign w:val="center"/>
          </w:tcPr>
          <w:p w14:paraId="5F5B4254" w14:textId="0489F324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5E4D24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  <w:t>Von</w:t>
            </w:r>
          </w:p>
        </w:tc>
        <w:tc>
          <w:tcPr>
            <w:tcW w:w="8426" w:type="dxa"/>
            <w:vAlign w:val="center"/>
          </w:tcPr>
          <w:p w14:paraId="4B0C8208" w14:textId="62D40034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  <w:t>schaden-sach@proximus.de</w:t>
            </w:r>
          </w:p>
        </w:tc>
      </w:tr>
      <w:tr w:rsidR="002B6A07" w:rsidRPr="002B6A07" w14:paraId="13AB9899" w14:textId="77777777" w:rsidTr="008820A8">
        <w:trPr>
          <w:trHeight w:val="358"/>
        </w:trPr>
        <w:tc>
          <w:tcPr>
            <w:tcW w:w="1219" w:type="dxa"/>
            <w:vAlign w:val="center"/>
          </w:tcPr>
          <w:p w14:paraId="2CE8F2C6" w14:textId="1D3E4775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5E4D24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  <w:t>An</w:t>
            </w:r>
          </w:p>
        </w:tc>
        <w:tc>
          <w:tcPr>
            <w:tcW w:w="8426" w:type="dxa"/>
            <w:vAlign w:val="center"/>
          </w:tcPr>
          <w:p w14:paraId="7FB66773" w14:textId="704D8618" w:rsidR="002B6A07" w:rsidRPr="005E4D24" w:rsidRDefault="008820A8" w:rsidP="008820A8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</w:pPr>
            <w:hyperlink r:id="rId11" w:history="1">
              <w:r w:rsidR="002B6A07" w:rsidRPr="00A514A6">
                <w:rPr>
                  <w:rFonts w:ascii="Times New Roman" w:eastAsia="Times New Roman" w:hAnsi="Times New Roman" w:cs="Times New Roman"/>
                  <w:i/>
                  <w:color w:val="2F5496" w:themeColor="accent5" w:themeShade="BF"/>
                  <w:lang w:eastAsia="de-DE"/>
                </w:rPr>
                <w:t>christian.reuse@teldamail.de</w:t>
              </w:r>
            </w:hyperlink>
          </w:p>
        </w:tc>
      </w:tr>
      <w:tr w:rsidR="002B6A07" w:rsidRPr="002B6A07" w14:paraId="2CE6D977" w14:textId="77777777" w:rsidTr="008820A8">
        <w:trPr>
          <w:trHeight w:val="358"/>
        </w:trPr>
        <w:tc>
          <w:tcPr>
            <w:tcW w:w="1219" w:type="dxa"/>
            <w:vAlign w:val="center"/>
          </w:tcPr>
          <w:p w14:paraId="3909D5C3" w14:textId="1F32E210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5E4D24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  <w:t>Cc</w:t>
            </w:r>
          </w:p>
        </w:tc>
        <w:tc>
          <w:tcPr>
            <w:tcW w:w="8426" w:type="dxa"/>
            <w:vAlign w:val="center"/>
          </w:tcPr>
          <w:p w14:paraId="495A6BD0" w14:textId="3FD3C757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2B6A07" w:rsidRPr="002B6A07" w14:paraId="4C7F6C02" w14:textId="77777777" w:rsidTr="008820A8">
        <w:trPr>
          <w:trHeight w:val="358"/>
        </w:trPr>
        <w:tc>
          <w:tcPr>
            <w:tcW w:w="1219" w:type="dxa"/>
            <w:vAlign w:val="center"/>
          </w:tcPr>
          <w:p w14:paraId="2F3167F9" w14:textId="41A209C5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5E4D24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  <w:t>Bcc</w:t>
            </w:r>
          </w:p>
        </w:tc>
        <w:tc>
          <w:tcPr>
            <w:tcW w:w="8426" w:type="dxa"/>
            <w:vAlign w:val="center"/>
          </w:tcPr>
          <w:p w14:paraId="156E88B6" w14:textId="4FE76C08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2B6A07" w:rsidRPr="002B6A07" w14:paraId="33A06FC1" w14:textId="77777777" w:rsidTr="008820A8">
        <w:trPr>
          <w:trHeight w:val="358"/>
        </w:trPr>
        <w:tc>
          <w:tcPr>
            <w:tcW w:w="1219" w:type="dxa"/>
            <w:vAlign w:val="center"/>
          </w:tcPr>
          <w:p w14:paraId="4F5F63EA" w14:textId="3F10748B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5E4D24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0"/>
                <w:szCs w:val="20"/>
              </w:rPr>
              <w:t>Betreff</w:t>
            </w:r>
          </w:p>
        </w:tc>
        <w:tc>
          <w:tcPr>
            <w:tcW w:w="8426" w:type="dxa"/>
            <w:vAlign w:val="center"/>
          </w:tcPr>
          <w:p w14:paraId="1988E406" w14:textId="71C1CAF6" w:rsidR="002B6A07" w:rsidRPr="005E4D24" w:rsidRDefault="002B6A07" w:rsidP="008820A8">
            <w:pPr>
              <w:spacing w:before="60" w:after="60"/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Einbruchdiebstahl in Ihrem Haus</w:t>
            </w:r>
          </w:p>
        </w:tc>
      </w:tr>
      <w:tr w:rsidR="002B6A07" w:rsidRPr="002B6A07" w14:paraId="0A57ECCD" w14:textId="77777777" w:rsidTr="005E4D24">
        <w:trPr>
          <w:trHeight w:val="2868"/>
        </w:trPr>
        <w:tc>
          <w:tcPr>
            <w:tcW w:w="9645" w:type="dxa"/>
            <w:gridSpan w:val="2"/>
            <w:vAlign w:val="center"/>
          </w:tcPr>
          <w:p w14:paraId="00B813A1" w14:textId="77777777" w:rsidR="00970FBE" w:rsidRDefault="00970FBE" w:rsidP="00970FBE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230B305E" w14:textId="0DE40C49" w:rsidR="002B6A07" w:rsidRDefault="002B6A07" w:rsidP="00970FBE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Sehr geehrter Herr Reuse,</w:t>
            </w:r>
          </w:p>
          <w:p w14:paraId="15DD9B47" w14:textId="77777777" w:rsidR="00970FBE" w:rsidRPr="00A514A6" w:rsidRDefault="00970FBE" w:rsidP="005E4D24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7F4B5199" w14:textId="4270D4EB" w:rsidR="002B6A07" w:rsidRDefault="002B6A07" w:rsidP="00970FB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ich beziehe mich auf den Einbruchdiebstahl in Ihrem Hause. Gerne möchte ich Ihnen eine Rückmeldung geben, inwiefern die in Ihrem Video erkennbaren Schäden versichert sind.</w:t>
            </w:r>
          </w:p>
          <w:p w14:paraId="7DA51D26" w14:textId="77777777" w:rsidR="00970FBE" w:rsidRPr="00A514A6" w:rsidRDefault="00970FBE" w:rsidP="005E4D2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0786576B" w14:textId="4B5834FF" w:rsidR="002B6A07" w:rsidRDefault="002B6A07" w:rsidP="00970FB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Im Anhang finden Sie eine Übersicht über die </w:t>
            </w:r>
            <w:r w:rsidR="00060D2E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im Zusammenhang mit Ihrem Einbruchdiebstahl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versicherten Schäden und Kosten.</w:t>
            </w:r>
          </w:p>
          <w:p w14:paraId="11F5FBF9" w14:textId="77777777" w:rsidR="00970FBE" w:rsidRPr="00A514A6" w:rsidRDefault="00970FBE" w:rsidP="005E4D2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47D448A9" w14:textId="4E27EB8A" w:rsidR="002B6A07" w:rsidRDefault="006C09D0" w:rsidP="00970FBE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Für</w:t>
            </w:r>
            <w:r w:rsidR="002B6A07"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Rückfragen </w:t>
            </w: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stehen meine Kolleginnen und Kollegen und ich gerne </w:t>
            </w:r>
            <w:r w:rsidR="002B6A07"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zur Verfügung.</w:t>
            </w:r>
          </w:p>
          <w:p w14:paraId="062C760D" w14:textId="77777777" w:rsidR="00970FBE" w:rsidRPr="00A514A6" w:rsidRDefault="00970FBE" w:rsidP="005E4D24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35F45C5A" w14:textId="50CAD26C" w:rsidR="002B6A07" w:rsidRDefault="002B6A07" w:rsidP="00970FBE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Mit freundlichen Grüßen</w:t>
            </w:r>
          </w:p>
          <w:p w14:paraId="0FF7607D" w14:textId="77777777" w:rsidR="00970FBE" w:rsidRPr="00A514A6" w:rsidRDefault="00970FBE" w:rsidP="005E4D24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</w:p>
          <w:p w14:paraId="7276381B" w14:textId="619299BF" w:rsidR="002B6A07" w:rsidRDefault="00EA4A67" w:rsidP="005E4D24">
            <w:pPr>
              <w:pStyle w:val="Textkrper-Erstzeileneinzug"/>
              <w:spacing w:line="259" w:lineRule="auto"/>
              <w:ind w:firstLine="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Name</w:t>
            </w:r>
          </w:p>
          <w:p w14:paraId="147C9474" w14:textId="7584607B" w:rsidR="00060D2E" w:rsidRPr="005E4D24" w:rsidRDefault="00060D2E" w:rsidP="005E4D24">
            <w:pPr>
              <w:pStyle w:val="Textkrper-Erstzeileneinzug"/>
              <w:spacing w:line="259" w:lineRule="auto"/>
              <w:ind w:firstLine="0"/>
              <w:rPr>
                <w:rFonts w:ascii="Times New Roman" w:hAnsi="Times New Roman" w:cs="Times New Roman"/>
                <w:i/>
                <w:iCs/>
                <w:color w:val="2F5496" w:themeColor="accent5" w:themeShade="BF"/>
              </w:rPr>
            </w:pPr>
          </w:p>
        </w:tc>
      </w:tr>
    </w:tbl>
    <w:p w14:paraId="41D6DA01" w14:textId="10D06317" w:rsidR="007E04F2" w:rsidRDefault="007E04F2" w:rsidP="00B9377D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</w:p>
    <w:p w14:paraId="257625F9" w14:textId="77777777" w:rsidR="007E04F2" w:rsidRDefault="007E04F2">
      <w:pPr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  <w:r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  <w:br w:type="page"/>
      </w:r>
    </w:p>
    <w:p w14:paraId="49D523EF" w14:textId="4A7B5235" w:rsidR="00B9377D" w:rsidRPr="00A514A6" w:rsidRDefault="00B9377D" w:rsidP="00B9377D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</w:p>
    <w:tbl>
      <w:tblPr>
        <w:tblStyle w:val="Tabellenraster"/>
        <w:tblpPr w:leftFromText="141" w:rightFromText="141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5522"/>
      </w:tblGrid>
      <w:tr w:rsidR="00B9377D" w:rsidRPr="00A514A6" w14:paraId="50BEE59A" w14:textId="77777777" w:rsidTr="00A514A6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A762038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Übersicht zum Einbruchdiebstahl bei Versicherungsnehmer Christian Reuse</w:t>
            </w:r>
          </w:p>
        </w:tc>
      </w:tr>
      <w:tr w:rsidR="00B9377D" w:rsidRPr="00A514A6" w14:paraId="7B05A5F3" w14:textId="77777777" w:rsidTr="00A514A6">
        <w:tc>
          <w:tcPr>
            <w:tcW w:w="9628" w:type="dxa"/>
            <w:gridSpan w:val="3"/>
            <w:shd w:val="clear" w:color="auto" w:fill="auto"/>
          </w:tcPr>
          <w:p w14:paraId="467B15F1" w14:textId="52AFD8D2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Versicherte Gefahr? Ja, Einbruchdiebstahl, unberechtigtes Eindringen in den Raum eines Gebäudes (Ziff. 4.1.1 VHB 2016)</w:t>
            </w:r>
          </w:p>
        </w:tc>
      </w:tr>
      <w:tr w:rsidR="00B9377D" w:rsidRPr="00A514A6" w14:paraId="0CB4A405" w14:textId="77777777" w:rsidTr="00A514A6">
        <w:tc>
          <w:tcPr>
            <w:tcW w:w="2689" w:type="dxa"/>
            <w:shd w:val="clear" w:color="auto" w:fill="D9D9D9" w:themeFill="background1" w:themeFillShade="D9"/>
          </w:tcPr>
          <w:p w14:paraId="22BC4E98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Versicherte Sachen?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1FE5AD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Versichert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3BBAEA20" w14:textId="3F1DCF39" w:rsidR="00B9377D" w:rsidRPr="00A514A6" w:rsidRDefault="00ED40D3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Erläuterung</w:t>
            </w:r>
          </w:p>
        </w:tc>
      </w:tr>
      <w:tr w:rsidR="00B9377D" w:rsidRPr="00A514A6" w14:paraId="50AB34E0" w14:textId="77777777" w:rsidTr="00A514A6">
        <w:tc>
          <w:tcPr>
            <w:tcW w:w="2689" w:type="dxa"/>
          </w:tcPr>
          <w:p w14:paraId="090517DB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Beschädigte Terrassentür</w:t>
            </w:r>
          </w:p>
        </w:tc>
        <w:tc>
          <w:tcPr>
            <w:tcW w:w="1417" w:type="dxa"/>
          </w:tcPr>
          <w:p w14:paraId="2370DD57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3BE80F99" w14:textId="77777777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Reparaturkosten für Gebäudeschäden durch Einbruchdiebstahl versichert (Ziff. 13.7 VHB 2016)</w:t>
            </w:r>
          </w:p>
        </w:tc>
      </w:tr>
      <w:tr w:rsidR="00B9377D" w:rsidRPr="00A514A6" w14:paraId="19A23391" w14:textId="77777777" w:rsidTr="00A514A6">
        <w:tc>
          <w:tcPr>
            <w:tcW w:w="2689" w:type="dxa"/>
          </w:tcPr>
          <w:p w14:paraId="53185C7A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Wohnzimmerlampe, CD, PC-Bildschirm</w:t>
            </w:r>
          </w:p>
        </w:tc>
        <w:tc>
          <w:tcPr>
            <w:tcW w:w="1417" w:type="dxa"/>
          </w:tcPr>
          <w:p w14:paraId="68A08BC2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721E90B4" w14:textId="77777777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Zerstörter und abhandengekommener Hausrat versichert (Ziff. 8.1 VHB 2016)</w:t>
            </w:r>
          </w:p>
        </w:tc>
      </w:tr>
      <w:tr w:rsidR="00B9377D" w:rsidRPr="00A514A6" w14:paraId="7F038582" w14:textId="77777777" w:rsidTr="00A514A6">
        <w:tc>
          <w:tcPr>
            <w:tcW w:w="2689" w:type="dxa"/>
          </w:tcPr>
          <w:p w14:paraId="7EA103FC" w14:textId="2B11C5DA" w:rsidR="00B9377D" w:rsidRPr="00A514A6" w:rsidRDefault="00A52CD6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Gemälde für 28.000 Euro</w:t>
            </w:r>
          </w:p>
        </w:tc>
        <w:tc>
          <w:tcPr>
            <w:tcW w:w="1417" w:type="dxa"/>
          </w:tcPr>
          <w:p w14:paraId="0222D13D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0CC1B9DA" w14:textId="4E149174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Wertsachen versichert: Kunstgegenstand (Ziff. 8.2 VHB 2016 i.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m. Ziff. 18.1.4 VHB 2016), keine betragsmäßig bestimmte Entschädigungsgrenze aber prozentuale Entschädigungsgrenze von 20 % der Versicherungssumme für alle Wertsachen (Ziff. 18.3.1 VHB 2016), Erstattung der Reparaturkosten zzgl. Wertminderung bzw. des Versicherungswertes lt. Gutachten als Obergrenze</w:t>
            </w:r>
          </w:p>
        </w:tc>
      </w:tr>
      <w:tr w:rsidR="00B9377D" w:rsidRPr="00A514A6" w14:paraId="20B821AE" w14:textId="77777777" w:rsidTr="00A514A6">
        <w:tc>
          <w:tcPr>
            <w:tcW w:w="2689" w:type="dxa"/>
          </w:tcPr>
          <w:p w14:paraId="4525CE98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Abhanden gekommener Wohnungsschlüssel</w:t>
            </w:r>
          </w:p>
        </w:tc>
        <w:tc>
          <w:tcPr>
            <w:tcW w:w="1417" w:type="dxa"/>
          </w:tcPr>
          <w:p w14:paraId="56736A05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24B722A0" w14:textId="77777777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Schlossänderungskosten versichert, da Schlüssel für Wohnung durch Versicherungsfall abhandengekommen ist (Ziff. 13.5 VHB 2016)</w:t>
            </w:r>
          </w:p>
        </w:tc>
      </w:tr>
      <w:tr w:rsidR="00B9377D" w:rsidRPr="00A514A6" w14:paraId="14863DD6" w14:textId="77777777" w:rsidTr="00A514A6">
        <w:tc>
          <w:tcPr>
            <w:tcW w:w="2689" w:type="dxa"/>
          </w:tcPr>
          <w:p w14:paraId="52F0C39C" w14:textId="4CB6679E" w:rsidR="00B9377D" w:rsidRPr="00A514A6" w:rsidRDefault="00A52CD6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1.700 Euro</w:t>
            </w:r>
            <w:r w:rsidR="00B9377D"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Bargeld</w:t>
            </w:r>
          </w:p>
        </w:tc>
        <w:tc>
          <w:tcPr>
            <w:tcW w:w="1417" w:type="dxa"/>
          </w:tcPr>
          <w:p w14:paraId="798D28BC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3760B82C" w14:textId="73AA523A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Wertsachen versichert: Bargeld (Ziff. 8.2 VHB 2016 i.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.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Ziff. 18.1.1 VHB 2016), betragsmäßig bestimmte Entschädigungsgrenze jedoch 1.500 EUR (Ziff. 18.3.2.1 VHB 2016) sowie prozentuale Entschädigungsgrenze von </w:t>
            </w:r>
            <w:r w:rsidR="00FE3EF5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br/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20 % der Versicherungssumme für alle Wertsachen (Ziff. 18.3.1 VHB 2016)</w:t>
            </w:r>
          </w:p>
        </w:tc>
      </w:tr>
      <w:tr w:rsidR="00B9377D" w:rsidRPr="00A514A6" w14:paraId="3106BDCB" w14:textId="77777777" w:rsidTr="00A514A6">
        <w:tc>
          <w:tcPr>
            <w:tcW w:w="2689" w:type="dxa"/>
          </w:tcPr>
          <w:p w14:paraId="7CFF0A03" w14:textId="141A1AC8" w:rsidR="00B9377D" w:rsidRPr="00A514A6" w:rsidRDefault="00A52CD6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Schmuck für 18.000 Euro und Goldmünze für 2.500 Euro</w:t>
            </w:r>
          </w:p>
        </w:tc>
        <w:tc>
          <w:tcPr>
            <w:tcW w:w="1417" w:type="dxa"/>
          </w:tcPr>
          <w:p w14:paraId="5F301C09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53B0645A" w14:textId="5ADFDDEB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Wertsachen versichert: Schmuck und Münzen (Ziff. 8.2 VHB 2016 i.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.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Ziff. 18.1.3 VHB 2016), betragsmäßig bestimmte Entschädigungsgrenze jedoch 20.000 EUR (Ziff. 18.3.2.3 VHB 2016) sowie prozentuale Entschädigungsgrenze von 20 % der Versicherungssumme für alle Wertsachen (Ziff. 18.3.1 VHB 2016)</w:t>
            </w:r>
          </w:p>
        </w:tc>
      </w:tr>
      <w:tr w:rsidR="00B9377D" w:rsidRPr="00A514A6" w14:paraId="6A7ADD60" w14:textId="77777777" w:rsidTr="00A514A6">
        <w:tc>
          <w:tcPr>
            <w:tcW w:w="2689" w:type="dxa"/>
          </w:tcPr>
          <w:p w14:paraId="6AABDA34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Notebook des Nachbarn</w:t>
            </w:r>
          </w:p>
        </w:tc>
        <w:tc>
          <w:tcPr>
            <w:tcW w:w="1417" w:type="dxa"/>
          </w:tcPr>
          <w:p w14:paraId="5DDEE557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4B111C63" w14:textId="77777777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Abhandengekommener Hausrat versichert (Ziff. 8.1 VHB 2016), auch geliehene Sachen, also fremdes Eigentum (Ziff. 8.4 VHB 2016)</w:t>
            </w:r>
          </w:p>
        </w:tc>
      </w:tr>
      <w:tr w:rsidR="00B9377D" w:rsidRPr="00A514A6" w14:paraId="39034EA1" w14:textId="77777777" w:rsidTr="00A514A6">
        <w:tc>
          <w:tcPr>
            <w:tcW w:w="2689" w:type="dxa"/>
          </w:tcPr>
          <w:p w14:paraId="068B9CCC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Beschmierte Wand</w:t>
            </w:r>
          </w:p>
        </w:tc>
        <w:tc>
          <w:tcPr>
            <w:tcW w:w="1417" w:type="dxa"/>
          </w:tcPr>
          <w:p w14:paraId="350AE752" w14:textId="77777777" w:rsidR="00B9377D" w:rsidRPr="00A514A6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Ja</w:t>
            </w:r>
          </w:p>
        </w:tc>
        <w:tc>
          <w:tcPr>
            <w:tcW w:w="5522" w:type="dxa"/>
          </w:tcPr>
          <w:p w14:paraId="7E590AE1" w14:textId="6D5064EF" w:rsidR="00B9377D" w:rsidRPr="00A514A6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Vandalismus nach Einbruch versichert (Ziff. 4.2 VHB 2016 i.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V.</w:t>
            </w:r>
            <w:r w:rsidR="00505FBD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 </w:t>
            </w:r>
            <w:r w:rsidRPr="00A514A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m. Ziff. 13.7 VHB 2016)</w:t>
            </w:r>
          </w:p>
        </w:tc>
      </w:tr>
    </w:tbl>
    <w:p w14:paraId="5723A29B" w14:textId="77777777" w:rsidR="00B9377D" w:rsidRPr="00A514A6" w:rsidRDefault="00B9377D" w:rsidP="00B9377D">
      <w:pPr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</w:p>
    <w:p w14:paraId="55A036B4" w14:textId="23A2925F" w:rsidR="00B9377D" w:rsidRPr="00A514A6" w:rsidRDefault="00B9377D">
      <w:pPr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  <w:r w:rsidRPr="00A514A6"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  <w:br w:type="page"/>
      </w:r>
    </w:p>
    <w:p w14:paraId="2ED6169D" w14:textId="5355AF9A" w:rsidR="00B9377D" w:rsidRPr="002B6A07" w:rsidRDefault="007E04F2" w:rsidP="00B9377D">
      <w:pPr>
        <w:pStyle w:val="TestLsungshinweis"/>
        <w:ind w:left="0"/>
        <w:rPr>
          <w:b/>
          <w:bCs/>
          <w:vanish w:val="0"/>
          <w:color w:val="2F5496" w:themeColor="accent5" w:themeShade="BF"/>
          <w:szCs w:val="22"/>
        </w:rPr>
      </w:pPr>
      <w:r w:rsidRPr="002B6A07">
        <w:rPr>
          <w:b/>
          <w:bCs/>
          <w:vanish w:val="0"/>
          <w:color w:val="2F5496" w:themeColor="accent5" w:themeShade="BF"/>
          <w:szCs w:val="22"/>
        </w:rPr>
        <w:lastRenderedPageBreak/>
        <w:t xml:space="preserve">Auftrag </w:t>
      </w:r>
      <w:r w:rsidR="004418EC" w:rsidRPr="002B6A07">
        <w:rPr>
          <w:b/>
          <w:bCs/>
          <w:vanish w:val="0"/>
          <w:color w:val="2F5496" w:themeColor="accent5" w:themeShade="BF"/>
          <w:szCs w:val="22"/>
        </w:rPr>
        <w:t>2</w:t>
      </w:r>
    </w:p>
    <w:p w14:paraId="119459B1" w14:textId="77777777" w:rsidR="00B9377D" w:rsidRPr="002B6A07" w:rsidRDefault="00B9377D" w:rsidP="00B9377D">
      <w:pPr>
        <w:pStyle w:val="TestLsungshinweis"/>
        <w:ind w:left="0"/>
        <w:rPr>
          <w:vanish w:val="0"/>
          <w:color w:val="2F5496" w:themeColor="accent5" w:themeShade="BF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9377D" w:rsidRPr="002B6A07" w14:paraId="243BB0AC" w14:textId="77777777" w:rsidTr="00A514A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5A4F033A" w14:textId="1EA0D668" w:rsidR="00B9377D" w:rsidRPr="002B6A07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Mögliche formulierte Fragen im Schulungsfilm</w:t>
            </w:r>
          </w:p>
        </w:tc>
      </w:tr>
      <w:tr w:rsidR="00B9377D" w:rsidRPr="002B6A07" w14:paraId="0A9A2519" w14:textId="77777777" w:rsidTr="00A514A6">
        <w:tc>
          <w:tcPr>
            <w:tcW w:w="1838" w:type="dxa"/>
            <w:shd w:val="clear" w:color="auto" w:fill="D9D9D9" w:themeFill="background1" w:themeFillShade="D9"/>
          </w:tcPr>
          <w:p w14:paraId="20F57FD7" w14:textId="77777777" w:rsidR="00B9377D" w:rsidRPr="002B6A07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Unterbrechung</w:t>
            </w:r>
          </w:p>
        </w:tc>
        <w:tc>
          <w:tcPr>
            <w:tcW w:w="7790" w:type="dxa"/>
            <w:shd w:val="clear" w:color="auto" w:fill="D9D9D9" w:themeFill="background1" w:themeFillShade="D9"/>
          </w:tcPr>
          <w:p w14:paraId="05362E48" w14:textId="77777777" w:rsidR="00B9377D" w:rsidRPr="002B6A07" w:rsidRDefault="00B9377D" w:rsidP="00A514A6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Frage(n)</w:t>
            </w:r>
          </w:p>
        </w:tc>
      </w:tr>
      <w:tr w:rsidR="00B9377D" w:rsidRPr="002B6A07" w14:paraId="2A38066E" w14:textId="77777777" w:rsidTr="00A514A6">
        <w:tc>
          <w:tcPr>
            <w:tcW w:w="1838" w:type="dxa"/>
          </w:tcPr>
          <w:p w14:paraId="568DF89D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1</w:t>
            </w:r>
          </w:p>
        </w:tc>
        <w:tc>
          <w:tcPr>
            <w:tcW w:w="7790" w:type="dxa"/>
          </w:tcPr>
          <w:p w14:paraId="5C4BDE77" w14:textId="77777777" w:rsidR="00ED40AA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 xml:space="preserve">Erläutern Sie, ob Einbruchdiebstahl im Rahmen der Hausratversicherung eine versicherte Gefahr ist. </w:t>
            </w:r>
          </w:p>
          <w:p w14:paraId="1F877248" w14:textId="6E9EC72C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Geben Sie an, ob die Reparaturkosten der Terrassentür durch die Versicherung übernommen werden.</w:t>
            </w:r>
          </w:p>
        </w:tc>
      </w:tr>
      <w:tr w:rsidR="00B9377D" w:rsidRPr="002B6A07" w14:paraId="2446151A" w14:textId="77777777" w:rsidTr="00A514A6">
        <w:tc>
          <w:tcPr>
            <w:tcW w:w="1838" w:type="dxa"/>
          </w:tcPr>
          <w:p w14:paraId="425B6E5F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2</w:t>
            </w:r>
          </w:p>
        </w:tc>
        <w:tc>
          <w:tcPr>
            <w:tcW w:w="7790" w:type="dxa"/>
          </w:tcPr>
          <w:p w14:paraId="48A60622" w14:textId="62B9F1EF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Legen Sie dar, inwiefern die Schäden im Wohnzimmer des Versicherungsnehmers durch den Versicherer reguliert werden.</w:t>
            </w:r>
          </w:p>
        </w:tc>
      </w:tr>
      <w:tr w:rsidR="00B9377D" w:rsidRPr="002B6A07" w14:paraId="40F6C68C" w14:textId="77777777" w:rsidTr="00A514A6">
        <w:tc>
          <w:tcPr>
            <w:tcW w:w="1838" w:type="dxa"/>
          </w:tcPr>
          <w:p w14:paraId="2FA45C9D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3</w:t>
            </w:r>
          </w:p>
        </w:tc>
        <w:tc>
          <w:tcPr>
            <w:tcW w:w="7790" w:type="dxa"/>
          </w:tcPr>
          <w:p w14:paraId="4F81C887" w14:textId="77777777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Beurteilen Sie die Leistungspflicht des Versicherers für den PC-Bildschirm und den entwendeten Schlüssel.</w:t>
            </w:r>
          </w:p>
        </w:tc>
      </w:tr>
      <w:tr w:rsidR="00B9377D" w:rsidRPr="002B6A07" w14:paraId="4E49E62C" w14:textId="77777777" w:rsidTr="00A514A6">
        <w:tc>
          <w:tcPr>
            <w:tcW w:w="1838" w:type="dxa"/>
          </w:tcPr>
          <w:p w14:paraId="562BCB17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4</w:t>
            </w:r>
          </w:p>
        </w:tc>
        <w:tc>
          <w:tcPr>
            <w:tcW w:w="7790" w:type="dxa"/>
          </w:tcPr>
          <w:p w14:paraId="691B1036" w14:textId="77777777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Beschreiben Sie die Kostenübernahme beim Diebstahl von Bargeld im Rahmen eines Einbruches.</w:t>
            </w:r>
          </w:p>
        </w:tc>
      </w:tr>
      <w:tr w:rsidR="00B9377D" w:rsidRPr="002B6A07" w14:paraId="3C41EE3E" w14:textId="77777777" w:rsidTr="00A514A6">
        <w:tc>
          <w:tcPr>
            <w:tcW w:w="1838" w:type="dxa"/>
          </w:tcPr>
          <w:p w14:paraId="040FF7CF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5</w:t>
            </w:r>
          </w:p>
        </w:tc>
        <w:tc>
          <w:tcPr>
            <w:tcW w:w="7790" w:type="dxa"/>
          </w:tcPr>
          <w:p w14:paraId="73A28129" w14:textId="77777777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Stellen Sie die Entschädigung von Wertsachen, insbesondere von Schmuck und Münzen, dar.</w:t>
            </w:r>
          </w:p>
        </w:tc>
      </w:tr>
      <w:tr w:rsidR="00B9377D" w:rsidRPr="002B6A07" w14:paraId="6E439C22" w14:textId="77777777" w:rsidTr="00A514A6">
        <w:tc>
          <w:tcPr>
            <w:tcW w:w="1838" w:type="dxa"/>
          </w:tcPr>
          <w:p w14:paraId="485D8D2D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6</w:t>
            </w:r>
          </w:p>
        </w:tc>
        <w:tc>
          <w:tcPr>
            <w:tcW w:w="7790" w:type="dxa"/>
          </w:tcPr>
          <w:p w14:paraId="47FDCA38" w14:textId="77777777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Belegen Sie, dass geliehene Sachen in der Hausratversicherung mitversichert sind.</w:t>
            </w:r>
          </w:p>
        </w:tc>
      </w:tr>
      <w:tr w:rsidR="00B9377D" w:rsidRPr="002B6A07" w14:paraId="5B482991" w14:textId="77777777" w:rsidTr="00A514A6">
        <w:tc>
          <w:tcPr>
            <w:tcW w:w="1838" w:type="dxa"/>
          </w:tcPr>
          <w:p w14:paraId="32C9C3BB" w14:textId="77777777" w:rsidR="00B9377D" w:rsidRPr="002B6A07" w:rsidRDefault="00B9377D" w:rsidP="00A514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7</w:t>
            </w:r>
          </w:p>
        </w:tc>
        <w:tc>
          <w:tcPr>
            <w:tcW w:w="7790" w:type="dxa"/>
          </w:tcPr>
          <w:p w14:paraId="0166AEAF" w14:textId="77777777" w:rsidR="00B9377D" w:rsidRPr="002B6A07" w:rsidRDefault="00B9377D" w:rsidP="00A52CD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</w:pPr>
            <w:r w:rsidRPr="002B6A07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lang w:eastAsia="de-DE"/>
              </w:rPr>
              <w:t>Beurteilen Sie, ob die notwendigen Malerarbeiten durch den Versicherer übernommen werden.</w:t>
            </w:r>
          </w:p>
        </w:tc>
      </w:tr>
    </w:tbl>
    <w:p w14:paraId="07036B1E" w14:textId="2D522C51" w:rsidR="00B9377D" w:rsidRPr="002B6A07" w:rsidRDefault="00B9377D" w:rsidP="00B9377D">
      <w:pPr>
        <w:pStyle w:val="TestLsungshinweis"/>
        <w:ind w:left="0"/>
        <w:rPr>
          <w:vanish w:val="0"/>
          <w:color w:val="2F5496" w:themeColor="accent5" w:themeShade="BF"/>
          <w:szCs w:val="22"/>
        </w:rPr>
      </w:pPr>
    </w:p>
    <w:p w14:paraId="0A6B8772" w14:textId="3E991AA6" w:rsidR="00890043" w:rsidRPr="002B6A07" w:rsidRDefault="00890043">
      <w:pPr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</w:pPr>
      <w:r w:rsidRPr="002B6A07">
        <w:rPr>
          <w:rFonts w:ascii="Times New Roman" w:eastAsia="Times New Roman" w:hAnsi="Times New Roman" w:cs="Times New Roman"/>
          <w:i/>
          <w:color w:val="2F5496" w:themeColor="accent5" w:themeShade="BF"/>
          <w:lang w:eastAsia="de-DE"/>
        </w:rPr>
        <w:br w:type="page"/>
      </w:r>
    </w:p>
    <w:p w14:paraId="2C49D22C" w14:textId="77777777" w:rsidR="004816BB" w:rsidRPr="00505FBD" w:rsidRDefault="004816BB" w:rsidP="00976116">
      <w:pPr>
        <w:pStyle w:val="TestLsungshinweis"/>
        <w:spacing w:line="240" w:lineRule="auto"/>
        <w:ind w:left="0"/>
        <w:rPr>
          <w:iCs/>
          <w:vanish w:val="0"/>
          <w:color w:val="2F5496" w:themeColor="accent5" w:themeShade="BF"/>
          <w:sz w:val="4"/>
          <w:szCs w:val="4"/>
        </w:rPr>
      </w:pPr>
    </w:p>
    <w:p w14:paraId="0FE27A47" w14:textId="55AE0C58" w:rsidR="00394779" w:rsidRPr="00A514A6" w:rsidRDefault="00394779" w:rsidP="00976116">
      <w:pPr>
        <w:pStyle w:val="TextkrperGrauhinterlegt"/>
        <w:shd w:val="clear" w:color="auto" w:fill="BDD6EE" w:themeFill="accent1" w:themeFillTint="66"/>
        <w:spacing w:before="0" w:after="120" w:line="240" w:lineRule="auto"/>
        <w:rPr>
          <w:rStyle w:val="Fett"/>
        </w:rPr>
      </w:pPr>
      <w:r w:rsidRPr="00A514A6">
        <w:rPr>
          <w:rStyle w:val="Fett"/>
        </w:rPr>
        <w:t>Datenkranz</w:t>
      </w:r>
    </w:p>
    <w:p w14:paraId="6AC8147F" w14:textId="34C59CB7" w:rsidR="00495AB9" w:rsidRDefault="00495AB9" w:rsidP="00495AB9">
      <w:pPr>
        <w:spacing w:after="0" w:line="240" w:lineRule="auto"/>
        <w:jc w:val="both"/>
        <w:rPr>
          <w:rFonts w:cs="Arial"/>
          <w:b/>
          <w:bCs/>
        </w:rPr>
      </w:pPr>
      <w:r w:rsidRPr="00A514A6">
        <w:rPr>
          <w:rFonts w:cs="Arial"/>
          <w:b/>
          <w:bCs/>
        </w:rPr>
        <w:t>Anlage 1</w:t>
      </w:r>
    </w:p>
    <w:p w14:paraId="1C19E848" w14:textId="77777777" w:rsidR="00C80087" w:rsidRPr="00A514A6" w:rsidRDefault="00C80087" w:rsidP="00495AB9">
      <w:pPr>
        <w:spacing w:after="0" w:line="240" w:lineRule="auto"/>
        <w:jc w:val="both"/>
        <w:rPr>
          <w:rFonts w:cs="Arial"/>
          <w:b/>
          <w:bCs/>
        </w:rPr>
      </w:pPr>
    </w:p>
    <w:tbl>
      <w:tblPr>
        <w:tblStyle w:val="Tabellenraster"/>
        <w:tblW w:w="9645" w:type="dxa"/>
        <w:tblInd w:w="23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19"/>
        <w:gridCol w:w="8426"/>
      </w:tblGrid>
      <w:tr w:rsidR="001C51AA" w:rsidRPr="001C51AA" w14:paraId="7A2E09B6" w14:textId="77777777" w:rsidTr="005E4D24">
        <w:trPr>
          <w:trHeight w:val="358"/>
        </w:trPr>
        <w:tc>
          <w:tcPr>
            <w:tcW w:w="1219" w:type="dxa"/>
            <w:shd w:val="clear" w:color="auto" w:fill="auto"/>
            <w:vAlign w:val="center"/>
          </w:tcPr>
          <w:p w14:paraId="28F0543E" w14:textId="69C336F3" w:rsidR="00C80087" w:rsidRPr="005E4D24" w:rsidRDefault="00C80087" w:rsidP="008820A8">
            <w:pPr>
              <w:spacing w:before="60" w:after="60"/>
              <w:rPr>
                <w:rFonts w:cs="Arial"/>
                <w:b/>
              </w:rPr>
            </w:pPr>
            <w:r w:rsidRPr="005E4D24">
              <w:rPr>
                <w:rFonts w:cs="Arial"/>
                <w:b/>
              </w:rPr>
              <w:t>Von</w:t>
            </w:r>
          </w:p>
        </w:tc>
        <w:tc>
          <w:tcPr>
            <w:tcW w:w="8426" w:type="dxa"/>
            <w:vAlign w:val="center"/>
          </w:tcPr>
          <w:p w14:paraId="26DCA837" w14:textId="1E3FB2A2" w:rsidR="00C80087" w:rsidRPr="005E4D24" w:rsidRDefault="008820A8" w:rsidP="008820A8">
            <w:pPr>
              <w:spacing w:before="60" w:after="60"/>
              <w:rPr>
                <w:rFonts w:cs="Arial"/>
              </w:rPr>
            </w:pPr>
            <w:hyperlink r:id="rId12" w:history="1">
              <w:r w:rsidR="00D764FF" w:rsidRPr="004A637B">
                <w:rPr>
                  <w:rFonts w:eastAsia="Times New Roman" w:cs="Arial"/>
                  <w:lang w:eastAsia="de-DE"/>
                </w:rPr>
                <w:t>christian.reuse@teldamail.de</w:t>
              </w:r>
            </w:hyperlink>
          </w:p>
        </w:tc>
      </w:tr>
      <w:tr w:rsidR="001C51AA" w:rsidRPr="001C51AA" w14:paraId="07185EC3" w14:textId="77777777" w:rsidTr="005E4D24">
        <w:trPr>
          <w:trHeight w:val="358"/>
        </w:trPr>
        <w:tc>
          <w:tcPr>
            <w:tcW w:w="1219" w:type="dxa"/>
            <w:shd w:val="clear" w:color="auto" w:fill="auto"/>
            <w:vAlign w:val="center"/>
          </w:tcPr>
          <w:p w14:paraId="5337931C" w14:textId="7989F65F" w:rsidR="00C80087" w:rsidRPr="005E4D24" w:rsidRDefault="00C80087" w:rsidP="008820A8">
            <w:pPr>
              <w:spacing w:before="60" w:after="60"/>
              <w:rPr>
                <w:rFonts w:cs="Arial"/>
                <w:b/>
              </w:rPr>
            </w:pPr>
            <w:r w:rsidRPr="005E4D24">
              <w:rPr>
                <w:rFonts w:cs="Arial"/>
                <w:b/>
              </w:rPr>
              <w:t>An</w:t>
            </w:r>
          </w:p>
        </w:tc>
        <w:tc>
          <w:tcPr>
            <w:tcW w:w="8426" w:type="dxa"/>
            <w:vAlign w:val="center"/>
          </w:tcPr>
          <w:p w14:paraId="16138D17" w14:textId="1B861BE5" w:rsidR="00C80087" w:rsidRPr="005E4D24" w:rsidRDefault="00D764FF" w:rsidP="008820A8">
            <w:pPr>
              <w:spacing w:before="60" w:after="60"/>
              <w:rPr>
                <w:rFonts w:cs="Arial"/>
              </w:rPr>
            </w:pPr>
            <w:r w:rsidRPr="004A637B">
              <w:rPr>
                <w:rFonts w:cs="Arial"/>
              </w:rPr>
              <w:t>schaden-sach@proximus.de</w:t>
            </w:r>
          </w:p>
        </w:tc>
      </w:tr>
      <w:tr w:rsidR="001C51AA" w:rsidRPr="001C51AA" w14:paraId="26002D8F" w14:textId="77777777" w:rsidTr="005E4D24">
        <w:trPr>
          <w:trHeight w:val="358"/>
        </w:trPr>
        <w:tc>
          <w:tcPr>
            <w:tcW w:w="1219" w:type="dxa"/>
            <w:shd w:val="clear" w:color="auto" w:fill="auto"/>
            <w:vAlign w:val="center"/>
          </w:tcPr>
          <w:p w14:paraId="4CF8032E" w14:textId="604B72AE" w:rsidR="00C80087" w:rsidRPr="005E4D24" w:rsidRDefault="00C80087" w:rsidP="008820A8">
            <w:pPr>
              <w:spacing w:before="60" w:after="60"/>
              <w:rPr>
                <w:rFonts w:cs="Arial"/>
                <w:b/>
              </w:rPr>
            </w:pPr>
            <w:r w:rsidRPr="005E4D24">
              <w:rPr>
                <w:rFonts w:cs="Arial"/>
                <w:b/>
              </w:rPr>
              <w:t>Cc</w:t>
            </w:r>
          </w:p>
        </w:tc>
        <w:tc>
          <w:tcPr>
            <w:tcW w:w="8426" w:type="dxa"/>
            <w:vAlign w:val="center"/>
          </w:tcPr>
          <w:p w14:paraId="619ED938" w14:textId="63F0265A" w:rsidR="00C80087" w:rsidRPr="005E4D24" w:rsidRDefault="00C80087" w:rsidP="008820A8">
            <w:pPr>
              <w:spacing w:before="60" w:after="60"/>
              <w:rPr>
                <w:rFonts w:cs="Arial"/>
              </w:rPr>
            </w:pPr>
          </w:p>
        </w:tc>
      </w:tr>
      <w:tr w:rsidR="001C51AA" w:rsidRPr="001C51AA" w14:paraId="2FD59AF8" w14:textId="77777777" w:rsidTr="005E4D24">
        <w:trPr>
          <w:trHeight w:val="358"/>
        </w:trPr>
        <w:tc>
          <w:tcPr>
            <w:tcW w:w="1219" w:type="dxa"/>
            <w:shd w:val="clear" w:color="auto" w:fill="auto"/>
            <w:vAlign w:val="center"/>
          </w:tcPr>
          <w:p w14:paraId="6FE09639" w14:textId="6FC54092" w:rsidR="00C80087" w:rsidRPr="005E4D24" w:rsidRDefault="00C80087" w:rsidP="008820A8">
            <w:pPr>
              <w:spacing w:before="60" w:after="60"/>
              <w:rPr>
                <w:rFonts w:cs="Arial"/>
                <w:b/>
              </w:rPr>
            </w:pPr>
            <w:r w:rsidRPr="005E4D24">
              <w:rPr>
                <w:rFonts w:cs="Arial"/>
                <w:b/>
              </w:rPr>
              <w:t>Bcc</w:t>
            </w:r>
          </w:p>
        </w:tc>
        <w:tc>
          <w:tcPr>
            <w:tcW w:w="8426" w:type="dxa"/>
            <w:vAlign w:val="center"/>
          </w:tcPr>
          <w:p w14:paraId="15EFE94B" w14:textId="77777777" w:rsidR="00C80087" w:rsidRPr="005E4D24" w:rsidRDefault="00C80087" w:rsidP="008820A8">
            <w:pPr>
              <w:spacing w:before="60" w:after="60"/>
              <w:rPr>
                <w:rFonts w:cs="Arial"/>
              </w:rPr>
            </w:pPr>
          </w:p>
        </w:tc>
      </w:tr>
      <w:tr w:rsidR="001C51AA" w:rsidRPr="001C51AA" w14:paraId="1CAA9E69" w14:textId="77777777" w:rsidTr="005E4D24">
        <w:trPr>
          <w:trHeight w:val="358"/>
        </w:trPr>
        <w:tc>
          <w:tcPr>
            <w:tcW w:w="1219" w:type="dxa"/>
            <w:shd w:val="clear" w:color="auto" w:fill="auto"/>
            <w:vAlign w:val="center"/>
          </w:tcPr>
          <w:p w14:paraId="30A6E2D4" w14:textId="3D7B921B" w:rsidR="00C80087" w:rsidRPr="005E4D24" w:rsidRDefault="00C80087" w:rsidP="008820A8">
            <w:pPr>
              <w:spacing w:before="60" w:after="60"/>
              <w:rPr>
                <w:rFonts w:cs="Arial"/>
                <w:b/>
              </w:rPr>
            </w:pPr>
            <w:r w:rsidRPr="005E4D24">
              <w:rPr>
                <w:rFonts w:cs="Arial"/>
                <w:b/>
              </w:rPr>
              <w:t>Betreff</w:t>
            </w:r>
          </w:p>
        </w:tc>
        <w:tc>
          <w:tcPr>
            <w:tcW w:w="8426" w:type="dxa"/>
            <w:vAlign w:val="center"/>
          </w:tcPr>
          <w:p w14:paraId="0D58A47A" w14:textId="5B0E4120" w:rsidR="00C80087" w:rsidRPr="005E4D24" w:rsidRDefault="00D764FF" w:rsidP="008820A8">
            <w:pPr>
              <w:spacing w:before="60" w:after="60"/>
              <w:rPr>
                <w:rFonts w:cs="Arial"/>
              </w:rPr>
            </w:pPr>
            <w:r w:rsidRPr="00A514A6">
              <w:rPr>
                <w:rFonts w:cs="Arial"/>
              </w:rPr>
              <w:t>Einbruchdiebstahl in meinem Haus</w:t>
            </w:r>
          </w:p>
        </w:tc>
      </w:tr>
      <w:tr w:rsidR="001C51AA" w:rsidRPr="001C51AA" w14:paraId="1F525E4D" w14:textId="77777777" w:rsidTr="008820A8">
        <w:trPr>
          <w:trHeight w:val="2868"/>
        </w:trPr>
        <w:tc>
          <w:tcPr>
            <w:tcW w:w="9645" w:type="dxa"/>
            <w:gridSpan w:val="2"/>
            <w:vAlign w:val="center"/>
          </w:tcPr>
          <w:p w14:paraId="0CEF8242" w14:textId="77777777" w:rsidR="00970FBE" w:rsidRDefault="00970FBE" w:rsidP="00D764FF">
            <w:pPr>
              <w:spacing w:line="259" w:lineRule="auto"/>
              <w:jc w:val="both"/>
              <w:rPr>
                <w:rFonts w:cs="Arial"/>
              </w:rPr>
            </w:pPr>
          </w:p>
          <w:p w14:paraId="3A9ECEA2" w14:textId="1D317202" w:rsidR="00D764FF" w:rsidRDefault="00D764FF" w:rsidP="00D764FF">
            <w:pPr>
              <w:spacing w:line="259" w:lineRule="auto"/>
              <w:jc w:val="both"/>
              <w:rPr>
                <w:rFonts w:cs="Arial"/>
              </w:rPr>
            </w:pPr>
            <w:r w:rsidRPr="00A514A6">
              <w:rPr>
                <w:rFonts w:cs="Arial"/>
              </w:rPr>
              <w:t>Sehr geehrte Damen und Herren,</w:t>
            </w:r>
          </w:p>
          <w:p w14:paraId="5BE21D86" w14:textId="77777777" w:rsidR="00D764FF" w:rsidRPr="00A514A6" w:rsidRDefault="00D764FF" w:rsidP="005E4D24">
            <w:pPr>
              <w:spacing w:line="259" w:lineRule="auto"/>
              <w:jc w:val="both"/>
              <w:rPr>
                <w:rFonts w:cs="Arial"/>
              </w:rPr>
            </w:pPr>
          </w:p>
          <w:p w14:paraId="7969DF4F" w14:textId="15005A0F" w:rsidR="00D764FF" w:rsidRDefault="00D764FF" w:rsidP="00D764FF">
            <w:pPr>
              <w:spacing w:line="259" w:lineRule="auto"/>
              <w:jc w:val="both"/>
              <w:rPr>
                <w:rFonts w:cs="Arial"/>
              </w:rPr>
            </w:pPr>
            <w:r w:rsidRPr="00A514A6">
              <w:rPr>
                <w:rFonts w:cs="Arial"/>
              </w:rPr>
              <w:t>wie ich Ihnen bereits gestern mitgeteilt ha</w:t>
            </w:r>
            <w:r w:rsidR="006A7061">
              <w:rPr>
                <w:rFonts w:cs="Arial"/>
              </w:rPr>
              <w:t>tte</w:t>
            </w:r>
            <w:r>
              <w:rPr>
                <w:rFonts w:cs="Arial"/>
              </w:rPr>
              <w:t>,</w:t>
            </w:r>
            <w:r w:rsidRPr="00A514A6">
              <w:rPr>
                <w:rFonts w:cs="Arial"/>
              </w:rPr>
              <w:t xml:space="preserve"> wurde in meinem Einfamilienhaus eingebrochen. Ich habe den Schaden gefilmt. Sie finden das Video anbei. </w:t>
            </w:r>
          </w:p>
          <w:p w14:paraId="3F5494B5" w14:textId="77777777" w:rsidR="00D764FF" w:rsidRPr="00A514A6" w:rsidRDefault="00D764FF" w:rsidP="005E4D24">
            <w:pPr>
              <w:spacing w:line="259" w:lineRule="auto"/>
              <w:jc w:val="both"/>
              <w:rPr>
                <w:rFonts w:cs="Arial"/>
              </w:rPr>
            </w:pPr>
          </w:p>
          <w:p w14:paraId="6DA8DE52" w14:textId="029A767E" w:rsidR="00D764FF" w:rsidRDefault="00D764FF" w:rsidP="00D764FF">
            <w:pPr>
              <w:spacing w:line="259" w:lineRule="auto"/>
              <w:jc w:val="both"/>
              <w:rPr>
                <w:rFonts w:cs="Arial"/>
              </w:rPr>
            </w:pPr>
            <w:r w:rsidRPr="00A514A6">
              <w:rPr>
                <w:rFonts w:cs="Arial"/>
              </w:rPr>
              <w:t>Bitte teilen Sie mir im Rahmen einer E-Mail genau mit, inwiefern die im Video erkennbaren Schäden versichert sind.</w:t>
            </w:r>
          </w:p>
          <w:p w14:paraId="7AC06469" w14:textId="77777777" w:rsidR="00D764FF" w:rsidRPr="00A514A6" w:rsidRDefault="00D764FF" w:rsidP="005E4D24">
            <w:pPr>
              <w:spacing w:line="259" w:lineRule="auto"/>
              <w:jc w:val="both"/>
              <w:rPr>
                <w:rFonts w:cs="Arial"/>
              </w:rPr>
            </w:pPr>
          </w:p>
          <w:p w14:paraId="0265DD1D" w14:textId="34914C8C" w:rsidR="00D764FF" w:rsidRDefault="00D764FF" w:rsidP="00D764FF">
            <w:pPr>
              <w:spacing w:line="259" w:lineRule="auto"/>
              <w:jc w:val="both"/>
              <w:rPr>
                <w:rFonts w:cs="Arial"/>
              </w:rPr>
            </w:pPr>
            <w:r w:rsidRPr="00A514A6">
              <w:rPr>
                <w:rFonts w:cs="Arial"/>
              </w:rPr>
              <w:t>Mit freundlichen Grüßen</w:t>
            </w:r>
          </w:p>
          <w:p w14:paraId="45326024" w14:textId="77777777" w:rsidR="00D764FF" w:rsidRPr="00A514A6" w:rsidRDefault="00D764FF" w:rsidP="005E4D24">
            <w:pPr>
              <w:spacing w:line="259" w:lineRule="auto"/>
              <w:jc w:val="both"/>
              <w:rPr>
                <w:rFonts w:cs="Arial"/>
              </w:rPr>
            </w:pPr>
          </w:p>
          <w:p w14:paraId="405EDDB3" w14:textId="77777777" w:rsidR="00C80087" w:rsidRDefault="00D764FF" w:rsidP="005E4D24">
            <w:pPr>
              <w:pStyle w:val="Textkrper-Erstzeileneinzug"/>
              <w:spacing w:line="259" w:lineRule="auto"/>
              <w:ind w:firstLine="0"/>
            </w:pPr>
            <w:r w:rsidRPr="00A514A6">
              <w:t>Christian Reuse</w:t>
            </w:r>
          </w:p>
          <w:p w14:paraId="153EA526" w14:textId="68A9423C" w:rsidR="00D764FF" w:rsidRPr="005E4D24" w:rsidRDefault="00D764FF" w:rsidP="005E4D24">
            <w:pPr>
              <w:pStyle w:val="Textkrper-Erstzeileneinzug"/>
              <w:spacing w:line="259" w:lineRule="auto"/>
              <w:ind w:firstLine="0"/>
              <w:rPr>
                <w:color w:val="auto"/>
                <w:szCs w:val="22"/>
              </w:rPr>
            </w:pPr>
          </w:p>
        </w:tc>
      </w:tr>
    </w:tbl>
    <w:p w14:paraId="3763A444" w14:textId="53C343DD" w:rsidR="001605A5" w:rsidRDefault="001605A5" w:rsidP="00495AB9">
      <w:pPr>
        <w:spacing w:after="0" w:line="240" w:lineRule="auto"/>
        <w:jc w:val="both"/>
        <w:rPr>
          <w:rFonts w:cs="Arial"/>
          <w:b/>
          <w:bCs/>
        </w:rPr>
      </w:pPr>
    </w:p>
    <w:p w14:paraId="74B6372E" w14:textId="77777777" w:rsidR="001605A5" w:rsidRPr="00A514A6" w:rsidRDefault="001605A5" w:rsidP="00495AB9">
      <w:pPr>
        <w:spacing w:after="0" w:line="240" w:lineRule="auto"/>
        <w:jc w:val="both"/>
        <w:rPr>
          <w:rFonts w:cs="Arial"/>
          <w:b/>
        </w:rPr>
      </w:pPr>
    </w:p>
    <w:p w14:paraId="190DB194" w14:textId="0D6FCAA3" w:rsidR="00495AB9" w:rsidRPr="00A514A6" w:rsidRDefault="00495AB9" w:rsidP="00495AB9">
      <w:pPr>
        <w:spacing w:after="0" w:line="240" w:lineRule="auto"/>
        <w:jc w:val="both"/>
        <w:rPr>
          <w:rFonts w:cs="Arial"/>
          <w:b/>
        </w:rPr>
      </w:pPr>
      <w:r w:rsidRPr="00A514A6">
        <w:rPr>
          <w:rFonts w:cs="Arial"/>
          <w:b/>
        </w:rPr>
        <w:t xml:space="preserve">Anlage </w:t>
      </w:r>
      <w:r w:rsidR="005866BD" w:rsidRPr="00A514A6">
        <w:rPr>
          <w:rFonts w:cs="Arial"/>
          <w:b/>
        </w:rPr>
        <w:t>2</w:t>
      </w:r>
    </w:p>
    <w:p w14:paraId="14BD8A7C" w14:textId="77777777" w:rsidR="001605A5" w:rsidRPr="00A514A6" w:rsidRDefault="001605A5" w:rsidP="00495AB9">
      <w:pPr>
        <w:spacing w:after="0" w:line="240" w:lineRule="auto"/>
        <w:jc w:val="both"/>
        <w:rPr>
          <w:rFonts w:cs="Arial"/>
          <w:b/>
        </w:rPr>
      </w:pPr>
    </w:p>
    <w:tbl>
      <w:tblPr>
        <w:tblStyle w:val="Tabellenraster"/>
        <w:tblW w:w="9645" w:type="dxa"/>
        <w:tblInd w:w="23" w:type="dxa"/>
        <w:tblLook w:val="04A0" w:firstRow="1" w:lastRow="0" w:firstColumn="1" w:lastColumn="0" w:noHBand="0" w:noVBand="1"/>
      </w:tblPr>
      <w:tblGrid>
        <w:gridCol w:w="7769"/>
        <w:gridCol w:w="1876"/>
      </w:tblGrid>
      <w:tr w:rsidR="00495AB9" w:rsidRPr="00A514A6" w14:paraId="7DD38CD1" w14:textId="77777777" w:rsidTr="00A514A6">
        <w:tc>
          <w:tcPr>
            <w:tcW w:w="9645" w:type="dxa"/>
            <w:gridSpan w:val="2"/>
            <w:shd w:val="clear" w:color="auto" w:fill="D9D9D9" w:themeFill="background1" w:themeFillShade="D9"/>
          </w:tcPr>
          <w:p w14:paraId="3D6243E5" w14:textId="70F04457" w:rsidR="00495AB9" w:rsidRPr="00A514A6" w:rsidRDefault="00495AB9" w:rsidP="00A514A6">
            <w:pPr>
              <w:spacing w:before="120" w:after="120"/>
              <w:jc w:val="both"/>
              <w:rPr>
                <w:rFonts w:cs="Arial"/>
                <w:b/>
              </w:rPr>
            </w:pPr>
            <w:r w:rsidRPr="00A514A6">
              <w:rPr>
                <w:rFonts w:cs="Arial"/>
                <w:b/>
              </w:rPr>
              <w:t>Schulungsfilm für neue Mitarbeiter</w:t>
            </w:r>
            <w:r w:rsidR="00ED40AA">
              <w:rPr>
                <w:rFonts w:cs="Arial"/>
                <w:b/>
              </w:rPr>
              <w:t>innen und Mitarbeiter</w:t>
            </w:r>
            <w:r w:rsidR="00A13735">
              <w:rPr>
                <w:rFonts w:cs="Arial"/>
                <w:b/>
              </w:rPr>
              <w:t xml:space="preserve"> </w:t>
            </w:r>
            <w:r w:rsidRPr="00A514A6">
              <w:rPr>
                <w:rFonts w:cs="Arial"/>
                <w:b/>
              </w:rPr>
              <w:t>(ohne Fragen)</w:t>
            </w:r>
          </w:p>
        </w:tc>
      </w:tr>
      <w:tr w:rsidR="00495AB9" w:rsidRPr="00A514A6" w14:paraId="706FE2B2" w14:textId="77777777" w:rsidTr="001605A5">
        <w:trPr>
          <w:trHeight w:val="1977"/>
        </w:trPr>
        <w:tc>
          <w:tcPr>
            <w:tcW w:w="7769" w:type="dxa"/>
          </w:tcPr>
          <w:p w14:paraId="37CE2BF5" w14:textId="77777777" w:rsidR="00495AB9" w:rsidRPr="00A514A6" w:rsidRDefault="008820A8" w:rsidP="00A514A6">
            <w:pPr>
              <w:spacing w:before="120" w:after="120"/>
              <w:rPr>
                <w:rFonts w:cs="Arial"/>
              </w:rPr>
            </w:pPr>
            <w:hyperlink r:id="rId13" w:history="1">
              <w:r w:rsidR="00495AB9" w:rsidRPr="00A514A6">
                <w:rPr>
                  <w:rStyle w:val="Hyperlink"/>
                  <w:rFonts w:cs="Arial"/>
                </w:rPr>
                <w:t>https://learningapps.org/display?v=pbtpdgivk20</w:t>
              </w:r>
            </w:hyperlink>
            <w:r w:rsidR="00495AB9" w:rsidRPr="00A514A6">
              <w:rPr>
                <w:rFonts w:cs="Arial"/>
              </w:rPr>
              <w:t xml:space="preserve"> </w:t>
            </w:r>
          </w:p>
        </w:tc>
        <w:tc>
          <w:tcPr>
            <w:tcW w:w="1876" w:type="dxa"/>
          </w:tcPr>
          <w:p w14:paraId="7B791D8F" w14:textId="77777777" w:rsidR="00495AB9" w:rsidRPr="00A514A6" w:rsidRDefault="00495AB9" w:rsidP="00A514A6">
            <w:pPr>
              <w:spacing w:before="120" w:after="120"/>
              <w:rPr>
                <w:rFonts w:cs="Arial"/>
              </w:rPr>
            </w:pPr>
            <w:r w:rsidRPr="00A514A6">
              <w:rPr>
                <w:noProof/>
                <w:lang w:eastAsia="de-DE"/>
              </w:rPr>
              <w:drawing>
                <wp:inline distT="0" distB="0" distL="0" distR="0" wp14:anchorId="6694AF6E" wp14:editId="711B0545">
                  <wp:extent cx="1000125" cy="1000125"/>
                  <wp:effectExtent l="0" t="0" r="9525" b="9525"/>
                  <wp:docPr id="4" name="Grafik 4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8A84D" w14:textId="04A19F39" w:rsidR="00495AB9" w:rsidRPr="00A514A6" w:rsidRDefault="00495AB9" w:rsidP="00495AB9">
      <w:pPr>
        <w:spacing w:after="0" w:line="240" w:lineRule="auto"/>
        <w:jc w:val="both"/>
        <w:rPr>
          <w:rFonts w:cs="Arial"/>
          <w:b/>
        </w:rPr>
      </w:pPr>
    </w:p>
    <w:p w14:paraId="47660202" w14:textId="77777777" w:rsidR="001605A5" w:rsidRPr="00A514A6" w:rsidRDefault="001605A5" w:rsidP="00495AB9">
      <w:pPr>
        <w:spacing w:after="0" w:line="240" w:lineRule="auto"/>
        <w:jc w:val="both"/>
        <w:rPr>
          <w:rFonts w:cs="Arial"/>
          <w:b/>
        </w:rPr>
      </w:pPr>
    </w:p>
    <w:p w14:paraId="573D3929" w14:textId="46768486" w:rsidR="00495AB9" w:rsidRPr="00A514A6" w:rsidRDefault="00495AB9" w:rsidP="00495AB9">
      <w:pPr>
        <w:spacing w:after="0" w:line="240" w:lineRule="auto"/>
        <w:jc w:val="both"/>
        <w:rPr>
          <w:rFonts w:cs="Arial"/>
          <w:b/>
        </w:rPr>
      </w:pPr>
      <w:r w:rsidRPr="00A514A6">
        <w:rPr>
          <w:rFonts w:cs="Arial"/>
          <w:b/>
        </w:rPr>
        <w:t xml:space="preserve">Anlage </w:t>
      </w:r>
      <w:r w:rsidR="005866BD" w:rsidRPr="00A514A6">
        <w:rPr>
          <w:rFonts w:cs="Arial"/>
          <w:b/>
        </w:rPr>
        <w:t>3</w:t>
      </w:r>
    </w:p>
    <w:p w14:paraId="4BC6DB7A" w14:textId="77777777" w:rsidR="001605A5" w:rsidRPr="00A514A6" w:rsidRDefault="001605A5" w:rsidP="00495AB9">
      <w:pPr>
        <w:spacing w:after="0" w:line="240" w:lineRule="auto"/>
        <w:jc w:val="both"/>
        <w:rPr>
          <w:rFonts w:cs="Arial"/>
          <w:b/>
        </w:rPr>
      </w:pPr>
    </w:p>
    <w:tbl>
      <w:tblPr>
        <w:tblStyle w:val="Tabellenraster"/>
        <w:tblW w:w="9645" w:type="dxa"/>
        <w:tblInd w:w="23" w:type="dxa"/>
        <w:tblLook w:val="04A0" w:firstRow="1" w:lastRow="0" w:firstColumn="1" w:lastColumn="0" w:noHBand="0" w:noVBand="1"/>
      </w:tblPr>
      <w:tblGrid>
        <w:gridCol w:w="7899"/>
        <w:gridCol w:w="1746"/>
      </w:tblGrid>
      <w:tr w:rsidR="00495AB9" w:rsidRPr="00A514A6" w14:paraId="7BE72518" w14:textId="77777777" w:rsidTr="00A514A6">
        <w:tc>
          <w:tcPr>
            <w:tcW w:w="9645" w:type="dxa"/>
            <w:gridSpan w:val="2"/>
            <w:shd w:val="clear" w:color="auto" w:fill="D9D9D9" w:themeFill="background1" w:themeFillShade="D9"/>
          </w:tcPr>
          <w:p w14:paraId="62C6B3A8" w14:textId="77777777" w:rsidR="00495AB9" w:rsidRPr="00A514A6" w:rsidRDefault="00495AB9" w:rsidP="00A514A6">
            <w:pPr>
              <w:spacing w:before="120" w:after="120"/>
              <w:jc w:val="both"/>
              <w:rPr>
                <w:rFonts w:cs="Arial"/>
                <w:b/>
              </w:rPr>
            </w:pPr>
            <w:r w:rsidRPr="00A514A6">
              <w:rPr>
                <w:rFonts w:cs="Arial"/>
                <w:b/>
              </w:rPr>
              <w:t>ZUM-Pad zum Austausch mit anderen Auszubildenden zur Erstellung passender Fragen für den Schulungsfilm</w:t>
            </w:r>
          </w:p>
        </w:tc>
      </w:tr>
      <w:tr w:rsidR="00495AB9" w:rsidRPr="00A514A6" w14:paraId="25BCD7E4" w14:textId="77777777" w:rsidTr="001605A5">
        <w:trPr>
          <w:trHeight w:val="1772"/>
        </w:trPr>
        <w:tc>
          <w:tcPr>
            <w:tcW w:w="7899" w:type="dxa"/>
          </w:tcPr>
          <w:p w14:paraId="6D870D97" w14:textId="77777777" w:rsidR="00495AB9" w:rsidRPr="00A514A6" w:rsidRDefault="008820A8" w:rsidP="00A514A6">
            <w:pPr>
              <w:spacing w:before="120" w:after="120"/>
              <w:rPr>
                <w:rFonts w:cs="Arial"/>
              </w:rPr>
            </w:pPr>
            <w:hyperlink r:id="rId15" w:history="1">
              <w:r w:rsidR="00495AB9" w:rsidRPr="00A514A6">
                <w:rPr>
                  <w:rStyle w:val="Hyperlink"/>
                  <w:rFonts w:cs="Arial"/>
                </w:rPr>
                <w:t>https://zumpad.zum.de/p/Reuse1</w:t>
              </w:r>
            </w:hyperlink>
            <w:r w:rsidR="00495AB9" w:rsidRPr="00A514A6">
              <w:rPr>
                <w:rFonts w:cs="Arial"/>
              </w:rPr>
              <w:t xml:space="preserve"> </w:t>
            </w:r>
          </w:p>
        </w:tc>
        <w:tc>
          <w:tcPr>
            <w:tcW w:w="1746" w:type="dxa"/>
          </w:tcPr>
          <w:p w14:paraId="71214E11" w14:textId="77777777" w:rsidR="00495AB9" w:rsidRPr="00A514A6" w:rsidRDefault="00495AB9" w:rsidP="00A514A6">
            <w:pPr>
              <w:spacing w:before="120" w:after="120"/>
              <w:rPr>
                <w:rFonts w:cs="Arial"/>
              </w:rPr>
            </w:pPr>
            <w:r w:rsidRPr="00A514A6">
              <w:rPr>
                <w:noProof/>
                <w:lang w:eastAsia="de-DE"/>
              </w:rPr>
              <w:drawing>
                <wp:inline distT="0" distB="0" distL="0" distR="0" wp14:anchorId="34A62100" wp14:editId="644CDD6E">
                  <wp:extent cx="885825" cy="885825"/>
                  <wp:effectExtent l="0" t="0" r="9525" b="9525"/>
                  <wp:docPr id="10" name="Grafik 10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27A49" w14:textId="5012726B" w:rsidR="006F30F7" w:rsidRPr="002B6A07" w:rsidRDefault="00CD0355" w:rsidP="00543DDC">
      <w:pPr>
        <w:pStyle w:val="TextkrperGrauhinterlegt"/>
        <w:shd w:val="clear" w:color="auto" w:fill="DEEAF6" w:themeFill="accent1" w:themeFillTint="33"/>
        <w:rPr>
          <w:rFonts w:ascii="Times New Roman" w:hAnsi="Times New Roman"/>
          <w:b/>
          <w:i/>
          <w:color w:val="2F5496" w:themeColor="accent5" w:themeShade="BF"/>
          <w:szCs w:val="22"/>
        </w:rPr>
      </w:pPr>
      <w:r w:rsidRPr="002B6A07">
        <w:rPr>
          <w:rFonts w:ascii="Times New Roman" w:hAnsi="Times New Roman"/>
          <w:b/>
          <w:i/>
          <w:color w:val="2F5496" w:themeColor="accent5" w:themeShade="BF"/>
          <w:szCs w:val="22"/>
        </w:rPr>
        <w:t xml:space="preserve">Ergänzende </w:t>
      </w:r>
      <w:r w:rsidR="006F30F7" w:rsidRPr="002B6A07">
        <w:rPr>
          <w:rFonts w:ascii="Times New Roman" w:hAnsi="Times New Roman"/>
          <w:b/>
          <w:i/>
          <w:color w:val="2F5496" w:themeColor="accent5" w:themeShade="BF"/>
          <w:szCs w:val="22"/>
        </w:rPr>
        <w:t>Hinweise</w:t>
      </w:r>
    </w:p>
    <w:p w14:paraId="64609993" w14:textId="77777777" w:rsidR="00AD2AED" w:rsidRPr="002B6A07" w:rsidRDefault="00AD2AED" w:rsidP="00AD2AED">
      <w:pPr>
        <w:pStyle w:val="Listenabsatz"/>
        <w:numPr>
          <w:ilvl w:val="0"/>
          <w:numId w:val="7"/>
        </w:numPr>
        <w:ind w:left="426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b/>
          <w:i/>
          <w:color w:val="2F5496" w:themeColor="accent5" w:themeShade="BF"/>
          <w:sz w:val="22"/>
          <w:szCs w:val="22"/>
        </w:rPr>
        <w:t>Arbeitsauftrag 1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: </w:t>
      </w:r>
    </w:p>
    <w:p w14:paraId="255CEC44" w14:textId="23BC3CE7" w:rsidR="00AF4C35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Vorgeschlagene Sozialform ist die Partnerarbeit. Die Struktur der Übersicht zu Arbeitsauftrag 1 kann für schwächere </w:t>
      </w:r>
      <w:r w:rsidR="00ED40AA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auch als Arbeitsblatt vorgegeben werden. </w:t>
      </w:r>
    </w:p>
    <w:p w14:paraId="4C637FB0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p w14:paraId="20265224" w14:textId="44DA773F" w:rsidR="00AD2AED" w:rsidRPr="002B6A07" w:rsidRDefault="00AD2AED" w:rsidP="00A52CD6">
      <w:pPr>
        <w:pStyle w:val="Listenabsatz"/>
        <w:numPr>
          <w:ilvl w:val="0"/>
          <w:numId w:val="7"/>
        </w:numPr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b/>
          <w:i/>
          <w:color w:val="2F5496" w:themeColor="accent5" w:themeShade="BF"/>
          <w:sz w:val="22"/>
          <w:szCs w:val="22"/>
        </w:rPr>
        <w:t>Arbeitsauftrag 2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:</w:t>
      </w:r>
    </w:p>
    <w:p w14:paraId="56DC93A5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Vorgehensweise zur Erstellung von Fragen an den vorgesehenen Stellen im Lernvideo: </w:t>
      </w:r>
    </w:p>
    <w:p w14:paraId="462587A3" w14:textId="375DCFC6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Die Lehrkraft vergibt für alle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="00ED6EF0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der Klasse in LearningApps.org einen Login-Namen und ein Passwort. Dadurch ist ein anonymer Zugang zu LearningApps.org für alle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 gewährleistet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. Über den Link bzw. QR-Code der Anlage 3 gelangen die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="00ED6EF0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zu dem zu erstellenden Schulungsfilm. Mit dem Button „App überarbeiten“ können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ie Fragen eingeben und über „App speichern“ anschließend sichern.</w:t>
      </w:r>
    </w:p>
    <w:p w14:paraId="28D14A6A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p w14:paraId="002081F4" w14:textId="71ECB0BB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In Einzelarbeit überlegen sich die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passende Fragen und halten diese in LearningApps</w:t>
      </w:r>
      <w:r w:rsidR="00EE1B18">
        <w:rPr>
          <w:rFonts w:ascii="Times New Roman" w:hAnsi="Times New Roman"/>
          <w:i/>
          <w:color w:val="2F5496" w:themeColor="accent5" w:themeShade="BF"/>
          <w:sz w:val="22"/>
          <w:szCs w:val="22"/>
        </w:rPr>
        <w:t>.</w:t>
      </w:r>
      <w:r w:rsidR="000B47AC">
        <w:rPr>
          <w:rFonts w:ascii="Times New Roman" w:hAnsi="Times New Roman"/>
          <w:i/>
          <w:color w:val="2F5496" w:themeColor="accent5" w:themeShade="BF"/>
          <w:sz w:val="22"/>
          <w:szCs w:val="22"/>
        </w:rPr>
        <w:t>org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fest. Bei Unklarheiten können sich die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über die Plattform ZUM-Pad austauschen und sich gegenseitig Hilfestellung leisten. </w:t>
      </w:r>
    </w:p>
    <w:p w14:paraId="580DE0AE" w14:textId="2044EEDF" w:rsidR="00A52CD6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Hinweis: Den Schü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lerinnen und Schülern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muss in diesem Zusammenhang die kollaborative Arbeitsplattform ZUMpad erklärt werden. </w:t>
      </w:r>
    </w:p>
    <w:p w14:paraId="3E0B3406" w14:textId="77777777" w:rsidR="00ED6EF0" w:rsidRPr="002B6A07" w:rsidRDefault="00ED6EF0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p w14:paraId="6A6D4F1F" w14:textId="0F8C9B16" w:rsidR="00A52CD6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Erklärfilm zu ZUMpad: </w:t>
      </w:r>
    </w:p>
    <w:p w14:paraId="1FE62CE1" w14:textId="191C36C1" w:rsidR="00AD2AED" w:rsidRPr="002B6A07" w:rsidRDefault="008820A8" w:rsidP="00A52CD6">
      <w:pPr>
        <w:pStyle w:val="Listenabsatz"/>
        <w:ind w:left="426"/>
        <w:jc w:val="both"/>
        <w:rPr>
          <w:rStyle w:val="Hyperlink"/>
          <w:rFonts w:ascii="Times New Roman" w:hAnsi="Times New Roman"/>
          <w:i/>
          <w:color w:val="4472C4" w:themeColor="accent5"/>
          <w:sz w:val="22"/>
          <w:szCs w:val="22"/>
        </w:rPr>
      </w:pPr>
      <w:hyperlink r:id="rId17" w:history="1">
        <w:r w:rsidR="00366F1E" w:rsidRPr="005E4D24">
          <w:rPr>
            <w:rFonts w:ascii="Times New Roman" w:eastAsiaTheme="minorHAnsi" w:hAnsi="Times New Roman"/>
            <w:i/>
            <w:color w:val="4472C4" w:themeColor="accent5"/>
            <w:sz w:val="22"/>
            <w:szCs w:val="22"/>
            <w:u w:val="single"/>
            <w:lang w:eastAsia="en-US"/>
          </w:rPr>
          <w:t>https://lehrerfortbildung-bw.de/st_digital/medienwerkstatt/fortbildungen/lern2/2_werk/1_cotext/</w:t>
        </w:r>
      </w:hyperlink>
    </w:p>
    <w:p w14:paraId="6DFF4412" w14:textId="77777777" w:rsidR="00366F1E" w:rsidRPr="002B6A07" w:rsidRDefault="00366F1E" w:rsidP="00A52CD6">
      <w:pPr>
        <w:pStyle w:val="Listenabsatz"/>
        <w:ind w:left="426"/>
        <w:jc w:val="both"/>
        <w:rPr>
          <w:rStyle w:val="Hyperlink"/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p w14:paraId="2EC046DE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p w14:paraId="216B7B55" w14:textId="62A8FC5B" w:rsidR="00AD2AED" w:rsidRPr="002B6A07" w:rsidRDefault="005D0508" w:rsidP="00A52CD6">
      <w:pPr>
        <w:pStyle w:val="Listenabsatz"/>
        <w:numPr>
          <w:ilvl w:val="0"/>
          <w:numId w:val="7"/>
        </w:numPr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>
        <w:rPr>
          <w:rFonts w:ascii="Times New Roman" w:hAnsi="Times New Roman"/>
          <w:b/>
          <w:i/>
          <w:color w:val="2F5496" w:themeColor="accent5" w:themeShade="BF"/>
          <w:sz w:val="22"/>
          <w:szCs w:val="22"/>
        </w:rPr>
        <w:t xml:space="preserve">Reflexion und Bewertung </w:t>
      </w:r>
      <w:r w:rsidRPr="005E4D24">
        <w:rPr>
          <w:rFonts w:ascii="Times New Roman" w:hAnsi="Times New Roman"/>
          <w:bCs/>
          <w:i/>
          <w:color w:val="2F5496" w:themeColor="accent5" w:themeShade="BF"/>
          <w:sz w:val="22"/>
          <w:szCs w:val="22"/>
        </w:rPr>
        <w:t>des</w:t>
      </w:r>
      <w:r w:rsidRPr="005D0508">
        <w:rPr>
          <w:rFonts w:ascii="Times New Roman" w:hAnsi="Times New Roman"/>
          <w:bCs/>
          <w:i/>
          <w:color w:val="2F5496" w:themeColor="accent5" w:themeShade="BF"/>
          <w:sz w:val="22"/>
          <w:szCs w:val="22"/>
        </w:rPr>
        <w:t xml:space="preserve"> </w:t>
      </w:r>
      <w:r w:rsidR="00AD2AED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Unterricht</w:t>
      </w:r>
      <w:r>
        <w:rPr>
          <w:rFonts w:ascii="Times New Roman" w:hAnsi="Times New Roman"/>
          <w:i/>
          <w:color w:val="2F5496" w:themeColor="accent5" w:themeShade="BF"/>
          <w:sz w:val="22"/>
          <w:szCs w:val="22"/>
        </w:rPr>
        <w:t>s</w:t>
      </w:r>
      <w:r w:rsidR="00AD2AED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: Am Unterrichtsende füllen die </w:t>
      </w:r>
      <w:r w:rsidR="00ED6EF0">
        <w:rPr>
          <w:rFonts w:ascii="Times New Roman" w:hAnsi="Times New Roman"/>
          <w:i/>
          <w:color w:val="2F5496" w:themeColor="accent5" w:themeShade="BF"/>
          <w:sz w:val="22"/>
          <w:szCs w:val="22"/>
        </w:rPr>
        <w:t>Schülerinnen und Schüler</w:t>
      </w:r>
      <w:r w:rsidR="00AD2AED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eine Zielscheibe mit vier von der Lehrperson vorgegebenen Aussagen</w:t>
      </w:r>
      <w:r w:rsidR="00F71D0B"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aus:</w:t>
      </w:r>
    </w:p>
    <w:p w14:paraId="336726B3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1. Ich kann die Fragen des Schulungsfilmes inhaltlich beantworten.</w:t>
      </w:r>
    </w:p>
    <w:p w14:paraId="17446B0F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2. Ich erkenne die berufliche Bedeutung der Unterrichtsinhalte.</w:t>
      </w:r>
    </w:p>
    <w:p w14:paraId="36CBE39C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3. Die Bearbeitung der Lernsituation hat mir Spaß gemacht.</w:t>
      </w:r>
    </w:p>
    <w:p w14:paraId="46E7A440" w14:textId="77777777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>4. Ich kann den Vorteil einer kollaborativen Arbeitsplattform erklären.</w:t>
      </w:r>
    </w:p>
    <w:p w14:paraId="3F94F727" w14:textId="2B9187CC" w:rsidR="00AD2AED" w:rsidRPr="002B6A07" w:rsidRDefault="00AD2AED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Verwendete App: ONCOO </w:t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sym w:font="Wingdings" w:char="F0E0"/>
      </w:r>
      <w:r w:rsidRPr="002B6A07">
        <w:rPr>
          <w:rFonts w:ascii="Times New Roman" w:hAnsi="Times New Roman"/>
          <w:i/>
          <w:color w:val="2F5496" w:themeColor="accent5" w:themeShade="BF"/>
          <w:sz w:val="22"/>
          <w:szCs w:val="22"/>
        </w:rPr>
        <w:t xml:space="preserve"> </w:t>
      </w:r>
      <w:hyperlink r:id="rId18" w:history="1">
        <w:r w:rsidR="00366F1E" w:rsidRPr="005E4D24">
          <w:rPr>
            <w:rFonts w:ascii="Times New Roman" w:eastAsiaTheme="minorHAnsi" w:hAnsi="Times New Roman"/>
            <w:i/>
            <w:color w:val="4472C4" w:themeColor="accent5"/>
            <w:sz w:val="22"/>
            <w:szCs w:val="22"/>
            <w:u w:val="single"/>
            <w:lang w:eastAsia="en-US"/>
          </w:rPr>
          <w:t>https://www.oncoo.de/t/1uw2</w:t>
        </w:r>
      </w:hyperlink>
    </w:p>
    <w:p w14:paraId="05FDE7EF" w14:textId="77777777" w:rsidR="00DE6BD4" w:rsidRPr="002B6A07" w:rsidRDefault="00DE6BD4" w:rsidP="00A52CD6">
      <w:pPr>
        <w:pStyle w:val="Listenabsatz"/>
        <w:ind w:left="426"/>
        <w:jc w:val="both"/>
        <w:rPr>
          <w:rFonts w:ascii="Times New Roman" w:hAnsi="Times New Roman"/>
          <w:i/>
          <w:color w:val="2F5496" w:themeColor="accent5" w:themeShade="BF"/>
          <w:sz w:val="22"/>
          <w:szCs w:val="22"/>
        </w:rPr>
      </w:pPr>
    </w:p>
    <w:sectPr w:rsidR="00DE6BD4" w:rsidRPr="002B6A07" w:rsidSect="00D96C5C">
      <w:headerReference w:type="default" r:id="rId19"/>
      <w:footerReference w:type="default" r:id="rId20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8D46B" w14:textId="77777777" w:rsidR="008820A8" w:rsidRDefault="008820A8" w:rsidP="00394779">
      <w:pPr>
        <w:spacing w:after="0" w:line="240" w:lineRule="auto"/>
      </w:pPr>
      <w:r>
        <w:separator/>
      </w:r>
    </w:p>
  </w:endnote>
  <w:endnote w:type="continuationSeparator" w:id="0">
    <w:p w14:paraId="13486DDE" w14:textId="77777777" w:rsidR="008820A8" w:rsidRDefault="008820A8" w:rsidP="00394779">
      <w:pPr>
        <w:spacing w:after="0" w:line="240" w:lineRule="auto"/>
      </w:pPr>
      <w:r>
        <w:continuationSeparator/>
      </w:r>
    </w:p>
  </w:endnote>
  <w:endnote w:type="continuationNotice" w:id="1">
    <w:p w14:paraId="3CD30862" w14:textId="77777777" w:rsidR="009413C8" w:rsidRDefault="00941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8820A8" w:rsidRPr="00921C3E" w14:paraId="6AFC0AA3" w14:textId="77777777" w:rsidTr="00D96C5C">
      <w:tc>
        <w:tcPr>
          <w:tcW w:w="8613" w:type="dxa"/>
          <w:vAlign w:val="bottom"/>
        </w:tcPr>
        <w:p w14:paraId="209D86BB" w14:textId="6A537DA3" w:rsidR="008820A8" w:rsidRPr="00A16C25" w:rsidRDefault="008820A8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9413C8">
            <w:rPr>
              <w:rFonts w:cs="Arial"/>
              <w:bCs/>
              <w:noProof/>
              <w:sz w:val="14"/>
              <w:szCs w:val="14"/>
            </w:rPr>
            <w:t>WKV-LF10-LS-Schaden- und Leistungsmanagement in der Hausratversicherung durchführen.docx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02DD9C0F" w:rsidR="008820A8" w:rsidRPr="00A16C25" w:rsidRDefault="008820A8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9413C8">
            <w:rPr>
              <w:rFonts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9413C8">
            <w:rPr>
              <w:rFonts w:cs="Arial"/>
              <w:bCs/>
              <w:noProof/>
              <w:sz w:val="14"/>
              <w:szCs w:val="14"/>
            </w:rPr>
            <w:t>4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8820A8" w:rsidRPr="00025E0D" w:rsidRDefault="008820A8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5406" w14:textId="77777777" w:rsidR="008820A8" w:rsidRDefault="008820A8" w:rsidP="00394779">
      <w:pPr>
        <w:spacing w:after="0" w:line="240" w:lineRule="auto"/>
      </w:pPr>
      <w:r>
        <w:separator/>
      </w:r>
    </w:p>
  </w:footnote>
  <w:footnote w:type="continuationSeparator" w:id="0">
    <w:p w14:paraId="308FD5BB" w14:textId="77777777" w:rsidR="008820A8" w:rsidRDefault="008820A8" w:rsidP="00394779">
      <w:pPr>
        <w:spacing w:after="0" w:line="240" w:lineRule="auto"/>
      </w:pPr>
      <w:r>
        <w:continuationSeparator/>
      </w:r>
    </w:p>
  </w:footnote>
  <w:footnote w:type="continuationNotice" w:id="1">
    <w:p w14:paraId="298340A3" w14:textId="77777777" w:rsidR="009413C8" w:rsidRDefault="009413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27A55" w14:textId="406E2B41" w:rsidR="008820A8" w:rsidRPr="00E156D0" w:rsidRDefault="008820A8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65B7CD72" w:rsidR="008820A8" w:rsidRPr="007A4E9F" w:rsidRDefault="008820A8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26" style="position:absolute;left:0;text-align:left;margin-left:-7.8pt;margin-top:-9.5pt;width:424pt;height:26.1pt;z-index:251658240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65B7CD72" w:rsidR="008820A8" w:rsidRPr="007A4E9F" w:rsidRDefault="008820A8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8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A0A"/>
    <w:multiLevelType w:val="hybridMultilevel"/>
    <w:tmpl w:val="45D8F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4F39D4"/>
    <w:multiLevelType w:val="hybridMultilevel"/>
    <w:tmpl w:val="62D6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374"/>
    <w:multiLevelType w:val="hybridMultilevel"/>
    <w:tmpl w:val="8F9486BC"/>
    <w:lvl w:ilvl="0" w:tplc="5E6CBE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5E766C4"/>
    <w:multiLevelType w:val="hybridMultilevel"/>
    <w:tmpl w:val="308E1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06655"/>
    <w:rsid w:val="00023C28"/>
    <w:rsid w:val="00025E0D"/>
    <w:rsid w:val="00031DC5"/>
    <w:rsid w:val="00032C83"/>
    <w:rsid w:val="00060D2E"/>
    <w:rsid w:val="000775C4"/>
    <w:rsid w:val="00092DFE"/>
    <w:rsid w:val="000B15F1"/>
    <w:rsid w:val="000B2CE5"/>
    <w:rsid w:val="000B47AC"/>
    <w:rsid w:val="000C2712"/>
    <w:rsid w:val="000C614E"/>
    <w:rsid w:val="001310FA"/>
    <w:rsid w:val="0014483D"/>
    <w:rsid w:val="001605A5"/>
    <w:rsid w:val="00192F57"/>
    <w:rsid w:val="001C1076"/>
    <w:rsid w:val="001C51AA"/>
    <w:rsid w:val="00202AFE"/>
    <w:rsid w:val="00213DFD"/>
    <w:rsid w:val="00250B0D"/>
    <w:rsid w:val="002553D6"/>
    <w:rsid w:val="0027787B"/>
    <w:rsid w:val="00294CFC"/>
    <w:rsid w:val="002A23B6"/>
    <w:rsid w:val="002B6A07"/>
    <w:rsid w:val="002C40E6"/>
    <w:rsid w:val="00302BC2"/>
    <w:rsid w:val="00310E3A"/>
    <w:rsid w:val="00314F98"/>
    <w:rsid w:val="00316CB3"/>
    <w:rsid w:val="0032440D"/>
    <w:rsid w:val="003475E2"/>
    <w:rsid w:val="0035547F"/>
    <w:rsid w:val="0036077D"/>
    <w:rsid w:val="00366F1E"/>
    <w:rsid w:val="003770B7"/>
    <w:rsid w:val="00394779"/>
    <w:rsid w:val="003B1BD2"/>
    <w:rsid w:val="003B5199"/>
    <w:rsid w:val="003F6631"/>
    <w:rsid w:val="00426B40"/>
    <w:rsid w:val="00434755"/>
    <w:rsid w:val="0043652C"/>
    <w:rsid w:val="004418EC"/>
    <w:rsid w:val="004558A2"/>
    <w:rsid w:val="00465B27"/>
    <w:rsid w:val="004673AC"/>
    <w:rsid w:val="004712C4"/>
    <w:rsid w:val="004736D8"/>
    <w:rsid w:val="004816BB"/>
    <w:rsid w:val="00495AB9"/>
    <w:rsid w:val="004C16EE"/>
    <w:rsid w:val="004C24B0"/>
    <w:rsid w:val="004E064B"/>
    <w:rsid w:val="004E3A96"/>
    <w:rsid w:val="00505FBD"/>
    <w:rsid w:val="00537824"/>
    <w:rsid w:val="0054184B"/>
    <w:rsid w:val="00543DDC"/>
    <w:rsid w:val="0054441A"/>
    <w:rsid w:val="005502E1"/>
    <w:rsid w:val="00557E1F"/>
    <w:rsid w:val="005617B0"/>
    <w:rsid w:val="00562D3E"/>
    <w:rsid w:val="00577715"/>
    <w:rsid w:val="005866BD"/>
    <w:rsid w:val="00590F3A"/>
    <w:rsid w:val="00597ECF"/>
    <w:rsid w:val="005C0699"/>
    <w:rsid w:val="005C2698"/>
    <w:rsid w:val="005D0508"/>
    <w:rsid w:val="005E4D24"/>
    <w:rsid w:val="005F7A0C"/>
    <w:rsid w:val="006126FA"/>
    <w:rsid w:val="00616AB1"/>
    <w:rsid w:val="006306CC"/>
    <w:rsid w:val="0063577B"/>
    <w:rsid w:val="00664ACC"/>
    <w:rsid w:val="00664B2A"/>
    <w:rsid w:val="00694F97"/>
    <w:rsid w:val="0069662C"/>
    <w:rsid w:val="006A7061"/>
    <w:rsid w:val="006B2BA4"/>
    <w:rsid w:val="006C09D0"/>
    <w:rsid w:val="006C2266"/>
    <w:rsid w:val="006D48FE"/>
    <w:rsid w:val="006D7B46"/>
    <w:rsid w:val="006F30F7"/>
    <w:rsid w:val="006F6D88"/>
    <w:rsid w:val="007428CB"/>
    <w:rsid w:val="007640AB"/>
    <w:rsid w:val="0076591C"/>
    <w:rsid w:val="007723D3"/>
    <w:rsid w:val="007A171C"/>
    <w:rsid w:val="007A4E9F"/>
    <w:rsid w:val="007A79A0"/>
    <w:rsid w:val="007B0137"/>
    <w:rsid w:val="007B097B"/>
    <w:rsid w:val="007B1BFE"/>
    <w:rsid w:val="007D3E83"/>
    <w:rsid w:val="007E04F2"/>
    <w:rsid w:val="007E2D13"/>
    <w:rsid w:val="007E5655"/>
    <w:rsid w:val="007F3E85"/>
    <w:rsid w:val="00832486"/>
    <w:rsid w:val="008608F6"/>
    <w:rsid w:val="00870748"/>
    <w:rsid w:val="008802B2"/>
    <w:rsid w:val="008820A8"/>
    <w:rsid w:val="00890043"/>
    <w:rsid w:val="00890ADB"/>
    <w:rsid w:val="008E11D2"/>
    <w:rsid w:val="008F7328"/>
    <w:rsid w:val="00921C3E"/>
    <w:rsid w:val="009413C8"/>
    <w:rsid w:val="0094395B"/>
    <w:rsid w:val="00970318"/>
    <w:rsid w:val="00970FBE"/>
    <w:rsid w:val="00976116"/>
    <w:rsid w:val="00983F92"/>
    <w:rsid w:val="00990369"/>
    <w:rsid w:val="009A48FD"/>
    <w:rsid w:val="009B1FBD"/>
    <w:rsid w:val="009C5E5A"/>
    <w:rsid w:val="009C683A"/>
    <w:rsid w:val="009D0268"/>
    <w:rsid w:val="009D40E8"/>
    <w:rsid w:val="009D7CBB"/>
    <w:rsid w:val="00A12348"/>
    <w:rsid w:val="00A13735"/>
    <w:rsid w:val="00A142C2"/>
    <w:rsid w:val="00A16C25"/>
    <w:rsid w:val="00A514A6"/>
    <w:rsid w:val="00A52CD6"/>
    <w:rsid w:val="00A77036"/>
    <w:rsid w:val="00AA1E16"/>
    <w:rsid w:val="00AB55E8"/>
    <w:rsid w:val="00AB629F"/>
    <w:rsid w:val="00AD2AED"/>
    <w:rsid w:val="00AF4C35"/>
    <w:rsid w:val="00B0147B"/>
    <w:rsid w:val="00B04AA3"/>
    <w:rsid w:val="00B23AEB"/>
    <w:rsid w:val="00B37697"/>
    <w:rsid w:val="00B407F0"/>
    <w:rsid w:val="00B54F20"/>
    <w:rsid w:val="00B75C92"/>
    <w:rsid w:val="00B9377D"/>
    <w:rsid w:val="00BA1590"/>
    <w:rsid w:val="00BE4ED3"/>
    <w:rsid w:val="00BE791F"/>
    <w:rsid w:val="00C06F0E"/>
    <w:rsid w:val="00C14385"/>
    <w:rsid w:val="00C221C8"/>
    <w:rsid w:val="00C5548C"/>
    <w:rsid w:val="00C80087"/>
    <w:rsid w:val="00C8213B"/>
    <w:rsid w:val="00C84072"/>
    <w:rsid w:val="00C8480A"/>
    <w:rsid w:val="00CB1D7B"/>
    <w:rsid w:val="00CB405C"/>
    <w:rsid w:val="00CB4448"/>
    <w:rsid w:val="00CD0355"/>
    <w:rsid w:val="00CE12E3"/>
    <w:rsid w:val="00CE5302"/>
    <w:rsid w:val="00CF7084"/>
    <w:rsid w:val="00D16BEC"/>
    <w:rsid w:val="00D204F7"/>
    <w:rsid w:val="00D21C84"/>
    <w:rsid w:val="00D5258F"/>
    <w:rsid w:val="00D764FF"/>
    <w:rsid w:val="00D8392A"/>
    <w:rsid w:val="00D96C5C"/>
    <w:rsid w:val="00D97BB7"/>
    <w:rsid w:val="00DA6458"/>
    <w:rsid w:val="00DB0BEF"/>
    <w:rsid w:val="00DC3473"/>
    <w:rsid w:val="00DD499E"/>
    <w:rsid w:val="00DD69BF"/>
    <w:rsid w:val="00DE436E"/>
    <w:rsid w:val="00DE5957"/>
    <w:rsid w:val="00DE6BD4"/>
    <w:rsid w:val="00DE7511"/>
    <w:rsid w:val="00E156D0"/>
    <w:rsid w:val="00E809CD"/>
    <w:rsid w:val="00EA4A67"/>
    <w:rsid w:val="00EC0EF2"/>
    <w:rsid w:val="00ED40AA"/>
    <w:rsid w:val="00ED40D3"/>
    <w:rsid w:val="00ED6EF0"/>
    <w:rsid w:val="00EE1B18"/>
    <w:rsid w:val="00F2596E"/>
    <w:rsid w:val="00F515B0"/>
    <w:rsid w:val="00F54B25"/>
    <w:rsid w:val="00F631E7"/>
    <w:rsid w:val="00F635CC"/>
    <w:rsid w:val="00F71D0B"/>
    <w:rsid w:val="00F75106"/>
    <w:rsid w:val="00F85F4D"/>
    <w:rsid w:val="00F87A5A"/>
    <w:rsid w:val="00FD063B"/>
    <w:rsid w:val="00FD2798"/>
    <w:rsid w:val="00FD5B72"/>
    <w:rsid w:val="00FE3EF5"/>
    <w:rsid w:val="00FE509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  <w15:docId w15:val="{241BCEDE-6E55-4809-8889-B5525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6F6D88"/>
    <w:pPr>
      <w:numPr>
        <w:numId w:val="0"/>
      </w:numPr>
      <w:ind w:left="284"/>
    </w:pPr>
    <w:rPr>
      <w:rFonts w:ascii="Times New Roman" w:hAnsi="Times New Roman"/>
      <w:i/>
      <w:vanish/>
      <w:color w:val="5B9BD5" w:themeColor="accent1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6F6D88"/>
    <w:rPr>
      <w:rFonts w:ascii="Times New Roman" w:eastAsia="Times New Roman" w:hAnsi="Times New Roman" w:cs="Times New Roman"/>
      <w:i/>
      <w:vanish/>
      <w:color w:val="5B9BD5" w:themeColor="accent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E530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9377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514A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43652C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6A0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6A07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apps.org/display?v=pbtpdgivk20" TargetMode="External"/><Relationship Id="rId18" Type="http://schemas.openxmlformats.org/officeDocument/2006/relationships/hyperlink" Target="https://www.oncoo.de/t/1uw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https://lehrerfortbildung-bw.de/st_digital/medienwerkstatt/fortbildungen/lern2/2_werk/1_cotex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umpad.zum.de/p/Reuse1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5696b60-0389-45c2-bb8c-032517eb46a2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F50FD6-7C82-4B00-BFB9-63D02FD73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A5E76-67F3-46E8-B88E-EEF46643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7103</Characters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2016-01-26T14:05:00Z</cp:lastPrinted>
  <dcterms:created xsi:type="dcterms:W3CDTF">2020-05-09T10:14:00Z</dcterms:created>
  <dcterms:modified xsi:type="dcterms:W3CDTF">2022-04-08T09:29:00Z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0x0101006D73C148116023478A033977EB97522E</vt:lpwstr>
  </property>
</Properties>
</file>