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E540D" w:rsidRPr="009A073D" w:rsidRDefault="000B062B" w:rsidP="009A073D">
      <w:pPr>
        <w:pStyle w:val="KeinLeerraum"/>
        <w:rPr>
          <w:rFonts w:ascii="Arial" w:hAnsi="Arial" w:cs="Arial"/>
          <w:sz w:val="24"/>
          <w:szCs w:val="24"/>
        </w:rPr>
      </w:pPr>
      <w:bookmarkStart w:id="0" w:name="_GoBack"/>
      <w:bookmarkEnd w:id="0"/>
      <w:r w:rsidRPr="009A073D">
        <w:rPr>
          <w:rFonts w:ascii="Arial" w:hAnsi="Arial" w:cs="Arial"/>
          <w:sz w:val="24"/>
          <w:szCs w:val="24"/>
        </w:rPr>
        <w:t>Sehr geehrte Damen und Herren,</w:t>
      </w:r>
    </w:p>
    <w:p w:rsidR="000B062B" w:rsidRPr="009A073D" w:rsidRDefault="000B062B" w:rsidP="009A073D">
      <w:pPr>
        <w:pStyle w:val="KeinLeerraum"/>
        <w:rPr>
          <w:rFonts w:ascii="Arial" w:hAnsi="Arial" w:cs="Arial"/>
          <w:sz w:val="24"/>
          <w:szCs w:val="24"/>
        </w:rPr>
      </w:pPr>
      <w:r w:rsidRPr="009A073D">
        <w:rPr>
          <w:rFonts w:ascii="Arial" w:hAnsi="Arial" w:cs="Arial"/>
          <w:sz w:val="24"/>
          <w:szCs w:val="24"/>
        </w:rPr>
        <w:t>die moderne Ölheizung</w:t>
      </w:r>
      <w:r w:rsidR="00252CCB" w:rsidRPr="009A073D">
        <w:rPr>
          <w:rFonts w:ascii="Arial" w:hAnsi="Arial" w:cs="Arial"/>
          <w:sz w:val="24"/>
          <w:szCs w:val="24"/>
        </w:rPr>
        <w:t xml:space="preserve"> spielt auch in Zukunft eine wichtige Rolle bei der Versorgung mit Raumwärme und Warmwasser. Auch eine Kombination mit Solarenergie</w:t>
      </w:r>
      <w:r w:rsidR="00F06CBE" w:rsidRPr="009A073D">
        <w:rPr>
          <w:rFonts w:ascii="Arial" w:hAnsi="Arial" w:cs="Arial"/>
          <w:sz w:val="24"/>
          <w:szCs w:val="24"/>
        </w:rPr>
        <w:t xml:space="preserve"> oder die Einbeziehung von Power to Liquid eröffnet neue nachhaltige Möglichkeiten.</w:t>
      </w:r>
    </w:p>
    <w:p w:rsidR="00F06CBE" w:rsidRPr="009A073D" w:rsidRDefault="00F06CBE" w:rsidP="009A073D">
      <w:pPr>
        <w:pStyle w:val="KeinLeerraum"/>
        <w:rPr>
          <w:rFonts w:ascii="Arial" w:hAnsi="Arial" w:cs="Arial"/>
          <w:sz w:val="24"/>
          <w:szCs w:val="24"/>
        </w:rPr>
      </w:pPr>
      <w:r w:rsidRPr="009A073D">
        <w:rPr>
          <w:rFonts w:ascii="Arial" w:hAnsi="Arial" w:cs="Arial"/>
          <w:sz w:val="24"/>
          <w:szCs w:val="24"/>
        </w:rPr>
        <w:t>Damit Sie auch in Zukunft</w:t>
      </w:r>
      <w:r w:rsidR="000467C4" w:rsidRPr="009A073D">
        <w:rPr>
          <w:rFonts w:ascii="Arial" w:hAnsi="Arial" w:cs="Arial"/>
          <w:sz w:val="24"/>
          <w:szCs w:val="24"/>
        </w:rPr>
        <w:t xml:space="preserve"> fest mit der Brennstoffversor</w:t>
      </w:r>
      <w:r w:rsidR="006510A0">
        <w:rPr>
          <w:rFonts w:ascii="Arial" w:hAnsi="Arial" w:cs="Arial"/>
          <w:sz w:val="24"/>
          <w:szCs w:val="24"/>
        </w:rPr>
        <w:t>gung rechnen können, haben wir I</w:t>
      </w:r>
      <w:r w:rsidR="000467C4" w:rsidRPr="009A073D">
        <w:rPr>
          <w:rFonts w:ascii="Arial" w:hAnsi="Arial" w:cs="Arial"/>
          <w:sz w:val="24"/>
          <w:szCs w:val="24"/>
        </w:rPr>
        <w:t>hre Heizölverbrauchsanlage einem unverbindlichen Che</w:t>
      </w:r>
      <w:r w:rsidR="000D0234" w:rsidRPr="009A073D">
        <w:rPr>
          <w:rFonts w:ascii="Arial" w:hAnsi="Arial" w:cs="Arial"/>
          <w:sz w:val="24"/>
          <w:szCs w:val="24"/>
        </w:rPr>
        <w:t>c</w:t>
      </w:r>
      <w:r w:rsidR="000467C4" w:rsidRPr="009A073D">
        <w:rPr>
          <w:rFonts w:ascii="Arial" w:hAnsi="Arial" w:cs="Arial"/>
          <w:sz w:val="24"/>
          <w:szCs w:val="24"/>
        </w:rPr>
        <w:t>k un</w:t>
      </w:r>
      <w:r w:rsidR="000D0234" w:rsidRPr="009A073D">
        <w:rPr>
          <w:rFonts w:ascii="Arial" w:hAnsi="Arial" w:cs="Arial"/>
          <w:sz w:val="24"/>
          <w:szCs w:val="24"/>
        </w:rPr>
        <w:t>t</w:t>
      </w:r>
      <w:r w:rsidR="000467C4" w:rsidRPr="009A073D">
        <w:rPr>
          <w:rFonts w:ascii="Arial" w:hAnsi="Arial" w:cs="Arial"/>
          <w:sz w:val="24"/>
          <w:szCs w:val="24"/>
        </w:rPr>
        <w:t>erzogen. Beiliegend finden Sie Fotos und den Bericht.</w:t>
      </w:r>
    </w:p>
    <w:p w:rsidR="00087D47" w:rsidRDefault="00087D47" w:rsidP="009A073D">
      <w:pPr>
        <w:pStyle w:val="KeinLeerraum"/>
        <w:rPr>
          <w:rFonts w:ascii="Arial" w:hAnsi="Arial" w:cs="Arial"/>
          <w:sz w:val="24"/>
          <w:szCs w:val="24"/>
        </w:rPr>
      </w:pPr>
      <w:r w:rsidRPr="009A073D">
        <w:rPr>
          <w:rFonts w:ascii="Arial" w:hAnsi="Arial" w:cs="Arial"/>
          <w:sz w:val="24"/>
          <w:szCs w:val="24"/>
        </w:rPr>
        <w:t>Bei mehr als 100 Maluspunkten raten wir dringend zu einem Beratungsgespräch mit einem Fachbetrieb nach Wasserrecht.</w:t>
      </w:r>
    </w:p>
    <w:p w:rsidR="009A073D" w:rsidRPr="009A073D" w:rsidRDefault="009A073D" w:rsidP="009A073D">
      <w:pPr>
        <w:pStyle w:val="KeinLeerraum"/>
        <w:rPr>
          <w:rFonts w:ascii="Arial" w:hAnsi="Arial" w:cs="Arial"/>
          <w:sz w:val="24"/>
          <w:szCs w:val="24"/>
        </w:rPr>
      </w:pPr>
    </w:p>
    <w:p w:rsidR="0002412A" w:rsidRDefault="00087D47">
      <w:pPr>
        <w:rPr>
          <w:rFonts w:ascii="Arial" w:hAnsi="Arial" w:cs="Arial"/>
          <w:sz w:val="24"/>
          <w:szCs w:val="24"/>
        </w:rPr>
      </w:pPr>
      <w:r w:rsidRPr="009A073D">
        <w:rPr>
          <w:rFonts w:ascii="Arial" w:hAnsi="Arial" w:cs="Arial"/>
          <w:sz w:val="24"/>
          <w:szCs w:val="24"/>
        </w:rPr>
        <w:t>Mit freundlichem Gruß</w:t>
      </w:r>
      <w:r w:rsidRPr="009A073D">
        <w:rPr>
          <w:rFonts w:ascii="Arial" w:hAnsi="Arial" w:cs="Arial"/>
          <w:sz w:val="24"/>
          <w:szCs w:val="24"/>
        </w:rPr>
        <w:tab/>
      </w:r>
      <w:r w:rsidRPr="009A073D">
        <w:rPr>
          <w:rFonts w:ascii="Arial" w:hAnsi="Arial" w:cs="Arial"/>
          <w:sz w:val="24"/>
          <w:szCs w:val="24"/>
        </w:rPr>
        <w:tab/>
      </w:r>
      <w:r w:rsidRPr="009A073D">
        <w:rPr>
          <w:rFonts w:ascii="Arial" w:hAnsi="Arial" w:cs="Arial"/>
          <w:sz w:val="24"/>
          <w:szCs w:val="24"/>
        </w:rPr>
        <w:tab/>
      </w:r>
      <w:r w:rsidRPr="009A073D">
        <w:rPr>
          <w:rFonts w:ascii="Arial" w:hAnsi="Arial" w:cs="Arial"/>
          <w:sz w:val="24"/>
          <w:szCs w:val="24"/>
        </w:rPr>
        <w:tab/>
        <w:t>HM-Meisterbetrieb</w:t>
      </w:r>
    </w:p>
    <w:p w:rsidR="009A073D" w:rsidRPr="009A073D" w:rsidRDefault="009A073D">
      <w:pPr>
        <w:rPr>
          <w:rFonts w:ascii="Arial" w:hAnsi="Arial" w:cs="Arial"/>
          <w:sz w:val="24"/>
          <w:szCs w:val="24"/>
        </w:rPr>
      </w:pPr>
      <w:r w:rsidRPr="009A073D">
        <w:rPr>
          <w:rFonts w:ascii="Arial" w:hAnsi="Arial" w:cs="Arial"/>
          <w:noProof/>
          <w:sz w:val="24"/>
          <w:szCs w:val="24"/>
          <w:lang w:eastAsia="de-DE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column">
              <wp:posOffset>-27940</wp:posOffset>
            </wp:positionH>
            <wp:positionV relativeFrom="paragraph">
              <wp:posOffset>93452</wp:posOffset>
            </wp:positionV>
            <wp:extent cx="5995358" cy="6817098"/>
            <wp:effectExtent l="0" t="0" r="5715" b="3175"/>
            <wp:wrapNone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Tankschau bericht.jp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09" t="4390" r="25127" b="20892"/>
                    <a:stretch/>
                  </pic:blipFill>
                  <pic:spPr bwMode="auto">
                    <a:xfrm>
                      <a:off x="0" y="0"/>
                      <a:ext cx="5995358" cy="681709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2412A" w:rsidRDefault="0002412A">
      <w:r>
        <w:br w:type="page"/>
      </w:r>
    </w:p>
    <w:p w:rsidR="00926623" w:rsidRDefault="00926623">
      <w:pPr>
        <w:sectPr w:rsidR="0092662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6" w:h="16838"/>
          <w:pgMar w:top="1417" w:right="1417" w:bottom="1134" w:left="1417" w:header="708" w:footer="708" w:gutter="0"/>
          <w:cols w:space="708"/>
          <w:docGrid w:linePitch="360"/>
        </w:sectPr>
      </w:pPr>
    </w:p>
    <w:p w:rsidR="00087D47" w:rsidRDefault="00E7246F">
      <w:r>
        <w:rPr>
          <w:noProof/>
          <w:lang w:eastAsia="de-DE"/>
        </w:rPr>
        <w:lastRenderedPageBreak/>
        <w:drawing>
          <wp:anchor distT="0" distB="0" distL="114300" distR="114300" simplePos="0" relativeHeight="251660288" behindDoc="1" locked="0" layoutInCell="1" allowOverlap="1" wp14:anchorId="3748E98D" wp14:editId="0334A8E8">
            <wp:simplePos x="0" y="0"/>
            <wp:positionH relativeFrom="column">
              <wp:posOffset>5723890</wp:posOffset>
            </wp:positionH>
            <wp:positionV relativeFrom="paragraph">
              <wp:posOffset>213360</wp:posOffset>
            </wp:positionV>
            <wp:extent cx="3001645" cy="2620645"/>
            <wp:effectExtent l="0" t="0" r="8255" b="8255"/>
            <wp:wrapTight wrapText="bothSides">
              <wp:wrapPolygon edited="0">
                <wp:start x="0" y="0"/>
                <wp:lineTo x="0" y="21511"/>
                <wp:lineTo x="21522" y="21511"/>
                <wp:lineTo x="21522" y="0"/>
                <wp:lineTo x="0" y="0"/>
              </wp:wrapPolygon>
            </wp:wrapTight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Öltank.JP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409" t="2732" r="12149" b="26918"/>
                    <a:stretch/>
                  </pic:blipFill>
                  <pic:spPr bwMode="auto">
                    <a:xfrm>
                      <a:off x="0" y="0"/>
                      <a:ext cx="3001645" cy="26206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85738">
        <w:rPr>
          <w:noProof/>
          <w:lang w:eastAsia="de-DE"/>
        </w:rPr>
        <w:drawing>
          <wp:anchor distT="0" distB="0" distL="114300" distR="114300" simplePos="0" relativeHeight="251659264" behindDoc="1" locked="0" layoutInCell="1" allowOverlap="1" wp14:anchorId="3C2B24DB" wp14:editId="5E31CB16">
            <wp:simplePos x="0" y="0"/>
            <wp:positionH relativeFrom="column">
              <wp:posOffset>13970</wp:posOffset>
            </wp:positionH>
            <wp:positionV relativeFrom="paragraph">
              <wp:posOffset>229235</wp:posOffset>
            </wp:positionV>
            <wp:extent cx="3470275" cy="2604770"/>
            <wp:effectExtent l="0" t="0" r="0" b="5080"/>
            <wp:wrapTight wrapText="bothSides">
              <wp:wrapPolygon edited="0">
                <wp:start x="0" y="0"/>
                <wp:lineTo x="0" y="21484"/>
                <wp:lineTo x="21462" y="21484"/>
                <wp:lineTo x="21462" y="0"/>
                <wp:lineTo x="0" y="0"/>
              </wp:wrapPolygon>
            </wp:wrapTight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Öltank gesamt und Vormauerung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70275" cy="2604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05475">
        <w:t>Bilder Öllagerraum Familie Mustermann</w:t>
      </w:r>
    </w:p>
    <w:p w:rsidR="000B062B" w:rsidRDefault="00E7246F">
      <w:r>
        <w:rPr>
          <w:noProof/>
          <w:lang w:eastAsia="de-DE"/>
        </w:rPr>
        <w:drawing>
          <wp:anchor distT="0" distB="0" distL="114300" distR="114300" simplePos="0" relativeHeight="251661312" behindDoc="1" locked="0" layoutInCell="1" allowOverlap="1" wp14:anchorId="12FB75D2" wp14:editId="53E3C0B2">
            <wp:simplePos x="0" y="0"/>
            <wp:positionH relativeFrom="column">
              <wp:posOffset>1722755</wp:posOffset>
            </wp:positionH>
            <wp:positionV relativeFrom="paragraph">
              <wp:posOffset>2784475</wp:posOffset>
            </wp:positionV>
            <wp:extent cx="3573780" cy="2678430"/>
            <wp:effectExtent l="0" t="0" r="7620" b="7620"/>
            <wp:wrapTight wrapText="bothSides">
              <wp:wrapPolygon edited="0">
                <wp:start x="0" y="0"/>
                <wp:lineTo x="0" y="21508"/>
                <wp:lineTo x="21531" y="21508"/>
                <wp:lineTo x="21531" y="0"/>
                <wp:lineTo x="0" y="0"/>
              </wp:wrapPolygon>
            </wp:wrapTight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Detail Ölleitung2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73780" cy="26784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 wp14:anchorId="6153E95A" wp14:editId="6B2C0652">
            <wp:simplePos x="0" y="0"/>
            <wp:positionH relativeFrom="column">
              <wp:posOffset>-3566795</wp:posOffset>
            </wp:positionH>
            <wp:positionV relativeFrom="paragraph">
              <wp:posOffset>2708275</wp:posOffset>
            </wp:positionV>
            <wp:extent cx="2708275" cy="2753995"/>
            <wp:effectExtent l="0" t="0" r="0" b="8255"/>
            <wp:wrapTight wrapText="bothSides">
              <wp:wrapPolygon edited="0">
                <wp:start x="0" y="0"/>
                <wp:lineTo x="0" y="21515"/>
                <wp:lineTo x="21423" y="21515"/>
                <wp:lineTo x="21423" y="0"/>
                <wp:lineTo x="0" y="0"/>
              </wp:wrapPolygon>
            </wp:wrapTight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etail Ölleitung1.jpg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7561" t="24408" r="25250" b="11798"/>
                    <a:stretch/>
                  </pic:blipFill>
                  <pic:spPr bwMode="auto">
                    <a:xfrm>
                      <a:off x="0" y="0"/>
                      <a:ext cx="2708275" cy="27539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B062B" w:rsidSect="00926623">
      <w:pgSz w:w="16838" w:h="11906" w:orient="landscape"/>
      <w:pgMar w:top="1418" w:right="1134" w:bottom="1418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D4AA0" w:rsidRDefault="007D4AA0" w:rsidP="00FC3237">
      <w:pPr>
        <w:spacing w:after="0" w:line="240" w:lineRule="auto"/>
      </w:pPr>
      <w:r>
        <w:separator/>
      </w:r>
    </w:p>
  </w:endnote>
  <w:endnote w:type="continuationSeparator" w:id="0">
    <w:p w:rsidR="007D4AA0" w:rsidRDefault="007D4AA0" w:rsidP="00FC32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246F" w:rsidRDefault="00E7246F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938DD" w:rsidRDefault="004938DD">
    <w:pPr>
      <w:pStyle w:val="Fuzeile"/>
    </w:pPr>
    <w:r>
      <w:tab/>
    </w:r>
    <w:r>
      <w:fldChar w:fldCharType="begin"/>
    </w:r>
    <w:r>
      <w:instrText>PAGE   \* MERGEFORMAT</w:instrText>
    </w:r>
    <w:r>
      <w:fldChar w:fldCharType="separate"/>
    </w:r>
    <w:r w:rsidR="00955D47">
      <w:rPr>
        <w:noProof/>
      </w:rPr>
      <w:t>1</w:t>
    </w:r>
    <w: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246F" w:rsidRDefault="00E7246F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D4AA0" w:rsidRDefault="007D4AA0" w:rsidP="00FC3237">
      <w:pPr>
        <w:spacing w:after="0" w:line="240" w:lineRule="auto"/>
      </w:pPr>
      <w:r>
        <w:separator/>
      </w:r>
    </w:p>
  </w:footnote>
  <w:footnote w:type="continuationSeparator" w:id="0">
    <w:p w:rsidR="007D4AA0" w:rsidRDefault="007D4AA0" w:rsidP="00FC323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246F" w:rsidRDefault="00E7246F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C3237" w:rsidRDefault="00E7246F" w:rsidP="00FC3237">
    <w:pPr>
      <w:pStyle w:val="Kopfzeile"/>
    </w:pPr>
    <w:r>
      <w:t xml:space="preserve">Schüleraufgabenblatt </w:t>
    </w:r>
    <w:r w:rsidR="003F45F9">
      <w:t>2</w:t>
    </w:r>
  </w:p>
  <w:p w:rsidR="00FC3237" w:rsidRPr="00FC3237" w:rsidRDefault="00FC3237" w:rsidP="00FC3237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7246F" w:rsidRDefault="00E7246F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trackRevision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E2D6E"/>
    <w:rsid w:val="00005475"/>
    <w:rsid w:val="0002412A"/>
    <w:rsid w:val="000467C4"/>
    <w:rsid w:val="00087D47"/>
    <w:rsid w:val="000B062B"/>
    <w:rsid w:val="000D0234"/>
    <w:rsid w:val="0016383A"/>
    <w:rsid w:val="001A4B2E"/>
    <w:rsid w:val="00252CCB"/>
    <w:rsid w:val="00257903"/>
    <w:rsid w:val="002C6245"/>
    <w:rsid w:val="00342BEE"/>
    <w:rsid w:val="003462EB"/>
    <w:rsid w:val="003B257F"/>
    <w:rsid w:val="003F45F9"/>
    <w:rsid w:val="00485738"/>
    <w:rsid w:val="004938DD"/>
    <w:rsid w:val="00540317"/>
    <w:rsid w:val="006510A0"/>
    <w:rsid w:val="007D4AA0"/>
    <w:rsid w:val="00865C96"/>
    <w:rsid w:val="008A3117"/>
    <w:rsid w:val="008E35E6"/>
    <w:rsid w:val="00926623"/>
    <w:rsid w:val="00955D47"/>
    <w:rsid w:val="009A073D"/>
    <w:rsid w:val="00B340E6"/>
    <w:rsid w:val="00E7246F"/>
    <w:rsid w:val="00E912D1"/>
    <w:rsid w:val="00F06CBE"/>
    <w:rsid w:val="00F112C0"/>
    <w:rsid w:val="00FC3237"/>
    <w:rsid w:val="00FC7E6B"/>
    <w:rsid w:val="00FE2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D374AE2C-C174-40ED-93E1-203A0F0693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C32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FC3237"/>
  </w:style>
  <w:style w:type="paragraph" w:styleId="Fuzeile">
    <w:name w:val="footer"/>
    <w:basedOn w:val="Standard"/>
    <w:link w:val="FuzeileZchn"/>
    <w:uiPriority w:val="99"/>
    <w:unhideWhenUsed/>
    <w:rsid w:val="00FC323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FC3237"/>
  </w:style>
  <w:style w:type="paragraph" w:styleId="KeinLeerraum">
    <w:name w:val="No Spacing"/>
    <w:uiPriority w:val="1"/>
    <w:qFormat/>
    <w:rsid w:val="009A073D"/>
    <w:pPr>
      <w:spacing w:after="0" w:line="240" w:lineRule="auto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510A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510A0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2.jpe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5.jp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header" Target="header3.xml"/><Relationship Id="rId5" Type="http://schemas.openxmlformats.org/officeDocument/2006/relationships/endnotes" Target="endnotes.xml"/><Relationship Id="rId15" Type="http://schemas.openxmlformats.org/officeDocument/2006/relationships/image" Target="media/image4.jpeg"/><Relationship Id="rId10" Type="http://schemas.openxmlformats.org/officeDocument/2006/relationships/footer" Target="footer2.xml"/><Relationship Id="rId4" Type="http://schemas.openxmlformats.org/officeDocument/2006/relationships/footnotes" Target="footnotes.xml"/><Relationship Id="rId9" Type="http://schemas.openxmlformats.org/officeDocument/2006/relationships/footer" Target="footer1.xml"/><Relationship Id="rId1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92</Words>
  <Characters>582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Hans-Martin König</dc:creator>
  <cp:keywords/>
  <dc:description/>
  <cp:lastModifiedBy>bruser1729</cp:lastModifiedBy>
  <cp:revision>10</cp:revision>
  <dcterms:created xsi:type="dcterms:W3CDTF">2018-04-12T12:10:00Z</dcterms:created>
  <dcterms:modified xsi:type="dcterms:W3CDTF">2020-05-28T14:31:00Z</dcterms:modified>
</cp:coreProperties>
</file>