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343FBA39"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68A438C7" w:rsidR="00A7489E" w:rsidRPr="004D3218" w:rsidRDefault="006A44E5" w:rsidP="000970ED">
            <w:pPr>
              <w:pStyle w:val="TZielnanalyseKopf2"/>
              <w:jc w:val="right"/>
            </w:pPr>
            <w:r>
              <w:t>4</w:t>
            </w:r>
            <w:r w:rsidR="00CE3096">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2BEEBC1F" w:rsidR="00AB093F" w:rsidRPr="006002FE" w:rsidRDefault="0090373D" w:rsidP="006A44E5">
            <w:pPr>
              <w:pStyle w:val="TZielnanalyseKopf2"/>
              <w:jc w:val="center"/>
              <w:rPr>
                <w:sz w:val="24"/>
                <w:szCs w:val="24"/>
              </w:rPr>
            </w:pPr>
            <w:r>
              <w:rPr>
                <w:sz w:val="24"/>
                <w:szCs w:val="24"/>
              </w:rPr>
              <w:t>0</w:t>
            </w:r>
            <w:r w:rsidR="006A44E5">
              <w:rPr>
                <w:sz w:val="24"/>
                <w:szCs w:val="24"/>
              </w:rPr>
              <w:t>7</w:t>
            </w:r>
          </w:p>
        </w:tc>
        <w:tc>
          <w:tcPr>
            <w:tcW w:w="4399" w:type="pct"/>
            <w:gridSpan w:val="2"/>
            <w:tcBorders>
              <w:bottom w:val="single" w:sz="4" w:space="0" w:color="auto"/>
            </w:tcBorders>
            <w:vAlign w:val="center"/>
          </w:tcPr>
          <w:p w14:paraId="241146CE" w14:textId="31EAC1EA" w:rsidR="00AB093F" w:rsidRPr="007F17AA" w:rsidRDefault="006A44E5" w:rsidP="00E7584E">
            <w:pPr>
              <w:pStyle w:val="TZielnanalyseKopf2"/>
              <w:rPr>
                <w:sz w:val="24"/>
                <w:szCs w:val="24"/>
              </w:rPr>
            </w:pPr>
            <w:r w:rsidRPr="006A44E5">
              <w:rPr>
                <w:sz w:val="24"/>
                <w:szCs w:val="26"/>
              </w:rPr>
              <w:t>Gesprächssituationen gestalten</w:t>
            </w:r>
          </w:p>
        </w:tc>
        <w:tc>
          <w:tcPr>
            <w:tcW w:w="277" w:type="pct"/>
            <w:vMerge w:val="restart"/>
            <w:vAlign w:val="center"/>
          </w:tcPr>
          <w:p w14:paraId="241146CF" w14:textId="51EDD469" w:rsidR="00AB093F" w:rsidRPr="00850772" w:rsidRDefault="00CE3096" w:rsidP="000970ED">
            <w:pPr>
              <w:pStyle w:val="TZielnanalyseKopf2"/>
              <w:jc w:val="right"/>
            </w:pPr>
            <w:r>
              <w:t>2</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3AD7F50F" w:rsidR="007F17AA" w:rsidRPr="000A1AFA" w:rsidRDefault="006A44E5" w:rsidP="000A1AFA">
            <w:pPr>
              <w:pStyle w:val="TZielnanalyseKopf2"/>
              <w:rPr>
                <w:sz w:val="24"/>
                <w:szCs w:val="24"/>
              </w:rPr>
            </w:pPr>
            <w:r w:rsidRPr="006A44E5">
              <w:rPr>
                <w:sz w:val="24"/>
                <w:szCs w:val="26"/>
              </w:rPr>
              <w:t>Die Schülerinnen und Schüler besitzen die Kompetenz, in Gesprächssituationen mit Geschäftspartnern angemessen und sachgerecht zu handeln.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5B3553" w:rsidRPr="006D185A" w14:paraId="24114734" w14:textId="77777777" w:rsidTr="00E7584E">
        <w:trPr>
          <w:trHeight w:val="886"/>
        </w:trPr>
        <w:tc>
          <w:tcPr>
            <w:tcW w:w="1378" w:type="pct"/>
            <w:shd w:val="clear" w:color="auto" w:fill="auto"/>
          </w:tcPr>
          <w:p w14:paraId="2411472D" w14:textId="503A887F" w:rsidR="003F56A7" w:rsidRPr="002C5149" w:rsidRDefault="0074172E" w:rsidP="0085221B">
            <w:pPr>
              <w:spacing w:before="20" w:after="20"/>
              <w:rPr>
                <w:sz w:val="20"/>
                <w:szCs w:val="20"/>
              </w:rPr>
            </w:pPr>
            <w:r w:rsidRPr="007149BB">
              <w:rPr>
                <w:sz w:val="20"/>
                <w:szCs w:val="20"/>
              </w:rPr>
              <w:t>Die Schülerinnen und Schüler erfassen die unterschiedlichen Anforderungen, die Gesprächssituationen (</w:t>
            </w:r>
            <w:r w:rsidRPr="009C2E7C">
              <w:rPr>
                <w:i/>
                <w:iCs/>
                <w:sz w:val="20"/>
                <w:szCs w:val="20"/>
              </w:rPr>
              <w:t>Beratung, Beschwerde, Reklamation</w:t>
            </w:r>
            <w:r w:rsidRPr="007149BB">
              <w:rPr>
                <w:sz w:val="20"/>
                <w:szCs w:val="20"/>
              </w:rPr>
              <w:t>) mit sich bringen.</w:t>
            </w:r>
            <w:r w:rsidR="00473D83">
              <w:rPr>
                <w:sz w:val="20"/>
                <w:szCs w:val="20"/>
              </w:rPr>
              <w:t xml:space="preserve"> </w:t>
            </w:r>
            <w:r w:rsidR="006E7372" w:rsidRPr="007149BB">
              <w:rPr>
                <w:sz w:val="20"/>
                <w:szCs w:val="20"/>
              </w:rPr>
              <w:t>[...]</w:t>
            </w:r>
          </w:p>
        </w:tc>
        <w:tc>
          <w:tcPr>
            <w:tcW w:w="529" w:type="pct"/>
            <w:shd w:val="clear" w:color="auto" w:fill="auto"/>
          </w:tcPr>
          <w:p w14:paraId="2411472E" w14:textId="4A877A37" w:rsidR="005B3553" w:rsidRPr="005B3553" w:rsidRDefault="005B3553" w:rsidP="0085221B">
            <w:pPr>
              <w:pStyle w:val="TZielnanalysetext"/>
              <w:rPr>
                <w:sz w:val="20"/>
                <w:szCs w:val="20"/>
              </w:rPr>
            </w:pPr>
          </w:p>
        </w:tc>
        <w:tc>
          <w:tcPr>
            <w:tcW w:w="825" w:type="pct"/>
            <w:shd w:val="clear" w:color="auto" w:fill="auto"/>
          </w:tcPr>
          <w:p w14:paraId="2411472F" w14:textId="56D67FEF" w:rsidR="005B3553" w:rsidRPr="005B3553" w:rsidRDefault="005B3553" w:rsidP="0085221B">
            <w:pPr>
              <w:pStyle w:val="TZielnanalysetext"/>
              <w:rPr>
                <w:b/>
                <w:sz w:val="20"/>
                <w:szCs w:val="20"/>
              </w:rPr>
            </w:pPr>
            <w:r w:rsidRPr="005B3553">
              <w:rPr>
                <w:b/>
                <w:sz w:val="20"/>
                <w:szCs w:val="20"/>
              </w:rPr>
              <w:t xml:space="preserve">LS01 </w:t>
            </w:r>
            <w:r w:rsidR="00006BC6">
              <w:rPr>
                <w:b/>
                <w:sz w:val="20"/>
                <w:szCs w:val="20"/>
              </w:rPr>
              <w:t xml:space="preserve">Anforderungen an </w:t>
            </w:r>
            <w:r w:rsidRPr="005B3553">
              <w:rPr>
                <w:b/>
                <w:sz w:val="20"/>
                <w:szCs w:val="20"/>
              </w:rPr>
              <w:t xml:space="preserve">Gesprächssituationen </w:t>
            </w:r>
            <w:r w:rsidR="00006BC6">
              <w:rPr>
                <w:b/>
                <w:sz w:val="20"/>
                <w:szCs w:val="20"/>
              </w:rPr>
              <w:t>erfassen</w:t>
            </w:r>
          </w:p>
        </w:tc>
        <w:tc>
          <w:tcPr>
            <w:tcW w:w="694" w:type="pct"/>
            <w:shd w:val="clear" w:color="auto" w:fill="auto"/>
          </w:tcPr>
          <w:p w14:paraId="24114730" w14:textId="52A61EF5" w:rsidR="005B3553" w:rsidRPr="005B3553" w:rsidRDefault="00C17706" w:rsidP="0085221B">
            <w:pPr>
              <w:pStyle w:val="TZielnanalysetext"/>
              <w:rPr>
                <w:sz w:val="20"/>
                <w:szCs w:val="20"/>
              </w:rPr>
            </w:pPr>
            <w:r>
              <w:rPr>
                <w:sz w:val="20"/>
                <w:szCs w:val="20"/>
              </w:rPr>
              <w:t>Unternehmenshandbuch</w:t>
            </w:r>
          </w:p>
        </w:tc>
        <w:tc>
          <w:tcPr>
            <w:tcW w:w="880" w:type="pct"/>
            <w:shd w:val="clear" w:color="auto" w:fill="auto"/>
          </w:tcPr>
          <w:p w14:paraId="09C343C9" w14:textId="77777777" w:rsidR="005B3553" w:rsidRDefault="00473D83" w:rsidP="0085221B">
            <w:pPr>
              <w:pStyle w:val="TZielnanalysetext"/>
              <w:rPr>
                <w:sz w:val="20"/>
                <w:szCs w:val="20"/>
              </w:rPr>
            </w:pPr>
            <w:r>
              <w:rPr>
                <w:sz w:val="20"/>
                <w:szCs w:val="20"/>
              </w:rPr>
              <w:t>zielgerichtet arbeiten</w:t>
            </w:r>
          </w:p>
          <w:p w14:paraId="24114731" w14:textId="75BDA5DE" w:rsidR="00473D83" w:rsidRPr="00C935F1" w:rsidRDefault="00473D83" w:rsidP="0085221B">
            <w:pPr>
              <w:pStyle w:val="TZielnanalysetext"/>
              <w:rPr>
                <w:sz w:val="20"/>
                <w:szCs w:val="20"/>
              </w:rPr>
            </w:pPr>
            <w:r>
              <w:rPr>
                <w:sz w:val="20"/>
                <w:szCs w:val="20"/>
              </w:rPr>
              <w:t>Informationen strukturieren</w:t>
            </w:r>
          </w:p>
        </w:tc>
        <w:tc>
          <w:tcPr>
            <w:tcW w:w="417" w:type="pct"/>
            <w:shd w:val="clear" w:color="auto" w:fill="auto"/>
          </w:tcPr>
          <w:p w14:paraId="24114732" w14:textId="503402B7" w:rsidR="005B3553" w:rsidRPr="00C935F1" w:rsidRDefault="005B3553" w:rsidP="0085221B">
            <w:pPr>
              <w:pStyle w:val="TZielnanalysetext"/>
              <w:rPr>
                <w:sz w:val="20"/>
                <w:szCs w:val="20"/>
              </w:rPr>
            </w:pPr>
          </w:p>
        </w:tc>
        <w:tc>
          <w:tcPr>
            <w:tcW w:w="277" w:type="pct"/>
            <w:shd w:val="clear" w:color="auto" w:fill="auto"/>
          </w:tcPr>
          <w:p w14:paraId="24114733" w14:textId="42F6C492" w:rsidR="005B3553" w:rsidRPr="00C935F1" w:rsidRDefault="00C17706" w:rsidP="0085221B">
            <w:pPr>
              <w:pStyle w:val="TZielnanalysetext"/>
              <w:jc w:val="right"/>
              <w:rPr>
                <w:sz w:val="20"/>
                <w:szCs w:val="20"/>
              </w:rPr>
            </w:pPr>
            <w:r>
              <w:rPr>
                <w:sz w:val="20"/>
                <w:szCs w:val="20"/>
              </w:rPr>
              <w:t>02</w:t>
            </w:r>
          </w:p>
        </w:tc>
      </w:tr>
      <w:tr w:rsidR="004E1803" w:rsidRPr="006D185A" w14:paraId="1B95DF8C" w14:textId="77777777" w:rsidTr="006A44E5">
        <w:trPr>
          <w:trHeight w:val="648"/>
        </w:trPr>
        <w:tc>
          <w:tcPr>
            <w:tcW w:w="1378" w:type="pct"/>
            <w:vMerge w:val="restart"/>
            <w:shd w:val="clear" w:color="auto" w:fill="auto"/>
          </w:tcPr>
          <w:p w14:paraId="152E7400" w14:textId="5CFE08D4" w:rsidR="004E1803" w:rsidRPr="006E7372" w:rsidRDefault="004E1803" w:rsidP="0085221B">
            <w:pPr>
              <w:spacing w:before="20" w:after="20"/>
              <w:rPr>
                <w:sz w:val="20"/>
                <w:szCs w:val="20"/>
              </w:rPr>
            </w:pPr>
            <w:r w:rsidRPr="007149BB">
              <w:rPr>
                <w:sz w:val="20"/>
                <w:szCs w:val="20"/>
              </w:rPr>
              <w:t>[...]</w:t>
            </w:r>
            <w:r>
              <w:rPr>
                <w:sz w:val="20"/>
                <w:szCs w:val="20"/>
              </w:rPr>
              <w:t xml:space="preserve"> </w:t>
            </w:r>
            <w:r w:rsidRPr="006E7372">
              <w:rPr>
                <w:sz w:val="20"/>
                <w:szCs w:val="20"/>
              </w:rPr>
              <w:t>Die Schülerinnen und Schüler informieren sich über die Möglichkeiten der Kommunikation mit Geschäftspartnern ihres Betriebes. Dazu schätzen sie die jeweil</w:t>
            </w:r>
            <w:r>
              <w:rPr>
                <w:sz w:val="20"/>
                <w:szCs w:val="20"/>
              </w:rPr>
              <w:t xml:space="preserve">ige Kommunikationssituation ein. </w:t>
            </w:r>
            <w:r w:rsidRPr="006E7372">
              <w:rPr>
                <w:sz w:val="20"/>
                <w:szCs w:val="20"/>
              </w:rPr>
              <w:t>Sie recherchieren Techniken der Kommunikation sowie rechtliche und betriebliche Regelungen, wobei sie auch interkulturelle Besonderheiten ermitteln.</w:t>
            </w:r>
          </w:p>
        </w:tc>
        <w:tc>
          <w:tcPr>
            <w:tcW w:w="529" w:type="pct"/>
            <w:vMerge w:val="restart"/>
            <w:shd w:val="clear" w:color="auto" w:fill="auto"/>
          </w:tcPr>
          <w:p w14:paraId="3224CDF6" w14:textId="4702C5E8" w:rsidR="004E1803" w:rsidRPr="00880FA5" w:rsidRDefault="004E1803" w:rsidP="0085221B">
            <w:pPr>
              <w:pStyle w:val="TZielnanalysetext"/>
              <w:rPr>
                <w:strike/>
                <w:sz w:val="20"/>
                <w:szCs w:val="20"/>
              </w:rPr>
            </w:pPr>
          </w:p>
        </w:tc>
        <w:tc>
          <w:tcPr>
            <w:tcW w:w="825" w:type="pct"/>
            <w:shd w:val="clear" w:color="auto" w:fill="auto"/>
          </w:tcPr>
          <w:p w14:paraId="48FE256B" w14:textId="69700A5E" w:rsidR="004E1803" w:rsidRPr="005516CA" w:rsidRDefault="004E1803" w:rsidP="0085221B">
            <w:pPr>
              <w:pStyle w:val="TZielnanalysetext"/>
              <w:rPr>
                <w:b/>
                <w:sz w:val="20"/>
                <w:szCs w:val="20"/>
              </w:rPr>
            </w:pPr>
            <w:r>
              <w:rPr>
                <w:b/>
                <w:sz w:val="20"/>
                <w:szCs w:val="20"/>
              </w:rPr>
              <w:t>LS02 Kommunikationsmöglichkeiten mit Geschäftspartnern darstellen</w:t>
            </w:r>
          </w:p>
        </w:tc>
        <w:tc>
          <w:tcPr>
            <w:tcW w:w="694" w:type="pct"/>
            <w:shd w:val="clear" w:color="auto" w:fill="auto"/>
          </w:tcPr>
          <w:p w14:paraId="58EE458C" w14:textId="590850AA" w:rsidR="004E1803" w:rsidRPr="005516CA" w:rsidRDefault="004E1803" w:rsidP="0085221B">
            <w:pPr>
              <w:pStyle w:val="TZielnanalysetext"/>
              <w:rPr>
                <w:sz w:val="20"/>
                <w:szCs w:val="20"/>
              </w:rPr>
            </w:pPr>
            <w:r>
              <w:rPr>
                <w:sz w:val="20"/>
                <w:szCs w:val="20"/>
              </w:rPr>
              <w:t>Wiki-Eintrag</w:t>
            </w:r>
          </w:p>
        </w:tc>
        <w:tc>
          <w:tcPr>
            <w:tcW w:w="880" w:type="pct"/>
            <w:shd w:val="clear" w:color="auto" w:fill="auto"/>
          </w:tcPr>
          <w:p w14:paraId="0E1AC5FA" w14:textId="5CC84B2B" w:rsidR="00473D83" w:rsidRDefault="00473D83" w:rsidP="0085221B">
            <w:pPr>
              <w:pStyle w:val="TZielnanalysetext"/>
              <w:rPr>
                <w:sz w:val="20"/>
                <w:szCs w:val="20"/>
              </w:rPr>
            </w:pPr>
            <w:r>
              <w:rPr>
                <w:sz w:val="20"/>
                <w:szCs w:val="20"/>
              </w:rPr>
              <w:t>zielgerichtet arbeiten</w:t>
            </w:r>
          </w:p>
          <w:p w14:paraId="0AF889A4" w14:textId="3EF26715" w:rsidR="00473D83" w:rsidRDefault="00473D83" w:rsidP="0085221B">
            <w:pPr>
              <w:pStyle w:val="TZielnanalysetext"/>
              <w:rPr>
                <w:sz w:val="20"/>
                <w:szCs w:val="20"/>
              </w:rPr>
            </w:pPr>
            <w:r>
              <w:rPr>
                <w:sz w:val="20"/>
                <w:szCs w:val="20"/>
              </w:rPr>
              <w:t>Informationsquellen auffinden</w:t>
            </w:r>
          </w:p>
          <w:p w14:paraId="746976AE" w14:textId="697B8756" w:rsidR="00473D83" w:rsidRDefault="00473D83" w:rsidP="0085221B">
            <w:pPr>
              <w:pStyle w:val="TZielnanalysetext"/>
              <w:rPr>
                <w:sz w:val="20"/>
                <w:szCs w:val="20"/>
              </w:rPr>
            </w:pPr>
            <w:r>
              <w:rPr>
                <w:sz w:val="20"/>
                <w:szCs w:val="20"/>
              </w:rPr>
              <w:t>Alternativen finden und bewerten</w:t>
            </w:r>
          </w:p>
          <w:p w14:paraId="47EEF73B" w14:textId="3429B35B" w:rsidR="004E1803" w:rsidRPr="00C935F1" w:rsidRDefault="00473D83" w:rsidP="0085221B">
            <w:pPr>
              <w:pStyle w:val="TZielnanalysetext"/>
              <w:rPr>
                <w:sz w:val="20"/>
                <w:szCs w:val="20"/>
              </w:rPr>
            </w:pPr>
            <w:r>
              <w:rPr>
                <w:sz w:val="20"/>
                <w:szCs w:val="20"/>
              </w:rPr>
              <w:t>Informationen strukturieren</w:t>
            </w:r>
          </w:p>
        </w:tc>
        <w:tc>
          <w:tcPr>
            <w:tcW w:w="417" w:type="pct"/>
            <w:shd w:val="clear" w:color="auto" w:fill="auto"/>
          </w:tcPr>
          <w:p w14:paraId="358F7770" w14:textId="66AA5CD7" w:rsidR="004E1803" w:rsidRPr="00C935F1" w:rsidRDefault="00305A9E" w:rsidP="0085221B">
            <w:pPr>
              <w:pStyle w:val="TZielnanalysetext"/>
              <w:rPr>
                <w:sz w:val="20"/>
                <w:szCs w:val="20"/>
              </w:rPr>
            </w:pPr>
            <w:r>
              <w:rPr>
                <w:sz w:val="20"/>
                <w:szCs w:val="20"/>
              </w:rPr>
              <w:t xml:space="preserve">Vgl. </w:t>
            </w:r>
            <w:r w:rsidRPr="00305A9E">
              <w:rPr>
                <w:sz w:val="20"/>
                <w:szCs w:val="20"/>
              </w:rPr>
              <w:t>Deutsch</w:t>
            </w:r>
            <w:r>
              <w:rPr>
                <w:sz w:val="20"/>
                <w:szCs w:val="20"/>
              </w:rPr>
              <w:t xml:space="preserve"> KB 1</w:t>
            </w:r>
          </w:p>
        </w:tc>
        <w:tc>
          <w:tcPr>
            <w:tcW w:w="277" w:type="pct"/>
            <w:shd w:val="clear" w:color="auto" w:fill="auto"/>
          </w:tcPr>
          <w:p w14:paraId="5BE5D7D5" w14:textId="32B87E71" w:rsidR="004E1803" w:rsidRPr="00C935F1" w:rsidRDefault="004E1803" w:rsidP="0085221B">
            <w:pPr>
              <w:pStyle w:val="TZielnanalysetext"/>
              <w:jc w:val="right"/>
              <w:rPr>
                <w:sz w:val="20"/>
                <w:szCs w:val="20"/>
              </w:rPr>
            </w:pPr>
            <w:r>
              <w:rPr>
                <w:sz w:val="20"/>
                <w:szCs w:val="20"/>
              </w:rPr>
              <w:t>01</w:t>
            </w:r>
          </w:p>
        </w:tc>
      </w:tr>
      <w:tr w:rsidR="004E1803" w:rsidRPr="006D185A" w14:paraId="4BE9D67B" w14:textId="77777777" w:rsidTr="00015566">
        <w:trPr>
          <w:trHeight w:val="648"/>
        </w:trPr>
        <w:tc>
          <w:tcPr>
            <w:tcW w:w="1378" w:type="pct"/>
            <w:vMerge/>
            <w:shd w:val="clear" w:color="auto" w:fill="auto"/>
          </w:tcPr>
          <w:p w14:paraId="46A2D95F" w14:textId="7BACDA22" w:rsidR="004E1803" w:rsidRPr="002C5149" w:rsidRDefault="004E1803" w:rsidP="0085221B">
            <w:pPr>
              <w:pStyle w:val="TZielnanalysetext"/>
              <w:rPr>
                <w:sz w:val="20"/>
                <w:szCs w:val="20"/>
              </w:rPr>
            </w:pPr>
          </w:p>
        </w:tc>
        <w:tc>
          <w:tcPr>
            <w:tcW w:w="529" w:type="pct"/>
            <w:vMerge/>
            <w:shd w:val="clear" w:color="auto" w:fill="auto"/>
          </w:tcPr>
          <w:p w14:paraId="7079ED25" w14:textId="2DFFAC7F" w:rsidR="004E1803" w:rsidRPr="00880FA5" w:rsidRDefault="004E1803" w:rsidP="0085221B">
            <w:pPr>
              <w:pStyle w:val="TZielnanalysetext"/>
              <w:rPr>
                <w:strike/>
                <w:sz w:val="20"/>
                <w:szCs w:val="20"/>
              </w:rPr>
            </w:pPr>
          </w:p>
        </w:tc>
        <w:tc>
          <w:tcPr>
            <w:tcW w:w="825" w:type="pct"/>
            <w:shd w:val="clear" w:color="auto" w:fill="auto"/>
          </w:tcPr>
          <w:p w14:paraId="108BAA44" w14:textId="7CCD8054" w:rsidR="004E1803" w:rsidRPr="00D3278F" w:rsidRDefault="004E1803" w:rsidP="0085221B">
            <w:pPr>
              <w:pStyle w:val="TZielnanalysetext"/>
              <w:rPr>
                <w:b/>
                <w:sz w:val="20"/>
                <w:szCs w:val="20"/>
              </w:rPr>
            </w:pPr>
            <w:r w:rsidRPr="00D3278F">
              <w:rPr>
                <w:b/>
                <w:sz w:val="20"/>
                <w:szCs w:val="20"/>
              </w:rPr>
              <w:t>LS</w:t>
            </w:r>
            <w:r>
              <w:rPr>
                <w:b/>
                <w:sz w:val="20"/>
                <w:szCs w:val="20"/>
              </w:rPr>
              <w:t>03</w:t>
            </w:r>
            <w:r w:rsidRPr="00D3278F">
              <w:rPr>
                <w:b/>
                <w:sz w:val="20"/>
                <w:szCs w:val="20"/>
              </w:rPr>
              <w:t xml:space="preserve"> Techniken der </w:t>
            </w:r>
            <w:r w:rsidRPr="00015566">
              <w:rPr>
                <w:b/>
                <w:sz w:val="20"/>
                <w:szCs w:val="20"/>
              </w:rPr>
              <w:t>Kommunikation und geltende Regelungen</w:t>
            </w:r>
            <w:r w:rsidRPr="00D3278F">
              <w:rPr>
                <w:b/>
                <w:sz w:val="20"/>
                <w:szCs w:val="20"/>
              </w:rPr>
              <w:t xml:space="preserve"> </w:t>
            </w:r>
            <w:r>
              <w:rPr>
                <w:b/>
                <w:sz w:val="20"/>
                <w:szCs w:val="20"/>
              </w:rPr>
              <w:t>ermitteln</w:t>
            </w:r>
          </w:p>
        </w:tc>
        <w:tc>
          <w:tcPr>
            <w:tcW w:w="694" w:type="pct"/>
            <w:shd w:val="clear" w:color="auto" w:fill="auto"/>
          </w:tcPr>
          <w:p w14:paraId="590FB610" w14:textId="10218D06" w:rsidR="004E1803" w:rsidRPr="005516CA" w:rsidRDefault="004E1803" w:rsidP="0085221B">
            <w:pPr>
              <w:pStyle w:val="TZielnanalysetext"/>
              <w:rPr>
                <w:sz w:val="20"/>
                <w:szCs w:val="20"/>
              </w:rPr>
            </w:pPr>
            <w:r>
              <w:rPr>
                <w:sz w:val="20"/>
                <w:szCs w:val="20"/>
              </w:rPr>
              <w:t>Unternehmenshandbuch</w:t>
            </w:r>
          </w:p>
        </w:tc>
        <w:tc>
          <w:tcPr>
            <w:tcW w:w="880" w:type="pct"/>
            <w:shd w:val="clear" w:color="auto" w:fill="auto"/>
          </w:tcPr>
          <w:p w14:paraId="287E3A3C" w14:textId="77777777" w:rsidR="00473D83" w:rsidRDefault="00473D83" w:rsidP="0085221B">
            <w:pPr>
              <w:pStyle w:val="TZielnanalysetext"/>
              <w:rPr>
                <w:sz w:val="20"/>
                <w:szCs w:val="20"/>
              </w:rPr>
            </w:pPr>
            <w:r>
              <w:rPr>
                <w:sz w:val="20"/>
                <w:szCs w:val="20"/>
              </w:rPr>
              <w:t>zielgerichtet arbeiten</w:t>
            </w:r>
          </w:p>
          <w:p w14:paraId="261AA453" w14:textId="77777777" w:rsidR="004E1803" w:rsidRDefault="00473D83" w:rsidP="0085221B">
            <w:pPr>
              <w:pStyle w:val="TZielnanalysetext"/>
              <w:rPr>
                <w:sz w:val="20"/>
                <w:szCs w:val="20"/>
              </w:rPr>
            </w:pPr>
            <w:r>
              <w:rPr>
                <w:sz w:val="20"/>
                <w:szCs w:val="20"/>
              </w:rPr>
              <w:t>Informationen strukturieren</w:t>
            </w:r>
          </w:p>
          <w:p w14:paraId="4AC868F7" w14:textId="1F046201" w:rsidR="00473D83" w:rsidRPr="00C935F1" w:rsidRDefault="00473D83" w:rsidP="0085221B">
            <w:pPr>
              <w:pStyle w:val="TZielnanalysetext"/>
              <w:rPr>
                <w:sz w:val="20"/>
                <w:szCs w:val="20"/>
              </w:rPr>
            </w:pPr>
            <w:r>
              <w:rPr>
                <w:sz w:val="20"/>
                <w:szCs w:val="20"/>
              </w:rPr>
              <w:t>Gesetzestexte anwenden</w:t>
            </w:r>
          </w:p>
        </w:tc>
        <w:tc>
          <w:tcPr>
            <w:tcW w:w="417" w:type="pct"/>
            <w:shd w:val="clear" w:color="auto" w:fill="auto"/>
          </w:tcPr>
          <w:p w14:paraId="207001ED" w14:textId="77777777" w:rsidR="004E1803" w:rsidRDefault="00305A9E" w:rsidP="0085221B">
            <w:pPr>
              <w:pStyle w:val="TZielnanalysetext"/>
              <w:rPr>
                <w:sz w:val="20"/>
                <w:szCs w:val="20"/>
              </w:rPr>
            </w:pPr>
            <w:r>
              <w:rPr>
                <w:sz w:val="20"/>
                <w:szCs w:val="20"/>
              </w:rPr>
              <w:t>Mindm</w:t>
            </w:r>
            <w:r w:rsidR="004E1803">
              <w:rPr>
                <w:sz w:val="20"/>
                <w:szCs w:val="20"/>
              </w:rPr>
              <w:t>ap</w:t>
            </w:r>
          </w:p>
          <w:p w14:paraId="47364C8F" w14:textId="77777777" w:rsidR="00305A9E" w:rsidRDefault="00305A9E" w:rsidP="0085221B">
            <w:pPr>
              <w:pStyle w:val="TZielnanalysetext"/>
              <w:rPr>
                <w:sz w:val="20"/>
                <w:szCs w:val="20"/>
              </w:rPr>
            </w:pPr>
          </w:p>
          <w:p w14:paraId="056FADD1" w14:textId="5C0B48A7" w:rsidR="00305A9E" w:rsidRPr="00C935F1" w:rsidRDefault="00305A9E" w:rsidP="0085221B">
            <w:pPr>
              <w:pStyle w:val="TZielnanalysetext"/>
              <w:rPr>
                <w:sz w:val="20"/>
                <w:szCs w:val="20"/>
              </w:rPr>
            </w:pPr>
            <w:r>
              <w:rPr>
                <w:sz w:val="20"/>
                <w:szCs w:val="20"/>
              </w:rPr>
              <w:t xml:space="preserve">Vgl. </w:t>
            </w:r>
            <w:r w:rsidRPr="00305A9E">
              <w:rPr>
                <w:sz w:val="20"/>
                <w:szCs w:val="20"/>
              </w:rPr>
              <w:t>Deutsch</w:t>
            </w:r>
            <w:r>
              <w:rPr>
                <w:sz w:val="20"/>
                <w:szCs w:val="20"/>
              </w:rPr>
              <w:t xml:space="preserve"> KB 1</w:t>
            </w:r>
          </w:p>
        </w:tc>
        <w:tc>
          <w:tcPr>
            <w:tcW w:w="277" w:type="pct"/>
            <w:shd w:val="clear" w:color="auto" w:fill="auto"/>
          </w:tcPr>
          <w:p w14:paraId="286BD57D" w14:textId="6AB9D0B0" w:rsidR="004E1803" w:rsidRPr="00C935F1" w:rsidRDefault="004E1803" w:rsidP="0085221B">
            <w:pPr>
              <w:pStyle w:val="TZielnanalysetext"/>
              <w:jc w:val="right"/>
              <w:rPr>
                <w:sz w:val="20"/>
                <w:szCs w:val="20"/>
              </w:rPr>
            </w:pPr>
            <w:r>
              <w:rPr>
                <w:sz w:val="20"/>
                <w:szCs w:val="20"/>
              </w:rPr>
              <w:t>01</w:t>
            </w:r>
          </w:p>
        </w:tc>
      </w:tr>
      <w:tr w:rsidR="00ED13F3" w:rsidRPr="006D185A" w14:paraId="3FDEDA20" w14:textId="77777777" w:rsidTr="001C2D97">
        <w:trPr>
          <w:trHeight w:val="4414"/>
        </w:trPr>
        <w:tc>
          <w:tcPr>
            <w:tcW w:w="1378" w:type="pct"/>
            <w:shd w:val="clear" w:color="auto" w:fill="auto"/>
          </w:tcPr>
          <w:p w14:paraId="26DAA384" w14:textId="17F5E100" w:rsidR="007E34CC" w:rsidRDefault="007E34CC" w:rsidP="0085221B">
            <w:pPr>
              <w:spacing w:before="20" w:after="20"/>
              <w:rPr>
                <w:sz w:val="20"/>
                <w:szCs w:val="20"/>
              </w:rPr>
            </w:pPr>
            <w:r w:rsidRPr="00ED13F3">
              <w:rPr>
                <w:sz w:val="20"/>
                <w:szCs w:val="20"/>
              </w:rPr>
              <w:lastRenderedPageBreak/>
              <w:t xml:space="preserve">Die Schülerinnen und Schüler ermitteln die Wünsche, Emotionen und Interessen der Geschäftspartner durch </w:t>
            </w:r>
            <w:r w:rsidRPr="004338CE">
              <w:rPr>
                <w:sz w:val="20"/>
                <w:szCs w:val="20"/>
              </w:rPr>
              <w:t>aktives Zuhören und gezielte Fragestellung sowie durch die Analyse von Äußerungen und Verhalten.</w:t>
            </w:r>
          </w:p>
          <w:p w14:paraId="2CBFB607" w14:textId="77777777" w:rsidR="007E34CC" w:rsidRPr="004338CE" w:rsidRDefault="007E34CC" w:rsidP="0085221B">
            <w:pPr>
              <w:spacing w:before="20" w:after="20"/>
              <w:rPr>
                <w:sz w:val="20"/>
                <w:szCs w:val="20"/>
              </w:rPr>
            </w:pPr>
          </w:p>
          <w:p w14:paraId="1419EA4C" w14:textId="51B6F16D" w:rsidR="007E34CC" w:rsidRDefault="007E34CC" w:rsidP="0085221B">
            <w:pPr>
              <w:spacing w:before="20" w:after="20"/>
              <w:rPr>
                <w:sz w:val="20"/>
                <w:szCs w:val="20"/>
              </w:rPr>
            </w:pPr>
            <w:r w:rsidRPr="004338CE">
              <w:rPr>
                <w:sz w:val="20"/>
                <w:szCs w:val="20"/>
              </w:rPr>
              <w:t>Die Schülerinnen und Schüler definieren die situationsbezogenen Gesprächsziele und sammeln Argumente für die Gespräche. Sie achten auf eine positive Gesprächsatmosphäre zur Umsetzung ihrer Ziele.</w:t>
            </w:r>
            <w:r>
              <w:rPr>
                <w:sz w:val="20"/>
                <w:szCs w:val="20"/>
              </w:rPr>
              <w:t xml:space="preserve"> […]</w:t>
            </w:r>
          </w:p>
          <w:p w14:paraId="07F0402D" w14:textId="77777777" w:rsidR="007E34CC" w:rsidRDefault="007E34CC" w:rsidP="0085221B">
            <w:pPr>
              <w:spacing w:before="20" w:after="20"/>
              <w:rPr>
                <w:sz w:val="20"/>
                <w:szCs w:val="20"/>
              </w:rPr>
            </w:pPr>
          </w:p>
          <w:p w14:paraId="0FABE6D3" w14:textId="413E23CD" w:rsidR="001C2D97" w:rsidRDefault="001C2D97" w:rsidP="0085221B">
            <w:pPr>
              <w:spacing w:before="20" w:after="20"/>
              <w:rPr>
                <w:sz w:val="20"/>
                <w:szCs w:val="20"/>
              </w:rPr>
            </w:pPr>
            <w:r>
              <w:rPr>
                <w:sz w:val="20"/>
                <w:szCs w:val="20"/>
              </w:rPr>
              <w:t xml:space="preserve">[…] </w:t>
            </w:r>
            <w:r w:rsidRPr="004338CE">
              <w:rPr>
                <w:sz w:val="20"/>
                <w:szCs w:val="20"/>
              </w:rPr>
              <w:t>Die Schülerinnen und Schüler nehmen Geschäftspartner als wichtige Partner wahr. Sie informieren und beraten diese auch in einer fremden Sprache</w:t>
            </w:r>
            <w:r>
              <w:rPr>
                <w:sz w:val="20"/>
                <w:szCs w:val="20"/>
              </w:rPr>
              <w:t>.</w:t>
            </w:r>
          </w:p>
          <w:p w14:paraId="61A106B0" w14:textId="77777777" w:rsidR="001C2D97" w:rsidRDefault="001C2D97" w:rsidP="0085221B">
            <w:pPr>
              <w:spacing w:before="20" w:after="20"/>
              <w:rPr>
                <w:sz w:val="20"/>
                <w:szCs w:val="20"/>
              </w:rPr>
            </w:pPr>
          </w:p>
          <w:p w14:paraId="581B9ECC" w14:textId="4D4CC20F" w:rsidR="00ED13F3" w:rsidRDefault="00DB199A" w:rsidP="0085221B">
            <w:pPr>
              <w:spacing w:before="20" w:after="20"/>
              <w:rPr>
                <w:sz w:val="20"/>
                <w:szCs w:val="20"/>
              </w:rPr>
            </w:pPr>
            <w:r w:rsidRPr="00DB199A">
              <w:rPr>
                <w:sz w:val="20"/>
                <w:szCs w:val="20"/>
              </w:rPr>
              <w:t>Sie vertreten die Interessen des Betriebes und verhalten sich verantwortungsvoll den Geschäftspartnern und sich selbst gegenüber.</w:t>
            </w:r>
            <w:r>
              <w:rPr>
                <w:sz w:val="20"/>
                <w:szCs w:val="20"/>
              </w:rPr>
              <w:t xml:space="preserve"> </w:t>
            </w:r>
            <w:r w:rsidR="00ED13F3" w:rsidRPr="00F05C23">
              <w:rPr>
                <w:sz w:val="20"/>
                <w:szCs w:val="20"/>
              </w:rPr>
              <w:t xml:space="preserve">Sie </w:t>
            </w:r>
            <w:r w:rsidR="00ED13F3" w:rsidRPr="004338CE">
              <w:rPr>
                <w:sz w:val="20"/>
                <w:szCs w:val="20"/>
              </w:rPr>
              <w:t>artikulieren verständlich den Sachverhalt und reagieren situativ angemessen auf verbale und nonverbale Äußerungen der Geschäftspartner. Sie halten Gesprächsregeln ein und berücksichtigen die Wirkung ihrer eigenen Persönlichkeit. Sie entwickeln ein Gespür für die emotionale Lage des Gesprächspartners und verwenden Techniken, mit den Emotionen sinnvoll umzugehen, ohne sich und anderen zu schaden.</w:t>
            </w:r>
            <w:r w:rsidR="00473D83">
              <w:rPr>
                <w:sz w:val="20"/>
                <w:szCs w:val="20"/>
              </w:rPr>
              <w:t xml:space="preserve"> </w:t>
            </w:r>
            <w:r w:rsidR="00584B35">
              <w:rPr>
                <w:sz w:val="20"/>
                <w:szCs w:val="20"/>
              </w:rPr>
              <w:t>[…]</w:t>
            </w:r>
          </w:p>
          <w:p w14:paraId="541EC1E2" w14:textId="3B00D3F8" w:rsidR="00B45E14" w:rsidRDefault="00B45E14" w:rsidP="0085221B">
            <w:pPr>
              <w:spacing w:before="20" w:after="20"/>
              <w:rPr>
                <w:sz w:val="20"/>
                <w:szCs w:val="20"/>
              </w:rPr>
            </w:pPr>
          </w:p>
          <w:p w14:paraId="41ED4A85" w14:textId="1938B6FA" w:rsidR="00B45E14" w:rsidRDefault="00B45E14" w:rsidP="0085221B">
            <w:pPr>
              <w:spacing w:before="20" w:after="20"/>
              <w:rPr>
                <w:sz w:val="20"/>
                <w:szCs w:val="20"/>
              </w:rPr>
            </w:pPr>
            <w:r>
              <w:rPr>
                <w:sz w:val="20"/>
                <w:szCs w:val="20"/>
              </w:rPr>
              <w:t xml:space="preserve">[…] </w:t>
            </w:r>
            <w:r w:rsidRPr="00004DDA">
              <w:rPr>
                <w:sz w:val="20"/>
                <w:szCs w:val="20"/>
              </w:rPr>
              <w:t>Zu Geschäftspartnern bauen sie ein Vertrauensverhältnis</w:t>
            </w:r>
            <w:r w:rsidRPr="00004DDA">
              <w:t xml:space="preserve"> </w:t>
            </w:r>
            <w:r w:rsidRPr="00004DDA">
              <w:rPr>
                <w:sz w:val="20"/>
                <w:szCs w:val="20"/>
              </w:rPr>
              <w:t>auf, zeigen Einfühlungsvermögen und agieren selbstbewusst (</w:t>
            </w:r>
            <w:r w:rsidRPr="0053767E">
              <w:rPr>
                <w:i/>
                <w:iCs/>
                <w:sz w:val="20"/>
                <w:szCs w:val="20"/>
              </w:rPr>
              <w:t>realistisches Selbstbild, Reaktion auf Kritik</w:t>
            </w:r>
            <w:r w:rsidRPr="00004DDA">
              <w:rPr>
                <w:sz w:val="20"/>
                <w:szCs w:val="20"/>
              </w:rPr>
              <w:t>). […]</w:t>
            </w:r>
          </w:p>
          <w:p w14:paraId="2C89EFDB" w14:textId="77777777" w:rsidR="007E34CC" w:rsidRDefault="007E34CC" w:rsidP="0085221B">
            <w:pPr>
              <w:spacing w:before="20" w:after="20"/>
              <w:rPr>
                <w:sz w:val="20"/>
                <w:szCs w:val="20"/>
              </w:rPr>
            </w:pPr>
          </w:p>
          <w:p w14:paraId="143A5E87" w14:textId="47951B27" w:rsidR="007E34CC" w:rsidRPr="001C2D97" w:rsidRDefault="007E34CC" w:rsidP="0085221B">
            <w:pPr>
              <w:spacing w:before="20" w:after="20"/>
              <w:rPr>
                <w:sz w:val="20"/>
                <w:szCs w:val="20"/>
              </w:rPr>
            </w:pPr>
            <w:r>
              <w:rPr>
                <w:sz w:val="20"/>
                <w:szCs w:val="20"/>
              </w:rPr>
              <w:t xml:space="preserve">[…] </w:t>
            </w:r>
            <w:r w:rsidRPr="00725CBD">
              <w:rPr>
                <w:sz w:val="20"/>
                <w:szCs w:val="20"/>
              </w:rPr>
              <w:t xml:space="preserve">Sie </w:t>
            </w:r>
            <w:r w:rsidRPr="00584B35">
              <w:rPr>
                <w:sz w:val="20"/>
                <w:szCs w:val="20"/>
              </w:rPr>
              <w:t>erstellen Kriterienkataloge</w:t>
            </w:r>
            <w:r w:rsidRPr="00725CBD">
              <w:rPr>
                <w:b/>
                <w:bCs/>
                <w:sz w:val="20"/>
                <w:szCs w:val="20"/>
              </w:rPr>
              <w:t xml:space="preserve"> </w:t>
            </w:r>
            <w:r w:rsidRPr="00725CBD">
              <w:rPr>
                <w:sz w:val="20"/>
                <w:szCs w:val="20"/>
              </w:rPr>
              <w:t>zur Beurteilung von Gesprächssituationen.</w:t>
            </w:r>
            <w:r>
              <w:rPr>
                <w:sz w:val="20"/>
                <w:szCs w:val="20"/>
              </w:rPr>
              <w:t xml:space="preserve"> […]</w:t>
            </w:r>
          </w:p>
        </w:tc>
        <w:tc>
          <w:tcPr>
            <w:tcW w:w="529" w:type="pct"/>
            <w:shd w:val="clear" w:color="auto" w:fill="auto"/>
          </w:tcPr>
          <w:p w14:paraId="1E4917D1" w14:textId="77777777" w:rsidR="00ED13F3" w:rsidRPr="005516CA" w:rsidRDefault="00ED13F3" w:rsidP="0085221B">
            <w:pPr>
              <w:pStyle w:val="TZielnanalysetext"/>
              <w:rPr>
                <w:i/>
                <w:sz w:val="20"/>
                <w:szCs w:val="20"/>
              </w:rPr>
            </w:pPr>
          </w:p>
        </w:tc>
        <w:tc>
          <w:tcPr>
            <w:tcW w:w="825" w:type="pct"/>
            <w:shd w:val="clear" w:color="auto" w:fill="auto"/>
          </w:tcPr>
          <w:p w14:paraId="75237E4C" w14:textId="1E126275" w:rsidR="007E34CC" w:rsidRPr="004338CE" w:rsidRDefault="00ED13F3" w:rsidP="0085221B">
            <w:pPr>
              <w:pStyle w:val="TZielnanalysetext"/>
              <w:rPr>
                <w:b/>
                <w:sz w:val="20"/>
                <w:szCs w:val="20"/>
              </w:rPr>
            </w:pPr>
            <w:r w:rsidRPr="004338CE">
              <w:rPr>
                <w:b/>
                <w:sz w:val="20"/>
                <w:szCs w:val="20"/>
              </w:rPr>
              <w:t>LS</w:t>
            </w:r>
            <w:r w:rsidR="001C3756">
              <w:rPr>
                <w:b/>
                <w:sz w:val="20"/>
                <w:szCs w:val="20"/>
              </w:rPr>
              <w:t>0</w:t>
            </w:r>
            <w:r w:rsidR="007E34CC">
              <w:rPr>
                <w:b/>
                <w:sz w:val="20"/>
                <w:szCs w:val="20"/>
              </w:rPr>
              <w:t>4</w:t>
            </w:r>
            <w:r w:rsidRPr="004338CE">
              <w:rPr>
                <w:b/>
                <w:sz w:val="20"/>
                <w:szCs w:val="20"/>
              </w:rPr>
              <w:t xml:space="preserve"> </w:t>
            </w:r>
            <w:r w:rsidR="00B94DED" w:rsidRPr="004338CE">
              <w:rPr>
                <w:b/>
                <w:sz w:val="20"/>
                <w:szCs w:val="20"/>
              </w:rPr>
              <w:t>G</w:t>
            </w:r>
            <w:r w:rsidRPr="004338CE">
              <w:rPr>
                <w:b/>
                <w:sz w:val="20"/>
                <w:szCs w:val="20"/>
              </w:rPr>
              <w:t>espräche</w:t>
            </w:r>
            <w:r w:rsidR="001C3756">
              <w:rPr>
                <w:b/>
                <w:sz w:val="20"/>
                <w:szCs w:val="20"/>
              </w:rPr>
              <w:t xml:space="preserve"> </w:t>
            </w:r>
            <w:r w:rsidRPr="004338CE">
              <w:rPr>
                <w:b/>
                <w:sz w:val="20"/>
                <w:szCs w:val="20"/>
              </w:rPr>
              <w:t>führen</w:t>
            </w:r>
          </w:p>
        </w:tc>
        <w:tc>
          <w:tcPr>
            <w:tcW w:w="694" w:type="pct"/>
            <w:shd w:val="clear" w:color="auto" w:fill="auto"/>
          </w:tcPr>
          <w:p w14:paraId="1A929440" w14:textId="78EEF8B1" w:rsidR="007E34CC" w:rsidRPr="00066A14" w:rsidRDefault="007E34CC" w:rsidP="0085221B">
            <w:pPr>
              <w:pStyle w:val="TZielnanalysetext"/>
              <w:rPr>
                <w:sz w:val="20"/>
                <w:szCs w:val="20"/>
              </w:rPr>
            </w:pPr>
            <w:r w:rsidRPr="00066A14">
              <w:rPr>
                <w:sz w:val="20"/>
                <w:szCs w:val="20"/>
              </w:rPr>
              <w:t>Schulungsskript</w:t>
            </w:r>
          </w:p>
          <w:p w14:paraId="4526FE3F" w14:textId="0542907A" w:rsidR="007E34CC" w:rsidRDefault="007E34CC" w:rsidP="0085221B">
            <w:pPr>
              <w:pStyle w:val="TZielnanalysetext"/>
              <w:rPr>
                <w:sz w:val="20"/>
                <w:szCs w:val="20"/>
              </w:rPr>
            </w:pPr>
            <w:r w:rsidRPr="00066A14">
              <w:rPr>
                <w:sz w:val="20"/>
                <w:szCs w:val="20"/>
              </w:rPr>
              <w:t>Gesprächsvorbereitung</w:t>
            </w:r>
            <w:r w:rsidR="00584B35">
              <w:rPr>
                <w:sz w:val="20"/>
                <w:szCs w:val="20"/>
              </w:rPr>
              <w:t>en</w:t>
            </w:r>
          </w:p>
          <w:p w14:paraId="37627265" w14:textId="540EE140" w:rsidR="00584B35" w:rsidRDefault="00584B35" w:rsidP="0085221B">
            <w:pPr>
              <w:pStyle w:val="TZielnanalysetext"/>
              <w:rPr>
                <w:sz w:val="20"/>
                <w:szCs w:val="20"/>
              </w:rPr>
            </w:pPr>
            <w:r w:rsidRPr="00066A14">
              <w:rPr>
                <w:sz w:val="20"/>
                <w:szCs w:val="20"/>
              </w:rPr>
              <w:t>Argumentationslinie</w:t>
            </w:r>
            <w:r>
              <w:rPr>
                <w:sz w:val="20"/>
                <w:szCs w:val="20"/>
              </w:rPr>
              <w:t>n</w:t>
            </w:r>
          </w:p>
          <w:p w14:paraId="2AECAF21" w14:textId="4257D1A2" w:rsidR="001C2D97" w:rsidRDefault="001C2D97" w:rsidP="0085221B">
            <w:pPr>
              <w:pStyle w:val="TZielnanalysetext"/>
              <w:rPr>
                <w:sz w:val="20"/>
                <w:szCs w:val="20"/>
              </w:rPr>
            </w:pPr>
            <w:r>
              <w:rPr>
                <w:sz w:val="20"/>
                <w:szCs w:val="20"/>
              </w:rPr>
              <w:t>Gespräche</w:t>
            </w:r>
          </w:p>
          <w:p w14:paraId="3E12175B" w14:textId="1CB86D27" w:rsidR="007E34CC" w:rsidRDefault="007E34CC" w:rsidP="0085221B">
            <w:pPr>
              <w:pStyle w:val="TZielnanalysetext"/>
              <w:rPr>
                <w:sz w:val="20"/>
                <w:szCs w:val="20"/>
              </w:rPr>
            </w:pPr>
            <w:r>
              <w:rPr>
                <w:sz w:val="20"/>
                <w:szCs w:val="20"/>
              </w:rPr>
              <w:t>Analyse</w:t>
            </w:r>
            <w:r w:rsidR="00584B35">
              <w:rPr>
                <w:sz w:val="20"/>
                <w:szCs w:val="20"/>
              </w:rPr>
              <w:t>n</w:t>
            </w:r>
          </w:p>
          <w:p w14:paraId="6DB10D7D" w14:textId="57EDACE6" w:rsidR="00584B35" w:rsidRPr="004338CE" w:rsidRDefault="007E34CC" w:rsidP="0085221B">
            <w:pPr>
              <w:pStyle w:val="TZielnanalysetext"/>
              <w:rPr>
                <w:sz w:val="20"/>
                <w:szCs w:val="20"/>
              </w:rPr>
            </w:pPr>
            <w:r>
              <w:rPr>
                <w:sz w:val="20"/>
                <w:szCs w:val="20"/>
              </w:rPr>
              <w:t>Kriterienkataloge</w:t>
            </w:r>
          </w:p>
        </w:tc>
        <w:tc>
          <w:tcPr>
            <w:tcW w:w="880" w:type="pct"/>
            <w:shd w:val="clear" w:color="auto" w:fill="auto"/>
          </w:tcPr>
          <w:p w14:paraId="6D85EBC2" w14:textId="5A29AC97" w:rsidR="00473D83" w:rsidRDefault="00473D83" w:rsidP="0085221B">
            <w:pPr>
              <w:pStyle w:val="TZielnanalysetext"/>
              <w:rPr>
                <w:sz w:val="20"/>
                <w:szCs w:val="20"/>
              </w:rPr>
            </w:pPr>
            <w:r>
              <w:rPr>
                <w:sz w:val="20"/>
                <w:szCs w:val="20"/>
              </w:rPr>
              <w:t>sich flexibel auf Situationen einstellen</w:t>
            </w:r>
          </w:p>
          <w:p w14:paraId="1FA42834" w14:textId="02B17945" w:rsidR="007E34CC" w:rsidRPr="00066A14" w:rsidRDefault="007E34CC" w:rsidP="0085221B">
            <w:pPr>
              <w:pStyle w:val="TZielnanalysetext"/>
              <w:rPr>
                <w:sz w:val="20"/>
                <w:szCs w:val="20"/>
              </w:rPr>
            </w:pPr>
            <w:r w:rsidRPr="00066A14">
              <w:rPr>
                <w:sz w:val="20"/>
                <w:szCs w:val="20"/>
              </w:rPr>
              <w:t>Mitverantwortung tragen</w:t>
            </w:r>
          </w:p>
          <w:p w14:paraId="4F418550" w14:textId="77A71A12" w:rsidR="007E34CC" w:rsidRDefault="007E34CC" w:rsidP="0085221B">
            <w:pPr>
              <w:pStyle w:val="TZielnanalysetext"/>
              <w:rPr>
                <w:sz w:val="20"/>
                <w:szCs w:val="20"/>
              </w:rPr>
            </w:pPr>
            <w:r w:rsidRPr="00066A14">
              <w:rPr>
                <w:sz w:val="20"/>
                <w:szCs w:val="20"/>
              </w:rPr>
              <w:t>Verständnisfragen stellen</w:t>
            </w:r>
          </w:p>
          <w:p w14:paraId="61C33D7F" w14:textId="644BE949" w:rsidR="00ED13F3" w:rsidRPr="004338CE" w:rsidRDefault="00F0150F" w:rsidP="0085221B">
            <w:pPr>
              <w:pStyle w:val="TZielnanalysetext"/>
              <w:rPr>
                <w:sz w:val="20"/>
                <w:szCs w:val="20"/>
              </w:rPr>
            </w:pPr>
            <w:r w:rsidRPr="004338CE">
              <w:rPr>
                <w:sz w:val="20"/>
                <w:szCs w:val="20"/>
              </w:rPr>
              <w:t>Vertrauen herstellen</w:t>
            </w:r>
          </w:p>
          <w:p w14:paraId="2C6A69FE" w14:textId="77777777" w:rsidR="00F0150F" w:rsidRDefault="00473D83" w:rsidP="0085221B">
            <w:pPr>
              <w:pStyle w:val="TZielnanalysetext"/>
              <w:rPr>
                <w:sz w:val="20"/>
                <w:szCs w:val="20"/>
              </w:rPr>
            </w:pPr>
            <w:r>
              <w:rPr>
                <w:sz w:val="20"/>
                <w:szCs w:val="20"/>
              </w:rPr>
              <w:t>Bedürfnisse und Interessen artikulieren</w:t>
            </w:r>
          </w:p>
          <w:p w14:paraId="3FDE3692" w14:textId="77777777" w:rsidR="00473D83" w:rsidRDefault="00473D83" w:rsidP="0085221B">
            <w:pPr>
              <w:pStyle w:val="TZielnanalysetext"/>
              <w:rPr>
                <w:sz w:val="20"/>
                <w:szCs w:val="20"/>
              </w:rPr>
            </w:pPr>
            <w:r>
              <w:rPr>
                <w:sz w:val="20"/>
                <w:szCs w:val="20"/>
              </w:rPr>
              <w:t>unterschiedliche Standpunkte tolerieren</w:t>
            </w:r>
          </w:p>
          <w:p w14:paraId="4ED25E91" w14:textId="77777777" w:rsidR="00473D83" w:rsidRDefault="00473D83" w:rsidP="0085221B">
            <w:pPr>
              <w:pStyle w:val="TZielnanalysetext"/>
              <w:rPr>
                <w:sz w:val="20"/>
                <w:szCs w:val="20"/>
              </w:rPr>
            </w:pPr>
            <w:r>
              <w:rPr>
                <w:sz w:val="20"/>
                <w:szCs w:val="20"/>
              </w:rPr>
              <w:t>soziale Beziehungen und Handlungen verstehen</w:t>
            </w:r>
          </w:p>
          <w:p w14:paraId="493198C6" w14:textId="77777777" w:rsidR="00473D83" w:rsidRDefault="00473D83" w:rsidP="0085221B">
            <w:pPr>
              <w:pStyle w:val="TZielnanalysetext"/>
              <w:rPr>
                <w:sz w:val="20"/>
                <w:szCs w:val="20"/>
              </w:rPr>
            </w:pPr>
            <w:r>
              <w:rPr>
                <w:sz w:val="20"/>
                <w:szCs w:val="20"/>
              </w:rPr>
              <w:t>Spannungen ertragen</w:t>
            </w:r>
          </w:p>
          <w:p w14:paraId="50088E30" w14:textId="77777777" w:rsidR="00473D83" w:rsidRDefault="00473D83" w:rsidP="0085221B">
            <w:pPr>
              <w:pStyle w:val="TZielnanalysetext"/>
              <w:rPr>
                <w:sz w:val="20"/>
                <w:szCs w:val="20"/>
              </w:rPr>
            </w:pPr>
            <w:r>
              <w:rPr>
                <w:sz w:val="20"/>
                <w:szCs w:val="20"/>
              </w:rPr>
              <w:t>begründet vorgehen</w:t>
            </w:r>
          </w:p>
          <w:p w14:paraId="60347F78" w14:textId="77777777" w:rsidR="00473D83" w:rsidRDefault="00473D83" w:rsidP="0085221B">
            <w:pPr>
              <w:pStyle w:val="TZielnanalysetext"/>
              <w:rPr>
                <w:sz w:val="20"/>
                <w:szCs w:val="20"/>
              </w:rPr>
            </w:pPr>
            <w:r>
              <w:rPr>
                <w:sz w:val="20"/>
                <w:szCs w:val="20"/>
              </w:rPr>
              <w:t>methodengeleitet vorgehen</w:t>
            </w:r>
          </w:p>
          <w:p w14:paraId="4F987799" w14:textId="77777777" w:rsidR="00327A25" w:rsidRDefault="00327A25" w:rsidP="0085221B">
            <w:pPr>
              <w:pStyle w:val="TZielnanalysetext"/>
              <w:rPr>
                <w:sz w:val="20"/>
                <w:szCs w:val="20"/>
              </w:rPr>
            </w:pPr>
            <w:r>
              <w:rPr>
                <w:sz w:val="20"/>
                <w:szCs w:val="20"/>
              </w:rPr>
              <w:t>Probleme eingrenzen</w:t>
            </w:r>
          </w:p>
          <w:p w14:paraId="3C5F5332" w14:textId="10FB1639" w:rsidR="00327A25" w:rsidRPr="004338CE" w:rsidRDefault="00327A25" w:rsidP="0085221B">
            <w:pPr>
              <w:pStyle w:val="TZielnanalysetext"/>
              <w:rPr>
                <w:sz w:val="20"/>
                <w:szCs w:val="20"/>
              </w:rPr>
            </w:pPr>
            <w:r>
              <w:rPr>
                <w:sz w:val="20"/>
                <w:szCs w:val="20"/>
              </w:rPr>
              <w:t>sachlich argumentieren</w:t>
            </w:r>
          </w:p>
        </w:tc>
        <w:tc>
          <w:tcPr>
            <w:tcW w:w="417" w:type="pct"/>
            <w:shd w:val="clear" w:color="auto" w:fill="auto"/>
          </w:tcPr>
          <w:p w14:paraId="6FDA9577" w14:textId="77777777" w:rsidR="001C2D97" w:rsidRDefault="001C2D97" w:rsidP="0085221B">
            <w:pPr>
              <w:pStyle w:val="TZielnanalysetext"/>
              <w:rPr>
                <w:sz w:val="20"/>
                <w:szCs w:val="20"/>
              </w:rPr>
            </w:pPr>
            <w:r w:rsidRPr="00066A14">
              <w:rPr>
                <w:sz w:val="20"/>
                <w:szCs w:val="20"/>
              </w:rPr>
              <w:t>Fremdsprache</w:t>
            </w:r>
          </w:p>
          <w:p w14:paraId="2FA4E68D" w14:textId="77777777" w:rsidR="001C2D97" w:rsidRDefault="001C2D97" w:rsidP="0085221B">
            <w:pPr>
              <w:pStyle w:val="TZielnanalysetext"/>
              <w:rPr>
                <w:sz w:val="20"/>
                <w:szCs w:val="20"/>
              </w:rPr>
            </w:pPr>
          </w:p>
          <w:p w14:paraId="642D6D7C" w14:textId="77777777" w:rsidR="001C2D97" w:rsidRDefault="001C2D97" w:rsidP="0085221B">
            <w:pPr>
              <w:pStyle w:val="TZielnanalysetext"/>
              <w:rPr>
                <w:sz w:val="20"/>
                <w:szCs w:val="20"/>
              </w:rPr>
            </w:pPr>
            <w:r>
              <w:rPr>
                <w:sz w:val="20"/>
                <w:szCs w:val="20"/>
              </w:rPr>
              <w:t>Gesprächsphasen</w:t>
            </w:r>
          </w:p>
          <w:p w14:paraId="3DCE2C14" w14:textId="77777777" w:rsidR="001C2D97" w:rsidRDefault="001C2D97" w:rsidP="0085221B">
            <w:pPr>
              <w:pStyle w:val="TZielnanalysetext"/>
              <w:rPr>
                <w:sz w:val="20"/>
                <w:szCs w:val="20"/>
              </w:rPr>
            </w:pPr>
          </w:p>
          <w:p w14:paraId="646A40F8" w14:textId="77777777" w:rsidR="00ED13F3" w:rsidRDefault="001C2D97" w:rsidP="0085221B">
            <w:pPr>
              <w:pStyle w:val="TZielnanalysetext"/>
              <w:rPr>
                <w:sz w:val="20"/>
                <w:szCs w:val="20"/>
              </w:rPr>
            </w:pPr>
            <w:r>
              <w:rPr>
                <w:sz w:val="20"/>
                <w:szCs w:val="20"/>
              </w:rPr>
              <w:t>Rollenspiele</w:t>
            </w:r>
          </w:p>
          <w:p w14:paraId="093DCF96" w14:textId="77777777" w:rsidR="00305A9E" w:rsidRDefault="00305A9E" w:rsidP="0085221B">
            <w:pPr>
              <w:pStyle w:val="TZielnanalysetext"/>
              <w:rPr>
                <w:sz w:val="20"/>
                <w:szCs w:val="20"/>
              </w:rPr>
            </w:pPr>
          </w:p>
          <w:p w14:paraId="30077676" w14:textId="7A577038" w:rsidR="00305A9E" w:rsidRPr="00C935F1" w:rsidRDefault="00305A9E" w:rsidP="0085221B">
            <w:pPr>
              <w:pStyle w:val="TZielnanalysetext"/>
              <w:rPr>
                <w:sz w:val="20"/>
                <w:szCs w:val="20"/>
              </w:rPr>
            </w:pPr>
            <w:r>
              <w:rPr>
                <w:sz w:val="20"/>
                <w:szCs w:val="20"/>
              </w:rPr>
              <w:t xml:space="preserve">Vgl. </w:t>
            </w:r>
            <w:r w:rsidRPr="00305A9E">
              <w:rPr>
                <w:sz w:val="20"/>
                <w:szCs w:val="20"/>
              </w:rPr>
              <w:t>Deutsch</w:t>
            </w:r>
            <w:r>
              <w:rPr>
                <w:sz w:val="20"/>
                <w:szCs w:val="20"/>
              </w:rPr>
              <w:t xml:space="preserve"> KB 1</w:t>
            </w:r>
          </w:p>
        </w:tc>
        <w:tc>
          <w:tcPr>
            <w:tcW w:w="277" w:type="pct"/>
            <w:shd w:val="clear" w:color="auto" w:fill="auto"/>
          </w:tcPr>
          <w:p w14:paraId="295869C8" w14:textId="0C701698" w:rsidR="00ED13F3" w:rsidRDefault="00DF255D" w:rsidP="0085221B">
            <w:pPr>
              <w:pStyle w:val="TZielnanalysetext"/>
              <w:jc w:val="right"/>
              <w:rPr>
                <w:sz w:val="20"/>
                <w:szCs w:val="20"/>
              </w:rPr>
            </w:pPr>
            <w:r>
              <w:rPr>
                <w:sz w:val="20"/>
                <w:szCs w:val="20"/>
              </w:rPr>
              <w:t>08</w:t>
            </w:r>
          </w:p>
        </w:tc>
      </w:tr>
    </w:tbl>
    <w:p w14:paraId="2F9AD87A" w14:textId="4762D061" w:rsidR="003C7EB7" w:rsidRDefault="003C7EB7" w:rsidP="0085221B">
      <w:pPr>
        <w:spacing w:before="20" w:after="20"/>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B45E14" w:rsidRPr="006D185A" w14:paraId="78633F6A" w14:textId="77777777" w:rsidTr="00B45E14">
        <w:tc>
          <w:tcPr>
            <w:tcW w:w="1378" w:type="pct"/>
            <w:shd w:val="clear" w:color="auto" w:fill="auto"/>
          </w:tcPr>
          <w:p w14:paraId="5FC3FB3A" w14:textId="16FE7483" w:rsidR="00B45E14" w:rsidRPr="003C7EB7" w:rsidRDefault="00B45E14" w:rsidP="0085221B">
            <w:pPr>
              <w:spacing w:before="20" w:after="20"/>
              <w:rPr>
                <w:sz w:val="20"/>
                <w:szCs w:val="20"/>
              </w:rPr>
            </w:pPr>
            <w:r w:rsidRPr="002F6932">
              <w:rPr>
                <w:sz w:val="20"/>
                <w:szCs w:val="20"/>
              </w:rPr>
              <w:lastRenderedPageBreak/>
              <w:t>[…] Sie nutzen ihre Argumente entsprechend der Kundenbedürfnisse und begegnen überzeugend Kundeneinwänden. Sie beziehen Zusatzangebote und Serviceleistungen des Betriebes in die Kundengespräche ein.</w:t>
            </w:r>
            <w:r w:rsidR="004E1803">
              <w:rPr>
                <w:sz w:val="20"/>
                <w:szCs w:val="20"/>
              </w:rPr>
              <w:t xml:space="preserve"> </w:t>
            </w:r>
            <w:r w:rsidRPr="002F6932">
              <w:rPr>
                <w:sz w:val="20"/>
                <w:szCs w:val="20"/>
              </w:rPr>
              <w:t>[…]</w:t>
            </w:r>
          </w:p>
        </w:tc>
        <w:tc>
          <w:tcPr>
            <w:tcW w:w="529" w:type="pct"/>
            <w:shd w:val="clear" w:color="auto" w:fill="auto"/>
          </w:tcPr>
          <w:p w14:paraId="7C89C200" w14:textId="77777777" w:rsidR="00B45E14" w:rsidRPr="005516CA" w:rsidRDefault="00B45E14" w:rsidP="0085221B">
            <w:pPr>
              <w:pStyle w:val="TZielnanalysetext"/>
              <w:rPr>
                <w:sz w:val="20"/>
                <w:szCs w:val="20"/>
              </w:rPr>
            </w:pPr>
          </w:p>
        </w:tc>
        <w:tc>
          <w:tcPr>
            <w:tcW w:w="825" w:type="pct"/>
            <w:shd w:val="clear" w:color="auto" w:fill="auto"/>
          </w:tcPr>
          <w:p w14:paraId="4BE46359" w14:textId="4F826E18" w:rsidR="00B45E14" w:rsidRPr="005516CA" w:rsidRDefault="00B45E14" w:rsidP="0085221B">
            <w:pPr>
              <w:pStyle w:val="TZielnanalysetext"/>
              <w:rPr>
                <w:b/>
                <w:sz w:val="20"/>
                <w:szCs w:val="20"/>
              </w:rPr>
            </w:pPr>
            <w:r>
              <w:rPr>
                <w:b/>
                <w:sz w:val="20"/>
                <w:szCs w:val="20"/>
              </w:rPr>
              <w:t>LS05 Kundeneinwänden begegnen</w:t>
            </w:r>
          </w:p>
        </w:tc>
        <w:tc>
          <w:tcPr>
            <w:tcW w:w="694" w:type="pct"/>
            <w:shd w:val="clear" w:color="auto" w:fill="auto"/>
          </w:tcPr>
          <w:p w14:paraId="1BB4E58D" w14:textId="77777777" w:rsidR="00B45E14" w:rsidRDefault="00B45E14" w:rsidP="0085221B">
            <w:pPr>
              <w:pStyle w:val="TZielnanalysetext"/>
              <w:rPr>
                <w:sz w:val="20"/>
                <w:szCs w:val="20"/>
              </w:rPr>
            </w:pPr>
            <w:r>
              <w:rPr>
                <w:sz w:val="20"/>
                <w:szCs w:val="20"/>
              </w:rPr>
              <w:t>Leitfaden</w:t>
            </w:r>
          </w:p>
          <w:p w14:paraId="13C43629" w14:textId="3CF1D9B6" w:rsidR="00B45E14" w:rsidRDefault="00B45E14" w:rsidP="0085221B">
            <w:pPr>
              <w:pStyle w:val="TZielnanalysetext"/>
              <w:rPr>
                <w:sz w:val="20"/>
                <w:szCs w:val="20"/>
              </w:rPr>
            </w:pPr>
            <w:r>
              <w:rPr>
                <w:sz w:val="20"/>
                <w:szCs w:val="20"/>
              </w:rPr>
              <w:t>Gespräche</w:t>
            </w:r>
          </w:p>
        </w:tc>
        <w:tc>
          <w:tcPr>
            <w:tcW w:w="880" w:type="pct"/>
            <w:shd w:val="clear" w:color="auto" w:fill="auto"/>
          </w:tcPr>
          <w:p w14:paraId="30DC3612" w14:textId="77777777" w:rsidR="00327A25" w:rsidRDefault="00327A25" w:rsidP="0085221B">
            <w:pPr>
              <w:pStyle w:val="TZielnanalysetext"/>
              <w:rPr>
                <w:sz w:val="20"/>
                <w:szCs w:val="20"/>
              </w:rPr>
            </w:pPr>
            <w:r>
              <w:rPr>
                <w:sz w:val="20"/>
                <w:szCs w:val="20"/>
              </w:rPr>
              <w:t>sich flexibel auf Situationen einstellen</w:t>
            </w:r>
          </w:p>
          <w:p w14:paraId="3DCC942A" w14:textId="77777777" w:rsidR="00327A25" w:rsidRPr="004338CE" w:rsidRDefault="00327A25" w:rsidP="0085221B">
            <w:pPr>
              <w:pStyle w:val="TZielnanalysetext"/>
              <w:rPr>
                <w:sz w:val="20"/>
                <w:szCs w:val="20"/>
              </w:rPr>
            </w:pPr>
            <w:r w:rsidRPr="004338CE">
              <w:rPr>
                <w:sz w:val="20"/>
                <w:szCs w:val="20"/>
              </w:rPr>
              <w:t>Vertrauen herstellen</w:t>
            </w:r>
          </w:p>
          <w:p w14:paraId="41C4F6F3" w14:textId="77777777" w:rsidR="00327A25" w:rsidRDefault="00327A25" w:rsidP="0085221B">
            <w:pPr>
              <w:pStyle w:val="TZielnanalysetext"/>
              <w:rPr>
                <w:sz w:val="20"/>
                <w:szCs w:val="20"/>
              </w:rPr>
            </w:pPr>
            <w:r>
              <w:rPr>
                <w:sz w:val="20"/>
                <w:szCs w:val="20"/>
              </w:rPr>
              <w:t>Spannungen ertragen</w:t>
            </w:r>
          </w:p>
          <w:p w14:paraId="28AD12A6" w14:textId="77777777" w:rsidR="00B45E14" w:rsidRDefault="00327A25" w:rsidP="0085221B">
            <w:pPr>
              <w:pStyle w:val="TZielnanalysetext"/>
              <w:rPr>
                <w:sz w:val="20"/>
                <w:szCs w:val="20"/>
              </w:rPr>
            </w:pPr>
            <w:r>
              <w:rPr>
                <w:sz w:val="20"/>
                <w:szCs w:val="20"/>
              </w:rPr>
              <w:t>methodengeleitet vorgehen</w:t>
            </w:r>
          </w:p>
          <w:p w14:paraId="695E7ACA" w14:textId="0430B158" w:rsidR="00327A25" w:rsidRPr="00893B6D" w:rsidRDefault="00327A25" w:rsidP="0085221B">
            <w:pPr>
              <w:pStyle w:val="TZielnanalysetext"/>
              <w:rPr>
                <w:sz w:val="20"/>
                <w:szCs w:val="20"/>
              </w:rPr>
            </w:pPr>
            <w:r>
              <w:rPr>
                <w:sz w:val="20"/>
                <w:szCs w:val="20"/>
              </w:rPr>
              <w:t>sachlich argumentieren</w:t>
            </w:r>
          </w:p>
        </w:tc>
        <w:tc>
          <w:tcPr>
            <w:tcW w:w="417" w:type="pct"/>
            <w:shd w:val="clear" w:color="auto" w:fill="auto"/>
          </w:tcPr>
          <w:p w14:paraId="6899848D" w14:textId="2AA4EBD5" w:rsidR="00305A9E" w:rsidRDefault="00B45E14" w:rsidP="0085221B">
            <w:pPr>
              <w:pStyle w:val="TZielnanalysetext"/>
              <w:rPr>
                <w:sz w:val="20"/>
                <w:szCs w:val="20"/>
              </w:rPr>
            </w:pPr>
            <w:r>
              <w:rPr>
                <w:sz w:val="20"/>
                <w:szCs w:val="20"/>
              </w:rPr>
              <w:t>Rollenspiele</w:t>
            </w:r>
          </w:p>
        </w:tc>
        <w:tc>
          <w:tcPr>
            <w:tcW w:w="277" w:type="pct"/>
            <w:shd w:val="clear" w:color="auto" w:fill="auto"/>
          </w:tcPr>
          <w:p w14:paraId="647F0803" w14:textId="2871C155" w:rsidR="00B45E14" w:rsidRDefault="00B45E14" w:rsidP="0085221B">
            <w:pPr>
              <w:pStyle w:val="TZielnanalysetext"/>
              <w:jc w:val="right"/>
              <w:rPr>
                <w:sz w:val="20"/>
                <w:szCs w:val="20"/>
              </w:rPr>
            </w:pPr>
            <w:r>
              <w:rPr>
                <w:sz w:val="20"/>
                <w:szCs w:val="20"/>
              </w:rPr>
              <w:t>0</w:t>
            </w:r>
            <w:r w:rsidR="00DF255D">
              <w:rPr>
                <w:sz w:val="20"/>
                <w:szCs w:val="20"/>
              </w:rPr>
              <w:t>3</w:t>
            </w:r>
          </w:p>
        </w:tc>
      </w:tr>
      <w:tr w:rsidR="003C7EB7" w:rsidRPr="006D185A" w14:paraId="32B6697E" w14:textId="77777777" w:rsidTr="00B45E14">
        <w:tc>
          <w:tcPr>
            <w:tcW w:w="1378" w:type="pct"/>
            <w:shd w:val="clear" w:color="auto" w:fill="auto"/>
          </w:tcPr>
          <w:p w14:paraId="6C508C25" w14:textId="04B85B7F" w:rsidR="003C7EB7" w:rsidRDefault="003C7EB7" w:rsidP="0085221B">
            <w:pPr>
              <w:spacing w:before="20" w:after="20"/>
              <w:rPr>
                <w:sz w:val="20"/>
                <w:szCs w:val="20"/>
              </w:rPr>
            </w:pPr>
            <w:r w:rsidRPr="003C7EB7">
              <w:rPr>
                <w:sz w:val="20"/>
                <w:szCs w:val="20"/>
              </w:rPr>
              <w:t>[…] Die</w:t>
            </w:r>
            <w:r w:rsidRPr="00F102A5">
              <w:t xml:space="preserve"> </w:t>
            </w:r>
            <w:r w:rsidRPr="00F102A5">
              <w:rPr>
                <w:sz w:val="20"/>
                <w:szCs w:val="20"/>
              </w:rPr>
              <w:t>Schülerinnen und Schüler erkennen mögliche Konflikte und deren Ursachen in Gesprächssituationen. […]</w:t>
            </w:r>
          </w:p>
          <w:p w14:paraId="20A80915" w14:textId="464FCCA8" w:rsidR="003C7EB7" w:rsidRDefault="003C7EB7" w:rsidP="0085221B">
            <w:pPr>
              <w:spacing w:before="20" w:after="20"/>
              <w:rPr>
                <w:sz w:val="20"/>
                <w:szCs w:val="20"/>
              </w:rPr>
            </w:pPr>
          </w:p>
          <w:p w14:paraId="0872EF45" w14:textId="3C51D9CC" w:rsidR="00D71DF4" w:rsidRDefault="00D71DF4" w:rsidP="0085221B">
            <w:pPr>
              <w:spacing w:before="20" w:after="20"/>
              <w:rPr>
                <w:sz w:val="20"/>
                <w:szCs w:val="20"/>
              </w:rPr>
            </w:pPr>
            <w:r w:rsidRPr="00A43AC0">
              <w:rPr>
                <w:sz w:val="20"/>
                <w:szCs w:val="20"/>
              </w:rPr>
              <w:t>[…] Sie erkennen Konfliktursachen in der Kommunikation und führen Konfliktgespräche (</w:t>
            </w:r>
            <w:r w:rsidRPr="00A43AC0">
              <w:rPr>
                <w:i/>
                <w:iCs/>
                <w:sz w:val="20"/>
                <w:szCs w:val="20"/>
              </w:rPr>
              <w:t>Eisbergmodell, gewaltfreie Kommunikation</w:t>
            </w:r>
            <w:r w:rsidRPr="00A43AC0">
              <w:rPr>
                <w:sz w:val="20"/>
                <w:szCs w:val="20"/>
              </w:rPr>
              <w:t>).</w:t>
            </w:r>
            <w:r>
              <w:rPr>
                <w:sz w:val="20"/>
                <w:szCs w:val="20"/>
              </w:rPr>
              <w:t xml:space="preserve"> […]</w:t>
            </w:r>
          </w:p>
          <w:p w14:paraId="767F3075" w14:textId="77777777" w:rsidR="00D71DF4" w:rsidRPr="002C5149" w:rsidRDefault="00D71DF4" w:rsidP="0085221B">
            <w:pPr>
              <w:spacing w:before="20" w:after="20"/>
              <w:rPr>
                <w:sz w:val="20"/>
                <w:szCs w:val="20"/>
              </w:rPr>
            </w:pPr>
          </w:p>
          <w:p w14:paraId="0C9ABF51" w14:textId="5E6A31B6" w:rsidR="003C7EB7" w:rsidRPr="002C5149" w:rsidRDefault="003C7EB7" w:rsidP="0085221B">
            <w:pPr>
              <w:spacing w:before="20" w:after="20"/>
              <w:rPr>
                <w:sz w:val="20"/>
                <w:szCs w:val="20"/>
              </w:rPr>
            </w:pPr>
            <w:r w:rsidRPr="00F102A5">
              <w:rPr>
                <w:sz w:val="20"/>
                <w:szCs w:val="20"/>
              </w:rPr>
              <w:t xml:space="preserve">[…] Für einen verständnisvollen Umgang mit Geschäftspartnern entwickeln sie Strategien zur </w:t>
            </w:r>
            <w:r w:rsidRPr="00745B7A">
              <w:rPr>
                <w:sz w:val="20"/>
                <w:szCs w:val="20"/>
              </w:rPr>
              <w:t>Konfliktbewältigung und -vermeidung</w:t>
            </w:r>
            <w:r w:rsidRPr="00F102A5">
              <w:rPr>
                <w:sz w:val="20"/>
                <w:szCs w:val="20"/>
              </w:rPr>
              <w:t xml:space="preserve">. Sie berücksichtigen dabei die Wirkung der eigenen Persönlichkeit. </w:t>
            </w:r>
            <w:r w:rsidRPr="00893B6D">
              <w:rPr>
                <w:sz w:val="20"/>
                <w:szCs w:val="20"/>
              </w:rPr>
              <w:t>Sie sind sich ihrer emotionalen Reaktionstendenz bewusst und passen diese bei Bedarf zielorientiert an.</w:t>
            </w:r>
            <w:r w:rsidRPr="005A7E7A">
              <w:rPr>
                <w:sz w:val="20"/>
                <w:szCs w:val="20"/>
              </w:rPr>
              <w:t xml:space="preserve"> </w:t>
            </w:r>
            <w:r w:rsidRPr="00C511DC">
              <w:rPr>
                <w:sz w:val="20"/>
                <w:szCs w:val="20"/>
              </w:rPr>
              <w:t>[…]</w:t>
            </w:r>
          </w:p>
          <w:p w14:paraId="06BA08A5" w14:textId="77777777" w:rsidR="00D71DF4" w:rsidRDefault="00D71DF4" w:rsidP="0085221B">
            <w:pPr>
              <w:spacing w:before="20" w:after="20"/>
              <w:rPr>
                <w:sz w:val="20"/>
                <w:szCs w:val="20"/>
              </w:rPr>
            </w:pPr>
          </w:p>
          <w:p w14:paraId="31F78601" w14:textId="26C13C42" w:rsidR="003C7EB7" w:rsidRPr="005516CA" w:rsidRDefault="00D71DF4" w:rsidP="0085221B">
            <w:pPr>
              <w:spacing w:before="20" w:after="20"/>
              <w:rPr>
                <w:sz w:val="20"/>
                <w:szCs w:val="20"/>
              </w:rPr>
            </w:pPr>
            <w:r>
              <w:rPr>
                <w:sz w:val="20"/>
                <w:szCs w:val="20"/>
              </w:rPr>
              <w:t xml:space="preserve">[…] </w:t>
            </w:r>
            <w:r w:rsidR="003C7EB7" w:rsidRPr="00A43AC0">
              <w:rPr>
                <w:sz w:val="20"/>
                <w:szCs w:val="20"/>
              </w:rPr>
              <w:t>Die Schülerinnen und Schüler wenden Strategien zur Lösung von möglichen Konflikten in Gesprächssituationen an. […]</w:t>
            </w:r>
          </w:p>
        </w:tc>
        <w:tc>
          <w:tcPr>
            <w:tcW w:w="529" w:type="pct"/>
            <w:shd w:val="clear" w:color="auto" w:fill="auto"/>
          </w:tcPr>
          <w:p w14:paraId="55487591" w14:textId="77777777" w:rsidR="003C7EB7" w:rsidRPr="005516CA" w:rsidRDefault="003C7EB7" w:rsidP="0085221B">
            <w:pPr>
              <w:pStyle w:val="TZielnanalysetext"/>
              <w:rPr>
                <w:sz w:val="20"/>
                <w:szCs w:val="20"/>
              </w:rPr>
            </w:pPr>
          </w:p>
        </w:tc>
        <w:tc>
          <w:tcPr>
            <w:tcW w:w="825" w:type="pct"/>
            <w:shd w:val="clear" w:color="auto" w:fill="auto"/>
          </w:tcPr>
          <w:p w14:paraId="57D32EEA" w14:textId="75B29EF1" w:rsidR="003C7EB7" w:rsidRPr="005516CA" w:rsidRDefault="003C7EB7" w:rsidP="0085221B">
            <w:pPr>
              <w:pStyle w:val="TZielnanalysetext"/>
              <w:rPr>
                <w:b/>
                <w:sz w:val="20"/>
                <w:szCs w:val="20"/>
              </w:rPr>
            </w:pPr>
            <w:r w:rsidRPr="005516CA">
              <w:rPr>
                <w:b/>
                <w:sz w:val="20"/>
                <w:szCs w:val="20"/>
              </w:rPr>
              <w:t>LS0</w:t>
            </w:r>
            <w:r w:rsidR="00B45E14">
              <w:rPr>
                <w:b/>
                <w:sz w:val="20"/>
                <w:szCs w:val="20"/>
              </w:rPr>
              <w:t>6</w:t>
            </w:r>
            <w:r w:rsidRPr="005516CA">
              <w:rPr>
                <w:b/>
                <w:sz w:val="20"/>
                <w:szCs w:val="20"/>
              </w:rPr>
              <w:t xml:space="preserve"> </w:t>
            </w:r>
            <w:r>
              <w:rPr>
                <w:b/>
                <w:sz w:val="20"/>
                <w:szCs w:val="20"/>
              </w:rPr>
              <w:t>Konfliktgespräche führen</w:t>
            </w:r>
          </w:p>
        </w:tc>
        <w:tc>
          <w:tcPr>
            <w:tcW w:w="694" w:type="pct"/>
            <w:shd w:val="clear" w:color="auto" w:fill="auto"/>
          </w:tcPr>
          <w:p w14:paraId="0867777A" w14:textId="5FFA9549" w:rsidR="00C83635" w:rsidRDefault="00C83635" w:rsidP="0085221B">
            <w:pPr>
              <w:pStyle w:val="TZielnanalysetext"/>
              <w:rPr>
                <w:sz w:val="20"/>
                <w:szCs w:val="20"/>
              </w:rPr>
            </w:pPr>
            <w:r>
              <w:rPr>
                <w:sz w:val="20"/>
                <w:szCs w:val="20"/>
              </w:rPr>
              <w:t>Präsentation</w:t>
            </w:r>
          </w:p>
          <w:p w14:paraId="3ABBB2E0" w14:textId="6BDC95B0" w:rsidR="003C7EB7" w:rsidRPr="00055A32" w:rsidRDefault="003C7EB7" w:rsidP="0085221B">
            <w:pPr>
              <w:pStyle w:val="TZielnanalysetext"/>
              <w:rPr>
                <w:sz w:val="20"/>
                <w:szCs w:val="20"/>
              </w:rPr>
            </w:pPr>
            <w:r w:rsidRPr="00055A32">
              <w:rPr>
                <w:sz w:val="20"/>
                <w:szCs w:val="20"/>
              </w:rPr>
              <w:t>Gesprächsvor</w:t>
            </w:r>
            <w:r w:rsidR="00055A32">
              <w:rPr>
                <w:sz w:val="20"/>
                <w:szCs w:val="20"/>
              </w:rPr>
              <w:t>bereitungen</w:t>
            </w:r>
          </w:p>
          <w:p w14:paraId="4338CCA6" w14:textId="77777777" w:rsidR="00D71DF4" w:rsidRPr="00055A32" w:rsidRDefault="003C7EB7" w:rsidP="0085221B">
            <w:pPr>
              <w:pStyle w:val="TZielnanalysetext"/>
              <w:rPr>
                <w:sz w:val="20"/>
                <w:szCs w:val="20"/>
              </w:rPr>
            </w:pPr>
            <w:r w:rsidRPr="00055A32">
              <w:rPr>
                <w:sz w:val="20"/>
                <w:szCs w:val="20"/>
              </w:rPr>
              <w:t>Konfliktgespräch</w:t>
            </w:r>
            <w:r w:rsidR="00D71DF4" w:rsidRPr="00055A32">
              <w:rPr>
                <w:sz w:val="20"/>
                <w:szCs w:val="20"/>
              </w:rPr>
              <w:t>e</w:t>
            </w:r>
          </w:p>
          <w:p w14:paraId="5BBBAEC8" w14:textId="354D26F7" w:rsidR="00D71DF4" w:rsidRPr="00055A32" w:rsidRDefault="00C83635" w:rsidP="0085221B">
            <w:pPr>
              <w:pStyle w:val="TZielnanalysetext"/>
              <w:rPr>
                <w:sz w:val="20"/>
                <w:szCs w:val="20"/>
              </w:rPr>
            </w:pPr>
            <w:r>
              <w:rPr>
                <w:sz w:val="20"/>
                <w:szCs w:val="20"/>
              </w:rPr>
              <w:t>Handlungsempfehlungen</w:t>
            </w:r>
          </w:p>
        </w:tc>
        <w:tc>
          <w:tcPr>
            <w:tcW w:w="880" w:type="pct"/>
            <w:shd w:val="clear" w:color="auto" w:fill="auto"/>
          </w:tcPr>
          <w:p w14:paraId="692167AC" w14:textId="557B06BC" w:rsidR="00327A25" w:rsidRDefault="00327A25" w:rsidP="0085221B">
            <w:pPr>
              <w:pStyle w:val="TZielnanalysetext"/>
              <w:rPr>
                <w:sz w:val="20"/>
                <w:szCs w:val="20"/>
              </w:rPr>
            </w:pPr>
            <w:r>
              <w:rPr>
                <w:sz w:val="20"/>
                <w:szCs w:val="20"/>
              </w:rPr>
              <w:t>mit Medien sachgerecht umgehen</w:t>
            </w:r>
          </w:p>
          <w:p w14:paraId="428A7EE3" w14:textId="2EF431A6" w:rsidR="00327A25" w:rsidRDefault="00327A25" w:rsidP="0085221B">
            <w:pPr>
              <w:pStyle w:val="TZielnanalysetext"/>
              <w:rPr>
                <w:sz w:val="20"/>
                <w:szCs w:val="20"/>
              </w:rPr>
            </w:pPr>
            <w:r>
              <w:rPr>
                <w:sz w:val="20"/>
                <w:szCs w:val="20"/>
              </w:rPr>
              <w:t>sich flexibel auf Situationen einstellen</w:t>
            </w:r>
          </w:p>
          <w:p w14:paraId="77123A32" w14:textId="77777777" w:rsidR="00327A25" w:rsidRPr="004338CE" w:rsidRDefault="00327A25" w:rsidP="0085221B">
            <w:pPr>
              <w:pStyle w:val="TZielnanalysetext"/>
              <w:rPr>
                <w:sz w:val="20"/>
                <w:szCs w:val="20"/>
              </w:rPr>
            </w:pPr>
            <w:r w:rsidRPr="004338CE">
              <w:rPr>
                <w:sz w:val="20"/>
                <w:szCs w:val="20"/>
              </w:rPr>
              <w:t>Vertrauen herstellen</w:t>
            </w:r>
          </w:p>
          <w:p w14:paraId="114F8761" w14:textId="77777777" w:rsidR="00327A25" w:rsidRDefault="00327A25" w:rsidP="0085221B">
            <w:pPr>
              <w:pStyle w:val="TZielnanalysetext"/>
              <w:rPr>
                <w:sz w:val="20"/>
                <w:szCs w:val="20"/>
              </w:rPr>
            </w:pPr>
            <w:r>
              <w:rPr>
                <w:sz w:val="20"/>
                <w:szCs w:val="20"/>
              </w:rPr>
              <w:t>Bedürfnisse und Interessen artikulieren</w:t>
            </w:r>
          </w:p>
          <w:p w14:paraId="3309476A" w14:textId="77777777" w:rsidR="00327A25" w:rsidRDefault="00327A25" w:rsidP="0085221B">
            <w:pPr>
              <w:pStyle w:val="TZielnanalysetext"/>
              <w:rPr>
                <w:sz w:val="20"/>
                <w:szCs w:val="20"/>
              </w:rPr>
            </w:pPr>
            <w:r>
              <w:rPr>
                <w:sz w:val="20"/>
                <w:szCs w:val="20"/>
              </w:rPr>
              <w:t>unterschiedliche Standpunkte tolerieren</w:t>
            </w:r>
          </w:p>
          <w:p w14:paraId="060589AC" w14:textId="77777777" w:rsidR="00327A25" w:rsidRDefault="00327A25" w:rsidP="0085221B">
            <w:pPr>
              <w:pStyle w:val="TZielnanalysetext"/>
              <w:rPr>
                <w:sz w:val="20"/>
                <w:szCs w:val="20"/>
              </w:rPr>
            </w:pPr>
            <w:r>
              <w:rPr>
                <w:sz w:val="20"/>
                <w:szCs w:val="20"/>
              </w:rPr>
              <w:t>soziale Beziehungen und Handlungen verstehen</w:t>
            </w:r>
          </w:p>
          <w:p w14:paraId="1D7F4EFF" w14:textId="77777777" w:rsidR="00327A25" w:rsidRDefault="00327A25" w:rsidP="0085221B">
            <w:pPr>
              <w:pStyle w:val="TZielnanalysetext"/>
              <w:rPr>
                <w:sz w:val="20"/>
                <w:szCs w:val="20"/>
              </w:rPr>
            </w:pPr>
            <w:r>
              <w:rPr>
                <w:sz w:val="20"/>
                <w:szCs w:val="20"/>
              </w:rPr>
              <w:t>Spannungen ertragen</w:t>
            </w:r>
          </w:p>
          <w:p w14:paraId="3806595D" w14:textId="77777777" w:rsidR="00327A25" w:rsidRDefault="00327A25" w:rsidP="0085221B">
            <w:pPr>
              <w:pStyle w:val="TZielnanalysetext"/>
              <w:rPr>
                <w:sz w:val="20"/>
                <w:szCs w:val="20"/>
              </w:rPr>
            </w:pPr>
            <w:r>
              <w:rPr>
                <w:sz w:val="20"/>
                <w:szCs w:val="20"/>
              </w:rPr>
              <w:t>begründet vorgehen</w:t>
            </w:r>
          </w:p>
          <w:p w14:paraId="669F1E9F" w14:textId="36F2D459" w:rsidR="00327A25" w:rsidRDefault="00327A25" w:rsidP="0085221B">
            <w:pPr>
              <w:pStyle w:val="TZielnanalysetext"/>
              <w:rPr>
                <w:sz w:val="20"/>
                <w:szCs w:val="20"/>
              </w:rPr>
            </w:pPr>
            <w:r>
              <w:rPr>
                <w:sz w:val="20"/>
                <w:szCs w:val="20"/>
              </w:rPr>
              <w:t>methodengeleitet vorgehen</w:t>
            </w:r>
          </w:p>
          <w:p w14:paraId="4A2D1E73" w14:textId="7B009136" w:rsidR="00327A25" w:rsidRPr="00C935F1" w:rsidRDefault="00327A25" w:rsidP="0085221B">
            <w:pPr>
              <w:pStyle w:val="TZielnanalysetext"/>
              <w:rPr>
                <w:sz w:val="20"/>
                <w:szCs w:val="20"/>
              </w:rPr>
            </w:pPr>
            <w:r>
              <w:rPr>
                <w:sz w:val="20"/>
                <w:szCs w:val="20"/>
              </w:rPr>
              <w:t>sachlich argumentieren</w:t>
            </w:r>
          </w:p>
        </w:tc>
        <w:tc>
          <w:tcPr>
            <w:tcW w:w="417" w:type="pct"/>
            <w:shd w:val="clear" w:color="auto" w:fill="auto"/>
          </w:tcPr>
          <w:p w14:paraId="06F5D8B8" w14:textId="77777777" w:rsidR="00C959D4" w:rsidRDefault="00C959D4" w:rsidP="0085221B">
            <w:pPr>
              <w:pStyle w:val="TZielnanalysetext"/>
              <w:rPr>
                <w:sz w:val="20"/>
                <w:szCs w:val="20"/>
              </w:rPr>
            </w:pPr>
            <w:r>
              <w:rPr>
                <w:sz w:val="20"/>
                <w:szCs w:val="20"/>
              </w:rPr>
              <w:t>Vgl. LS03</w:t>
            </w:r>
          </w:p>
          <w:p w14:paraId="028B5EB9" w14:textId="77777777" w:rsidR="00C959D4" w:rsidRDefault="00C959D4" w:rsidP="0085221B">
            <w:pPr>
              <w:pStyle w:val="TZielnanalysetext"/>
              <w:rPr>
                <w:sz w:val="20"/>
                <w:szCs w:val="20"/>
              </w:rPr>
            </w:pPr>
          </w:p>
          <w:p w14:paraId="49C8AB3A" w14:textId="0E39FCF1" w:rsidR="003C7EB7" w:rsidRDefault="003C7EB7" w:rsidP="0085221B">
            <w:pPr>
              <w:pStyle w:val="TZielnanalysetext"/>
              <w:rPr>
                <w:sz w:val="20"/>
                <w:szCs w:val="20"/>
              </w:rPr>
            </w:pPr>
            <w:r>
              <w:rPr>
                <w:sz w:val="20"/>
                <w:szCs w:val="20"/>
              </w:rPr>
              <w:t>Rollenspiel</w:t>
            </w:r>
            <w:r w:rsidR="00055A32">
              <w:rPr>
                <w:sz w:val="20"/>
                <w:szCs w:val="20"/>
              </w:rPr>
              <w:t>e</w:t>
            </w:r>
          </w:p>
          <w:p w14:paraId="4C9CF4B7" w14:textId="77777777" w:rsidR="00D71DF4" w:rsidRDefault="00D71DF4" w:rsidP="0085221B">
            <w:pPr>
              <w:pStyle w:val="TZielnanalysetext"/>
              <w:rPr>
                <w:sz w:val="20"/>
                <w:szCs w:val="20"/>
              </w:rPr>
            </w:pPr>
          </w:p>
          <w:p w14:paraId="3C64EE37" w14:textId="3FB65CD8" w:rsidR="00D71DF4" w:rsidRDefault="00D71DF4" w:rsidP="0085221B">
            <w:pPr>
              <w:pStyle w:val="TZielnanalysetext"/>
              <w:rPr>
                <w:sz w:val="20"/>
                <w:szCs w:val="20"/>
              </w:rPr>
            </w:pPr>
            <w:r>
              <w:rPr>
                <w:sz w:val="20"/>
                <w:szCs w:val="20"/>
              </w:rPr>
              <w:t>Selbsteinschätzung</w:t>
            </w:r>
            <w:r w:rsidR="004E1803">
              <w:rPr>
                <w:sz w:val="20"/>
                <w:szCs w:val="20"/>
              </w:rPr>
              <w:t>,</w:t>
            </w:r>
          </w:p>
          <w:p w14:paraId="0BFCAE9D" w14:textId="77777777" w:rsidR="00305A9E" w:rsidRDefault="00D71DF4" w:rsidP="0085221B">
            <w:pPr>
              <w:pStyle w:val="TZielnanalysetext"/>
              <w:rPr>
                <w:sz w:val="20"/>
                <w:szCs w:val="20"/>
              </w:rPr>
            </w:pPr>
            <w:r>
              <w:rPr>
                <w:sz w:val="20"/>
                <w:szCs w:val="20"/>
              </w:rPr>
              <w:t>Fremdeinschätzung</w:t>
            </w:r>
          </w:p>
          <w:p w14:paraId="426E47C4" w14:textId="77777777" w:rsidR="00920D2F" w:rsidRDefault="00920D2F" w:rsidP="0085221B">
            <w:pPr>
              <w:pStyle w:val="TZielnanalysetext"/>
              <w:rPr>
                <w:sz w:val="20"/>
                <w:szCs w:val="20"/>
              </w:rPr>
            </w:pPr>
          </w:p>
          <w:p w14:paraId="3FF5FBEB" w14:textId="6E3EC6AF" w:rsidR="00920D2F" w:rsidRPr="00C935F1" w:rsidRDefault="00920D2F" w:rsidP="0085221B">
            <w:pPr>
              <w:pStyle w:val="TZielnanalysetext"/>
              <w:rPr>
                <w:sz w:val="20"/>
                <w:szCs w:val="20"/>
              </w:rPr>
            </w:pPr>
            <w:r>
              <w:rPr>
                <w:sz w:val="20"/>
                <w:szCs w:val="20"/>
              </w:rPr>
              <w:t xml:space="preserve">Vgl. </w:t>
            </w:r>
            <w:r w:rsidRPr="00305A9E">
              <w:rPr>
                <w:sz w:val="20"/>
                <w:szCs w:val="20"/>
              </w:rPr>
              <w:t>Deutsch</w:t>
            </w:r>
            <w:r>
              <w:rPr>
                <w:sz w:val="20"/>
                <w:szCs w:val="20"/>
              </w:rPr>
              <w:t xml:space="preserve"> KB 1</w:t>
            </w:r>
            <w:bookmarkStart w:id="0" w:name="_GoBack"/>
            <w:bookmarkEnd w:id="0"/>
          </w:p>
        </w:tc>
        <w:tc>
          <w:tcPr>
            <w:tcW w:w="277" w:type="pct"/>
            <w:shd w:val="clear" w:color="auto" w:fill="auto"/>
          </w:tcPr>
          <w:p w14:paraId="5ACE2D8D" w14:textId="28A4BDDC" w:rsidR="003C7EB7" w:rsidRPr="00C935F1" w:rsidRDefault="002F6932" w:rsidP="0085221B">
            <w:pPr>
              <w:pStyle w:val="TZielnanalysetext"/>
              <w:jc w:val="right"/>
              <w:rPr>
                <w:sz w:val="20"/>
                <w:szCs w:val="20"/>
              </w:rPr>
            </w:pPr>
            <w:r>
              <w:rPr>
                <w:sz w:val="20"/>
                <w:szCs w:val="20"/>
              </w:rPr>
              <w:t>0</w:t>
            </w:r>
            <w:r w:rsidR="009A510E">
              <w:rPr>
                <w:sz w:val="20"/>
                <w:szCs w:val="20"/>
              </w:rPr>
              <w:t>7</w:t>
            </w:r>
          </w:p>
        </w:tc>
      </w:tr>
      <w:tr w:rsidR="001A3DEF" w:rsidRPr="006D185A" w14:paraId="03B44E5E" w14:textId="77777777" w:rsidTr="00D900E8">
        <w:trPr>
          <w:trHeight w:val="724"/>
        </w:trPr>
        <w:tc>
          <w:tcPr>
            <w:tcW w:w="1378" w:type="pct"/>
            <w:shd w:val="clear" w:color="auto" w:fill="auto"/>
          </w:tcPr>
          <w:p w14:paraId="5D053172" w14:textId="433E7FD7" w:rsidR="001A3DEF" w:rsidRDefault="001A3DEF" w:rsidP="0085221B">
            <w:pPr>
              <w:spacing w:before="20" w:after="20"/>
              <w:rPr>
                <w:sz w:val="20"/>
                <w:szCs w:val="20"/>
              </w:rPr>
            </w:pPr>
            <w:r>
              <w:rPr>
                <w:sz w:val="20"/>
                <w:szCs w:val="20"/>
              </w:rPr>
              <w:t xml:space="preserve">[…] </w:t>
            </w:r>
            <w:r w:rsidRPr="004338CE">
              <w:rPr>
                <w:sz w:val="20"/>
                <w:szCs w:val="20"/>
              </w:rPr>
              <w:t>Sie werten den Ablauf ihrer geführten Gespräche anhand des Kriterienkatalogs aus und nehmen Rückmeldungen konstruktiv an.</w:t>
            </w:r>
            <w:r>
              <w:rPr>
                <w:sz w:val="20"/>
                <w:szCs w:val="20"/>
              </w:rPr>
              <w:t xml:space="preserve"> […]</w:t>
            </w:r>
          </w:p>
        </w:tc>
        <w:tc>
          <w:tcPr>
            <w:tcW w:w="529" w:type="pct"/>
            <w:shd w:val="clear" w:color="auto" w:fill="auto"/>
          </w:tcPr>
          <w:p w14:paraId="2B46D56E" w14:textId="77777777" w:rsidR="001A3DEF" w:rsidRPr="005516CA" w:rsidRDefault="001A3DEF" w:rsidP="0085221B">
            <w:pPr>
              <w:pStyle w:val="TZielnanalysetext"/>
              <w:rPr>
                <w:sz w:val="20"/>
                <w:szCs w:val="20"/>
              </w:rPr>
            </w:pPr>
          </w:p>
        </w:tc>
        <w:tc>
          <w:tcPr>
            <w:tcW w:w="825" w:type="pct"/>
            <w:shd w:val="clear" w:color="auto" w:fill="auto"/>
          </w:tcPr>
          <w:p w14:paraId="5776AFD5" w14:textId="7DD5D1A8" w:rsidR="001A3DEF" w:rsidRPr="005516CA" w:rsidRDefault="001A3DEF" w:rsidP="0085221B">
            <w:pPr>
              <w:pStyle w:val="TZielnanalysetext"/>
              <w:rPr>
                <w:b/>
                <w:sz w:val="20"/>
                <w:szCs w:val="20"/>
              </w:rPr>
            </w:pPr>
            <w:r>
              <w:rPr>
                <w:b/>
                <w:sz w:val="20"/>
                <w:szCs w:val="20"/>
              </w:rPr>
              <w:t xml:space="preserve">LS07 </w:t>
            </w:r>
            <w:r w:rsidR="00E63C0E">
              <w:rPr>
                <w:b/>
                <w:sz w:val="20"/>
                <w:szCs w:val="20"/>
              </w:rPr>
              <w:t>Gespräche auswerten</w:t>
            </w:r>
          </w:p>
        </w:tc>
        <w:tc>
          <w:tcPr>
            <w:tcW w:w="694" w:type="pct"/>
            <w:shd w:val="clear" w:color="auto" w:fill="auto"/>
          </w:tcPr>
          <w:p w14:paraId="2B0E9392" w14:textId="0A8E7CD1" w:rsidR="001A3DEF" w:rsidRDefault="00E63C0E" w:rsidP="0085221B">
            <w:pPr>
              <w:pStyle w:val="TZielnanalysetext"/>
              <w:rPr>
                <w:sz w:val="20"/>
                <w:szCs w:val="20"/>
              </w:rPr>
            </w:pPr>
            <w:r>
              <w:rPr>
                <w:sz w:val="20"/>
                <w:szCs w:val="20"/>
              </w:rPr>
              <w:t>Soll-Ist-Vergleich</w:t>
            </w:r>
            <w:r w:rsidR="00CD0959">
              <w:rPr>
                <w:sz w:val="20"/>
                <w:szCs w:val="20"/>
              </w:rPr>
              <w:t>e</w:t>
            </w:r>
          </w:p>
          <w:p w14:paraId="7F44542B" w14:textId="02DBC73D" w:rsidR="00E63C0E" w:rsidRPr="005516CA" w:rsidRDefault="00CD0959" w:rsidP="0085221B">
            <w:pPr>
              <w:pStyle w:val="TZielnanalysetext"/>
              <w:rPr>
                <w:sz w:val="20"/>
                <w:szCs w:val="20"/>
              </w:rPr>
            </w:pPr>
            <w:r>
              <w:rPr>
                <w:sz w:val="20"/>
                <w:szCs w:val="20"/>
              </w:rPr>
              <w:t>Auswertungen</w:t>
            </w:r>
          </w:p>
        </w:tc>
        <w:tc>
          <w:tcPr>
            <w:tcW w:w="880" w:type="pct"/>
            <w:shd w:val="clear" w:color="auto" w:fill="auto"/>
          </w:tcPr>
          <w:p w14:paraId="11292C8D" w14:textId="77777777" w:rsidR="001A3DEF" w:rsidRDefault="00327A25" w:rsidP="0085221B">
            <w:pPr>
              <w:pStyle w:val="TZielnanalysetext"/>
              <w:rPr>
                <w:sz w:val="20"/>
                <w:szCs w:val="20"/>
              </w:rPr>
            </w:pPr>
            <w:r>
              <w:rPr>
                <w:sz w:val="20"/>
                <w:szCs w:val="20"/>
              </w:rPr>
              <w:t>systematisch vorgehen</w:t>
            </w:r>
          </w:p>
          <w:p w14:paraId="35EFB7BC" w14:textId="77777777" w:rsidR="00327A25" w:rsidRDefault="00327A25" w:rsidP="0085221B">
            <w:pPr>
              <w:pStyle w:val="TZielnanalysetext"/>
              <w:rPr>
                <w:sz w:val="20"/>
                <w:szCs w:val="20"/>
              </w:rPr>
            </w:pPr>
            <w:r>
              <w:rPr>
                <w:sz w:val="20"/>
                <w:szCs w:val="20"/>
              </w:rPr>
              <w:t>zielgerichtet arbeiten</w:t>
            </w:r>
          </w:p>
          <w:p w14:paraId="7B5DF4FF" w14:textId="5AF99A66" w:rsidR="00327A25" w:rsidRDefault="00327A25" w:rsidP="0085221B">
            <w:pPr>
              <w:pStyle w:val="TZielnanalysetext"/>
              <w:rPr>
                <w:sz w:val="20"/>
                <w:szCs w:val="20"/>
              </w:rPr>
            </w:pPr>
            <w:r>
              <w:rPr>
                <w:sz w:val="20"/>
                <w:szCs w:val="20"/>
              </w:rPr>
              <w:t>zum Lernen bereit sein</w:t>
            </w:r>
          </w:p>
        </w:tc>
        <w:tc>
          <w:tcPr>
            <w:tcW w:w="417" w:type="pct"/>
            <w:shd w:val="clear" w:color="auto" w:fill="auto"/>
          </w:tcPr>
          <w:p w14:paraId="5E8CD2BF" w14:textId="7B0F388E" w:rsidR="001A3DEF" w:rsidRDefault="001A3DEF" w:rsidP="0085221B">
            <w:pPr>
              <w:pStyle w:val="TZielnanalysetext"/>
              <w:rPr>
                <w:sz w:val="20"/>
                <w:szCs w:val="20"/>
              </w:rPr>
            </w:pPr>
            <w:r>
              <w:rPr>
                <w:sz w:val="20"/>
                <w:szCs w:val="20"/>
              </w:rPr>
              <w:t>Vgl. LS04</w:t>
            </w:r>
          </w:p>
        </w:tc>
        <w:tc>
          <w:tcPr>
            <w:tcW w:w="277" w:type="pct"/>
            <w:shd w:val="clear" w:color="auto" w:fill="auto"/>
          </w:tcPr>
          <w:p w14:paraId="5B7DC9D1" w14:textId="12C9A90D" w:rsidR="001A3DEF" w:rsidRDefault="00DF255D" w:rsidP="0085221B">
            <w:pPr>
              <w:pStyle w:val="TZielnanalysetext"/>
              <w:jc w:val="right"/>
              <w:rPr>
                <w:sz w:val="20"/>
                <w:szCs w:val="20"/>
              </w:rPr>
            </w:pPr>
            <w:r>
              <w:rPr>
                <w:sz w:val="20"/>
                <w:szCs w:val="20"/>
              </w:rPr>
              <w:t>02</w:t>
            </w:r>
          </w:p>
        </w:tc>
      </w:tr>
      <w:tr w:rsidR="00BB01D8" w:rsidRPr="006D185A" w14:paraId="2465E335" w14:textId="77777777" w:rsidTr="00D900E8">
        <w:trPr>
          <w:trHeight w:val="724"/>
        </w:trPr>
        <w:tc>
          <w:tcPr>
            <w:tcW w:w="1378" w:type="pct"/>
            <w:shd w:val="clear" w:color="auto" w:fill="auto"/>
          </w:tcPr>
          <w:p w14:paraId="17AA97CA" w14:textId="5E11D1F2" w:rsidR="00584B35" w:rsidRPr="005516CA" w:rsidRDefault="00F86CD3" w:rsidP="0085221B">
            <w:pPr>
              <w:spacing w:before="20" w:after="20"/>
              <w:rPr>
                <w:sz w:val="20"/>
                <w:szCs w:val="20"/>
              </w:rPr>
            </w:pPr>
            <w:r>
              <w:rPr>
                <w:sz w:val="20"/>
                <w:szCs w:val="20"/>
              </w:rPr>
              <w:t xml:space="preserve">[…] </w:t>
            </w:r>
            <w:r w:rsidR="00364573" w:rsidRPr="00004DDA">
              <w:rPr>
                <w:sz w:val="20"/>
                <w:szCs w:val="20"/>
              </w:rPr>
              <w:t xml:space="preserve">Die Schülerinnen und Schüler überprüfen </w:t>
            </w:r>
            <w:r w:rsidR="00364573" w:rsidRPr="00AA31BB">
              <w:rPr>
                <w:sz w:val="20"/>
                <w:szCs w:val="20"/>
              </w:rPr>
              <w:t>Beschwerden und Reklamationen</w:t>
            </w:r>
            <w:r w:rsidR="00364573" w:rsidRPr="00004DDA">
              <w:rPr>
                <w:sz w:val="20"/>
                <w:szCs w:val="20"/>
              </w:rPr>
              <w:t xml:space="preserve"> auf Rechtmäßigkeit und berücksichtigen dabei betriebliche und gesetzliche Regelungen. Sie wägen die Interessen des Betriebes und die Bedürfnisse der Geschäftspartner gegeneinander ab.</w:t>
            </w:r>
            <w:r w:rsidR="00B45E14">
              <w:rPr>
                <w:sz w:val="20"/>
                <w:szCs w:val="20"/>
              </w:rPr>
              <w:t xml:space="preserve"> […]</w:t>
            </w:r>
          </w:p>
        </w:tc>
        <w:tc>
          <w:tcPr>
            <w:tcW w:w="529" w:type="pct"/>
            <w:shd w:val="clear" w:color="auto" w:fill="auto"/>
          </w:tcPr>
          <w:p w14:paraId="068DE878" w14:textId="24B9122A" w:rsidR="00BB01D8" w:rsidRPr="005516CA" w:rsidRDefault="00BB01D8" w:rsidP="0085221B">
            <w:pPr>
              <w:pStyle w:val="TZielnanalysetext"/>
              <w:rPr>
                <w:sz w:val="20"/>
                <w:szCs w:val="20"/>
              </w:rPr>
            </w:pPr>
          </w:p>
        </w:tc>
        <w:tc>
          <w:tcPr>
            <w:tcW w:w="825" w:type="pct"/>
            <w:shd w:val="clear" w:color="auto" w:fill="auto"/>
          </w:tcPr>
          <w:p w14:paraId="0D1BED08" w14:textId="26EEB86E" w:rsidR="00B45E14" w:rsidRPr="005516CA" w:rsidRDefault="00BB01D8" w:rsidP="0085221B">
            <w:pPr>
              <w:pStyle w:val="TZielnanalysetext"/>
              <w:rPr>
                <w:b/>
                <w:sz w:val="20"/>
                <w:szCs w:val="20"/>
              </w:rPr>
            </w:pPr>
            <w:r w:rsidRPr="005516CA">
              <w:rPr>
                <w:b/>
                <w:sz w:val="20"/>
                <w:szCs w:val="20"/>
              </w:rPr>
              <w:t>LS0</w:t>
            </w:r>
            <w:r w:rsidR="005B25FF">
              <w:rPr>
                <w:b/>
                <w:sz w:val="20"/>
                <w:szCs w:val="20"/>
              </w:rPr>
              <w:t>8</w:t>
            </w:r>
            <w:r w:rsidRPr="005516CA">
              <w:rPr>
                <w:b/>
                <w:sz w:val="20"/>
                <w:szCs w:val="20"/>
              </w:rPr>
              <w:t xml:space="preserve"> Beschwerden und Reklamationen </w:t>
            </w:r>
            <w:r w:rsidR="0053767E">
              <w:rPr>
                <w:b/>
                <w:sz w:val="20"/>
                <w:szCs w:val="20"/>
              </w:rPr>
              <w:t>über</w:t>
            </w:r>
            <w:r w:rsidRPr="005516CA">
              <w:rPr>
                <w:b/>
                <w:sz w:val="20"/>
                <w:szCs w:val="20"/>
              </w:rPr>
              <w:t>prüfen</w:t>
            </w:r>
          </w:p>
        </w:tc>
        <w:tc>
          <w:tcPr>
            <w:tcW w:w="694" w:type="pct"/>
            <w:shd w:val="clear" w:color="auto" w:fill="auto"/>
          </w:tcPr>
          <w:p w14:paraId="2D0C9899" w14:textId="77777777" w:rsidR="00BB01D8" w:rsidRPr="005516CA" w:rsidRDefault="00BB01D8" w:rsidP="0085221B">
            <w:pPr>
              <w:pStyle w:val="TZielnanalysetext"/>
              <w:rPr>
                <w:sz w:val="20"/>
                <w:szCs w:val="20"/>
              </w:rPr>
            </w:pPr>
            <w:r w:rsidRPr="005516CA">
              <w:rPr>
                <w:sz w:val="20"/>
                <w:szCs w:val="20"/>
              </w:rPr>
              <w:t>Handlungsanweisung</w:t>
            </w:r>
          </w:p>
          <w:p w14:paraId="0361108B" w14:textId="4AB27E2F" w:rsidR="00BB01D8" w:rsidRPr="005516CA" w:rsidRDefault="00634818" w:rsidP="0085221B">
            <w:pPr>
              <w:pStyle w:val="TZielnanalysetext"/>
              <w:rPr>
                <w:sz w:val="20"/>
                <w:szCs w:val="20"/>
              </w:rPr>
            </w:pPr>
            <w:r>
              <w:rPr>
                <w:sz w:val="20"/>
                <w:szCs w:val="20"/>
              </w:rPr>
              <w:t>N</w:t>
            </w:r>
            <w:r w:rsidR="00BB01D8" w:rsidRPr="005516CA">
              <w:rPr>
                <w:sz w:val="20"/>
                <w:szCs w:val="20"/>
              </w:rPr>
              <w:t>otiz</w:t>
            </w:r>
          </w:p>
        </w:tc>
        <w:tc>
          <w:tcPr>
            <w:tcW w:w="880" w:type="pct"/>
            <w:shd w:val="clear" w:color="auto" w:fill="auto"/>
          </w:tcPr>
          <w:p w14:paraId="1EF14773" w14:textId="77777777" w:rsidR="00327A25" w:rsidRDefault="00327A25" w:rsidP="0085221B">
            <w:pPr>
              <w:pStyle w:val="TZielnanalysetext"/>
              <w:rPr>
                <w:sz w:val="20"/>
                <w:szCs w:val="20"/>
              </w:rPr>
            </w:pPr>
            <w:r>
              <w:rPr>
                <w:sz w:val="20"/>
                <w:szCs w:val="20"/>
              </w:rPr>
              <w:t>systematisch vorgehen</w:t>
            </w:r>
          </w:p>
          <w:p w14:paraId="294ED0A9" w14:textId="77777777" w:rsidR="00327A25" w:rsidRDefault="00327A25" w:rsidP="0085221B">
            <w:pPr>
              <w:pStyle w:val="TZielnanalysetext"/>
              <w:rPr>
                <w:sz w:val="20"/>
                <w:szCs w:val="20"/>
              </w:rPr>
            </w:pPr>
            <w:r>
              <w:rPr>
                <w:sz w:val="20"/>
                <w:szCs w:val="20"/>
              </w:rPr>
              <w:t>zielgerichtet arbeiten</w:t>
            </w:r>
          </w:p>
          <w:p w14:paraId="10EB4192" w14:textId="418D9B01" w:rsidR="00BB01D8" w:rsidRDefault="002F6932" w:rsidP="0085221B">
            <w:pPr>
              <w:pStyle w:val="TZielnanalysetext"/>
              <w:rPr>
                <w:sz w:val="20"/>
                <w:szCs w:val="20"/>
              </w:rPr>
            </w:pPr>
            <w:r>
              <w:rPr>
                <w:sz w:val="20"/>
                <w:szCs w:val="20"/>
              </w:rPr>
              <w:t>Gesetz</w:t>
            </w:r>
            <w:r w:rsidR="00327A25">
              <w:rPr>
                <w:sz w:val="20"/>
                <w:szCs w:val="20"/>
              </w:rPr>
              <w:t>estexte anwenden</w:t>
            </w:r>
          </w:p>
          <w:p w14:paraId="47A95551" w14:textId="4297A899" w:rsidR="00327A25" w:rsidRDefault="00327A25" w:rsidP="0085221B">
            <w:pPr>
              <w:pStyle w:val="TZielnanalysetext"/>
              <w:rPr>
                <w:sz w:val="20"/>
                <w:szCs w:val="20"/>
              </w:rPr>
            </w:pPr>
            <w:r>
              <w:rPr>
                <w:sz w:val="20"/>
                <w:szCs w:val="20"/>
              </w:rPr>
              <w:t>Alternativen finden und bewerten</w:t>
            </w:r>
          </w:p>
          <w:p w14:paraId="3DC466A9" w14:textId="24492553" w:rsidR="00327A25" w:rsidRPr="00C935F1" w:rsidRDefault="00327A25" w:rsidP="0085221B">
            <w:pPr>
              <w:pStyle w:val="TZielnanalysetext"/>
              <w:rPr>
                <w:sz w:val="20"/>
                <w:szCs w:val="20"/>
              </w:rPr>
            </w:pPr>
            <w:r>
              <w:rPr>
                <w:sz w:val="20"/>
                <w:szCs w:val="20"/>
              </w:rPr>
              <w:t>Mitverantwortung tragen</w:t>
            </w:r>
          </w:p>
        </w:tc>
        <w:tc>
          <w:tcPr>
            <w:tcW w:w="417" w:type="pct"/>
            <w:shd w:val="clear" w:color="auto" w:fill="auto"/>
          </w:tcPr>
          <w:p w14:paraId="32A323C8" w14:textId="518D8D1F" w:rsidR="00BB01D8" w:rsidRPr="00C935F1" w:rsidRDefault="00586F14" w:rsidP="0085221B">
            <w:pPr>
              <w:pStyle w:val="TZielnanalysetext"/>
              <w:rPr>
                <w:sz w:val="20"/>
                <w:szCs w:val="20"/>
              </w:rPr>
            </w:pPr>
            <w:r w:rsidRPr="00EA18EF">
              <w:rPr>
                <w:sz w:val="20"/>
                <w:szCs w:val="20"/>
              </w:rPr>
              <w:t>Vgl. LF04</w:t>
            </w:r>
            <w:r w:rsidR="004E1803" w:rsidRPr="00EA18EF">
              <w:rPr>
                <w:sz w:val="20"/>
                <w:szCs w:val="20"/>
              </w:rPr>
              <w:t xml:space="preserve"> </w:t>
            </w:r>
            <w:r w:rsidR="00C959D4">
              <w:rPr>
                <w:sz w:val="20"/>
                <w:szCs w:val="20"/>
              </w:rPr>
              <w:t xml:space="preserve">Vgl. </w:t>
            </w:r>
            <w:r w:rsidR="00257EB4" w:rsidRPr="00EA18EF">
              <w:rPr>
                <w:sz w:val="20"/>
                <w:szCs w:val="20"/>
              </w:rPr>
              <w:t>LF09</w:t>
            </w:r>
          </w:p>
        </w:tc>
        <w:tc>
          <w:tcPr>
            <w:tcW w:w="277" w:type="pct"/>
            <w:shd w:val="clear" w:color="auto" w:fill="auto"/>
          </w:tcPr>
          <w:p w14:paraId="37A086F3" w14:textId="0B6F662D" w:rsidR="00BB01D8" w:rsidRPr="00C935F1" w:rsidRDefault="00F86CD3" w:rsidP="0085221B">
            <w:pPr>
              <w:pStyle w:val="TZielnanalysetext"/>
              <w:jc w:val="right"/>
              <w:rPr>
                <w:sz w:val="20"/>
                <w:szCs w:val="20"/>
              </w:rPr>
            </w:pPr>
            <w:r>
              <w:rPr>
                <w:sz w:val="20"/>
                <w:szCs w:val="20"/>
              </w:rPr>
              <w:t>0</w:t>
            </w:r>
            <w:r w:rsidR="009A510E">
              <w:rPr>
                <w:sz w:val="20"/>
                <w:szCs w:val="20"/>
              </w:rPr>
              <w:t>4</w:t>
            </w:r>
          </w:p>
        </w:tc>
      </w:tr>
      <w:tr w:rsidR="00BB01D8" w:rsidRPr="006D185A" w14:paraId="29F91DAB" w14:textId="77777777" w:rsidTr="00F86CD3">
        <w:trPr>
          <w:trHeight w:val="274"/>
        </w:trPr>
        <w:tc>
          <w:tcPr>
            <w:tcW w:w="1378" w:type="pct"/>
            <w:shd w:val="clear" w:color="auto" w:fill="auto"/>
          </w:tcPr>
          <w:p w14:paraId="1343698C" w14:textId="18D0A441" w:rsidR="00BB01D8" w:rsidRPr="005516CA" w:rsidRDefault="00B45E14" w:rsidP="0085221B">
            <w:pPr>
              <w:spacing w:before="20" w:after="20"/>
              <w:rPr>
                <w:sz w:val="20"/>
                <w:szCs w:val="20"/>
              </w:rPr>
            </w:pPr>
            <w:r w:rsidRPr="00004DDA">
              <w:rPr>
                <w:sz w:val="20"/>
                <w:szCs w:val="20"/>
              </w:rPr>
              <w:t>[…] Sie nutzen das Beschwerdemanagement als Instrument der Kundenbindung</w:t>
            </w:r>
            <w:r w:rsidR="00C959D4">
              <w:rPr>
                <w:sz w:val="20"/>
                <w:szCs w:val="20"/>
              </w:rPr>
              <w:t>.</w:t>
            </w:r>
          </w:p>
        </w:tc>
        <w:tc>
          <w:tcPr>
            <w:tcW w:w="529" w:type="pct"/>
            <w:shd w:val="clear" w:color="auto" w:fill="auto"/>
          </w:tcPr>
          <w:p w14:paraId="1C34D459" w14:textId="77777777" w:rsidR="00BB01D8" w:rsidRPr="005516CA" w:rsidRDefault="00BB01D8" w:rsidP="0085221B">
            <w:pPr>
              <w:pStyle w:val="TZielnanalysetext"/>
              <w:rPr>
                <w:sz w:val="20"/>
                <w:szCs w:val="20"/>
              </w:rPr>
            </w:pPr>
          </w:p>
        </w:tc>
        <w:tc>
          <w:tcPr>
            <w:tcW w:w="825" w:type="pct"/>
            <w:shd w:val="clear" w:color="auto" w:fill="auto"/>
          </w:tcPr>
          <w:p w14:paraId="31C32A2B" w14:textId="65BAEE86" w:rsidR="00BB01D8" w:rsidRPr="005516CA" w:rsidRDefault="00BB01D8" w:rsidP="0085221B">
            <w:pPr>
              <w:pStyle w:val="TZielnanalysetext"/>
              <w:rPr>
                <w:b/>
                <w:sz w:val="20"/>
                <w:szCs w:val="20"/>
              </w:rPr>
            </w:pPr>
            <w:r w:rsidRPr="005516CA">
              <w:rPr>
                <w:b/>
                <w:sz w:val="20"/>
                <w:szCs w:val="20"/>
              </w:rPr>
              <w:t>LS0</w:t>
            </w:r>
            <w:r w:rsidR="005B25FF">
              <w:rPr>
                <w:b/>
                <w:sz w:val="20"/>
                <w:szCs w:val="20"/>
              </w:rPr>
              <w:t>9</w:t>
            </w:r>
            <w:r w:rsidRPr="005516CA">
              <w:rPr>
                <w:b/>
                <w:sz w:val="20"/>
                <w:szCs w:val="20"/>
              </w:rPr>
              <w:t xml:space="preserve"> </w:t>
            </w:r>
            <w:r w:rsidR="005565F9">
              <w:rPr>
                <w:b/>
                <w:sz w:val="20"/>
                <w:szCs w:val="20"/>
              </w:rPr>
              <w:t>Beschwerdemanagement nutzen</w:t>
            </w:r>
          </w:p>
        </w:tc>
        <w:tc>
          <w:tcPr>
            <w:tcW w:w="694" w:type="pct"/>
            <w:shd w:val="clear" w:color="auto" w:fill="auto"/>
          </w:tcPr>
          <w:p w14:paraId="30E9A4EA" w14:textId="68C591C3" w:rsidR="00BB01D8" w:rsidRPr="005516CA" w:rsidRDefault="00A76145" w:rsidP="0085221B">
            <w:pPr>
              <w:pStyle w:val="TZielnanalysetext"/>
              <w:rPr>
                <w:sz w:val="20"/>
                <w:szCs w:val="20"/>
              </w:rPr>
            </w:pPr>
            <w:r>
              <w:rPr>
                <w:sz w:val="20"/>
                <w:szCs w:val="20"/>
              </w:rPr>
              <w:t>Handlungsanweisung</w:t>
            </w:r>
          </w:p>
          <w:p w14:paraId="27358EEC" w14:textId="06F3C030" w:rsidR="00BB01D8" w:rsidRPr="005516CA" w:rsidRDefault="005B25FF" w:rsidP="0085221B">
            <w:pPr>
              <w:pStyle w:val="TZielnanalysetext"/>
              <w:rPr>
                <w:sz w:val="20"/>
                <w:szCs w:val="20"/>
              </w:rPr>
            </w:pPr>
            <w:r>
              <w:rPr>
                <w:sz w:val="20"/>
                <w:szCs w:val="20"/>
              </w:rPr>
              <w:t>A</w:t>
            </w:r>
            <w:r w:rsidR="001D7FC7">
              <w:rPr>
                <w:sz w:val="20"/>
                <w:szCs w:val="20"/>
              </w:rPr>
              <w:t>uswertung</w:t>
            </w:r>
          </w:p>
        </w:tc>
        <w:tc>
          <w:tcPr>
            <w:tcW w:w="880" w:type="pct"/>
            <w:shd w:val="clear" w:color="auto" w:fill="auto"/>
          </w:tcPr>
          <w:p w14:paraId="48AA8A09" w14:textId="7F688EC1" w:rsidR="00305A9E" w:rsidRDefault="00305A9E" w:rsidP="0085221B">
            <w:pPr>
              <w:pStyle w:val="TZielnanalysetext"/>
              <w:rPr>
                <w:sz w:val="20"/>
                <w:szCs w:val="20"/>
              </w:rPr>
            </w:pPr>
            <w:r>
              <w:rPr>
                <w:sz w:val="20"/>
                <w:szCs w:val="20"/>
              </w:rPr>
              <w:t>Zustände untersuchen</w:t>
            </w:r>
          </w:p>
          <w:p w14:paraId="50D0416A" w14:textId="2C515EB1" w:rsidR="00BB01D8" w:rsidRDefault="00305A9E" w:rsidP="0085221B">
            <w:pPr>
              <w:pStyle w:val="TZielnanalysetext"/>
              <w:rPr>
                <w:sz w:val="20"/>
                <w:szCs w:val="20"/>
              </w:rPr>
            </w:pPr>
            <w:r>
              <w:rPr>
                <w:sz w:val="20"/>
                <w:szCs w:val="20"/>
              </w:rPr>
              <w:t>Probleme eingrenzen</w:t>
            </w:r>
          </w:p>
          <w:p w14:paraId="4CB8C704" w14:textId="6F903B4F" w:rsidR="00305A9E" w:rsidRPr="00C935F1" w:rsidRDefault="00305A9E" w:rsidP="0085221B">
            <w:pPr>
              <w:pStyle w:val="TZielnanalysetext"/>
              <w:rPr>
                <w:sz w:val="20"/>
                <w:szCs w:val="20"/>
              </w:rPr>
            </w:pPr>
            <w:r>
              <w:rPr>
                <w:sz w:val="20"/>
                <w:szCs w:val="20"/>
              </w:rPr>
              <w:t>Schlussfolgerungen ziehen</w:t>
            </w:r>
          </w:p>
        </w:tc>
        <w:tc>
          <w:tcPr>
            <w:tcW w:w="417" w:type="pct"/>
            <w:shd w:val="clear" w:color="auto" w:fill="auto"/>
          </w:tcPr>
          <w:p w14:paraId="67B7CD63" w14:textId="4B401F9F" w:rsidR="00A76145" w:rsidRPr="00C935F1" w:rsidRDefault="00E51E3B" w:rsidP="0085221B">
            <w:pPr>
              <w:pStyle w:val="TZielnanalysetext"/>
              <w:rPr>
                <w:sz w:val="20"/>
                <w:szCs w:val="20"/>
              </w:rPr>
            </w:pPr>
            <w:r>
              <w:rPr>
                <w:sz w:val="20"/>
                <w:szCs w:val="20"/>
              </w:rPr>
              <w:t>Projekt möglich</w:t>
            </w:r>
          </w:p>
        </w:tc>
        <w:tc>
          <w:tcPr>
            <w:tcW w:w="277" w:type="pct"/>
            <w:shd w:val="clear" w:color="auto" w:fill="auto"/>
          </w:tcPr>
          <w:p w14:paraId="114F4AE6" w14:textId="63BC2FC5" w:rsidR="00BB01D8" w:rsidRPr="00C935F1" w:rsidRDefault="00DF255D" w:rsidP="0085221B">
            <w:pPr>
              <w:pStyle w:val="TZielnanalysetext"/>
              <w:jc w:val="right"/>
              <w:rPr>
                <w:sz w:val="20"/>
                <w:szCs w:val="20"/>
              </w:rPr>
            </w:pPr>
            <w:r>
              <w:rPr>
                <w:sz w:val="20"/>
                <w:szCs w:val="20"/>
              </w:rPr>
              <w:t>02</w:t>
            </w:r>
          </w:p>
        </w:tc>
      </w:tr>
      <w:tr w:rsidR="00DF255D" w:rsidRPr="006D185A" w14:paraId="00A46249" w14:textId="77777777" w:rsidTr="00F86CD3">
        <w:trPr>
          <w:trHeight w:val="274"/>
        </w:trPr>
        <w:tc>
          <w:tcPr>
            <w:tcW w:w="1378" w:type="pct"/>
            <w:shd w:val="clear" w:color="auto" w:fill="auto"/>
          </w:tcPr>
          <w:p w14:paraId="10805BB2" w14:textId="176E1205" w:rsidR="00DF255D" w:rsidRPr="00004DDA" w:rsidRDefault="00DF255D" w:rsidP="0085221B">
            <w:pPr>
              <w:spacing w:before="20" w:after="20"/>
              <w:rPr>
                <w:sz w:val="20"/>
                <w:szCs w:val="20"/>
              </w:rPr>
            </w:pPr>
            <w:r w:rsidRPr="004338CE">
              <w:rPr>
                <w:sz w:val="20"/>
                <w:szCs w:val="20"/>
              </w:rPr>
              <w:lastRenderedPageBreak/>
              <w:t>Sie zeigen im Umgang mit in- und ausländischen Kunden Empathie für kulturbedingte Besonderheiten.</w:t>
            </w:r>
            <w:r w:rsidR="004E1803">
              <w:rPr>
                <w:sz w:val="20"/>
                <w:szCs w:val="20"/>
              </w:rPr>
              <w:t xml:space="preserve"> </w:t>
            </w:r>
            <w:r>
              <w:rPr>
                <w:sz w:val="20"/>
                <w:szCs w:val="20"/>
              </w:rPr>
              <w:t>[…]</w:t>
            </w:r>
          </w:p>
        </w:tc>
        <w:tc>
          <w:tcPr>
            <w:tcW w:w="529" w:type="pct"/>
            <w:shd w:val="clear" w:color="auto" w:fill="auto"/>
          </w:tcPr>
          <w:p w14:paraId="274A670D" w14:textId="77777777" w:rsidR="00DF255D" w:rsidRPr="005516CA" w:rsidRDefault="00DF255D" w:rsidP="0085221B">
            <w:pPr>
              <w:pStyle w:val="TZielnanalysetext"/>
              <w:rPr>
                <w:sz w:val="20"/>
                <w:szCs w:val="20"/>
              </w:rPr>
            </w:pPr>
          </w:p>
        </w:tc>
        <w:tc>
          <w:tcPr>
            <w:tcW w:w="825" w:type="pct"/>
            <w:shd w:val="clear" w:color="auto" w:fill="auto"/>
          </w:tcPr>
          <w:p w14:paraId="6C6017B7" w14:textId="54D80CC2" w:rsidR="00DF255D" w:rsidRPr="005516CA" w:rsidRDefault="00DF255D" w:rsidP="0085221B">
            <w:pPr>
              <w:pStyle w:val="TZielnanalysetext"/>
              <w:rPr>
                <w:b/>
                <w:sz w:val="20"/>
                <w:szCs w:val="20"/>
              </w:rPr>
            </w:pPr>
            <w:r>
              <w:rPr>
                <w:b/>
                <w:sz w:val="20"/>
                <w:szCs w:val="20"/>
              </w:rPr>
              <w:t>LS10 Kulturbedingte Besonderheiten beachten</w:t>
            </w:r>
          </w:p>
        </w:tc>
        <w:tc>
          <w:tcPr>
            <w:tcW w:w="694" w:type="pct"/>
            <w:shd w:val="clear" w:color="auto" w:fill="auto"/>
          </w:tcPr>
          <w:p w14:paraId="3D7AB7F3" w14:textId="55131E3C" w:rsidR="00DF255D" w:rsidRDefault="00DF255D" w:rsidP="0085221B">
            <w:pPr>
              <w:pStyle w:val="TZielnanalysetext"/>
              <w:rPr>
                <w:sz w:val="20"/>
                <w:szCs w:val="20"/>
              </w:rPr>
            </w:pPr>
            <w:r>
              <w:rPr>
                <w:sz w:val="20"/>
                <w:szCs w:val="20"/>
              </w:rPr>
              <w:t>Präsentation</w:t>
            </w:r>
          </w:p>
        </w:tc>
        <w:tc>
          <w:tcPr>
            <w:tcW w:w="880" w:type="pct"/>
            <w:shd w:val="clear" w:color="auto" w:fill="auto"/>
          </w:tcPr>
          <w:p w14:paraId="59B1AEE2" w14:textId="0B65C40C" w:rsidR="00305A9E" w:rsidRDefault="00305A9E" w:rsidP="0085221B">
            <w:pPr>
              <w:pStyle w:val="TZielnanalysetext"/>
              <w:rPr>
                <w:sz w:val="20"/>
                <w:szCs w:val="20"/>
              </w:rPr>
            </w:pPr>
            <w:r>
              <w:rPr>
                <w:sz w:val="20"/>
                <w:szCs w:val="20"/>
              </w:rPr>
              <w:t>sich flexibel auf Situationen einstellen</w:t>
            </w:r>
          </w:p>
          <w:p w14:paraId="77875FB7" w14:textId="0EF7F654" w:rsidR="00DF255D" w:rsidRDefault="00305A9E" w:rsidP="0085221B">
            <w:pPr>
              <w:pStyle w:val="TZielnanalysetext"/>
              <w:rPr>
                <w:sz w:val="20"/>
                <w:szCs w:val="20"/>
              </w:rPr>
            </w:pPr>
            <w:r>
              <w:rPr>
                <w:sz w:val="20"/>
                <w:szCs w:val="20"/>
              </w:rPr>
              <w:t>soziale Verantwortung tragen</w:t>
            </w:r>
          </w:p>
          <w:p w14:paraId="27EFB17B" w14:textId="0AF7D315" w:rsidR="00305A9E" w:rsidRPr="00C935F1" w:rsidRDefault="00305A9E" w:rsidP="0085221B">
            <w:pPr>
              <w:pStyle w:val="TZielnanalysetext"/>
              <w:rPr>
                <w:sz w:val="20"/>
                <w:szCs w:val="20"/>
              </w:rPr>
            </w:pPr>
            <w:r>
              <w:rPr>
                <w:sz w:val="20"/>
                <w:szCs w:val="20"/>
              </w:rPr>
              <w:t>unterschiedliche Standpunkte tolerieren</w:t>
            </w:r>
          </w:p>
        </w:tc>
        <w:tc>
          <w:tcPr>
            <w:tcW w:w="417" w:type="pct"/>
            <w:shd w:val="clear" w:color="auto" w:fill="auto"/>
          </w:tcPr>
          <w:p w14:paraId="31788B1C" w14:textId="075A370E" w:rsidR="00327A25" w:rsidRPr="00C935F1" w:rsidRDefault="00E51E3B" w:rsidP="0085221B">
            <w:pPr>
              <w:pStyle w:val="TZielnanalysetext"/>
              <w:rPr>
                <w:sz w:val="20"/>
                <w:szCs w:val="20"/>
              </w:rPr>
            </w:pPr>
            <w:r>
              <w:rPr>
                <w:sz w:val="20"/>
                <w:szCs w:val="20"/>
              </w:rPr>
              <w:t>Projekt möglich</w:t>
            </w:r>
          </w:p>
        </w:tc>
        <w:tc>
          <w:tcPr>
            <w:tcW w:w="277" w:type="pct"/>
            <w:shd w:val="clear" w:color="auto" w:fill="auto"/>
          </w:tcPr>
          <w:p w14:paraId="787D7953" w14:textId="7A1E73C8" w:rsidR="00DF255D" w:rsidRPr="00C935F1" w:rsidRDefault="00DF255D" w:rsidP="0085221B">
            <w:pPr>
              <w:pStyle w:val="TZielnanalysetext"/>
              <w:jc w:val="right"/>
              <w:rPr>
                <w:sz w:val="20"/>
                <w:szCs w:val="20"/>
              </w:rPr>
            </w:pPr>
            <w:r>
              <w:rPr>
                <w:sz w:val="20"/>
                <w:szCs w:val="20"/>
              </w:rPr>
              <w:t>02</w:t>
            </w:r>
          </w:p>
        </w:tc>
      </w:tr>
      <w:tr w:rsidR="00FF0D52" w:rsidRPr="006D185A" w14:paraId="2C355347" w14:textId="77777777" w:rsidTr="00EF5CD3">
        <w:trPr>
          <w:trHeight w:val="267"/>
        </w:trPr>
        <w:tc>
          <w:tcPr>
            <w:tcW w:w="1378" w:type="pct"/>
            <w:shd w:val="clear" w:color="auto" w:fill="auto"/>
          </w:tcPr>
          <w:p w14:paraId="6D41BFE9" w14:textId="6B47B329" w:rsidR="00E711D2" w:rsidRDefault="00E711D2" w:rsidP="0085221B">
            <w:pPr>
              <w:spacing w:before="20" w:after="20"/>
              <w:rPr>
                <w:sz w:val="20"/>
                <w:szCs w:val="20"/>
              </w:rPr>
            </w:pPr>
            <w:r w:rsidRPr="00E60A9C">
              <w:rPr>
                <w:sz w:val="20"/>
                <w:szCs w:val="20"/>
              </w:rPr>
              <w:t>[…] Sie zeigen Bereitschaft und Flexibilität, Gespräche engagiert und verantwortungsbewusst zu führen. […]</w:t>
            </w:r>
          </w:p>
          <w:p w14:paraId="38B11FA9" w14:textId="77777777" w:rsidR="004E1803" w:rsidRPr="00E60A9C" w:rsidRDefault="004E1803" w:rsidP="0085221B">
            <w:pPr>
              <w:spacing w:before="20" w:after="20"/>
              <w:rPr>
                <w:sz w:val="20"/>
                <w:szCs w:val="20"/>
              </w:rPr>
            </w:pPr>
          </w:p>
          <w:p w14:paraId="608E8E4A" w14:textId="38C2B8EF" w:rsidR="00FF0D52" w:rsidRPr="003046D3" w:rsidRDefault="001C0F53" w:rsidP="0085221B">
            <w:pPr>
              <w:spacing w:before="20" w:after="20"/>
              <w:rPr>
                <w:sz w:val="20"/>
                <w:szCs w:val="20"/>
              </w:rPr>
            </w:pPr>
            <w:r w:rsidRPr="00E60A9C">
              <w:rPr>
                <w:sz w:val="20"/>
                <w:szCs w:val="20"/>
              </w:rPr>
              <w:t xml:space="preserve">[…] </w:t>
            </w:r>
            <w:r w:rsidR="00364573" w:rsidRPr="00E60A9C">
              <w:rPr>
                <w:sz w:val="20"/>
                <w:szCs w:val="20"/>
              </w:rPr>
              <w:t>Die Schülerinnen und Schüler reflektieren selbstkritisch ihr Verhalten in Gesprächssituationen und leiten daraus Konsequenzen für sich ab</w:t>
            </w:r>
            <w:r w:rsidR="00415B7F">
              <w:rPr>
                <w:sz w:val="20"/>
                <w:szCs w:val="20"/>
              </w:rPr>
              <w:t>.</w:t>
            </w:r>
          </w:p>
        </w:tc>
        <w:tc>
          <w:tcPr>
            <w:tcW w:w="3622" w:type="pct"/>
            <w:gridSpan w:val="6"/>
            <w:shd w:val="clear" w:color="auto" w:fill="auto"/>
            <w:vAlign w:val="center"/>
          </w:tcPr>
          <w:p w14:paraId="493BD759" w14:textId="7EEA8875" w:rsidR="00FF0D52" w:rsidRPr="009B43FB" w:rsidRDefault="00FF0D52" w:rsidP="0085221B">
            <w:pPr>
              <w:pStyle w:val="TZielnanalysetext"/>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33D9238B" w14:textId="17C14F12" w:rsidR="00FF0D52" w:rsidRDefault="00FF0D52" w:rsidP="0085221B">
            <w:pPr>
              <w:pStyle w:val="TZielnanalysetext"/>
              <w:jc w:val="center"/>
              <w:rPr>
                <w:sz w:val="20"/>
                <w:szCs w:val="20"/>
              </w:rPr>
            </w:pPr>
            <w:r w:rsidRPr="009B43FB">
              <w:rPr>
                <w:sz w:val="20"/>
                <w:szCs w:val="18"/>
              </w:rPr>
              <w:t>Integrativ umsetzen</w:t>
            </w:r>
          </w:p>
        </w:tc>
      </w:tr>
    </w:tbl>
    <w:p w14:paraId="7BB3CDC1" w14:textId="7EA55101" w:rsidR="00D160AD" w:rsidRPr="00585AF2" w:rsidRDefault="00D160AD" w:rsidP="0085221B">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867CF" w14:textId="77777777" w:rsidR="00B53673" w:rsidRDefault="00B53673" w:rsidP="00EF2F4F">
      <w:pPr>
        <w:pStyle w:val="Textkrper2"/>
      </w:pPr>
      <w:r>
        <w:separator/>
      </w:r>
    </w:p>
  </w:endnote>
  <w:endnote w:type="continuationSeparator" w:id="0">
    <w:p w14:paraId="5CFE059C" w14:textId="77777777" w:rsidR="00B53673" w:rsidRDefault="00B53673" w:rsidP="00EF2F4F">
      <w:pPr>
        <w:pStyle w:val="Textkrper2"/>
      </w:pPr>
      <w:r>
        <w:continuationSeparator/>
      </w:r>
    </w:p>
  </w:endnote>
  <w:endnote w:type="continuationNotice" w:id="1">
    <w:p w14:paraId="247D9EEC" w14:textId="77777777" w:rsidR="00B53673" w:rsidRDefault="00B536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7D28ECE2" w:rsidR="006E25DF" w:rsidRPr="00B11580" w:rsidRDefault="005C53AE" w:rsidP="0085221B">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6A44E5">
            <w:rPr>
              <w:noProof/>
              <w:sz w:val="14"/>
              <w:szCs w:val="14"/>
              <w:lang w:eastAsia="en-US"/>
            </w:rPr>
            <w:t>WBM-LF07-Zielanalyse.docx</w:t>
          </w:r>
          <w:r>
            <w:rPr>
              <w:noProof/>
              <w:sz w:val="14"/>
              <w:szCs w:val="14"/>
              <w:lang w:eastAsia="en-US"/>
            </w:rPr>
            <w:fldChar w:fldCharType="end"/>
          </w:r>
        </w:p>
      </w:tc>
      <w:tc>
        <w:tcPr>
          <w:tcW w:w="6696" w:type="dxa"/>
          <w:vAlign w:val="bottom"/>
          <w:hideMark/>
        </w:tcPr>
        <w:p w14:paraId="24114789" w14:textId="4FCE83BC"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920D2F">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920D2F">
            <w:rPr>
              <w:noProof/>
              <w:sz w:val="14"/>
              <w:szCs w:val="14"/>
              <w:lang w:eastAsia="en-US"/>
            </w:rPr>
            <w:t>4</w:t>
          </w:r>
          <w:r w:rsidRPr="00CF03E4">
            <w:rPr>
              <w:noProof/>
              <w:sz w:val="14"/>
              <w:szCs w:val="14"/>
              <w:lang w:eastAsia="en-US"/>
            </w:rPr>
            <w:fldChar w:fldCharType="end"/>
          </w:r>
        </w:p>
      </w:tc>
    </w:tr>
  </w:tbl>
  <w:p w14:paraId="2411478B" w14:textId="41F67DA9" w:rsidR="006E25DF" w:rsidRPr="0021793E" w:rsidRDefault="006E25DF" w:rsidP="000F767E">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F9B03" w14:textId="77777777" w:rsidR="00B53673" w:rsidRDefault="00B53673" w:rsidP="00EF2F4F">
      <w:pPr>
        <w:pStyle w:val="Textkrper2"/>
      </w:pPr>
      <w:r>
        <w:separator/>
      </w:r>
    </w:p>
  </w:footnote>
  <w:footnote w:type="continuationSeparator" w:id="0">
    <w:p w14:paraId="27F75803" w14:textId="77777777" w:rsidR="00B53673" w:rsidRDefault="00B53673" w:rsidP="00EF2F4F">
      <w:pPr>
        <w:pStyle w:val="Textkrper2"/>
      </w:pPr>
      <w:r>
        <w:continuationSeparator/>
      </w:r>
    </w:p>
  </w:footnote>
  <w:footnote w:type="continuationNotice" w:id="1">
    <w:p w14:paraId="093D80E4" w14:textId="77777777" w:rsidR="00B53673" w:rsidRDefault="00B53673"/>
  </w:footnote>
  <w:footnote w:id="2">
    <w:p w14:paraId="6C6BAE87" w14:textId="2CA75ACC"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501CB1">
        <w:rPr>
          <w:sz w:val="18"/>
        </w:rPr>
        <w:t>Kaufmann</w:t>
      </w:r>
      <w:r w:rsidR="009D15C2">
        <w:rPr>
          <w:sz w:val="18"/>
        </w:rPr>
        <w:t>/Kauffrau für Büromanagement</w:t>
      </w:r>
      <w:r w:rsidRPr="003D3643">
        <w:rPr>
          <w:sz w:val="18"/>
        </w:rPr>
        <w:t xml:space="preserve"> (20</w:t>
      </w:r>
      <w:r w:rsidR="009D15C2">
        <w:rPr>
          <w:sz w:val="18"/>
        </w:rPr>
        <w:t>13</w:t>
      </w:r>
      <w:r w:rsidR="00E7584E">
        <w:rPr>
          <w:sz w:val="18"/>
        </w:rPr>
        <w:t>), S. 1</w:t>
      </w:r>
      <w:r w:rsidR="00323DED">
        <w:rPr>
          <w:sz w:val="18"/>
        </w:rPr>
        <w:t>8 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099C86"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1394"/>
    <w:rsid w:val="00004DDA"/>
    <w:rsid w:val="00006BC6"/>
    <w:rsid w:val="00011978"/>
    <w:rsid w:val="00014204"/>
    <w:rsid w:val="0001475E"/>
    <w:rsid w:val="00015566"/>
    <w:rsid w:val="0001696E"/>
    <w:rsid w:val="00017767"/>
    <w:rsid w:val="000202D2"/>
    <w:rsid w:val="000233BB"/>
    <w:rsid w:val="00026D62"/>
    <w:rsid w:val="0002710B"/>
    <w:rsid w:val="0003536F"/>
    <w:rsid w:val="000361E8"/>
    <w:rsid w:val="00040970"/>
    <w:rsid w:val="0005471A"/>
    <w:rsid w:val="00055A32"/>
    <w:rsid w:val="00056F57"/>
    <w:rsid w:val="0005790E"/>
    <w:rsid w:val="00057DCA"/>
    <w:rsid w:val="00062460"/>
    <w:rsid w:val="00066146"/>
    <w:rsid w:val="00066A14"/>
    <w:rsid w:val="00075BA7"/>
    <w:rsid w:val="000770D1"/>
    <w:rsid w:val="00082425"/>
    <w:rsid w:val="000829B1"/>
    <w:rsid w:val="000864F8"/>
    <w:rsid w:val="00091C81"/>
    <w:rsid w:val="00095920"/>
    <w:rsid w:val="000970ED"/>
    <w:rsid w:val="000979B1"/>
    <w:rsid w:val="00097EAB"/>
    <w:rsid w:val="000A1AFA"/>
    <w:rsid w:val="000A3C77"/>
    <w:rsid w:val="000A5FE1"/>
    <w:rsid w:val="000A762D"/>
    <w:rsid w:val="000B1548"/>
    <w:rsid w:val="000B1C39"/>
    <w:rsid w:val="000B1F6B"/>
    <w:rsid w:val="000B46FF"/>
    <w:rsid w:val="000B4B85"/>
    <w:rsid w:val="000B4E94"/>
    <w:rsid w:val="000B67D6"/>
    <w:rsid w:val="000C0055"/>
    <w:rsid w:val="000C60AC"/>
    <w:rsid w:val="000C7CAA"/>
    <w:rsid w:val="000D05AB"/>
    <w:rsid w:val="000D3304"/>
    <w:rsid w:val="000D3568"/>
    <w:rsid w:val="000D5CC3"/>
    <w:rsid w:val="000E3EFC"/>
    <w:rsid w:val="000E4F87"/>
    <w:rsid w:val="000F2E1F"/>
    <w:rsid w:val="000F54A5"/>
    <w:rsid w:val="000F767E"/>
    <w:rsid w:val="001015F4"/>
    <w:rsid w:val="00107419"/>
    <w:rsid w:val="001151AE"/>
    <w:rsid w:val="00122C81"/>
    <w:rsid w:val="0012348B"/>
    <w:rsid w:val="00133AD3"/>
    <w:rsid w:val="00135121"/>
    <w:rsid w:val="00136395"/>
    <w:rsid w:val="001435BE"/>
    <w:rsid w:val="00162924"/>
    <w:rsid w:val="00177FF7"/>
    <w:rsid w:val="00182CDF"/>
    <w:rsid w:val="0018527C"/>
    <w:rsid w:val="00194385"/>
    <w:rsid w:val="00194AB1"/>
    <w:rsid w:val="001A3DEF"/>
    <w:rsid w:val="001A4F00"/>
    <w:rsid w:val="001A5AE9"/>
    <w:rsid w:val="001A63BE"/>
    <w:rsid w:val="001B03C1"/>
    <w:rsid w:val="001B322C"/>
    <w:rsid w:val="001B559C"/>
    <w:rsid w:val="001C0F53"/>
    <w:rsid w:val="001C2D97"/>
    <w:rsid w:val="001C3756"/>
    <w:rsid w:val="001C401E"/>
    <w:rsid w:val="001D14D0"/>
    <w:rsid w:val="001D7FC7"/>
    <w:rsid w:val="001E0932"/>
    <w:rsid w:val="001E3E8B"/>
    <w:rsid w:val="001F3192"/>
    <w:rsid w:val="001F3941"/>
    <w:rsid w:val="001F3C9C"/>
    <w:rsid w:val="001F5BEB"/>
    <w:rsid w:val="001F7C4E"/>
    <w:rsid w:val="00200620"/>
    <w:rsid w:val="00201045"/>
    <w:rsid w:val="00201D78"/>
    <w:rsid w:val="00211B85"/>
    <w:rsid w:val="00212DA8"/>
    <w:rsid w:val="0021688A"/>
    <w:rsid w:val="00216C66"/>
    <w:rsid w:val="0021793E"/>
    <w:rsid w:val="00221070"/>
    <w:rsid w:val="00221BB5"/>
    <w:rsid w:val="00224007"/>
    <w:rsid w:val="00232D95"/>
    <w:rsid w:val="0023371C"/>
    <w:rsid w:val="00240BC3"/>
    <w:rsid w:val="00245052"/>
    <w:rsid w:val="00245642"/>
    <w:rsid w:val="002472D8"/>
    <w:rsid w:val="002560FB"/>
    <w:rsid w:val="00257EB4"/>
    <w:rsid w:val="00264E97"/>
    <w:rsid w:val="002652E8"/>
    <w:rsid w:val="00265E91"/>
    <w:rsid w:val="00284E3F"/>
    <w:rsid w:val="00286F72"/>
    <w:rsid w:val="00287A66"/>
    <w:rsid w:val="0029461F"/>
    <w:rsid w:val="002A0D97"/>
    <w:rsid w:val="002A0FC1"/>
    <w:rsid w:val="002C0895"/>
    <w:rsid w:val="002C282D"/>
    <w:rsid w:val="002C3C79"/>
    <w:rsid w:val="002C5149"/>
    <w:rsid w:val="002C5F80"/>
    <w:rsid w:val="002C734D"/>
    <w:rsid w:val="002D105B"/>
    <w:rsid w:val="002D3E87"/>
    <w:rsid w:val="002D553E"/>
    <w:rsid w:val="002D7EC7"/>
    <w:rsid w:val="002E2840"/>
    <w:rsid w:val="002E2EA2"/>
    <w:rsid w:val="002F4685"/>
    <w:rsid w:val="002F61DF"/>
    <w:rsid w:val="002F6932"/>
    <w:rsid w:val="00302D33"/>
    <w:rsid w:val="003046D3"/>
    <w:rsid w:val="00305A9E"/>
    <w:rsid w:val="00310E91"/>
    <w:rsid w:val="0032074E"/>
    <w:rsid w:val="00323DED"/>
    <w:rsid w:val="003271A0"/>
    <w:rsid w:val="00327A25"/>
    <w:rsid w:val="00330BC7"/>
    <w:rsid w:val="00332616"/>
    <w:rsid w:val="00336B8E"/>
    <w:rsid w:val="00346748"/>
    <w:rsid w:val="00350512"/>
    <w:rsid w:val="00350894"/>
    <w:rsid w:val="00364573"/>
    <w:rsid w:val="00375731"/>
    <w:rsid w:val="00375BD3"/>
    <w:rsid w:val="003826A7"/>
    <w:rsid w:val="003828D8"/>
    <w:rsid w:val="00385547"/>
    <w:rsid w:val="003957B7"/>
    <w:rsid w:val="003A375E"/>
    <w:rsid w:val="003A37D8"/>
    <w:rsid w:val="003A44A2"/>
    <w:rsid w:val="003A4909"/>
    <w:rsid w:val="003A4F2E"/>
    <w:rsid w:val="003A606C"/>
    <w:rsid w:val="003B4599"/>
    <w:rsid w:val="003C2EED"/>
    <w:rsid w:val="003C729B"/>
    <w:rsid w:val="003C7EB7"/>
    <w:rsid w:val="003D339D"/>
    <w:rsid w:val="003D3643"/>
    <w:rsid w:val="003D6370"/>
    <w:rsid w:val="003D6E5F"/>
    <w:rsid w:val="003E1A6E"/>
    <w:rsid w:val="003E5B9D"/>
    <w:rsid w:val="003F4CBE"/>
    <w:rsid w:val="003F56A7"/>
    <w:rsid w:val="0040435F"/>
    <w:rsid w:val="00404445"/>
    <w:rsid w:val="00406F64"/>
    <w:rsid w:val="00406FA7"/>
    <w:rsid w:val="00415B7F"/>
    <w:rsid w:val="004256E7"/>
    <w:rsid w:val="004338CE"/>
    <w:rsid w:val="004375F0"/>
    <w:rsid w:val="00442DBA"/>
    <w:rsid w:val="00445CA4"/>
    <w:rsid w:val="00462341"/>
    <w:rsid w:val="00466A1F"/>
    <w:rsid w:val="00467553"/>
    <w:rsid w:val="00473D83"/>
    <w:rsid w:val="004771BA"/>
    <w:rsid w:val="0048130C"/>
    <w:rsid w:val="00482DF4"/>
    <w:rsid w:val="00483B80"/>
    <w:rsid w:val="004849F7"/>
    <w:rsid w:val="004873FC"/>
    <w:rsid w:val="004901A5"/>
    <w:rsid w:val="00491591"/>
    <w:rsid w:val="00492D1F"/>
    <w:rsid w:val="00493D37"/>
    <w:rsid w:val="00495A54"/>
    <w:rsid w:val="00497378"/>
    <w:rsid w:val="004A041C"/>
    <w:rsid w:val="004A0E15"/>
    <w:rsid w:val="004B2C59"/>
    <w:rsid w:val="004B63B8"/>
    <w:rsid w:val="004C0301"/>
    <w:rsid w:val="004D3218"/>
    <w:rsid w:val="004D6EA8"/>
    <w:rsid w:val="004D7872"/>
    <w:rsid w:val="004E1803"/>
    <w:rsid w:val="004E5047"/>
    <w:rsid w:val="004E7C7E"/>
    <w:rsid w:val="004F087E"/>
    <w:rsid w:val="004F338B"/>
    <w:rsid w:val="004F6B5E"/>
    <w:rsid w:val="004F7299"/>
    <w:rsid w:val="00501CB1"/>
    <w:rsid w:val="00507F08"/>
    <w:rsid w:val="005145DA"/>
    <w:rsid w:val="00520661"/>
    <w:rsid w:val="00533146"/>
    <w:rsid w:val="0053767E"/>
    <w:rsid w:val="00540FD9"/>
    <w:rsid w:val="00542A55"/>
    <w:rsid w:val="00546E63"/>
    <w:rsid w:val="005516CA"/>
    <w:rsid w:val="005565F9"/>
    <w:rsid w:val="00571976"/>
    <w:rsid w:val="005727FE"/>
    <w:rsid w:val="00576B4A"/>
    <w:rsid w:val="005779BB"/>
    <w:rsid w:val="0058481C"/>
    <w:rsid w:val="00584B35"/>
    <w:rsid w:val="005855AE"/>
    <w:rsid w:val="00585AF2"/>
    <w:rsid w:val="00585F88"/>
    <w:rsid w:val="00586F14"/>
    <w:rsid w:val="005965D9"/>
    <w:rsid w:val="005977D4"/>
    <w:rsid w:val="005A5F0A"/>
    <w:rsid w:val="005A6802"/>
    <w:rsid w:val="005A6A8E"/>
    <w:rsid w:val="005A6F54"/>
    <w:rsid w:val="005A7E7A"/>
    <w:rsid w:val="005B25FF"/>
    <w:rsid w:val="005B3553"/>
    <w:rsid w:val="005B4D5F"/>
    <w:rsid w:val="005B6D94"/>
    <w:rsid w:val="005C18AF"/>
    <w:rsid w:val="005C3B39"/>
    <w:rsid w:val="005C53AE"/>
    <w:rsid w:val="005D1DE1"/>
    <w:rsid w:val="005D34A4"/>
    <w:rsid w:val="005D4A76"/>
    <w:rsid w:val="005D6283"/>
    <w:rsid w:val="005E38A8"/>
    <w:rsid w:val="005F1E8F"/>
    <w:rsid w:val="006002FE"/>
    <w:rsid w:val="00602ECB"/>
    <w:rsid w:val="006044D2"/>
    <w:rsid w:val="00611FDE"/>
    <w:rsid w:val="00620601"/>
    <w:rsid w:val="00622A4D"/>
    <w:rsid w:val="00626CF8"/>
    <w:rsid w:val="00630672"/>
    <w:rsid w:val="00634818"/>
    <w:rsid w:val="0064536F"/>
    <w:rsid w:val="0064550B"/>
    <w:rsid w:val="006474B5"/>
    <w:rsid w:val="006476CF"/>
    <w:rsid w:val="00647B6F"/>
    <w:rsid w:val="00650686"/>
    <w:rsid w:val="00657A2A"/>
    <w:rsid w:val="00664009"/>
    <w:rsid w:val="00665058"/>
    <w:rsid w:val="00667BC4"/>
    <w:rsid w:val="006843AD"/>
    <w:rsid w:val="006852AA"/>
    <w:rsid w:val="0068548A"/>
    <w:rsid w:val="00685B7B"/>
    <w:rsid w:val="00686C0C"/>
    <w:rsid w:val="006915F4"/>
    <w:rsid w:val="00692AE3"/>
    <w:rsid w:val="00694B56"/>
    <w:rsid w:val="006A44E5"/>
    <w:rsid w:val="006A6390"/>
    <w:rsid w:val="006B6D60"/>
    <w:rsid w:val="006C1E6A"/>
    <w:rsid w:val="006C5198"/>
    <w:rsid w:val="006D185A"/>
    <w:rsid w:val="006D1F39"/>
    <w:rsid w:val="006D2D36"/>
    <w:rsid w:val="006E25DF"/>
    <w:rsid w:val="006E2997"/>
    <w:rsid w:val="006E484A"/>
    <w:rsid w:val="006E7372"/>
    <w:rsid w:val="006F5027"/>
    <w:rsid w:val="007149BB"/>
    <w:rsid w:val="00725CBD"/>
    <w:rsid w:val="007306C9"/>
    <w:rsid w:val="00734930"/>
    <w:rsid w:val="007372F8"/>
    <w:rsid w:val="0074172E"/>
    <w:rsid w:val="00745B7A"/>
    <w:rsid w:val="00753E7A"/>
    <w:rsid w:val="00762967"/>
    <w:rsid w:val="00766ED1"/>
    <w:rsid w:val="00771EB8"/>
    <w:rsid w:val="00776A42"/>
    <w:rsid w:val="007813C2"/>
    <w:rsid w:val="007816FD"/>
    <w:rsid w:val="00781BA5"/>
    <w:rsid w:val="007A20DE"/>
    <w:rsid w:val="007A5FE2"/>
    <w:rsid w:val="007B0A1B"/>
    <w:rsid w:val="007B3125"/>
    <w:rsid w:val="007B5799"/>
    <w:rsid w:val="007C0DBB"/>
    <w:rsid w:val="007C5375"/>
    <w:rsid w:val="007C59C3"/>
    <w:rsid w:val="007C6C1E"/>
    <w:rsid w:val="007E34CC"/>
    <w:rsid w:val="007E4104"/>
    <w:rsid w:val="007E63C1"/>
    <w:rsid w:val="007F17AA"/>
    <w:rsid w:val="00803C10"/>
    <w:rsid w:val="00803D1E"/>
    <w:rsid w:val="00811747"/>
    <w:rsid w:val="008123D6"/>
    <w:rsid w:val="00814023"/>
    <w:rsid w:val="00814357"/>
    <w:rsid w:val="00814644"/>
    <w:rsid w:val="0081496E"/>
    <w:rsid w:val="00820DD5"/>
    <w:rsid w:val="00822CA0"/>
    <w:rsid w:val="008346F8"/>
    <w:rsid w:val="00835D8A"/>
    <w:rsid w:val="00836847"/>
    <w:rsid w:val="00843736"/>
    <w:rsid w:val="00844757"/>
    <w:rsid w:val="00846FE5"/>
    <w:rsid w:val="0085030A"/>
    <w:rsid w:val="0085035B"/>
    <w:rsid w:val="00850772"/>
    <w:rsid w:val="0085145D"/>
    <w:rsid w:val="00851752"/>
    <w:rsid w:val="0085221B"/>
    <w:rsid w:val="0086150B"/>
    <w:rsid w:val="008665C4"/>
    <w:rsid w:val="00871346"/>
    <w:rsid w:val="00873D2F"/>
    <w:rsid w:val="00880FA5"/>
    <w:rsid w:val="00882EF0"/>
    <w:rsid w:val="00887184"/>
    <w:rsid w:val="008904F7"/>
    <w:rsid w:val="00893B6D"/>
    <w:rsid w:val="00896D07"/>
    <w:rsid w:val="008A2535"/>
    <w:rsid w:val="008B038C"/>
    <w:rsid w:val="008B13FF"/>
    <w:rsid w:val="008B309D"/>
    <w:rsid w:val="008B767C"/>
    <w:rsid w:val="008C427A"/>
    <w:rsid w:val="008D5847"/>
    <w:rsid w:val="008E0678"/>
    <w:rsid w:val="008E1238"/>
    <w:rsid w:val="008E2ABD"/>
    <w:rsid w:val="008E4F4B"/>
    <w:rsid w:val="008E77D0"/>
    <w:rsid w:val="008F4C55"/>
    <w:rsid w:val="008F4EAC"/>
    <w:rsid w:val="008F6C91"/>
    <w:rsid w:val="0090373D"/>
    <w:rsid w:val="00905A0B"/>
    <w:rsid w:val="00906250"/>
    <w:rsid w:val="00910C36"/>
    <w:rsid w:val="00920D2F"/>
    <w:rsid w:val="0092557F"/>
    <w:rsid w:val="009260A1"/>
    <w:rsid w:val="00931550"/>
    <w:rsid w:val="00931E29"/>
    <w:rsid w:val="009446FB"/>
    <w:rsid w:val="00946749"/>
    <w:rsid w:val="00954A48"/>
    <w:rsid w:val="00954D76"/>
    <w:rsid w:val="00964C07"/>
    <w:rsid w:val="00970E93"/>
    <w:rsid w:val="00974CF3"/>
    <w:rsid w:val="0097762F"/>
    <w:rsid w:val="0099150C"/>
    <w:rsid w:val="009944C9"/>
    <w:rsid w:val="009949EF"/>
    <w:rsid w:val="009A163A"/>
    <w:rsid w:val="009A510E"/>
    <w:rsid w:val="009A6E02"/>
    <w:rsid w:val="009A73B5"/>
    <w:rsid w:val="009A7F9D"/>
    <w:rsid w:val="009B04E6"/>
    <w:rsid w:val="009B0DFE"/>
    <w:rsid w:val="009B43FB"/>
    <w:rsid w:val="009B629A"/>
    <w:rsid w:val="009B76B9"/>
    <w:rsid w:val="009C1F73"/>
    <w:rsid w:val="009C2E7C"/>
    <w:rsid w:val="009C413A"/>
    <w:rsid w:val="009C50AC"/>
    <w:rsid w:val="009D0CD0"/>
    <w:rsid w:val="009D15C2"/>
    <w:rsid w:val="009D1908"/>
    <w:rsid w:val="009D540C"/>
    <w:rsid w:val="009E0B91"/>
    <w:rsid w:val="009E2876"/>
    <w:rsid w:val="009E3E68"/>
    <w:rsid w:val="009E7C6F"/>
    <w:rsid w:val="009F00AF"/>
    <w:rsid w:val="009F713E"/>
    <w:rsid w:val="00A01BE7"/>
    <w:rsid w:val="00A06330"/>
    <w:rsid w:val="00A0654B"/>
    <w:rsid w:val="00A107F5"/>
    <w:rsid w:val="00A13455"/>
    <w:rsid w:val="00A20F13"/>
    <w:rsid w:val="00A22E11"/>
    <w:rsid w:val="00A23230"/>
    <w:rsid w:val="00A23DFC"/>
    <w:rsid w:val="00A26038"/>
    <w:rsid w:val="00A414F8"/>
    <w:rsid w:val="00A43AC0"/>
    <w:rsid w:val="00A5431F"/>
    <w:rsid w:val="00A57B84"/>
    <w:rsid w:val="00A618E9"/>
    <w:rsid w:val="00A65907"/>
    <w:rsid w:val="00A70814"/>
    <w:rsid w:val="00A71AB3"/>
    <w:rsid w:val="00A7201B"/>
    <w:rsid w:val="00A7246E"/>
    <w:rsid w:val="00A72641"/>
    <w:rsid w:val="00A7295F"/>
    <w:rsid w:val="00A7489E"/>
    <w:rsid w:val="00A76145"/>
    <w:rsid w:val="00A9008F"/>
    <w:rsid w:val="00A90580"/>
    <w:rsid w:val="00A929FA"/>
    <w:rsid w:val="00A93771"/>
    <w:rsid w:val="00A93DC3"/>
    <w:rsid w:val="00A94F59"/>
    <w:rsid w:val="00AA31BB"/>
    <w:rsid w:val="00AA5AEE"/>
    <w:rsid w:val="00AB093F"/>
    <w:rsid w:val="00AC7203"/>
    <w:rsid w:val="00AD019D"/>
    <w:rsid w:val="00AD0D0F"/>
    <w:rsid w:val="00AD1DFD"/>
    <w:rsid w:val="00AD1E40"/>
    <w:rsid w:val="00AD2320"/>
    <w:rsid w:val="00AD5960"/>
    <w:rsid w:val="00AD6BA6"/>
    <w:rsid w:val="00AE29F6"/>
    <w:rsid w:val="00AE4D96"/>
    <w:rsid w:val="00B010B5"/>
    <w:rsid w:val="00B02B5B"/>
    <w:rsid w:val="00B03F7A"/>
    <w:rsid w:val="00B06D68"/>
    <w:rsid w:val="00B070EE"/>
    <w:rsid w:val="00B07CBB"/>
    <w:rsid w:val="00B10ECB"/>
    <w:rsid w:val="00B11580"/>
    <w:rsid w:val="00B15092"/>
    <w:rsid w:val="00B170BE"/>
    <w:rsid w:val="00B20F39"/>
    <w:rsid w:val="00B23389"/>
    <w:rsid w:val="00B3109E"/>
    <w:rsid w:val="00B447BE"/>
    <w:rsid w:val="00B44FDB"/>
    <w:rsid w:val="00B454C0"/>
    <w:rsid w:val="00B45E14"/>
    <w:rsid w:val="00B47458"/>
    <w:rsid w:val="00B47C61"/>
    <w:rsid w:val="00B53673"/>
    <w:rsid w:val="00B542B5"/>
    <w:rsid w:val="00B555BE"/>
    <w:rsid w:val="00B72DBE"/>
    <w:rsid w:val="00B81461"/>
    <w:rsid w:val="00B815B4"/>
    <w:rsid w:val="00B93801"/>
    <w:rsid w:val="00B94272"/>
    <w:rsid w:val="00B94DED"/>
    <w:rsid w:val="00BB01D8"/>
    <w:rsid w:val="00BB3328"/>
    <w:rsid w:val="00BB3A7F"/>
    <w:rsid w:val="00BB61E5"/>
    <w:rsid w:val="00BC136C"/>
    <w:rsid w:val="00BC3D5D"/>
    <w:rsid w:val="00BD6DEF"/>
    <w:rsid w:val="00BD73EC"/>
    <w:rsid w:val="00C01AEA"/>
    <w:rsid w:val="00C069C6"/>
    <w:rsid w:val="00C07674"/>
    <w:rsid w:val="00C07956"/>
    <w:rsid w:val="00C1227A"/>
    <w:rsid w:val="00C17706"/>
    <w:rsid w:val="00C300C0"/>
    <w:rsid w:val="00C3139B"/>
    <w:rsid w:val="00C3391F"/>
    <w:rsid w:val="00C35EA3"/>
    <w:rsid w:val="00C511DC"/>
    <w:rsid w:val="00C56066"/>
    <w:rsid w:val="00C729A9"/>
    <w:rsid w:val="00C81735"/>
    <w:rsid w:val="00C82AA0"/>
    <w:rsid w:val="00C83635"/>
    <w:rsid w:val="00C8501D"/>
    <w:rsid w:val="00C90C87"/>
    <w:rsid w:val="00C935F1"/>
    <w:rsid w:val="00C959D4"/>
    <w:rsid w:val="00C9673B"/>
    <w:rsid w:val="00CA093D"/>
    <w:rsid w:val="00CA2879"/>
    <w:rsid w:val="00CA3036"/>
    <w:rsid w:val="00CB0C15"/>
    <w:rsid w:val="00CB16F9"/>
    <w:rsid w:val="00CB4B7B"/>
    <w:rsid w:val="00CB4FF9"/>
    <w:rsid w:val="00CB7269"/>
    <w:rsid w:val="00CC24E2"/>
    <w:rsid w:val="00CC49FA"/>
    <w:rsid w:val="00CC5311"/>
    <w:rsid w:val="00CD0959"/>
    <w:rsid w:val="00CD10FF"/>
    <w:rsid w:val="00CD6DCA"/>
    <w:rsid w:val="00CD6F22"/>
    <w:rsid w:val="00CE224C"/>
    <w:rsid w:val="00CE3096"/>
    <w:rsid w:val="00CE4221"/>
    <w:rsid w:val="00CE6334"/>
    <w:rsid w:val="00CE797C"/>
    <w:rsid w:val="00CF03E4"/>
    <w:rsid w:val="00CF2F4A"/>
    <w:rsid w:val="00CF3E6B"/>
    <w:rsid w:val="00CF5229"/>
    <w:rsid w:val="00CF5B31"/>
    <w:rsid w:val="00CF7277"/>
    <w:rsid w:val="00CF7547"/>
    <w:rsid w:val="00D02BF6"/>
    <w:rsid w:val="00D03720"/>
    <w:rsid w:val="00D1368A"/>
    <w:rsid w:val="00D13E05"/>
    <w:rsid w:val="00D160AD"/>
    <w:rsid w:val="00D20A3F"/>
    <w:rsid w:val="00D21384"/>
    <w:rsid w:val="00D27DB7"/>
    <w:rsid w:val="00D31DB7"/>
    <w:rsid w:val="00D3278F"/>
    <w:rsid w:val="00D35AC8"/>
    <w:rsid w:val="00D369C4"/>
    <w:rsid w:val="00D40E4E"/>
    <w:rsid w:val="00D4302B"/>
    <w:rsid w:val="00D4428F"/>
    <w:rsid w:val="00D44D57"/>
    <w:rsid w:val="00D45968"/>
    <w:rsid w:val="00D46AAE"/>
    <w:rsid w:val="00D51F35"/>
    <w:rsid w:val="00D5473A"/>
    <w:rsid w:val="00D61ECB"/>
    <w:rsid w:val="00D71DF4"/>
    <w:rsid w:val="00D77C61"/>
    <w:rsid w:val="00D80AAC"/>
    <w:rsid w:val="00D87CC8"/>
    <w:rsid w:val="00D900E8"/>
    <w:rsid w:val="00D92EFA"/>
    <w:rsid w:val="00DA0B18"/>
    <w:rsid w:val="00DA4494"/>
    <w:rsid w:val="00DB0E38"/>
    <w:rsid w:val="00DB1071"/>
    <w:rsid w:val="00DB199A"/>
    <w:rsid w:val="00DD0C16"/>
    <w:rsid w:val="00DE26C6"/>
    <w:rsid w:val="00DE44C8"/>
    <w:rsid w:val="00DE501B"/>
    <w:rsid w:val="00DF255D"/>
    <w:rsid w:val="00E01BC6"/>
    <w:rsid w:val="00E1080A"/>
    <w:rsid w:val="00E10B92"/>
    <w:rsid w:val="00E133C4"/>
    <w:rsid w:val="00E15830"/>
    <w:rsid w:val="00E233FE"/>
    <w:rsid w:val="00E27E57"/>
    <w:rsid w:val="00E30B8F"/>
    <w:rsid w:val="00E333E7"/>
    <w:rsid w:val="00E360A9"/>
    <w:rsid w:val="00E36DD1"/>
    <w:rsid w:val="00E51E3B"/>
    <w:rsid w:val="00E52E1C"/>
    <w:rsid w:val="00E54662"/>
    <w:rsid w:val="00E57AF1"/>
    <w:rsid w:val="00E60A9C"/>
    <w:rsid w:val="00E63C0E"/>
    <w:rsid w:val="00E711D2"/>
    <w:rsid w:val="00E74DD2"/>
    <w:rsid w:val="00E755E4"/>
    <w:rsid w:val="00E7584E"/>
    <w:rsid w:val="00E81D08"/>
    <w:rsid w:val="00E82F74"/>
    <w:rsid w:val="00E933F8"/>
    <w:rsid w:val="00EA0270"/>
    <w:rsid w:val="00EA18EF"/>
    <w:rsid w:val="00EA2403"/>
    <w:rsid w:val="00EA4158"/>
    <w:rsid w:val="00EB010E"/>
    <w:rsid w:val="00EC67B5"/>
    <w:rsid w:val="00ED13F3"/>
    <w:rsid w:val="00EE1C76"/>
    <w:rsid w:val="00EE2759"/>
    <w:rsid w:val="00EE54C5"/>
    <w:rsid w:val="00EF2F4F"/>
    <w:rsid w:val="00EF401E"/>
    <w:rsid w:val="00EF5CD3"/>
    <w:rsid w:val="00EF73DA"/>
    <w:rsid w:val="00F00FC1"/>
    <w:rsid w:val="00F0150F"/>
    <w:rsid w:val="00F0502B"/>
    <w:rsid w:val="00F05C23"/>
    <w:rsid w:val="00F102A5"/>
    <w:rsid w:val="00F129D7"/>
    <w:rsid w:val="00F15D93"/>
    <w:rsid w:val="00F16D40"/>
    <w:rsid w:val="00F27060"/>
    <w:rsid w:val="00F30B00"/>
    <w:rsid w:val="00F43EDC"/>
    <w:rsid w:val="00F45185"/>
    <w:rsid w:val="00F613C6"/>
    <w:rsid w:val="00F734F5"/>
    <w:rsid w:val="00F7390F"/>
    <w:rsid w:val="00F73F56"/>
    <w:rsid w:val="00F74660"/>
    <w:rsid w:val="00F75D2D"/>
    <w:rsid w:val="00F777E8"/>
    <w:rsid w:val="00F86CD3"/>
    <w:rsid w:val="00F86EEC"/>
    <w:rsid w:val="00F94AA9"/>
    <w:rsid w:val="00FA45C5"/>
    <w:rsid w:val="00FB11F3"/>
    <w:rsid w:val="00FC1B46"/>
    <w:rsid w:val="00FC38C9"/>
    <w:rsid w:val="00FD0B0B"/>
    <w:rsid w:val="00FD1CA8"/>
    <w:rsid w:val="00FD3150"/>
    <w:rsid w:val="00FE0CC5"/>
    <w:rsid w:val="00FE2250"/>
    <w:rsid w:val="00FF0D52"/>
    <w:rsid w:val="00FF1917"/>
    <w:rsid w:val="00FF413B"/>
    <w:rsid w:val="00FF435B"/>
    <w:rsid w:val="00FF6317"/>
    <w:rsid w:val="00FF74B0"/>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Platzhaltertext">
    <w:name w:val="Placeholder Text"/>
    <w:basedOn w:val="Absatz-Standardschriftart"/>
    <w:uiPriority w:val="99"/>
    <w:semiHidden/>
    <w:rsid w:val="00AE4D96"/>
    <w:rPr>
      <w:color w:val="808080"/>
    </w:rPr>
  </w:style>
  <w:style w:type="character" w:styleId="Kommentarzeichen">
    <w:name w:val="annotation reference"/>
    <w:basedOn w:val="Absatz-Standardschriftart"/>
    <w:uiPriority w:val="99"/>
    <w:semiHidden/>
    <w:unhideWhenUsed/>
    <w:rsid w:val="00473D83"/>
    <w:rPr>
      <w:sz w:val="16"/>
      <w:szCs w:val="16"/>
    </w:rPr>
  </w:style>
  <w:style w:type="paragraph" w:styleId="Kommentartext">
    <w:name w:val="annotation text"/>
    <w:basedOn w:val="Standard"/>
    <w:link w:val="KommentartextZchn"/>
    <w:uiPriority w:val="99"/>
    <w:semiHidden/>
    <w:unhideWhenUsed/>
    <w:rsid w:val="00473D83"/>
    <w:rPr>
      <w:sz w:val="20"/>
      <w:szCs w:val="20"/>
    </w:rPr>
  </w:style>
  <w:style w:type="character" w:customStyle="1" w:styleId="KommentartextZchn">
    <w:name w:val="Kommentartext Zchn"/>
    <w:basedOn w:val="Absatz-Standardschriftart"/>
    <w:link w:val="Kommentartext"/>
    <w:uiPriority w:val="99"/>
    <w:semiHidden/>
    <w:rsid w:val="00473D83"/>
    <w:rPr>
      <w:rFonts w:ascii="Arial" w:hAnsi="Arial" w:cs="Arial"/>
    </w:rPr>
  </w:style>
  <w:style w:type="paragraph" w:styleId="Kommentarthema">
    <w:name w:val="annotation subject"/>
    <w:basedOn w:val="Kommentartext"/>
    <w:next w:val="Kommentartext"/>
    <w:link w:val="KommentarthemaZchn"/>
    <w:uiPriority w:val="99"/>
    <w:semiHidden/>
    <w:unhideWhenUsed/>
    <w:rsid w:val="00473D83"/>
    <w:rPr>
      <w:b/>
      <w:bCs/>
    </w:rPr>
  </w:style>
  <w:style w:type="character" w:customStyle="1" w:styleId="KommentarthemaZchn">
    <w:name w:val="Kommentarthema Zchn"/>
    <w:basedOn w:val="KommentartextZchn"/>
    <w:link w:val="Kommentarthema"/>
    <w:uiPriority w:val="99"/>
    <w:semiHidden/>
    <w:rsid w:val="00473D8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216045454">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DC4BB-6457-451F-A765-E8B8E43D0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CCF2E72A-0EA0-4D19-BBC1-0B0B4EDBF380}">
  <ds:schemaRefs>
    <ds:schemaRef ds:uri="http://schemas.openxmlformats.org/officeDocument/2006/bibliography"/>
  </ds:schemaRefs>
</ds:datastoreItem>
</file>

<file path=customXml/itemProps5.xml><?xml version="1.0" encoding="utf-8"?>
<ds:datastoreItem xmlns:ds="http://schemas.openxmlformats.org/officeDocument/2006/customXml" ds:itemID="{8E39DBBB-0EB1-4F7E-8633-637F8F1BF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5883</Characters>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2021-03-31T09:49:00Z</dcterms:created>
  <dcterms:modified xsi:type="dcterms:W3CDTF">2021-06-16T08:50:00Z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