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33D61B3D"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415CBBE1" w:rsidR="00A7489E" w:rsidRPr="006002FE" w:rsidRDefault="007F17AA" w:rsidP="003719A3">
            <w:pPr>
              <w:pStyle w:val="TZielnanalyseKopf2"/>
              <w:rPr>
                <w:sz w:val="24"/>
                <w:szCs w:val="24"/>
              </w:rPr>
            </w:pPr>
            <w:r>
              <w:rPr>
                <w:sz w:val="24"/>
                <w:szCs w:val="24"/>
              </w:rPr>
              <w:t>W</w:t>
            </w:r>
            <w:r w:rsidR="003719A3">
              <w:rPr>
                <w:sz w:val="24"/>
                <w:szCs w:val="24"/>
              </w:rPr>
              <w:t>GM</w:t>
            </w:r>
          </w:p>
        </w:tc>
        <w:tc>
          <w:tcPr>
            <w:tcW w:w="4399" w:type="pct"/>
            <w:gridSpan w:val="2"/>
            <w:vAlign w:val="center"/>
          </w:tcPr>
          <w:p w14:paraId="241146C6" w14:textId="6BB6361D" w:rsidR="00A7489E" w:rsidRPr="006002FE" w:rsidRDefault="009D15C2" w:rsidP="003719A3">
            <w:pPr>
              <w:pStyle w:val="TZielnanalyseKopf2"/>
              <w:rPr>
                <w:sz w:val="24"/>
                <w:szCs w:val="24"/>
              </w:rPr>
            </w:pPr>
            <w:r>
              <w:rPr>
                <w:sz w:val="24"/>
                <w:szCs w:val="24"/>
              </w:rPr>
              <w:t xml:space="preserve">Kaufmann/Kauffrau für </w:t>
            </w:r>
            <w:r w:rsidR="003719A3">
              <w:rPr>
                <w:sz w:val="24"/>
                <w:szCs w:val="24"/>
              </w:rPr>
              <w:t>Groß- und Außenhandelsmanagement</w:t>
            </w:r>
            <w:r w:rsidR="00E06A35">
              <w:rPr>
                <w:sz w:val="24"/>
                <w:szCs w:val="24"/>
              </w:rPr>
              <w:t xml:space="preserve"> – Fachrichtung Außenhandel (AH)</w:t>
            </w:r>
          </w:p>
        </w:tc>
        <w:tc>
          <w:tcPr>
            <w:tcW w:w="277" w:type="pct"/>
            <w:vAlign w:val="center"/>
          </w:tcPr>
          <w:p w14:paraId="241146C7" w14:textId="24C24DB7" w:rsidR="00A7489E" w:rsidRPr="004D3218" w:rsidRDefault="00F01453" w:rsidP="000970ED">
            <w:pPr>
              <w:pStyle w:val="TZielnanalyseKopf2"/>
              <w:jc w:val="right"/>
            </w:pPr>
            <w:r>
              <w:t>8</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117491E9" w:rsidR="00AB093F" w:rsidRPr="006002FE" w:rsidRDefault="0054466D" w:rsidP="005745D8">
            <w:pPr>
              <w:pStyle w:val="TZielnanalyseKopf2"/>
              <w:jc w:val="center"/>
              <w:rPr>
                <w:sz w:val="24"/>
                <w:szCs w:val="24"/>
              </w:rPr>
            </w:pPr>
            <w:r>
              <w:rPr>
                <w:sz w:val="24"/>
                <w:szCs w:val="24"/>
              </w:rPr>
              <w:t>1</w:t>
            </w:r>
            <w:r w:rsidR="000B7AF6">
              <w:rPr>
                <w:sz w:val="24"/>
                <w:szCs w:val="24"/>
              </w:rPr>
              <w:t>1</w:t>
            </w:r>
            <w:r w:rsidR="00223827">
              <w:rPr>
                <w:sz w:val="24"/>
                <w:szCs w:val="24"/>
              </w:rPr>
              <w:t xml:space="preserve"> AH</w:t>
            </w:r>
          </w:p>
        </w:tc>
        <w:tc>
          <w:tcPr>
            <w:tcW w:w="4399" w:type="pct"/>
            <w:gridSpan w:val="2"/>
            <w:tcBorders>
              <w:bottom w:val="single" w:sz="4" w:space="0" w:color="auto"/>
            </w:tcBorders>
            <w:vAlign w:val="center"/>
          </w:tcPr>
          <w:p w14:paraId="241146CE" w14:textId="6D6DA620" w:rsidR="00AB093F" w:rsidRPr="00655464" w:rsidRDefault="00655464" w:rsidP="000970ED">
            <w:pPr>
              <w:pStyle w:val="TZielnanalyseKopf2"/>
              <w:rPr>
                <w:rFonts w:eastAsia="Arial"/>
                <w:sz w:val="24"/>
                <w:szCs w:val="22"/>
              </w:rPr>
            </w:pPr>
            <w:r w:rsidRPr="00655464">
              <w:rPr>
                <w:rFonts w:eastAsia="Arial"/>
                <w:sz w:val="24"/>
                <w:szCs w:val="22"/>
              </w:rPr>
              <w:t>Internationale Warentransporte abwickeln</w:t>
            </w:r>
          </w:p>
        </w:tc>
        <w:tc>
          <w:tcPr>
            <w:tcW w:w="277" w:type="pct"/>
            <w:vMerge w:val="restart"/>
            <w:vAlign w:val="center"/>
          </w:tcPr>
          <w:p w14:paraId="241146CF" w14:textId="352162FD" w:rsidR="00AB093F" w:rsidRPr="00850772" w:rsidRDefault="00F01453"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1F4E1C0F" w:rsidR="007F17AA" w:rsidRPr="000538C6" w:rsidRDefault="005745D8" w:rsidP="00202C25">
            <w:pPr>
              <w:rPr>
                <w:rFonts w:eastAsia="Calibri"/>
                <w:b/>
              </w:rPr>
            </w:pPr>
            <w:r w:rsidRPr="005745D8">
              <w:rPr>
                <w:rFonts w:eastAsia="Arial"/>
                <w:b/>
                <w:sz w:val="24"/>
              </w:rPr>
              <w:t xml:space="preserve">Die Schülerinnen und Schüler verfügen über die Kompetenz, </w:t>
            </w:r>
            <w:r w:rsidR="000538C6" w:rsidRPr="000538C6">
              <w:rPr>
                <w:rFonts w:eastAsia="Arial"/>
                <w:b/>
                <w:sz w:val="24"/>
              </w:rPr>
              <w:t>internationale Warentransporte zu organisieren und durchzuführen.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4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4"/>
        <w:gridCol w:w="1763"/>
        <w:gridCol w:w="2496"/>
        <w:gridCol w:w="2102"/>
        <w:gridCol w:w="2665"/>
        <w:gridCol w:w="1263"/>
        <w:gridCol w:w="678"/>
      </w:tblGrid>
      <w:tr w:rsidR="006002FE" w:rsidRPr="000970ED" w14:paraId="241146E3" w14:textId="77777777" w:rsidTr="007D57BD">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82"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4"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24"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432D4" w:rsidRPr="006D185A" w14:paraId="24114734" w14:textId="77777777" w:rsidTr="007D57BD">
        <w:trPr>
          <w:trHeight w:val="659"/>
        </w:trPr>
        <w:tc>
          <w:tcPr>
            <w:tcW w:w="1378" w:type="pct"/>
            <w:shd w:val="clear" w:color="auto" w:fill="auto"/>
          </w:tcPr>
          <w:p w14:paraId="2411472D" w14:textId="39AD1349" w:rsidR="002432D4" w:rsidRPr="00202C25" w:rsidRDefault="008C182E" w:rsidP="002432D4">
            <w:pPr>
              <w:rPr>
                <w:rFonts w:eastAsia="Arial"/>
                <w:sz w:val="20"/>
                <w:szCs w:val="20"/>
              </w:rPr>
            </w:pPr>
            <w:r w:rsidRPr="00202C25">
              <w:rPr>
                <w:sz w:val="20"/>
                <w:szCs w:val="20"/>
              </w:rPr>
              <w:t xml:space="preserve">Die Schülerinnen und Schüler analysieren </w:t>
            </w:r>
            <w:r w:rsidR="00E502DF" w:rsidRPr="00202C25">
              <w:rPr>
                <w:sz w:val="20"/>
                <w:szCs w:val="20"/>
              </w:rPr>
              <w:t>den Warentransport von Außenhandelsunternehmen</w:t>
            </w:r>
            <w:r w:rsidRPr="00202C25">
              <w:rPr>
                <w:sz w:val="20"/>
                <w:szCs w:val="20"/>
              </w:rPr>
              <w:t>.</w:t>
            </w:r>
          </w:p>
        </w:tc>
        <w:tc>
          <w:tcPr>
            <w:tcW w:w="582" w:type="pct"/>
            <w:shd w:val="clear" w:color="auto" w:fill="auto"/>
          </w:tcPr>
          <w:p w14:paraId="2411472E" w14:textId="4A877A37" w:rsidR="002432D4" w:rsidRPr="00202C25" w:rsidRDefault="002432D4" w:rsidP="002432D4">
            <w:pPr>
              <w:pStyle w:val="TZielnanalysetext"/>
              <w:rPr>
                <w:sz w:val="20"/>
                <w:szCs w:val="20"/>
              </w:rPr>
            </w:pPr>
          </w:p>
        </w:tc>
        <w:tc>
          <w:tcPr>
            <w:tcW w:w="824" w:type="pct"/>
            <w:shd w:val="clear" w:color="auto" w:fill="auto"/>
          </w:tcPr>
          <w:p w14:paraId="2411472F" w14:textId="18825FDC" w:rsidR="002432D4" w:rsidRPr="00202C25" w:rsidRDefault="002432D4" w:rsidP="008D66E5">
            <w:pPr>
              <w:pStyle w:val="TZielnanalysetext"/>
              <w:rPr>
                <w:b/>
                <w:sz w:val="20"/>
                <w:szCs w:val="20"/>
              </w:rPr>
            </w:pPr>
            <w:r w:rsidRPr="00202C25">
              <w:rPr>
                <w:b/>
                <w:sz w:val="20"/>
                <w:szCs w:val="20"/>
              </w:rPr>
              <w:t xml:space="preserve">LS01 </w:t>
            </w:r>
            <w:r w:rsidR="00E502DF" w:rsidRPr="00202C25">
              <w:rPr>
                <w:b/>
                <w:sz w:val="20"/>
                <w:szCs w:val="20"/>
              </w:rPr>
              <w:t>Warentransport</w:t>
            </w:r>
            <w:r w:rsidRPr="00202C25">
              <w:rPr>
                <w:b/>
                <w:sz w:val="20"/>
                <w:szCs w:val="20"/>
              </w:rPr>
              <w:t xml:space="preserve"> analysieren</w:t>
            </w:r>
          </w:p>
        </w:tc>
        <w:tc>
          <w:tcPr>
            <w:tcW w:w="694" w:type="pct"/>
            <w:shd w:val="clear" w:color="auto" w:fill="auto"/>
          </w:tcPr>
          <w:p w14:paraId="24114730" w14:textId="551439CB" w:rsidR="009F51A7" w:rsidRPr="00202C25" w:rsidRDefault="009F51A7" w:rsidP="008D66E5">
            <w:pPr>
              <w:pStyle w:val="TZielnanalysetext"/>
              <w:rPr>
                <w:sz w:val="20"/>
                <w:szCs w:val="20"/>
              </w:rPr>
            </w:pPr>
            <w:r w:rsidRPr="00202C25">
              <w:rPr>
                <w:sz w:val="20"/>
                <w:szCs w:val="20"/>
              </w:rPr>
              <w:t>Bericht</w:t>
            </w:r>
          </w:p>
        </w:tc>
        <w:tc>
          <w:tcPr>
            <w:tcW w:w="880" w:type="pct"/>
            <w:shd w:val="clear" w:color="auto" w:fill="auto"/>
          </w:tcPr>
          <w:p w14:paraId="0BFEDF45" w14:textId="77777777" w:rsidR="002432D4" w:rsidRPr="00202C25" w:rsidRDefault="002432D4" w:rsidP="008D66E5">
            <w:pPr>
              <w:pStyle w:val="TZielnanalysetext"/>
              <w:rPr>
                <w:sz w:val="20"/>
                <w:szCs w:val="20"/>
              </w:rPr>
            </w:pPr>
            <w:r w:rsidRPr="00202C25">
              <w:rPr>
                <w:sz w:val="20"/>
                <w:szCs w:val="20"/>
              </w:rPr>
              <w:t>systematisch vorgehen</w:t>
            </w:r>
          </w:p>
          <w:p w14:paraId="3A2E607B" w14:textId="77777777" w:rsidR="002432D4" w:rsidRDefault="002432D4" w:rsidP="008D66E5">
            <w:pPr>
              <w:pStyle w:val="TZielnanalysetext"/>
              <w:rPr>
                <w:sz w:val="20"/>
                <w:szCs w:val="20"/>
              </w:rPr>
            </w:pPr>
            <w:r w:rsidRPr="00202C25">
              <w:rPr>
                <w:sz w:val="20"/>
                <w:szCs w:val="20"/>
              </w:rPr>
              <w:t>zielgerichtet arbeiten</w:t>
            </w:r>
          </w:p>
          <w:p w14:paraId="24114731" w14:textId="2C8CAB6E" w:rsidR="00C75E60" w:rsidRPr="00202C25" w:rsidRDefault="00C75E60" w:rsidP="008D66E5">
            <w:pPr>
              <w:pStyle w:val="TZielnanalysetext"/>
              <w:rPr>
                <w:sz w:val="20"/>
                <w:szCs w:val="20"/>
              </w:rPr>
            </w:pPr>
            <w:r>
              <w:rPr>
                <w:sz w:val="20"/>
                <w:szCs w:val="20"/>
              </w:rPr>
              <w:t>Informationen strukturieren</w:t>
            </w:r>
          </w:p>
        </w:tc>
        <w:tc>
          <w:tcPr>
            <w:tcW w:w="417" w:type="pct"/>
            <w:shd w:val="clear" w:color="auto" w:fill="auto"/>
          </w:tcPr>
          <w:p w14:paraId="24114732" w14:textId="3610A2F7" w:rsidR="002432D4" w:rsidRPr="00202C25" w:rsidRDefault="00E502DF" w:rsidP="008D66E5">
            <w:pPr>
              <w:pStyle w:val="TZielnanalysetext"/>
              <w:rPr>
                <w:sz w:val="20"/>
                <w:szCs w:val="20"/>
              </w:rPr>
            </w:pPr>
            <w:r w:rsidRPr="00202C25">
              <w:rPr>
                <w:sz w:val="20"/>
                <w:szCs w:val="20"/>
              </w:rPr>
              <w:t>Projekt möglich</w:t>
            </w:r>
          </w:p>
        </w:tc>
        <w:tc>
          <w:tcPr>
            <w:tcW w:w="224" w:type="pct"/>
            <w:shd w:val="clear" w:color="auto" w:fill="auto"/>
          </w:tcPr>
          <w:p w14:paraId="24114733" w14:textId="0D52B9C9" w:rsidR="002432D4" w:rsidRPr="00202C25" w:rsidRDefault="002432D4" w:rsidP="008D66E5">
            <w:pPr>
              <w:pStyle w:val="TZielnanalysetext"/>
              <w:jc w:val="right"/>
              <w:rPr>
                <w:sz w:val="20"/>
                <w:szCs w:val="20"/>
              </w:rPr>
            </w:pPr>
            <w:r w:rsidRPr="00202C25">
              <w:rPr>
                <w:sz w:val="20"/>
                <w:szCs w:val="20"/>
              </w:rPr>
              <w:t>0</w:t>
            </w:r>
            <w:r w:rsidR="00211BE9" w:rsidRPr="00202C25">
              <w:rPr>
                <w:sz w:val="20"/>
                <w:szCs w:val="20"/>
              </w:rPr>
              <w:t>2</w:t>
            </w:r>
          </w:p>
        </w:tc>
      </w:tr>
      <w:tr w:rsidR="007E154E" w:rsidRPr="006D185A" w14:paraId="348CC376" w14:textId="77777777" w:rsidTr="007E154E">
        <w:trPr>
          <w:trHeight w:val="1640"/>
        </w:trPr>
        <w:tc>
          <w:tcPr>
            <w:tcW w:w="1378" w:type="pct"/>
            <w:vMerge w:val="restart"/>
            <w:shd w:val="clear" w:color="auto" w:fill="auto"/>
          </w:tcPr>
          <w:p w14:paraId="21334631" w14:textId="5E50F2F6" w:rsidR="007E154E" w:rsidRPr="00202C25" w:rsidRDefault="007E154E" w:rsidP="002432D4">
            <w:pPr>
              <w:rPr>
                <w:rFonts w:eastAsia="Arial"/>
                <w:sz w:val="20"/>
                <w:szCs w:val="20"/>
              </w:rPr>
            </w:pPr>
            <w:r w:rsidRPr="00202C25">
              <w:rPr>
                <w:sz w:val="20"/>
                <w:szCs w:val="20"/>
              </w:rPr>
              <w:t>Sie informieren sich sowohl über die rechtlichen Vorschriften als auch über mögliche Verkehrsmittel und containerisierte Transporte im internationalen Warenverkehr. Sie finden unter Berücksichtigung ökonomischer und ökologischer Aspekte Transportlösungen für den Handel mit unterschiedlichen Waren.</w:t>
            </w:r>
          </w:p>
        </w:tc>
        <w:tc>
          <w:tcPr>
            <w:tcW w:w="582" w:type="pct"/>
            <w:vMerge w:val="restart"/>
            <w:shd w:val="clear" w:color="auto" w:fill="auto"/>
          </w:tcPr>
          <w:p w14:paraId="47189227" w14:textId="77777777" w:rsidR="007E154E" w:rsidRPr="00202C25" w:rsidRDefault="007E154E" w:rsidP="002432D4">
            <w:pPr>
              <w:pStyle w:val="TZielnanalysetext"/>
              <w:rPr>
                <w:sz w:val="20"/>
                <w:szCs w:val="20"/>
              </w:rPr>
            </w:pPr>
          </w:p>
        </w:tc>
        <w:tc>
          <w:tcPr>
            <w:tcW w:w="824" w:type="pct"/>
            <w:shd w:val="clear" w:color="auto" w:fill="auto"/>
          </w:tcPr>
          <w:p w14:paraId="14ABBF88" w14:textId="7F6DB765" w:rsidR="007E154E" w:rsidRPr="00202C25" w:rsidRDefault="007E154E" w:rsidP="008D66E5">
            <w:pPr>
              <w:pStyle w:val="TZielnanalysetext"/>
              <w:rPr>
                <w:b/>
                <w:sz w:val="20"/>
                <w:szCs w:val="20"/>
              </w:rPr>
            </w:pPr>
            <w:r w:rsidRPr="00202C25">
              <w:rPr>
                <w:b/>
                <w:sz w:val="20"/>
                <w:szCs w:val="20"/>
              </w:rPr>
              <w:t>LS02 Internationalen Warenverkehr darstellen</w:t>
            </w:r>
          </w:p>
        </w:tc>
        <w:tc>
          <w:tcPr>
            <w:tcW w:w="694" w:type="pct"/>
            <w:shd w:val="clear" w:color="auto" w:fill="auto"/>
          </w:tcPr>
          <w:p w14:paraId="39FD3DBB" w14:textId="77777777" w:rsidR="007E154E" w:rsidRPr="00202C25" w:rsidRDefault="007E154E" w:rsidP="008D66E5">
            <w:pPr>
              <w:pStyle w:val="TZielnanalysetext"/>
              <w:rPr>
                <w:sz w:val="20"/>
                <w:szCs w:val="20"/>
              </w:rPr>
            </w:pPr>
            <w:r w:rsidRPr="00202C25">
              <w:rPr>
                <w:sz w:val="20"/>
                <w:szCs w:val="20"/>
              </w:rPr>
              <w:t>Mitarbeiterhandbuch</w:t>
            </w:r>
          </w:p>
          <w:p w14:paraId="1BDF8453" w14:textId="3A3B9A22" w:rsidR="007E154E" w:rsidRPr="00202C25" w:rsidRDefault="007E154E" w:rsidP="008D66E5">
            <w:pPr>
              <w:pStyle w:val="TZielnanalysetext"/>
              <w:rPr>
                <w:sz w:val="20"/>
                <w:szCs w:val="20"/>
              </w:rPr>
            </w:pPr>
            <w:r w:rsidRPr="00202C25">
              <w:rPr>
                <w:sz w:val="20"/>
                <w:szCs w:val="20"/>
              </w:rPr>
              <w:t>Präsentation</w:t>
            </w:r>
          </w:p>
        </w:tc>
        <w:tc>
          <w:tcPr>
            <w:tcW w:w="880" w:type="pct"/>
            <w:shd w:val="clear" w:color="auto" w:fill="auto"/>
          </w:tcPr>
          <w:p w14:paraId="174B97F0" w14:textId="77777777" w:rsidR="007E154E" w:rsidRPr="00202C25" w:rsidRDefault="007E154E" w:rsidP="008D66E5">
            <w:pPr>
              <w:pStyle w:val="TZielnanalysetext"/>
              <w:rPr>
                <w:sz w:val="20"/>
                <w:szCs w:val="20"/>
              </w:rPr>
            </w:pPr>
            <w:r w:rsidRPr="00202C25">
              <w:rPr>
                <w:sz w:val="20"/>
                <w:szCs w:val="20"/>
              </w:rPr>
              <w:t>systematisch vorgehen</w:t>
            </w:r>
          </w:p>
          <w:p w14:paraId="4A1087E9" w14:textId="77777777" w:rsidR="007E154E" w:rsidRPr="00202C25" w:rsidRDefault="007E154E" w:rsidP="008D66E5">
            <w:pPr>
              <w:pStyle w:val="TZielnanalysetext"/>
              <w:rPr>
                <w:sz w:val="20"/>
                <w:szCs w:val="20"/>
              </w:rPr>
            </w:pPr>
            <w:r w:rsidRPr="00202C25">
              <w:rPr>
                <w:sz w:val="20"/>
                <w:szCs w:val="20"/>
              </w:rPr>
              <w:t>zielgerichtet arbeiten</w:t>
            </w:r>
          </w:p>
          <w:p w14:paraId="39DE38E0" w14:textId="77777777" w:rsidR="007E154E" w:rsidRPr="00202C25" w:rsidRDefault="007E154E" w:rsidP="008D66E5">
            <w:pPr>
              <w:pStyle w:val="TZielnanalysetext"/>
              <w:rPr>
                <w:sz w:val="20"/>
                <w:szCs w:val="20"/>
              </w:rPr>
            </w:pPr>
            <w:r w:rsidRPr="00202C25">
              <w:rPr>
                <w:sz w:val="20"/>
                <w:szCs w:val="20"/>
              </w:rPr>
              <w:t>Informationen strukturieren</w:t>
            </w:r>
          </w:p>
          <w:p w14:paraId="053A5CFC" w14:textId="77777777" w:rsidR="007E154E" w:rsidRDefault="007E154E" w:rsidP="008D66E5">
            <w:pPr>
              <w:pStyle w:val="TZielnanalysetext"/>
              <w:rPr>
                <w:sz w:val="20"/>
                <w:szCs w:val="20"/>
              </w:rPr>
            </w:pPr>
            <w:r w:rsidRPr="00202C25">
              <w:rPr>
                <w:sz w:val="20"/>
                <w:szCs w:val="20"/>
              </w:rPr>
              <w:t>Gesetzestexte anwenden</w:t>
            </w:r>
          </w:p>
          <w:p w14:paraId="68E4154E" w14:textId="05BE0DFF" w:rsidR="007E154E" w:rsidRPr="00202C25" w:rsidRDefault="007E154E" w:rsidP="008D66E5">
            <w:pPr>
              <w:pStyle w:val="TZielnanalysetext"/>
              <w:rPr>
                <w:sz w:val="20"/>
                <w:szCs w:val="20"/>
              </w:rPr>
            </w:pPr>
            <w:r>
              <w:rPr>
                <w:sz w:val="20"/>
                <w:szCs w:val="20"/>
              </w:rPr>
              <w:t>mit Medien sachgerecht umgehen</w:t>
            </w:r>
          </w:p>
        </w:tc>
        <w:tc>
          <w:tcPr>
            <w:tcW w:w="417" w:type="pct"/>
            <w:shd w:val="clear" w:color="auto" w:fill="auto"/>
          </w:tcPr>
          <w:p w14:paraId="1112312C" w14:textId="77396CAD" w:rsidR="007E154E" w:rsidRPr="00202C25" w:rsidRDefault="007E154E" w:rsidP="008D66E5">
            <w:pPr>
              <w:pStyle w:val="TZielnanalysetext"/>
              <w:rPr>
                <w:sz w:val="20"/>
                <w:szCs w:val="20"/>
              </w:rPr>
            </w:pPr>
            <w:r w:rsidRPr="00202C25">
              <w:rPr>
                <w:sz w:val="20"/>
                <w:szCs w:val="20"/>
              </w:rPr>
              <w:t>Projekt möglich</w:t>
            </w:r>
          </w:p>
        </w:tc>
        <w:tc>
          <w:tcPr>
            <w:tcW w:w="224" w:type="pct"/>
            <w:shd w:val="clear" w:color="auto" w:fill="auto"/>
          </w:tcPr>
          <w:p w14:paraId="01F524AD" w14:textId="7A10A0B8" w:rsidR="007E154E" w:rsidRPr="00202C25" w:rsidRDefault="007E154E" w:rsidP="008D66E5">
            <w:pPr>
              <w:pStyle w:val="TZielnanalysetext"/>
              <w:jc w:val="right"/>
              <w:rPr>
                <w:sz w:val="20"/>
                <w:szCs w:val="20"/>
              </w:rPr>
            </w:pPr>
            <w:r w:rsidRPr="00202C25">
              <w:rPr>
                <w:sz w:val="20"/>
                <w:szCs w:val="20"/>
              </w:rPr>
              <w:t>04</w:t>
            </w:r>
          </w:p>
        </w:tc>
      </w:tr>
      <w:tr w:rsidR="007E154E" w:rsidRPr="006D185A" w14:paraId="0921FE33" w14:textId="77777777" w:rsidTr="007E154E">
        <w:trPr>
          <w:trHeight w:val="1570"/>
        </w:trPr>
        <w:tc>
          <w:tcPr>
            <w:tcW w:w="1378" w:type="pct"/>
            <w:vMerge/>
            <w:shd w:val="clear" w:color="auto" w:fill="auto"/>
          </w:tcPr>
          <w:p w14:paraId="48228E5C" w14:textId="77777777" w:rsidR="007E154E" w:rsidRPr="00202C25" w:rsidRDefault="007E154E" w:rsidP="007E154E">
            <w:pPr>
              <w:rPr>
                <w:sz w:val="20"/>
                <w:szCs w:val="20"/>
              </w:rPr>
            </w:pPr>
          </w:p>
        </w:tc>
        <w:tc>
          <w:tcPr>
            <w:tcW w:w="582" w:type="pct"/>
            <w:vMerge/>
            <w:shd w:val="clear" w:color="auto" w:fill="auto"/>
          </w:tcPr>
          <w:p w14:paraId="70BC3AE8" w14:textId="77777777" w:rsidR="007E154E" w:rsidRPr="00202C25" w:rsidRDefault="007E154E" w:rsidP="007E154E">
            <w:pPr>
              <w:pStyle w:val="TZielnanalysetext"/>
              <w:rPr>
                <w:sz w:val="20"/>
                <w:szCs w:val="20"/>
              </w:rPr>
            </w:pPr>
          </w:p>
        </w:tc>
        <w:tc>
          <w:tcPr>
            <w:tcW w:w="824" w:type="pct"/>
            <w:shd w:val="clear" w:color="auto" w:fill="auto"/>
          </w:tcPr>
          <w:p w14:paraId="002CCE2C" w14:textId="5D8A948D" w:rsidR="007E154E" w:rsidRPr="00202C25" w:rsidRDefault="007E154E" w:rsidP="008D66E5">
            <w:pPr>
              <w:pStyle w:val="TZielnanalysetext"/>
              <w:rPr>
                <w:b/>
                <w:sz w:val="20"/>
                <w:szCs w:val="20"/>
              </w:rPr>
            </w:pPr>
            <w:r w:rsidRPr="00202C25">
              <w:rPr>
                <w:b/>
                <w:sz w:val="20"/>
                <w:szCs w:val="20"/>
              </w:rPr>
              <w:t>LS03 Transportlösungen für unterschiedliche Waren finden</w:t>
            </w:r>
          </w:p>
        </w:tc>
        <w:tc>
          <w:tcPr>
            <w:tcW w:w="694" w:type="pct"/>
            <w:shd w:val="clear" w:color="auto" w:fill="auto"/>
          </w:tcPr>
          <w:p w14:paraId="2871D9D0" w14:textId="77777777" w:rsidR="007E154E" w:rsidRPr="00202C25" w:rsidRDefault="007E154E" w:rsidP="008D66E5">
            <w:pPr>
              <w:pStyle w:val="TZielnanalysetext"/>
              <w:rPr>
                <w:sz w:val="20"/>
                <w:szCs w:val="20"/>
              </w:rPr>
            </w:pPr>
            <w:r w:rsidRPr="00202C25">
              <w:rPr>
                <w:sz w:val="20"/>
                <w:szCs w:val="20"/>
              </w:rPr>
              <w:t>Checkliste</w:t>
            </w:r>
          </w:p>
          <w:p w14:paraId="32BDCC51" w14:textId="77777777" w:rsidR="007E154E" w:rsidRPr="00202C25" w:rsidRDefault="007E154E" w:rsidP="008D66E5">
            <w:pPr>
              <w:pStyle w:val="TZielnanalysetext"/>
              <w:rPr>
                <w:sz w:val="20"/>
                <w:szCs w:val="20"/>
              </w:rPr>
            </w:pPr>
            <w:r w:rsidRPr="00202C25">
              <w:rPr>
                <w:sz w:val="20"/>
                <w:szCs w:val="20"/>
              </w:rPr>
              <w:t>Handlungsempfehlung</w:t>
            </w:r>
          </w:p>
          <w:p w14:paraId="51EE1313" w14:textId="77777777" w:rsidR="007E154E" w:rsidRPr="00202C25" w:rsidRDefault="007E154E" w:rsidP="008D66E5">
            <w:pPr>
              <w:pStyle w:val="TZielnanalysetext"/>
              <w:rPr>
                <w:sz w:val="20"/>
                <w:szCs w:val="20"/>
              </w:rPr>
            </w:pPr>
          </w:p>
        </w:tc>
        <w:tc>
          <w:tcPr>
            <w:tcW w:w="880" w:type="pct"/>
            <w:shd w:val="clear" w:color="auto" w:fill="auto"/>
          </w:tcPr>
          <w:p w14:paraId="36540B67" w14:textId="77777777" w:rsidR="007E154E" w:rsidRPr="00202C25" w:rsidRDefault="007E154E" w:rsidP="008D66E5">
            <w:pPr>
              <w:pStyle w:val="TZielnanalysetext"/>
              <w:rPr>
                <w:sz w:val="20"/>
                <w:szCs w:val="20"/>
              </w:rPr>
            </w:pPr>
            <w:r w:rsidRPr="00202C25">
              <w:rPr>
                <w:sz w:val="20"/>
                <w:szCs w:val="20"/>
              </w:rPr>
              <w:t>systematisch vorgehen</w:t>
            </w:r>
          </w:p>
          <w:p w14:paraId="51464F4D" w14:textId="77777777" w:rsidR="007E154E" w:rsidRPr="00202C25" w:rsidRDefault="007E154E" w:rsidP="008D66E5">
            <w:pPr>
              <w:pStyle w:val="TZielnanalysetext"/>
              <w:rPr>
                <w:sz w:val="20"/>
                <w:szCs w:val="20"/>
              </w:rPr>
            </w:pPr>
            <w:r w:rsidRPr="00202C25">
              <w:rPr>
                <w:sz w:val="20"/>
                <w:szCs w:val="20"/>
              </w:rPr>
              <w:t>zielgerichtet arbeiten</w:t>
            </w:r>
          </w:p>
          <w:p w14:paraId="115D117F" w14:textId="77777777" w:rsidR="007E154E" w:rsidRPr="00202C25" w:rsidRDefault="007E154E" w:rsidP="008D66E5">
            <w:pPr>
              <w:pStyle w:val="TZielnanalysetext"/>
              <w:rPr>
                <w:sz w:val="20"/>
                <w:szCs w:val="20"/>
              </w:rPr>
            </w:pPr>
            <w:r w:rsidRPr="00202C25">
              <w:rPr>
                <w:sz w:val="20"/>
                <w:szCs w:val="20"/>
              </w:rPr>
              <w:t>Informationen strukturieren</w:t>
            </w:r>
          </w:p>
          <w:p w14:paraId="3A74E46B" w14:textId="77777777" w:rsidR="007E154E" w:rsidRPr="00202C25" w:rsidRDefault="007E154E" w:rsidP="008D66E5">
            <w:pPr>
              <w:pStyle w:val="TZielnanalysetext"/>
              <w:rPr>
                <w:sz w:val="20"/>
                <w:szCs w:val="20"/>
              </w:rPr>
            </w:pPr>
            <w:r w:rsidRPr="00202C25">
              <w:rPr>
                <w:sz w:val="20"/>
                <w:szCs w:val="20"/>
              </w:rPr>
              <w:t>Realisierbarkeit erkennbarer Lösungen abschätzen</w:t>
            </w:r>
          </w:p>
          <w:p w14:paraId="316BA7F3" w14:textId="77777777" w:rsidR="007E154E" w:rsidRDefault="007E154E" w:rsidP="008D66E5">
            <w:pPr>
              <w:pStyle w:val="TZielnanalysetext"/>
              <w:rPr>
                <w:sz w:val="20"/>
                <w:szCs w:val="20"/>
              </w:rPr>
            </w:pPr>
            <w:r w:rsidRPr="00202C25">
              <w:rPr>
                <w:sz w:val="20"/>
                <w:szCs w:val="20"/>
              </w:rPr>
              <w:t>Gesetzestexte anwenden</w:t>
            </w:r>
          </w:p>
          <w:p w14:paraId="355E965F" w14:textId="0A16EF45" w:rsidR="007E154E" w:rsidRPr="00202C25" w:rsidRDefault="007E154E" w:rsidP="008D66E5">
            <w:pPr>
              <w:pStyle w:val="TZielnanalysetext"/>
              <w:rPr>
                <w:sz w:val="20"/>
                <w:szCs w:val="20"/>
              </w:rPr>
            </w:pPr>
            <w:r w:rsidRPr="00202C25">
              <w:rPr>
                <w:sz w:val="20"/>
                <w:szCs w:val="20"/>
              </w:rPr>
              <w:t>Entscheidungen treffen</w:t>
            </w:r>
          </w:p>
        </w:tc>
        <w:tc>
          <w:tcPr>
            <w:tcW w:w="417" w:type="pct"/>
            <w:shd w:val="clear" w:color="auto" w:fill="auto"/>
          </w:tcPr>
          <w:p w14:paraId="08BB93E8" w14:textId="2CE5E350" w:rsidR="007E154E" w:rsidRPr="00202C25" w:rsidRDefault="007E154E" w:rsidP="008D66E5">
            <w:pPr>
              <w:pStyle w:val="TZielnanalysetext"/>
              <w:rPr>
                <w:sz w:val="20"/>
                <w:szCs w:val="20"/>
              </w:rPr>
            </w:pPr>
            <w:r w:rsidRPr="00202C25">
              <w:rPr>
                <w:sz w:val="20"/>
                <w:szCs w:val="20"/>
              </w:rPr>
              <w:t>Projekt möglich</w:t>
            </w:r>
          </w:p>
        </w:tc>
        <w:tc>
          <w:tcPr>
            <w:tcW w:w="224" w:type="pct"/>
            <w:shd w:val="clear" w:color="auto" w:fill="auto"/>
          </w:tcPr>
          <w:p w14:paraId="1F25D325" w14:textId="0A4E4537" w:rsidR="007E154E" w:rsidRPr="00202C25" w:rsidRDefault="007E154E" w:rsidP="008D66E5">
            <w:pPr>
              <w:pStyle w:val="TZielnanalysetext"/>
              <w:jc w:val="right"/>
              <w:rPr>
                <w:sz w:val="20"/>
                <w:szCs w:val="20"/>
              </w:rPr>
            </w:pPr>
            <w:r w:rsidRPr="00202C25">
              <w:rPr>
                <w:sz w:val="20"/>
                <w:szCs w:val="20"/>
              </w:rPr>
              <w:t>04</w:t>
            </w:r>
          </w:p>
        </w:tc>
      </w:tr>
      <w:tr w:rsidR="007E154E" w:rsidRPr="006D185A" w14:paraId="0C749C9B" w14:textId="77777777" w:rsidTr="007E154E">
        <w:trPr>
          <w:trHeight w:val="1334"/>
        </w:trPr>
        <w:tc>
          <w:tcPr>
            <w:tcW w:w="1378" w:type="pct"/>
            <w:vMerge w:val="restart"/>
            <w:shd w:val="clear" w:color="auto" w:fill="auto"/>
          </w:tcPr>
          <w:p w14:paraId="7C6A2CF1" w14:textId="33DD7CC0" w:rsidR="007E154E" w:rsidRPr="00202C25" w:rsidRDefault="007E154E" w:rsidP="007E154E">
            <w:pPr>
              <w:rPr>
                <w:rFonts w:eastAsia="Arial"/>
                <w:sz w:val="20"/>
                <w:szCs w:val="20"/>
              </w:rPr>
            </w:pPr>
            <w:r w:rsidRPr="00202C25">
              <w:rPr>
                <w:sz w:val="20"/>
                <w:szCs w:val="20"/>
              </w:rPr>
              <w:t>Sie organisieren internationale Warentransporte, auch mit Hilfe digitaler Medien.</w:t>
            </w:r>
            <w:r>
              <w:rPr>
                <w:sz w:val="20"/>
                <w:szCs w:val="20"/>
              </w:rPr>
              <w:t xml:space="preserve"> </w:t>
            </w:r>
            <w:r w:rsidRPr="00202C25">
              <w:rPr>
                <w:sz w:val="20"/>
                <w:szCs w:val="20"/>
              </w:rPr>
              <w:t>Sie wählen nötige Dokumente im Außenhandel aus (</w:t>
            </w:r>
            <w:r w:rsidRPr="00202C25">
              <w:rPr>
                <w:i/>
                <w:sz w:val="20"/>
                <w:szCs w:val="20"/>
              </w:rPr>
              <w:t xml:space="preserve">Zollanmeldung, Warenverkehrsbescheinigung, Ursprungszeugnis, Konnossement, </w:t>
            </w:r>
            <w:r w:rsidRPr="00202C25">
              <w:rPr>
                <w:i/>
                <w:sz w:val="20"/>
                <w:szCs w:val="20"/>
              </w:rPr>
              <w:lastRenderedPageBreak/>
              <w:t>Luftfrachtbrief, Handelsrechnung, Versicherungsdokument</w:t>
            </w:r>
            <w:r w:rsidRPr="001A314F">
              <w:rPr>
                <w:sz w:val="20"/>
                <w:szCs w:val="20"/>
              </w:rPr>
              <w:t>)</w:t>
            </w:r>
            <w:r w:rsidRPr="00202C25">
              <w:rPr>
                <w:sz w:val="20"/>
                <w:szCs w:val="20"/>
              </w:rPr>
              <w:t>, fragen Transportdienstleistungen für Ein- und Verkäufe an und vergleichen Frachtangebote.</w:t>
            </w:r>
            <w:r>
              <w:rPr>
                <w:sz w:val="20"/>
                <w:szCs w:val="20"/>
              </w:rPr>
              <w:t xml:space="preserve"> </w:t>
            </w:r>
            <w:r w:rsidRPr="00202C25">
              <w:rPr>
                <w:sz w:val="20"/>
                <w:szCs w:val="20"/>
              </w:rPr>
              <w:t xml:space="preserve">Sie stellen sich auf voraussichtliche Rahmenbedingungen des Warentransports </w:t>
            </w:r>
            <w:r w:rsidRPr="001A314F">
              <w:rPr>
                <w:sz w:val="20"/>
                <w:szCs w:val="20"/>
              </w:rPr>
              <w:t>(</w:t>
            </w:r>
            <w:r w:rsidRPr="00202C25">
              <w:rPr>
                <w:i/>
                <w:sz w:val="20"/>
                <w:szCs w:val="20"/>
              </w:rPr>
              <w:t>Lieferzeit,</w:t>
            </w:r>
            <w:r w:rsidRPr="00202C25">
              <w:rPr>
                <w:sz w:val="20"/>
                <w:szCs w:val="20"/>
              </w:rPr>
              <w:t xml:space="preserve"> </w:t>
            </w:r>
            <w:r w:rsidRPr="00202C25">
              <w:rPr>
                <w:i/>
                <w:sz w:val="20"/>
                <w:szCs w:val="20"/>
              </w:rPr>
              <w:t>Gefahrenübergang, Erfüllungsort</w:t>
            </w:r>
            <w:r w:rsidRPr="00202C25">
              <w:rPr>
                <w:sz w:val="20"/>
                <w:szCs w:val="20"/>
              </w:rPr>
              <w:t>) ein und berücksichtigen diese. Sie prüfen den Abschluss einer Transportversicherung.</w:t>
            </w:r>
          </w:p>
        </w:tc>
        <w:tc>
          <w:tcPr>
            <w:tcW w:w="582" w:type="pct"/>
            <w:shd w:val="clear" w:color="auto" w:fill="auto"/>
          </w:tcPr>
          <w:p w14:paraId="104B188F" w14:textId="77777777" w:rsidR="007E154E" w:rsidRPr="00202C25" w:rsidRDefault="007E154E" w:rsidP="00F16692">
            <w:pPr>
              <w:pStyle w:val="TZielnanalysetext"/>
              <w:rPr>
                <w:sz w:val="20"/>
                <w:szCs w:val="20"/>
              </w:rPr>
            </w:pPr>
          </w:p>
        </w:tc>
        <w:tc>
          <w:tcPr>
            <w:tcW w:w="824" w:type="pct"/>
            <w:shd w:val="clear" w:color="auto" w:fill="auto"/>
          </w:tcPr>
          <w:p w14:paraId="2BF9D4EE" w14:textId="1DFC0636" w:rsidR="007E154E" w:rsidRPr="00202C25" w:rsidRDefault="007E154E" w:rsidP="008D66E5">
            <w:pPr>
              <w:pStyle w:val="TZielnanalysetext"/>
              <w:rPr>
                <w:b/>
                <w:sz w:val="20"/>
                <w:szCs w:val="20"/>
              </w:rPr>
            </w:pPr>
            <w:r w:rsidRPr="00202C25">
              <w:rPr>
                <w:b/>
                <w:sz w:val="20"/>
                <w:szCs w:val="20"/>
              </w:rPr>
              <w:t>LS04 Internationale Warentransporte organisieren</w:t>
            </w:r>
          </w:p>
        </w:tc>
        <w:tc>
          <w:tcPr>
            <w:tcW w:w="694" w:type="pct"/>
            <w:shd w:val="clear" w:color="auto" w:fill="auto"/>
          </w:tcPr>
          <w:p w14:paraId="231BD957" w14:textId="77777777" w:rsidR="007E154E" w:rsidRPr="00202C25" w:rsidRDefault="007E154E" w:rsidP="008D66E5">
            <w:pPr>
              <w:pStyle w:val="TZielnanalysetext"/>
              <w:rPr>
                <w:sz w:val="20"/>
                <w:szCs w:val="20"/>
              </w:rPr>
            </w:pPr>
            <w:r w:rsidRPr="00202C25">
              <w:rPr>
                <w:sz w:val="20"/>
                <w:szCs w:val="20"/>
              </w:rPr>
              <w:t>Checkliste</w:t>
            </w:r>
          </w:p>
          <w:p w14:paraId="7E6D935A" w14:textId="77777777" w:rsidR="007E154E" w:rsidRPr="00202C25" w:rsidRDefault="007E154E" w:rsidP="008D66E5">
            <w:pPr>
              <w:pStyle w:val="TZielnanalysetext"/>
              <w:rPr>
                <w:sz w:val="20"/>
                <w:szCs w:val="20"/>
              </w:rPr>
            </w:pPr>
            <w:r w:rsidRPr="00202C25">
              <w:rPr>
                <w:sz w:val="20"/>
                <w:szCs w:val="20"/>
              </w:rPr>
              <w:t>Mitarbeiterhandbuch</w:t>
            </w:r>
          </w:p>
          <w:p w14:paraId="2A6A8408" w14:textId="332EBD2B" w:rsidR="007E154E" w:rsidRPr="00202C25" w:rsidRDefault="007E154E" w:rsidP="008D66E5">
            <w:pPr>
              <w:pStyle w:val="TZielnanalysetext"/>
              <w:rPr>
                <w:sz w:val="20"/>
                <w:szCs w:val="20"/>
              </w:rPr>
            </w:pPr>
          </w:p>
        </w:tc>
        <w:tc>
          <w:tcPr>
            <w:tcW w:w="880" w:type="pct"/>
            <w:shd w:val="clear" w:color="auto" w:fill="auto"/>
          </w:tcPr>
          <w:p w14:paraId="0AD0F5BF" w14:textId="77777777" w:rsidR="007E154E" w:rsidRPr="00202C25" w:rsidRDefault="007E154E" w:rsidP="008D66E5">
            <w:pPr>
              <w:pStyle w:val="TZielnanalysetext"/>
              <w:rPr>
                <w:sz w:val="20"/>
                <w:szCs w:val="20"/>
              </w:rPr>
            </w:pPr>
            <w:r w:rsidRPr="00202C25">
              <w:rPr>
                <w:sz w:val="20"/>
                <w:szCs w:val="20"/>
              </w:rPr>
              <w:t>systematisch vorgehen</w:t>
            </w:r>
          </w:p>
          <w:p w14:paraId="04911823" w14:textId="77777777" w:rsidR="007E154E" w:rsidRPr="00202C25" w:rsidRDefault="007E154E" w:rsidP="008D66E5">
            <w:pPr>
              <w:pStyle w:val="TZielnanalysetext"/>
              <w:rPr>
                <w:sz w:val="20"/>
                <w:szCs w:val="20"/>
              </w:rPr>
            </w:pPr>
            <w:r w:rsidRPr="00202C25">
              <w:rPr>
                <w:sz w:val="20"/>
                <w:szCs w:val="20"/>
              </w:rPr>
              <w:t>zielgerichtet arbeiten</w:t>
            </w:r>
          </w:p>
          <w:p w14:paraId="4D57A445" w14:textId="77777777" w:rsidR="007E154E" w:rsidRPr="00202C25" w:rsidRDefault="007E154E" w:rsidP="008D66E5">
            <w:pPr>
              <w:pStyle w:val="TZielnanalysetext"/>
              <w:rPr>
                <w:sz w:val="20"/>
                <w:szCs w:val="20"/>
              </w:rPr>
            </w:pPr>
            <w:r w:rsidRPr="00202C25">
              <w:rPr>
                <w:sz w:val="20"/>
                <w:szCs w:val="20"/>
              </w:rPr>
              <w:t>Zusammenhänge herstellen</w:t>
            </w:r>
          </w:p>
          <w:p w14:paraId="5357EB04" w14:textId="3645D5B1" w:rsidR="007E154E" w:rsidRPr="00202C25" w:rsidRDefault="007E154E" w:rsidP="008D66E5">
            <w:pPr>
              <w:pStyle w:val="TZielnanalysetext"/>
              <w:rPr>
                <w:sz w:val="20"/>
                <w:szCs w:val="20"/>
              </w:rPr>
            </w:pPr>
            <w:r w:rsidRPr="00202C25">
              <w:rPr>
                <w:sz w:val="20"/>
                <w:szCs w:val="20"/>
              </w:rPr>
              <w:t>mit Medien sachgerecht umgehen</w:t>
            </w:r>
          </w:p>
        </w:tc>
        <w:tc>
          <w:tcPr>
            <w:tcW w:w="417" w:type="pct"/>
            <w:shd w:val="clear" w:color="auto" w:fill="auto"/>
          </w:tcPr>
          <w:p w14:paraId="0829B142" w14:textId="6B2AC877" w:rsidR="007E154E" w:rsidRDefault="007E154E" w:rsidP="008D66E5">
            <w:pPr>
              <w:pStyle w:val="TZielnanalysetext"/>
              <w:rPr>
                <w:sz w:val="20"/>
                <w:szCs w:val="20"/>
              </w:rPr>
            </w:pPr>
            <w:r w:rsidRPr="00202C25">
              <w:rPr>
                <w:sz w:val="20"/>
                <w:szCs w:val="20"/>
              </w:rPr>
              <w:t>Vgl. LF09</w:t>
            </w:r>
          </w:p>
          <w:p w14:paraId="6EDFD68F" w14:textId="7595F6F8" w:rsidR="007E154E" w:rsidRPr="00202C25" w:rsidRDefault="007E154E" w:rsidP="008D66E5">
            <w:pPr>
              <w:pStyle w:val="TZielnanalysetext"/>
              <w:rPr>
                <w:sz w:val="20"/>
                <w:szCs w:val="20"/>
              </w:rPr>
            </w:pPr>
          </w:p>
        </w:tc>
        <w:tc>
          <w:tcPr>
            <w:tcW w:w="224" w:type="pct"/>
            <w:shd w:val="clear" w:color="auto" w:fill="auto"/>
          </w:tcPr>
          <w:p w14:paraId="1C37318D" w14:textId="380DC894" w:rsidR="007E154E" w:rsidRPr="00202C25" w:rsidRDefault="007E154E" w:rsidP="008D66E5">
            <w:pPr>
              <w:pStyle w:val="TZielnanalysetext"/>
              <w:jc w:val="right"/>
              <w:rPr>
                <w:sz w:val="20"/>
                <w:szCs w:val="20"/>
              </w:rPr>
            </w:pPr>
            <w:r w:rsidRPr="00202C25">
              <w:rPr>
                <w:sz w:val="20"/>
                <w:szCs w:val="20"/>
              </w:rPr>
              <w:t>04</w:t>
            </w:r>
          </w:p>
        </w:tc>
      </w:tr>
      <w:tr w:rsidR="007E154E" w:rsidRPr="006D185A" w14:paraId="42C6A296" w14:textId="77777777" w:rsidTr="007E154E">
        <w:trPr>
          <w:trHeight w:val="1540"/>
        </w:trPr>
        <w:tc>
          <w:tcPr>
            <w:tcW w:w="1378" w:type="pct"/>
            <w:vMerge/>
            <w:shd w:val="clear" w:color="auto" w:fill="auto"/>
          </w:tcPr>
          <w:p w14:paraId="0083120A" w14:textId="022D18A3" w:rsidR="007E154E" w:rsidRPr="00202C25" w:rsidRDefault="007E154E" w:rsidP="00202C25">
            <w:pPr>
              <w:rPr>
                <w:sz w:val="20"/>
                <w:szCs w:val="20"/>
              </w:rPr>
            </w:pPr>
          </w:p>
        </w:tc>
        <w:tc>
          <w:tcPr>
            <w:tcW w:w="582" w:type="pct"/>
            <w:vMerge w:val="restart"/>
            <w:shd w:val="clear" w:color="auto" w:fill="auto"/>
          </w:tcPr>
          <w:p w14:paraId="3F57B2FE" w14:textId="77777777" w:rsidR="007E154E" w:rsidRPr="00202C25" w:rsidRDefault="007E154E" w:rsidP="002F0B7F">
            <w:pPr>
              <w:pStyle w:val="TZielnanalysetext"/>
              <w:rPr>
                <w:sz w:val="20"/>
                <w:szCs w:val="20"/>
              </w:rPr>
            </w:pPr>
          </w:p>
        </w:tc>
        <w:tc>
          <w:tcPr>
            <w:tcW w:w="824" w:type="pct"/>
            <w:shd w:val="clear" w:color="auto" w:fill="auto"/>
          </w:tcPr>
          <w:p w14:paraId="227A9E4E" w14:textId="292FA990" w:rsidR="007E154E" w:rsidRPr="00202C25" w:rsidRDefault="007E154E" w:rsidP="008D66E5">
            <w:pPr>
              <w:pStyle w:val="TZielnanalysetext"/>
              <w:rPr>
                <w:b/>
                <w:sz w:val="20"/>
                <w:szCs w:val="20"/>
              </w:rPr>
            </w:pPr>
            <w:r w:rsidRPr="00202C25">
              <w:rPr>
                <w:b/>
                <w:sz w:val="20"/>
                <w:szCs w:val="20"/>
              </w:rPr>
              <w:t>LS05 Dokumente im Außenhandel auswählen</w:t>
            </w:r>
          </w:p>
        </w:tc>
        <w:tc>
          <w:tcPr>
            <w:tcW w:w="694" w:type="pct"/>
            <w:shd w:val="clear" w:color="auto" w:fill="auto"/>
          </w:tcPr>
          <w:p w14:paraId="5B05354E" w14:textId="08E19A83" w:rsidR="007D5224" w:rsidRDefault="007D5224" w:rsidP="008D66E5">
            <w:pPr>
              <w:pStyle w:val="TZielnanalysetext"/>
              <w:rPr>
                <w:sz w:val="20"/>
                <w:szCs w:val="20"/>
              </w:rPr>
            </w:pPr>
            <w:r>
              <w:rPr>
                <w:sz w:val="20"/>
                <w:szCs w:val="20"/>
              </w:rPr>
              <w:t>Checkliste</w:t>
            </w:r>
          </w:p>
          <w:p w14:paraId="5517E815" w14:textId="78F49BAD" w:rsidR="007E154E" w:rsidRPr="00202C25" w:rsidRDefault="007E154E" w:rsidP="008D66E5">
            <w:pPr>
              <w:pStyle w:val="TZielnanalysetext"/>
              <w:rPr>
                <w:sz w:val="20"/>
                <w:szCs w:val="20"/>
              </w:rPr>
            </w:pPr>
            <w:r w:rsidRPr="00202C25">
              <w:rPr>
                <w:sz w:val="20"/>
                <w:szCs w:val="20"/>
              </w:rPr>
              <w:t>Handlungsempfehlung</w:t>
            </w:r>
          </w:p>
        </w:tc>
        <w:tc>
          <w:tcPr>
            <w:tcW w:w="880" w:type="pct"/>
            <w:shd w:val="clear" w:color="auto" w:fill="auto"/>
          </w:tcPr>
          <w:p w14:paraId="1CEAC416" w14:textId="77777777" w:rsidR="007E154E" w:rsidRPr="00202C25" w:rsidRDefault="007E154E" w:rsidP="008D66E5">
            <w:pPr>
              <w:pStyle w:val="Aufzhlung"/>
              <w:numPr>
                <w:ilvl w:val="0"/>
                <w:numId w:val="0"/>
              </w:numPr>
              <w:spacing w:before="20" w:after="20"/>
              <w:rPr>
                <w:rFonts w:cs="Arial"/>
                <w:sz w:val="20"/>
              </w:rPr>
            </w:pPr>
            <w:r w:rsidRPr="00202C25">
              <w:rPr>
                <w:rFonts w:cs="Arial"/>
                <w:sz w:val="20"/>
              </w:rPr>
              <w:t>Informationen strukturieren</w:t>
            </w:r>
          </w:p>
          <w:p w14:paraId="75712F1F" w14:textId="24322B6B" w:rsidR="007E154E" w:rsidRPr="00202C25" w:rsidRDefault="007E154E" w:rsidP="008D66E5">
            <w:pPr>
              <w:pStyle w:val="Aufzhlung"/>
              <w:numPr>
                <w:ilvl w:val="0"/>
                <w:numId w:val="0"/>
              </w:numPr>
              <w:spacing w:before="20" w:after="20"/>
              <w:rPr>
                <w:rFonts w:cs="Arial"/>
                <w:sz w:val="20"/>
              </w:rPr>
            </w:pPr>
            <w:r w:rsidRPr="00202C25">
              <w:rPr>
                <w:rFonts w:cs="Arial"/>
                <w:sz w:val="20"/>
              </w:rPr>
              <w:t>Gesetzestext</w:t>
            </w:r>
            <w:r w:rsidR="001A314F">
              <w:rPr>
                <w:rFonts w:cs="Arial"/>
                <w:sz w:val="20"/>
              </w:rPr>
              <w:t>e</w:t>
            </w:r>
            <w:r w:rsidRPr="00202C25">
              <w:rPr>
                <w:rFonts w:cs="Arial"/>
                <w:sz w:val="20"/>
              </w:rPr>
              <w:t xml:space="preserve"> anwenden </w:t>
            </w:r>
          </w:p>
          <w:p w14:paraId="12299BC5" w14:textId="77777777" w:rsidR="007E154E" w:rsidRPr="00202C25" w:rsidRDefault="007E154E" w:rsidP="008D66E5">
            <w:pPr>
              <w:pStyle w:val="TZielnanalysetext"/>
              <w:rPr>
                <w:sz w:val="20"/>
                <w:szCs w:val="20"/>
              </w:rPr>
            </w:pPr>
            <w:r w:rsidRPr="00202C25">
              <w:rPr>
                <w:sz w:val="20"/>
                <w:szCs w:val="20"/>
              </w:rPr>
              <w:t>systematisch vorgehen</w:t>
            </w:r>
          </w:p>
          <w:p w14:paraId="6149906F" w14:textId="77777777" w:rsidR="007E154E" w:rsidRPr="00202C25" w:rsidRDefault="007E154E" w:rsidP="008D66E5">
            <w:pPr>
              <w:pStyle w:val="TZielnanalysetext"/>
              <w:rPr>
                <w:sz w:val="20"/>
                <w:szCs w:val="20"/>
              </w:rPr>
            </w:pPr>
            <w:r w:rsidRPr="00202C25">
              <w:rPr>
                <w:sz w:val="20"/>
                <w:szCs w:val="20"/>
              </w:rPr>
              <w:t>zielgerichtet arbeiten</w:t>
            </w:r>
          </w:p>
          <w:p w14:paraId="5E36D12F" w14:textId="77777777" w:rsidR="007E154E" w:rsidRDefault="007E154E" w:rsidP="008D66E5">
            <w:pPr>
              <w:pStyle w:val="TZielnanalysetext"/>
              <w:rPr>
                <w:sz w:val="20"/>
                <w:szCs w:val="20"/>
              </w:rPr>
            </w:pPr>
            <w:r>
              <w:rPr>
                <w:sz w:val="20"/>
                <w:szCs w:val="20"/>
              </w:rPr>
              <w:t>Zusammenhänge herstellen</w:t>
            </w:r>
          </w:p>
          <w:p w14:paraId="112F4DFD" w14:textId="7803D043" w:rsidR="007E154E" w:rsidRPr="00202C25" w:rsidRDefault="007E154E" w:rsidP="008D66E5">
            <w:pPr>
              <w:pStyle w:val="TZielnanalysetext"/>
              <w:rPr>
                <w:sz w:val="20"/>
              </w:rPr>
            </w:pPr>
            <w:r w:rsidRPr="00202C25">
              <w:rPr>
                <w:sz w:val="20"/>
                <w:szCs w:val="20"/>
              </w:rPr>
              <w:t>Entscheidungen treffen</w:t>
            </w:r>
          </w:p>
        </w:tc>
        <w:tc>
          <w:tcPr>
            <w:tcW w:w="417" w:type="pct"/>
            <w:shd w:val="clear" w:color="auto" w:fill="auto"/>
          </w:tcPr>
          <w:p w14:paraId="5ECFAD03" w14:textId="22B3B528" w:rsidR="007E154E" w:rsidRPr="00202C25" w:rsidRDefault="007E154E" w:rsidP="008D66E5">
            <w:pPr>
              <w:pStyle w:val="TZielnanalysetext"/>
              <w:rPr>
                <w:sz w:val="20"/>
                <w:szCs w:val="20"/>
              </w:rPr>
            </w:pPr>
            <w:r w:rsidRPr="00202C25">
              <w:rPr>
                <w:sz w:val="20"/>
                <w:szCs w:val="20"/>
              </w:rPr>
              <w:t>Vgl. LF07</w:t>
            </w:r>
          </w:p>
        </w:tc>
        <w:tc>
          <w:tcPr>
            <w:tcW w:w="224" w:type="pct"/>
            <w:shd w:val="clear" w:color="auto" w:fill="auto"/>
          </w:tcPr>
          <w:p w14:paraId="602D3E94" w14:textId="558E043B" w:rsidR="007E154E" w:rsidRPr="00202C25" w:rsidRDefault="007E154E" w:rsidP="008D66E5">
            <w:pPr>
              <w:pStyle w:val="TZielnanalysetext"/>
              <w:jc w:val="right"/>
              <w:rPr>
                <w:sz w:val="20"/>
                <w:szCs w:val="20"/>
              </w:rPr>
            </w:pPr>
            <w:r w:rsidRPr="00202C25">
              <w:rPr>
                <w:sz w:val="20"/>
                <w:szCs w:val="20"/>
              </w:rPr>
              <w:t>08</w:t>
            </w:r>
          </w:p>
        </w:tc>
      </w:tr>
      <w:tr w:rsidR="007E154E" w:rsidRPr="006D185A" w14:paraId="5E6EB74E" w14:textId="77777777" w:rsidTr="007E154E">
        <w:trPr>
          <w:trHeight w:val="772"/>
        </w:trPr>
        <w:tc>
          <w:tcPr>
            <w:tcW w:w="1378" w:type="pct"/>
            <w:vMerge/>
            <w:shd w:val="clear" w:color="auto" w:fill="auto"/>
          </w:tcPr>
          <w:p w14:paraId="582A4B80" w14:textId="3248B8FA" w:rsidR="007E154E" w:rsidRPr="00202C25" w:rsidRDefault="007E154E" w:rsidP="00202C25">
            <w:pPr>
              <w:rPr>
                <w:sz w:val="20"/>
                <w:szCs w:val="20"/>
              </w:rPr>
            </w:pPr>
          </w:p>
        </w:tc>
        <w:tc>
          <w:tcPr>
            <w:tcW w:w="582" w:type="pct"/>
            <w:vMerge/>
            <w:shd w:val="clear" w:color="auto" w:fill="auto"/>
          </w:tcPr>
          <w:p w14:paraId="699F4AEF" w14:textId="77777777" w:rsidR="007E154E" w:rsidRPr="00202C25" w:rsidRDefault="007E154E" w:rsidP="002F0B7F">
            <w:pPr>
              <w:pStyle w:val="TZielnanalysetext"/>
              <w:rPr>
                <w:sz w:val="20"/>
                <w:szCs w:val="20"/>
              </w:rPr>
            </w:pPr>
          </w:p>
        </w:tc>
        <w:tc>
          <w:tcPr>
            <w:tcW w:w="824" w:type="pct"/>
            <w:shd w:val="clear" w:color="auto" w:fill="auto"/>
          </w:tcPr>
          <w:p w14:paraId="1F0AA012" w14:textId="1E876826" w:rsidR="007E154E" w:rsidRPr="00202C25" w:rsidRDefault="007E154E" w:rsidP="008D66E5">
            <w:pPr>
              <w:pStyle w:val="TZielnanalysetext"/>
              <w:rPr>
                <w:b/>
                <w:sz w:val="20"/>
                <w:szCs w:val="20"/>
              </w:rPr>
            </w:pPr>
            <w:r w:rsidRPr="00202C25">
              <w:rPr>
                <w:b/>
                <w:sz w:val="20"/>
                <w:szCs w:val="20"/>
              </w:rPr>
              <w:t>LS06 Transportdienstleistungen anfragen</w:t>
            </w:r>
          </w:p>
        </w:tc>
        <w:tc>
          <w:tcPr>
            <w:tcW w:w="694" w:type="pct"/>
            <w:shd w:val="clear" w:color="auto" w:fill="auto"/>
          </w:tcPr>
          <w:p w14:paraId="13B0AD76" w14:textId="77777777" w:rsidR="007E154E" w:rsidRPr="00202C25" w:rsidRDefault="007E154E" w:rsidP="008D66E5">
            <w:pPr>
              <w:pStyle w:val="TZielnanalysetext"/>
              <w:rPr>
                <w:sz w:val="20"/>
                <w:szCs w:val="20"/>
              </w:rPr>
            </w:pPr>
            <w:r w:rsidRPr="00202C25">
              <w:rPr>
                <w:sz w:val="20"/>
                <w:szCs w:val="20"/>
              </w:rPr>
              <w:t>Checkliste</w:t>
            </w:r>
          </w:p>
          <w:p w14:paraId="7BFB35CB" w14:textId="77777777" w:rsidR="007E154E" w:rsidRPr="00202C25" w:rsidRDefault="007E154E" w:rsidP="008D66E5">
            <w:pPr>
              <w:pStyle w:val="TZielnanalysetext"/>
              <w:rPr>
                <w:sz w:val="20"/>
                <w:szCs w:val="20"/>
              </w:rPr>
            </w:pPr>
            <w:r w:rsidRPr="00202C25">
              <w:rPr>
                <w:sz w:val="20"/>
                <w:szCs w:val="20"/>
              </w:rPr>
              <w:t>E-Mail/Brief</w:t>
            </w:r>
          </w:p>
          <w:p w14:paraId="6F4BBA35" w14:textId="77777777" w:rsidR="007E154E" w:rsidRPr="00202C25" w:rsidRDefault="007E154E" w:rsidP="008D66E5">
            <w:pPr>
              <w:pStyle w:val="TZielnanalysetext"/>
              <w:rPr>
                <w:sz w:val="20"/>
                <w:szCs w:val="20"/>
              </w:rPr>
            </w:pPr>
            <w:r w:rsidRPr="00202C25">
              <w:rPr>
                <w:sz w:val="20"/>
                <w:szCs w:val="20"/>
              </w:rPr>
              <w:t>Gesprächsvorbereitung</w:t>
            </w:r>
          </w:p>
          <w:p w14:paraId="75ABA5EE" w14:textId="4733810F" w:rsidR="007E154E" w:rsidRPr="00202C25" w:rsidRDefault="007E154E" w:rsidP="008D66E5">
            <w:pPr>
              <w:pStyle w:val="TZielnanalysetext"/>
              <w:rPr>
                <w:sz w:val="20"/>
                <w:szCs w:val="20"/>
              </w:rPr>
            </w:pPr>
            <w:r w:rsidRPr="00202C25">
              <w:rPr>
                <w:sz w:val="20"/>
                <w:szCs w:val="20"/>
              </w:rPr>
              <w:t>Telefonat</w:t>
            </w:r>
          </w:p>
        </w:tc>
        <w:tc>
          <w:tcPr>
            <w:tcW w:w="880" w:type="pct"/>
            <w:shd w:val="clear" w:color="auto" w:fill="auto"/>
          </w:tcPr>
          <w:p w14:paraId="3B85BAA4" w14:textId="77777777" w:rsidR="007E154E" w:rsidRPr="00202C25" w:rsidRDefault="007E154E" w:rsidP="008D66E5">
            <w:pPr>
              <w:pStyle w:val="TZielnanalysetext"/>
              <w:rPr>
                <w:sz w:val="20"/>
                <w:szCs w:val="20"/>
              </w:rPr>
            </w:pPr>
            <w:r w:rsidRPr="00202C25">
              <w:rPr>
                <w:sz w:val="20"/>
                <w:szCs w:val="20"/>
              </w:rPr>
              <w:t>zielgerichtet arbeiten</w:t>
            </w:r>
          </w:p>
          <w:p w14:paraId="24F50EB0" w14:textId="7751E3C0" w:rsidR="007E154E" w:rsidRPr="00202C25" w:rsidRDefault="007E154E" w:rsidP="008D66E5">
            <w:pPr>
              <w:pStyle w:val="Aufzhlung"/>
              <w:numPr>
                <w:ilvl w:val="0"/>
                <w:numId w:val="0"/>
              </w:numPr>
              <w:spacing w:before="20" w:after="20"/>
              <w:rPr>
                <w:rFonts w:cs="Arial"/>
                <w:sz w:val="20"/>
              </w:rPr>
            </w:pPr>
            <w:r w:rsidRPr="00202C25">
              <w:rPr>
                <w:rFonts w:cs="Arial"/>
                <w:sz w:val="20"/>
              </w:rPr>
              <w:t>sich auf Situationen flexibel einstellen</w:t>
            </w:r>
          </w:p>
          <w:p w14:paraId="5509A208" w14:textId="68412CA2" w:rsidR="007E154E" w:rsidRPr="00202C25" w:rsidRDefault="007E154E" w:rsidP="008D66E5">
            <w:pPr>
              <w:pStyle w:val="Aufzhlung"/>
              <w:numPr>
                <w:ilvl w:val="0"/>
                <w:numId w:val="0"/>
              </w:numPr>
              <w:spacing w:before="20" w:after="20"/>
              <w:rPr>
                <w:rFonts w:cs="Arial"/>
                <w:sz w:val="20"/>
              </w:rPr>
            </w:pPr>
            <w:r w:rsidRPr="00202C25">
              <w:rPr>
                <w:rFonts w:cs="Arial"/>
                <w:sz w:val="20"/>
              </w:rPr>
              <w:t>Entscheidungen treffen</w:t>
            </w:r>
          </w:p>
        </w:tc>
        <w:tc>
          <w:tcPr>
            <w:tcW w:w="417" w:type="pct"/>
            <w:shd w:val="clear" w:color="auto" w:fill="auto"/>
          </w:tcPr>
          <w:p w14:paraId="6D99EF6F" w14:textId="746A39FA" w:rsidR="007E154E" w:rsidRPr="00202C25" w:rsidRDefault="007E154E" w:rsidP="008D66E5">
            <w:pPr>
              <w:pStyle w:val="TZielnanalysetext"/>
              <w:rPr>
                <w:sz w:val="20"/>
                <w:szCs w:val="20"/>
              </w:rPr>
            </w:pPr>
            <w:r w:rsidRPr="00202C25">
              <w:rPr>
                <w:sz w:val="20"/>
                <w:szCs w:val="20"/>
              </w:rPr>
              <w:t>Rollenspiel</w:t>
            </w:r>
          </w:p>
        </w:tc>
        <w:tc>
          <w:tcPr>
            <w:tcW w:w="224" w:type="pct"/>
            <w:shd w:val="clear" w:color="auto" w:fill="auto"/>
          </w:tcPr>
          <w:p w14:paraId="4583700F" w14:textId="7BCADDF6" w:rsidR="007E154E" w:rsidRPr="00202C25" w:rsidRDefault="007E154E" w:rsidP="008D66E5">
            <w:pPr>
              <w:pStyle w:val="TZielnanalysetext"/>
              <w:jc w:val="right"/>
              <w:rPr>
                <w:sz w:val="20"/>
                <w:szCs w:val="20"/>
              </w:rPr>
            </w:pPr>
            <w:r w:rsidRPr="00202C25">
              <w:rPr>
                <w:sz w:val="20"/>
                <w:szCs w:val="20"/>
              </w:rPr>
              <w:t>04</w:t>
            </w:r>
          </w:p>
        </w:tc>
      </w:tr>
      <w:tr w:rsidR="007E154E" w:rsidRPr="006D185A" w14:paraId="5A2491FC" w14:textId="77777777" w:rsidTr="007E154E">
        <w:trPr>
          <w:trHeight w:val="50"/>
        </w:trPr>
        <w:tc>
          <w:tcPr>
            <w:tcW w:w="1378" w:type="pct"/>
            <w:vMerge/>
            <w:shd w:val="clear" w:color="auto" w:fill="auto"/>
          </w:tcPr>
          <w:p w14:paraId="757BEFA8" w14:textId="0C33D10A" w:rsidR="007E154E" w:rsidRPr="00202C25" w:rsidRDefault="007E154E" w:rsidP="00202C25">
            <w:pPr>
              <w:rPr>
                <w:sz w:val="20"/>
                <w:szCs w:val="20"/>
              </w:rPr>
            </w:pPr>
          </w:p>
        </w:tc>
        <w:tc>
          <w:tcPr>
            <w:tcW w:w="582" w:type="pct"/>
            <w:vMerge/>
            <w:shd w:val="clear" w:color="auto" w:fill="auto"/>
          </w:tcPr>
          <w:p w14:paraId="2EA5FF43" w14:textId="77777777" w:rsidR="007E154E" w:rsidRPr="00202C25" w:rsidRDefault="007E154E" w:rsidP="002F0B7F">
            <w:pPr>
              <w:pStyle w:val="TZielnanalysetext"/>
              <w:rPr>
                <w:sz w:val="20"/>
                <w:szCs w:val="20"/>
              </w:rPr>
            </w:pPr>
          </w:p>
        </w:tc>
        <w:tc>
          <w:tcPr>
            <w:tcW w:w="824" w:type="pct"/>
            <w:shd w:val="clear" w:color="auto" w:fill="auto"/>
          </w:tcPr>
          <w:p w14:paraId="313E714D" w14:textId="37B6F009" w:rsidR="007E154E" w:rsidRPr="00202C25" w:rsidRDefault="007E154E" w:rsidP="008D66E5">
            <w:pPr>
              <w:pStyle w:val="TZielnanalysetext"/>
              <w:rPr>
                <w:b/>
                <w:sz w:val="20"/>
                <w:szCs w:val="20"/>
              </w:rPr>
            </w:pPr>
            <w:r w:rsidRPr="00202C25">
              <w:rPr>
                <w:b/>
                <w:sz w:val="20"/>
                <w:szCs w:val="20"/>
              </w:rPr>
              <w:t>LF07 Frachtangebote vergleichen</w:t>
            </w:r>
          </w:p>
        </w:tc>
        <w:tc>
          <w:tcPr>
            <w:tcW w:w="694" w:type="pct"/>
            <w:shd w:val="clear" w:color="auto" w:fill="auto"/>
          </w:tcPr>
          <w:p w14:paraId="438D6725" w14:textId="2012369A" w:rsidR="007E154E" w:rsidRPr="00202C25" w:rsidRDefault="007E154E" w:rsidP="008D66E5">
            <w:pPr>
              <w:pStyle w:val="TZielnanalysetext"/>
              <w:rPr>
                <w:sz w:val="20"/>
                <w:szCs w:val="20"/>
              </w:rPr>
            </w:pPr>
            <w:r w:rsidRPr="00202C25">
              <w:rPr>
                <w:sz w:val="20"/>
                <w:szCs w:val="20"/>
              </w:rPr>
              <w:t>Handlungsempfehlung</w:t>
            </w:r>
          </w:p>
        </w:tc>
        <w:tc>
          <w:tcPr>
            <w:tcW w:w="880" w:type="pct"/>
            <w:shd w:val="clear" w:color="auto" w:fill="auto"/>
          </w:tcPr>
          <w:p w14:paraId="7C6FB843" w14:textId="2EEC3747" w:rsidR="007E154E" w:rsidRPr="00202C25" w:rsidRDefault="007E154E" w:rsidP="008D66E5">
            <w:pPr>
              <w:pStyle w:val="TZielnanalysetext"/>
              <w:rPr>
                <w:sz w:val="20"/>
                <w:szCs w:val="20"/>
              </w:rPr>
            </w:pPr>
            <w:r w:rsidRPr="00202C25">
              <w:rPr>
                <w:sz w:val="20"/>
                <w:szCs w:val="20"/>
              </w:rPr>
              <w:t>zielgerichtet arbeiten</w:t>
            </w:r>
          </w:p>
          <w:p w14:paraId="2F18035F" w14:textId="77777777" w:rsidR="007E154E" w:rsidRDefault="007E154E" w:rsidP="008D66E5">
            <w:pPr>
              <w:pStyle w:val="TZielnanalysetext"/>
              <w:rPr>
                <w:sz w:val="20"/>
                <w:szCs w:val="20"/>
              </w:rPr>
            </w:pPr>
            <w:r w:rsidRPr="00202C25">
              <w:rPr>
                <w:sz w:val="20"/>
                <w:szCs w:val="20"/>
              </w:rPr>
              <w:t>Zusammenhänge herstellen</w:t>
            </w:r>
          </w:p>
          <w:p w14:paraId="22BADDEB" w14:textId="27F9996F" w:rsidR="007E154E" w:rsidRPr="00202C25" w:rsidRDefault="007E154E" w:rsidP="008D66E5">
            <w:pPr>
              <w:pStyle w:val="TZielnanalysetext"/>
              <w:rPr>
                <w:sz w:val="20"/>
                <w:szCs w:val="20"/>
              </w:rPr>
            </w:pPr>
            <w:r w:rsidRPr="00202C25">
              <w:rPr>
                <w:sz w:val="20"/>
                <w:szCs w:val="20"/>
              </w:rPr>
              <w:t>Entscheidungen treffen</w:t>
            </w:r>
          </w:p>
        </w:tc>
        <w:tc>
          <w:tcPr>
            <w:tcW w:w="417" w:type="pct"/>
            <w:shd w:val="clear" w:color="auto" w:fill="auto"/>
          </w:tcPr>
          <w:p w14:paraId="75E0544A" w14:textId="77777777" w:rsidR="007E154E" w:rsidRPr="00202C25" w:rsidRDefault="007E154E" w:rsidP="008D66E5">
            <w:pPr>
              <w:pStyle w:val="TZielnanalysetext"/>
              <w:rPr>
                <w:sz w:val="20"/>
                <w:szCs w:val="20"/>
              </w:rPr>
            </w:pPr>
          </w:p>
        </w:tc>
        <w:tc>
          <w:tcPr>
            <w:tcW w:w="224" w:type="pct"/>
            <w:shd w:val="clear" w:color="auto" w:fill="auto"/>
          </w:tcPr>
          <w:p w14:paraId="3A0E8582" w14:textId="3CD7C84A" w:rsidR="007E154E" w:rsidRPr="00202C25" w:rsidRDefault="007E154E" w:rsidP="008D66E5">
            <w:pPr>
              <w:pStyle w:val="TZielnanalysetext"/>
              <w:jc w:val="right"/>
              <w:rPr>
                <w:sz w:val="20"/>
                <w:szCs w:val="20"/>
              </w:rPr>
            </w:pPr>
            <w:r w:rsidRPr="00202C25">
              <w:rPr>
                <w:sz w:val="20"/>
                <w:szCs w:val="20"/>
              </w:rPr>
              <w:t>04</w:t>
            </w:r>
          </w:p>
        </w:tc>
      </w:tr>
      <w:tr w:rsidR="007E154E" w:rsidRPr="006D185A" w14:paraId="4DA48D31" w14:textId="77777777" w:rsidTr="007D57BD">
        <w:trPr>
          <w:trHeight w:val="1393"/>
        </w:trPr>
        <w:tc>
          <w:tcPr>
            <w:tcW w:w="1378" w:type="pct"/>
            <w:vMerge/>
            <w:shd w:val="clear" w:color="auto" w:fill="auto"/>
          </w:tcPr>
          <w:p w14:paraId="691E6700" w14:textId="47AA9CDD" w:rsidR="007E154E" w:rsidRPr="00202C25" w:rsidRDefault="007E154E" w:rsidP="00202C25">
            <w:pPr>
              <w:rPr>
                <w:sz w:val="20"/>
                <w:szCs w:val="20"/>
              </w:rPr>
            </w:pPr>
          </w:p>
        </w:tc>
        <w:tc>
          <w:tcPr>
            <w:tcW w:w="582" w:type="pct"/>
            <w:vMerge/>
            <w:shd w:val="clear" w:color="auto" w:fill="auto"/>
          </w:tcPr>
          <w:p w14:paraId="4E625253" w14:textId="77777777" w:rsidR="007E154E" w:rsidRPr="00202C25" w:rsidRDefault="007E154E" w:rsidP="002F0B7F">
            <w:pPr>
              <w:pStyle w:val="TZielnanalysetext"/>
              <w:rPr>
                <w:sz w:val="20"/>
                <w:szCs w:val="20"/>
              </w:rPr>
            </w:pPr>
          </w:p>
        </w:tc>
        <w:tc>
          <w:tcPr>
            <w:tcW w:w="824" w:type="pct"/>
            <w:shd w:val="clear" w:color="auto" w:fill="auto"/>
          </w:tcPr>
          <w:p w14:paraId="2CFD2680" w14:textId="64FD6991" w:rsidR="007E154E" w:rsidRPr="00202C25" w:rsidRDefault="007E154E" w:rsidP="008D66E5">
            <w:pPr>
              <w:pStyle w:val="TZielnanalysetext"/>
              <w:rPr>
                <w:b/>
                <w:sz w:val="20"/>
                <w:szCs w:val="20"/>
              </w:rPr>
            </w:pPr>
            <w:r w:rsidRPr="00202C25">
              <w:rPr>
                <w:b/>
                <w:sz w:val="20"/>
                <w:szCs w:val="20"/>
              </w:rPr>
              <w:t>LS08 Rahmenbedingungen des Warentransports berücksichtigen</w:t>
            </w:r>
          </w:p>
        </w:tc>
        <w:tc>
          <w:tcPr>
            <w:tcW w:w="694" w:type="pct"/>
            <w:shd w:val="clear" w:color="auto" w:fill="auto"/>
          </w:tcPr>
          <w:p w14:paraId="54216C39" w14:textId="77777777" w:rsidR="007E154E" w:rsidRPr="00202C25" w:rsidRDefault="007E154E" w:rsidP="008D66E5">
            <w:pPr>
              <w:pStyle w:val="TZielnanalysetext"/>
              <w:rPr>
                <w:sz w:val="20"/>
                <w:szCs w:val="20"/>
              </w:rPr>
            </w:pPr>
            <w:r w:rsidRPr="00202C25">
              <w:rPr>
                <w:sz w:val="20"/>
                <w:szCs w:val="20"/>
              </w:rPr>
              <w:t>Checkliste</w:t>
            </w:r>
          </w:p>
          <w:p w14:paraId="06BAC901" w14:textId="3390D936" w:rsidR="007E154E" w:rsidRPr="00202C25" w:rsidRDefault="007E154E" w:rsidP="008D66E5">
            <w:pPr>
              <w:pStyle w:val="TZielnanalysetext"/>
              <w:rPr>
                <w:sz w:val="20"/>
                <w:szCs w:val="20"/>
              </w:rPr>
            </w:pPr>
            <w:r w:rsidRPr="00202C25">
              <w:rPr>
                <w:sz w:val="20"/>
                <w:szCs w:val="20"/>
              </w:rPr>
              <w:t>Handlungsempfehlung</w:t>
            </w:r>
          </w:p>
        </w:tc>
        <w:tc>
          <w:tcPr>
            <w:tcW w:w="880" w:type="pct"/>
            <w:shd w:val="clear" w:color="auto" w:fill="auto"/>
          </w:tcPr>
          <w:p w14:paraId="7E0C6D96" w14:textId="77777777" w:rsidR="007E154E" w:rsidRPr="00202C25" w:rsidRDefault="007E154E" w:rsidP="008D66E5">
            <w:pPr>
              <w:pStyle w:val="TZielnanalysetext"/>
              <w:rPr>
                <w:sz w:val="20"/>
                <w:szCs w:val="20"/>
              </w:rPr>
            </w:pPr>
            <w:r w:rsidRPr="00202C25">
              <w:rPr>
                <w:sz w:val="20"/>
                <w:szCs w:val="20"/>
              </w:rPr>
              <w:t>systematisch vorgehen</w:t>
            </w:r>
          </w:p>
          <w:p w14:paraId="3DD50BFA" w14:textId="77777777" w:rsidR="007E154E" w:rsidRPr="00202C25" w:rsidRDefault="007E154E" w:rsidP="008D66E5">
            <w:pPr>
              <w:pStyle w:val="TZielnanalysetext"/>
              <w:rPr>
                <w:sz w:val="20"/>
                <w:szCs w:val="20"/>
              </w:rPr>
            </w:pPr>
            <w:r w:rsidRPr="00202C25">
              <w:rPr>
                <w:sz w:val="20"/>
                <w:szCs w:val="20"/>
              </w:rPr>
              <w:t>zielgerichtet arbeiten</w:t>
            </w:r>
          </w:p>
          <w:p w14:paraId="60792965" w14:textId="7D34591D" w:rsidR="007E154E" w:rsidRPr="00202C25" w:rsidRDefault="007E154E" w:rsidP="008D66E5">
            <w:pPr>
              <w:pStyle w:val="Aufzhlung"/>
              <w:numPr>
                <w:ilvl w:val="0"/>
                <w:numId w:val="0"/>
              </w:numPr>
              <w:spacing w:before="20" w:after="20"/>
              <w:rPr>
                <w:rFonts w:cs="Arial"/>
                <w:sz w:val="20"/>
              </w:rPr>
            </w:pPr>
            <w:r w:rsidRPr="00202C25">
              <w:rPr>
                <w:rFonts w:cs="Arial"/>
                <w:sz w:val="20"/>
              </w:rPr>
              <w:t>Gesetzestext</w:t>
            </w:r>
            <w:r w:rsidR="001A314F">
              <w:rPr>
                <w:rFonts w:cs="Arial"/>
                <w:sz w:val="20"/>
              </w:rPr>
              <w:t>e</w:t>
            </w:r>
            <w:r w:rsidRPr="00202C25">
              <w:rPr>
                <w:rFonts w:cs="Arial"/>
                <w:sz w:val="20"/>
              </w:rPr>
              <w:t xml:space="preserve"> anwenden </w:t>
            </w:r>
          </w:p>
          <w:p w14:paraId="26E4E6DE" w14:textId="77777777" w:rsidR="007E154E" w:rsidRPr="00202C25" w:rsidRDefault="007E154E" w:rsidP="008D66E5">
            <w:pPr>
              <w:pStyle w:val="Aufzhlung"/>
              <w:numPr>
                <w:ilvl w:val="0"/>
                <w:numId w:val="0"/>
              </w:numPr>
              <w:spacing w:before="20" w:after="20"/>
              <w:rPr>
                <w:rFonts w:cs="Arial"/>
                <w:sz w:val="20"/>
              </w:rPr>
            </w:pPr>
            <w:r w:rsidRPr="00202C25">
              <w:rPr>
                <w:rFonts w:cs="Arial"/>
                <w:sz w:val="20"/>
              </w:rPr>
              <w:t>sich auf Situationen flexibel einstellen</w:t>
            </w:r>
          </w:p>
          <w:p w14:paraId="46BDF04C" w14:textId="72F64C4D" w:rsidR="007E154E" w:rsidRPr="00202C25" w:rsidRDefault="007E154E" w:rsidP="008D66E5">
            <w:pPr>
              <w:pStyle w:val="TZielnanalysetext"/>
              <w:rPr>
                <w:sz w:val="20"/>
                <w:szCs w:val="20"/>
              </w:rPr>
            </w:pPr>
            <w:r w:rsidRPr="00202C25">
              <w:rPr>
                <w:sz w:val="20"/>
                <w:szCs w:val="20"/>
              </w:rPr>
              <w:t>Entscheidungen treffen</w:t>
            </w:r>
          </w:p>
        </w:tc>
        <w:tc>
          <w:tcPr>
            <w:tcW w:w="417" w:type="pct"/>
            <w:shd w:val="clear" w:color="auto" w:fill="auto"/>
          </w:tcPr>
          <w:p w14:paraId="7AC7587F" w14:textId="77777777" w:rsidR="007E154E" w:rsidRPr="00202C25" w:rsidRDefault="007E154E" w:rsidP="008D66E5">
            <w:pPr>
              <w:pStyle w:val="TZielnanalysetext"/>
              <w:rPr>
                <w:sz w:val="20"/>
                <w:szCs w:val="20"/>
              </w:rPr>
            </w:pPr>
            <w:r w:rsidRPr="00202C25">
              <w:rPr>
                <w:sz w:val="20"/>
                <w:szCs w:val="20"/>
              </w:rPr>
              <w:t>Vgl. LF03</w:t>
            </w:r>
          </w:p>
          <w:p w14:paraId="7FB871A4" w14:textId="09E10DA0" w:rsidR="007E154E" w:rsidRPr="00202C25" w:rsidRDefault="007E154E" w:rsidP="008D66E5">
            <w:pPr>
              <w:pStyle w:val="TZielnanalysetext"/>
              <w:rPr>
                <w:sz w:val="20"/>
                <w:szCs w:val="20"/>
              </w:rPr>
            </w:pPr>
            <w:r w:rsidRPr="00202C25">
              <w:rPr>
                <w:sz w:val="20"/>
                <w:szCs w:val="20"/>
              </w:rPr>
              <w:t>Vgl. LF07</w:t>
            </w:r>
          </w:p>
        </w:tc>
        <w:tc>
          <w:tcPr>
            <w:tcW w:w="224" w:type="pct"/>
            <w:shd w:val="clear" w:color="auto" w:fill="auto"/>
          </w:tcPr>
          <w:p w14:paraId="61EC9F35" w14:textId="0DCB9D76" w:rsidR="007E154E" w:rsidRPr="00202C25" w:rsidRDefault="007E154E" w:rsidP="008D66E5">
            <w:pPr>
              <w:pStyle w:val="TZielnanalysetext"/>
              <w:jc w:val="right"/>
              <w:rPr>
                <w:sz w:val="20"/>
                <w:szCs w:val="20"/>
              </w:rPr>
            </w:pPr>
            <w:r w:rsidRPr="00202C25">
              <w:rPr>
                <w:sz w:val="20"/>
                <w:szCs w:val="20"/>
              </w:rPr>
              <w:t>04</w:t>
            </w:r>
          </w:p>
        </w:tc>
      </w:tr>
      <w:tr w:rsidR="002F0B7F" w:rsidRPr="006D185A" w14:paraId="606F5828" w14:textId="77777777" w:rsidTr="007D57BD">
        <w:trPr>
          <w:trHeight w:val="1166"/>
        </w:trPr>
        <w:tc>
          <w:tcPr>
            <w:tcW w:w="1378" w:type="pct"/>
            <w:shd w:val="clear" w:color="auto" w:fill="auto"/>
          </w:tcPr>
          <w:p w14:paraId="6BB5D812" w14:textId="48AD32C8" w:rsidR="002F0B7F" w:rsidRPr="00202C25" w:rsidRDefault="00506DAD" w:rsidP="00202C25">
            <w:pPr>
              <w:rPr>
                <w:sz w:val="20"/>
                <w:szCs w:val="20"/>
              </w:rPr>
            </w:pPr>
            <w:r w:rsidRPr="00202C25">
              <w:rPr>
                <w:sz w:val="20"/>
                <w:szCs w:val="20"/>
              </w:rPr>
              <w:t>Die Schülerinnen und Schüler führen nach Geschäftsabschluss die für die Transportabwicklung notwendigen Schritte durch (</w:t>
            </w:r>
            <w:r w:rsidRPr="00202C25">
              <w:rPr>
                <w:i/>
                <w:sz w:val="20"/>
                <w:szCs w:val="20"/>
              </w:rPr>
              <w:t>Dokumentenaufmachung, -erstellung, Auswahl des Zollverfahrens</w:t>
            </w:r>
            <w:r w:rsidRPr="00202C25">
              <w:rPr>
                <w:sz w:val="20"/>
                <w:szCs w:val="20"/>
              </w:rPr>
              <w:t>). Sie veranlassen die für die Auslieferung beziehungsweise Abholung der Ware erforderliche Maßnahmen. Bei Bedarf veranlassen sie Änderungen des Transports.</w:t>
            </w:r>
          </w:p>
        </w:tc>
        <w:tc>
          <w:tcPr>
            <w:tcW w:w="582" w:type="pct"/>
            <w:shd w:val="clear" w:color="auto" w:fill="auto"/>
          </w:tcPr>
          <w:p w14:paraId="3A2F1FCD" w14:textId="77777777" w:rsidR="002F0B7F" w:rsidRPr="00202C25" w:rsidRDefault="002F0B7F" w:rsidP="002F0B7F">
            <w:pPr>
              <w:pStyle w:val="TZielnanalysetext"/>
              <w:rPr>
                <w:sz w:val="20"/>
                <w:szCs w:val="20"/>
              </w:rPr>
            </w:pPr>
          </w:p>
        </w:tc>
        <w:tc>
          <w:tcPr>
            <w:tcW w:w="824" w:type="pct"/>
            <w:shd w:val="clear" w:color="auto" w:fill="auto"/>
          </w:tcPr>
          <w:p w14:paraId="3CE3DFA7" w14:textId="66A2E99A" w:rsidR="002F0B7F" w:rsidRPr="00202C25" w:rsidRDefault="002F0B7F" w:rsidP="008D66E5">
            <w:pPr>
              <w:pStyle w:val="TZielnanalysetext"/>
              <w:rPr>
                <w:b/>
                <w:sz w:val="20"/>
                <w:szCs w:val="20"/>
              </w:rPr>
            </w:pPr>
            <w:r w:rsidRPr="00202C25">
              <w:rPr>
                <w:b/>
                <w:sz w:val="20"/>
                <w:szCs w:val="20"/>
              </w:rPr>
              <w:t>LS0</w:t>
            </w:r>
            <w:r w:rsidR="00CF6A8D" w:rsidRPr="00202C25">
              <w:rPr>
                <w:b/>
                <w:sz w:val="20"/>
                <w:szCs w:val="20"/>
              </w:rPr>
              <w:t>9</w:t>
            </w:r>
            <w:r w:rsidR="00DD4D3C" w:rsidRPr="00202C25">
              <w:rPr>
                <w:b/>
                <w:sz w:val="20"/>
                <w:szCs w:val="20"/>
              </w:rPr>
              <w:t xml:space="preserve"> </w:t>
            </w:r>
            <w:r w:rsidR="00506DAD" w:rsidRPr="00202C25">
              <w:rPr>
                <w:b/>
                <w:sz w:val="20"/>
                <w:szCs w:val="20"/>
              </w:rPr>
              <w:t xml:space="preserve">Transportabwicklung </w:t>
            </w:r>
            <w:r w:rsidR="00F70A4F" w:rsidRPr="00202C25">
              <w:rPr>
                <w:b/>
                <w:sz w:val="20"/>
                <w:szCs w:val="20"/>
              </w:rPr>
              <w:t>durchführen</w:t>
            </w:r>
          </w:p>
        </w:tc>
        <w:tc>
          <w:tcPr>
            <w:tcW w:w="694" w:type="pct"/>
            <w:shd w:val="clear" w:color="auto" w:fill="auto"/>
          </w:tcPr>
          <w:p w14:paraId="3AE6675D" w14:textId="77777777" w:rsidR="00506DAD" w:rsidRPr="00202C25" w:rsidRDefault="00506DAD" w:rsidP="008D66E5">
            <w:pPr>
              <w:pStyle w:val="TZielnanalysetext"/>
              <w:rPr>
                <w:sz w:val="20"/>
                <w:szCs w:val="20"/>
              </w:rPr>
            </w:pPr>
            <w:r w:rsidRPr="00202C25">
              <w:rPr>
                <w:sz w:val="20"/>
                <w:szCs w:val="20"/>
              </w:rPr>
              <w:t>Checkliste</w:t>
            </w:r>
          </w:p>
          <w:p w14:paraId="6F54CA7B" w14:textId="77777777" w:rsidR="002F0B7F" w:rsidRPr="00202C25" w:rsidRDefault="00506DAD" w:rsidP="008D66E5">
            <w:pPr>
              <w:pStyle w:val="TZielnanalysetext"/>
              <w:rPr>
                <w:sz w:val="20"/>
                <w:szCs w:val="20"/>
              </w:rPr>
            </w:pPr>
            <w:r w:rsidRPr="00202C25">
              <w:rPr>
                <w:sz w:val="20"/>
                <w:szCs w:val="20"/>
              </w:rPr>
              <w:t>Handlungsempfehlung</w:t>
            </w:r>
          </w:p>
          <w:p w14:paraId="22E8C4E6" w14:textId="77777777" w:rsidR="00506DAD" w:rsidRPr="00202C25" w:rsidRDefault="00506DAD" w:rsidP="008D66E5">
            <w:pPr>
              <w:pStyle w:val="TZielnanalysetext"/>
              <w:rPr>
                <w:sz w:val="20"/>
                <w:szCs w:val="20"/>
              </w:rPr>
            </w:pPr>
            <w:r w:rsidRPr="00202C25">
              <w:rPr>
                <w:sz w:val="20"/>
                <w:szCs w:val="20"/>
              </w:rPr>
              <w:t>E-Mail/Brief</w:t>
            </w:r>
          </w:p>
          <w:p w14:paraId="34EA81A7" w14:textId="77777777" w:rsidR="00506DAD" w:rsidRDefault="00506DAD" w:rsidP="008D66E5">
            <w:pPr>
              <w:pStyle w:val="TZielnanalysetext"/>
              <w:rPr>
                <w:sz w:val="20"/>
                <w:szCs w:val="20"/>
              </w:rPr>
            </w:pPr>
            <w:r w:rsidRPr="00202C25">
              <w:rPr>
                <w:sz w:val="20"/>
                <w:szCs w:val="20"/>
              </w:rPr>
              <w:t>Gesprächsvorbereitung</w:t>
            </w:r>
          </w:p>
          <w:p w14:paraId="0D07DDE4" w14:textId="2972E159" w:rsidR="0062667B" w:rsidRPr="00202C25" w:rsidRDefault="0062667B" w:rsidP="008D66E5">
            <w:pPr>
              <w:pStyle w:val="TZielnanalysetext"/>
              <w:rPr>
                <w:sz w:val="20"/>
                <w:szCs w:val="20"/>
              </w:rPr>
            </w:pPr>
            <w:r w:rsidRPr="00202C25">
              <w:rPr>
                <w:sz w:val="20"/>
                <w:szCs w:val="20"/>
              </w:rPr>
              <w:t>Telefonat</w:t>
            </w:r>
          </w:p>
        </w:tc>
        <w:tc>
          <w:tcPr>
            <w:tcW w:w="880" w:type="pct"/>
            <w:shd w:val="clear" w:color="auto" w:fill="auto"/>
          </w:tcPr>
          <w:p w14:paraId="3F6E0CEC" w14:textId="77777777" w:rsidR="00506DAD" w:rsidRPr="00202C25" w:rsidRDefault="00506DAD" w:rsidP="008D66E5">
            <w:pPr>
              <w:pStyle w:val="TZielnanalysetext"/>
              <w:rPr>
                <w:sz w:val="20"/>
                <w:szCs w:val="20"/>
              </w:rPr>
            </w:pPr>
            <w:r w:rsidRPr="00202C25">
              <w:rPr>
                <w:sz w:val="20"/>
                <w:szCs w:val="20"/>
              </w:rPr>
              <w:t>systematisch vorgehen</w:t>
            </w:r>
          </w:p>
          <w:p w14:paraId="7BF287F5" w14:textId="77777777" w:rsidR="00506DAD" w:rsidRPr="00202C25" w:rsidRDefault="00506DAD" w:rsidP="008D66E5">
            <w:pPr>
              <w:pStyle w:val="TZielnanalysetext"/>
              <w:rPr>
                <w:sz w:val="20"/>
                <w:szCs w:val="20"/>
              </w:rPr>
            </w:pPr>
            <w:r w:rsidRPr="00202C25">
              <w:rPr>
                <w:sz w:val="20"/>
                <w:szCs w:val="20"/>
              </w:rPr>
              <w:t>zielgerichtet arbeiten</w:t>
            </w:r>
          </w:p>
          <w:p w14:paraId="2256B41F" w14:textId="3C4E1F42" w:rsidR="00506DAD" w:rsidRPr="00202C25" w:rsidRDefault="00506DAD" w:rsidP="008D66E5">
            <w:pPr>
              <w:pStyle w:val="Aufzhlung"/>
              <w:numPr>
                <w:ilvl w:val="0"/>
                <w:numId w:val="0"/>
              </w:numPr>
              <w:spacing w:before="20" w:after="20"/>
              <w:rPr>
                <w:rFonts w:cs="Arial"/>
                <w:sz w:val="20"/>
              </w:rPr>
            </w:pPr>
            <w:r w:rsidRPr="00202C25">
              <w:rPr>
                <w:rFonts w:cs="Arial"/>
                <w:sz w:val="20"/>
              </w:rPr>
              <w:t>Gesetzestext</w:t>
            </w:r>
            <w:r w:rsidR="001A314F">
              <w:rPr>
                <w:rFonts w:cs="Arial"/>
                <w:sz w:val="20"/>
              </w:rPr>
              <w:t>e</w:t>
            </w:r>
            <w:r w:rsidRPr="00202C25">
              <w:rPr>
                <w:rFonts w:cs="Arial"/>
                <w:sz w:val="20"/>
              </w:rPr>
              <w:t xml:space="preserve"> anwenden </w:t>
            </w:r>
          </w:p>
          <w:p w14:paraId="7348D550" w14:textId="77777777" w:rsidR="00506DAD" w:rsidRPr="00202C25" w:rsidRDefault="00506DAD" w:rsidP="008D66E5">
            <w:pPr>
              <w:pStyle w:val="Aufzhlung"/>
              <w:numPr>
                <w:ilvl w:val="0"/>
                <w:numId w:val="0"/>
              </w:numPr>
              <w:spacing w:before="20" w:after="20"/>
              <w:rPr>
                <w:rFonts w:cs="Arial"/>
                <w:sz w:val="20"/>
              </w:rPr>
            </w:pPr>
            <w:r w:rsidRPr="00202C25">
              <w:rPr>
                <w:rFonts w:cs="Arial"/>
                <w:sz w:val="20"/>
              </w:rPr>
              <w:t>sich auf Situationen flexibel einstellen</w:t>
            </w:r>
          </w:p>
          <w:p w14:paraId="01D82D9A" w14:textId="62A204FB" w:rsidR="002F0B7F" w:rsidRPr="00202C25" w:rsidRDefault="00506DAD" w:rsidP="008D66E5">
            <w:pPr>
              <w:pStyle w:val="TZielnanalysetext"/>
              <w:rPr>
                <w:sz w:val="20"/>
                <w:szCs w:val="20"/>
              </w:rPr>
            </w:pPr>
            <w:r w:rsidRPr="00202C25">
              <w:rPr>
                <w:sz w:val="20"/>
                <w:szCs w:val="20"/>
              </w:rPr>
              <w:t>Entscheidungen treffen</w:t>
            </w:r>
          </w:p>
        </w:tc>
        <w:tc>
          <w:tcPr>
            <w:tcW w:w="417" w:type="pct"/>
            <w:shd w:val="clear" w:color="auto" w:fill="auto"/>
          </w:tcPr>
          <w:p w14:paraId="0117E244" w14:textId="3EBE750B" w:rsidR="002F0B7F" w:rsidRDefault="00506DAD" w:rsidP="008D66E5">
            <w:pPr>
              <w:pStyle w:val="TZielnanalysetext"/>
              <w:rPr>
                <w:sz w:val="20"/>
                <w:szCs w:val="20"/>
              </w:rPr>
            </w:pPr>
            <w:r w:rsidRPr="00202C25">
              <w:rPr>
                <w:sz w:val="20"/>
                <w:szCs w:val="20"/>
              </w:rPr>
              <w:t>Vgl. LF07</w:t>
            </w:r>
          </w:p>
          <w:p w14:paraId="2B9D0AF4" w14:textId="77777777" w:rsidR="001A314F" w:rsidRPr="00202C25" w:rsidRDefault="001A314F" w:rsidP="008D66E5">
            <w:pPr>
              <w:pStyle w:val="TZielnanalysetext"/>
              <w:rPr>
                <w:sz w:val="20"/>
                <w:szCs w:val="20"/>
              </w:rPr>
            </w:pPr>
          </w:p>
          <w:p w14:paraId="5D5A2225" w14:textId="0C4FF15F" w:rsidR="00506DAD" w:rsidRPr="00202C25" w:rsidRDefault="00506DAD" w:rsidP="008D66E5">
            <w:pPr>
              <w:pStyle w:val="TZielnanalysetext"/>
              <w:rPr>
                <w:sz w:val="20"/>
                <w:szCs w:val="20"/>
              </w:rPr>
            </w:pPr>
            <w:r w:rsidRPr="00202C25">
              <w:rPr>
                <w:sz w:val="20"/>
                <w:szCs w:val="20"/>
              </w:rPr>
              <w:t>Rollenspiel</w:t>
            </w:r>
          </w:p>
        </w:tc>
        <w:tc>
          <w:tcPr>
            <w:tcW w:w="224" w:type="pct"/>
            <w:shd w:val="clear" w:color="auto" w:fill="auto"/>
          </w:tcPr>
          <w:p w14:paraId="65DCBDEF" w14:textId="447422C4" w:rsidR="002F0B7F" w:rsidRPr="00202C25" w:rsidRDefault="00CE09DA" w:rsidP="008D66E5">
            <w:pPr>
              <w:pStyle w:val="TZielnanalysetext"/>
              <w:jc w:val="right"/>
              <w:rPr>
                <w:sz w:val="20"/>
                <w:szCs w:val="20"/>
              </w:rPr>
            </w:pPr>
            <w:r w:rsidRPr="00202C25">
              <w:rPr>
                <w:sz w:val="20"/>
                <w:szCs w:val="20"/>
              </w:rPr>
              <w:t>10</w:t>
            </w:r>
          </w:p>
        </w:tc>
      </w:tr>
      <w:tr w:rsidR="002F0B7F" w:rsidRPr="006D185A" w14:paraId="1E6A8D57" w14:textId="77777777" w:rsidTr="00215E1E">
        <w:trPr>
          <w:trHeight w:val="342"/>
        </w:trPr>
        <w:tc>
          <w:tcPr>
            <w:tcW w:w="1378" w:type="pct"/>
            <w:shd w:val="clear" w:color="auto" w:fill="auto"/>
          </w:tcPr>
          <w:p w14:paraId="7A7B7DD7" w14:textId="06735E26" w:rsidR="002F0B7F" w:rsidRPr="00202C25" w:rsidRDefault="00506DAD" w:rsidP="00202C25">
            <w:pPr>
              <w:rPr>
                <w:sz w:val="20"/>
                <w:szCs w:val="20"/>
              </w:rPr>
            </w:pPr>
            <w:r w:rsidRPr="00202C25">
              <w:rPr>
                <w:sz w:val="20"/>
                <w:szCs w:val="20"/>
              </w:rPr>
              <w:t>Im Schadensfall ergreifen sie geeignete Maßnahmen. Sie prüfen, welche der Kaufvertragsparteien die Gefahr bei einem vorliegenden Schaden trägt und wickeln diesen gegebenenfalls mit dem Transportversicherer ab.</w:t>
            </w:r>
          </w:p>
        </w:tc>
        <w:tc>
          <w:tcPr>
            <w:tcW w:w="582" w:type="pct"/>
            <w:shd w:val="clear" w:color="auto" w:fill="auto"/>
          </w:tcPr>
          <w:p w14:paraId="6E97AC9F" w14:textId="77777777" w:rsidR="002F0B7F" w:rsidRPr="00202C25" w:rsidRDefault="002F0B7F" w:rsidP="002F0B7F">
            <w:pPr>
              <w:pStyle w:val="TZielnanalysetext"/>
              <w:rPr>
                <w:sz w:val="20"/>
                <w:szCs w:val="20"/>
              </w:rPr>
            </w:pPr>
          </w:p>
        </w:tc>
        <w:tc>
          <w:tcPr>
            <w:tcW w:w="824" w:type="pct"/>
            <w:shd w:val="clear" w:color="auto" w:fill="auto"/>
          </w:tcPr>
          <w:p w14:paraId="4BC631FE" w14:textId="6D9F99C8" w:rsidR="002F0B7F" w:rsidRPr="00202C25" w:rsidRDefault="002F0B7F" w:rsidP="008D66E5">
            <w:pPr>
              <w:pStyle w:val="TZielnanalysetext"/>
              <w:rPr>
                <w:b/>
                <w:sz w:val="20"/>
                <w:szCs w:val="20"/>
              </w:rPr>
            </w:pPr>
            <w:r w:rsidRPr="00202C25">
              <w:rPr>
                <w:b/>
                <w:sz w:val="20"/>
                <w:szCs w:val="20"/>
              </w:rPr>
              <w:t>LS</w:t>
            </w:r>
            <w:r w:rsidR="00CF6A8D" w:rsidRPr="00202C25">
              <w:rPr>
                <w:b/>
                <w:sz w:val="20"/>
                <w:szCs w:val="20"/>
              </w:rPr>
              <w:t xml:space="preserve">10 </w:t>
            </w:r>
            <w:r w:rsidR="00506DAD" w:rsidRPr="00202C25">
              <w:rPr>
                <w:b/>
                <w:sz w:val="20"/>
                <w:szCs w:val="20"/>
              </w:rPr>
              <w:t>Maßnahmen im Schadensfall ergreifen</w:t>
            </w:r>
          </w:p>
        </w:tc>
        <w:tc>
          <w:tcPr>
            <w:tcW w:w="694" w:type="pct"/>
            <w:shd w:val="clear" w:color="auto" w:fill="auto"/>
          </w:tcPr>
          <w:p w14:paraId="610AFA03" w14:textId="77777777" w:rsidR="00506DAD" w:rsidRPr="00202C25" w:rsidRDefault="00506DAD" w:rsidP="008D66E5">
            <w:pPr>
              <w:pStyle w:val="TZielnanalysetext"/>
              <w:rPr>
                <w:sz w:val="20"/>
                <w:szCs w:val="20"/>
              </w:rPr>
            </w:pPr>
            <w:r w:rsidRPr="00202C25">
              <w:rPr>
                <w:sz w:val="20"/>
                <w:szCs w:val="20"/>
              </w:rPr>
              <w:t>Checkliste</w:t>
            </w:r>
          </w:p>
          <w:p w14:paraId="7D2639E6" w14:textId="77777777" w:rsidR="00506DAD" w:rsidRPr="00202C25" w:rsidRDefault="00506DAD" w:rsidP="008D66E5">
            <w:pPr>
              <w:pStyle w:val="TZielnanalysetext"/>
              <w:rPr>
                <w:sz w:val="20"/>
                <w:szCs w:val="20"/>
              </w:rPr>
            </w:pPr>
            <w:r w:rsidRPr="00202C25">
              <w:rPr>
                <w:sz w:val="20"/>
                <w:szCs w:val="20"/>
              </w:rPr>
              <w:t>Handlungsempfehlung</w:t>
            </w:r>
          </w:p>
          <w:p w14:paraId="3E883393" w14:textId="77777777" w:rsidR="00506DAD" w:rsidRPr="00202C25" w:rsidRDefault="00506DAD" w:rsidP="008D66E5">
            <w:pPr>
              <w:pStyle w:val="TZielnanalysetext"/>
              <w:rPr>
                <w:sz w:val="20"/>
                <w:szCs w:val="20"/>
              </w:rPr>
            </w:pPr>
            <w:r w:rsidRPr="00202C25">
              <w:rPr>
                <w:sz w:val="20"/>
                <w:szCs w:val="20"/>
              </w:rPr>
              <w:t>E-Mail/Brief</w:t>
            </w:r>
          </w:p>
          <w:p w14:paraId="7F86B57B" w14:textId="2C52988B" w:rsidR="00401CCA" w:rsidRDefault="00506DAD" w:rsidP="008D66E5">
            <w:pPr>
              <w:pStyle w:val="TZielnanalysetext"/>
              <w:rPr>
                <w:sz w:val="20"/>
                <w:szCs w:val="20"/>
              </w:rPr>
            </w:pPr>
            <w:r w:rsidRPr="00202C25">
              <w:rPr>
                <w:sz w:val="20"/>
                <w:szCs w:val="20"/>
              </w:rPr>
              <w:t>Gesprächsvorbereitung</w:t>
            </w:r>
          </w:p>
          <w:p w14:paraId="0D78BC36" w14:textId="1EE2D875" w:rsidR="0062667B" w:rsidRPr="00202C25" w:rsidRDefault="0062667B" w:rsidP="008D66E5">
            <w:pPr>
              <w:pStyle w:val="TZielnanalysetext"/>
              <w:rPr>
                <w:sz w:val="20"/>
                <w:szCs w:val="20"/>
              </w:rPr>
            </w:pPr>
            <w:r w:rsidRPr="00202C25">
              <w:rPr>
                <w:sz w:val="20"/>
                <w:szCs w:val="20"/>
              </w:rPr>
              <w:t>Telefonat</w:t>
            </w:r>
          </w:p>
        </w:tc>
        <w:tc>
          <w:tcPr>
            <w:tcW w:w="880" w:type="pct"/>
            <w:shd w:val="clear" w:color="auto" w:fill="auto"/>
          </w:tcPr>
          <w:p w14:paraId="777C1C2D" w14:textId="77777777" w:rsidR="00506DAD" w:rsidRPr="00202C25" w:rsidRDefault="00506DAD" w:rsidP="008D66E5">
            <w:pPr>
              <w:pStyle w:val="TZielnanalysetext"/>
              <w:rPr>
                <w:sz w:val="20"/>
                <w:szCs w:val="20"/>
              </w:rPr>
            </w:pPr>
            <w:r w:rsidRPr="00202C25">
              <w:rPr>
                <w:sz w:val="20"/>
                <w:szCs w:val="20"/>
              </w:rPr>
              <w:t>systematisch vorgehen</w:t>
            </w:r>
          </w:p>
          <w:p w14:paraId="6F51D6B1" w14:textId="77777777" w:rsidR="00506DAD" w:rsidRPr="00202C25" w:rsidRDefault="00506DAD" w:rsidP="008D66E5">
            <w:pPr>
              <w:pStyle w:val="TZielnanalysetext"/>
              <w:rPr>
                <w:sz w:val="20"/>
                <w:szCs w:val="20"/>
              </w:rPr>
            </w:pPr>
            <w:r w:rsidRPr="00202C25">
              <w:rPr>
                <w:sz w:val="20"/>
                <w:szCs w:val="20"/>
              </w:rPr>
              <w:t>zielgerichtet arbeiten</w:t>
            </w:r>
          </w:p>
          <w:p w14:paraId="31A63751" w14:textId="54EA3D01" w:rsidR="00506DAD" w:rsidRPr="00202C25" w:rsidRDefault="00506DAD" w:rsidP="008D66E5">
            <w:pPr>
              <w:pStyle w:val="Aufzhlung"/>
              <w:numPr>
                <w:ilvl w:val="0"/>
                <w:numId w:val="0"/>
              </w:numPr>
              <w:spacing w:before="20" w:after="20"/>
              <w:rPr>
                <w:rFonts w:cs="Arial"/>
                <w:sz w:val="20"/>
              </w:rPr>
            </w:pPr>
            <w:r w:rsidRPr="00202C25">
              <w:rPr>
                <w:rFonts w:cs="Arial"/>
                <w:sz w:val="20"/>
              </w:rPr>
              <w:t>Gesetzestext</w:t>
            </w:r>
            <w:r w:rsidR="001A314F">
              <w:rPr>
                <w:rFonts w:cs="Arial"/>
                <w:sz w:val="20"/>
              </w:rPr>
              <w:t>e</w:t>
            </w:r>
            <w:r w:rsidRPr="00202C25">
              <w:rPr>
                <w:rFonts w:cs="Arial"/>
                <w:sz w:val="20"/>
              </w:rPr>
              <w:t xml:space="preserve"> anwenden </w:t>
            </w:r>
          </w:p>
          <w:p w14:paraId="50A4F15F" w14:textId="25FF1DD5" w:rsidR="00506DAD" w:rsidRPr="00202C25" w:rsidRDefault="00506DAD" w:rsidP="008D66E5">
            <w:pPr>
              <w:pStyle w:val="Aufzhlung"/>
              <w:numPr>
                <w:ilvl w:val="0"/>
                <w:numId w:val="0"/>
              </w:numPr>
              <w:spacing w:before="20" w:after="20"/>
              <w:rPr>
                <w:rFonts w:cs="Arial"/>
                <w:sz w:val="20"/>
              </w:rPr>
            </w:pPr>
            <w:r w:rsidRPr="00202C25">
              <w:rPr>
                <w:rFonts w:cs="Arial"/>
                <w:sz w:val="20"/>
              </w:rPr>
              <w:t>sich auf Situationen flexibel einstellen</w:t>
            </w:r>
          </w:p>
          <w:p w14:paraId="47282FB9" w14:textId="4A78C646" w:rsidR="0089697C" w:rsidRPr="00202C25" w:rsidRDefault="0089697C" w:rsidP="008D66E5">
            <w:pPr>
              <w:pStyle w:val="Aufzhlung"/>
              <w:numPr>
                <w:ilvl w:val="0"/>
                <w:numId w:val="0"/>
              </w:numPr>
              <w:spacing w:before="20" w:after="20"/>
              <w:rPr>
                <w:rFonts w:cs="Arial"/>
                <w:sz w:val="20"/>
              </w:rPr>
            </w:pPr>
            <w:r w:rsidRPr="00202C25">
              <w:rPr>
                <w:rFonts w:cs="Arial"/>
                <w:sz w:val="20"/>
              </w:rPr>
              <w:t>Arbeitsverfahren auswählen</w:t>
            </w:r>
          </w:p>
          <w:p w14:paraId="6BD91C69" w14:textId="165B3D8E" w:rsidR="002F0B7F" w:rsidRPr="00202C25" w:rsidRDefault="00506DAD" w:rsidP="008D66E5">
            <w:pPr>
              <w:pStyle w:val="TZielnanalysetext"/>
              <w:rPr>
                <w:sz w:val="20"/>
                <w:szCs w:val="20"/>
              </w:rPr>
            </w:pPr>
            <w:r w:rsidRPr="00202C25">
              <w:rPr>
                <w:sz w:val="20"/>
                <w:szCs w:val="20"/>
              </w:rPr>
              <w:t>Entscheidungen treffen</w:t>
            </w:r>
          </w:p>
        </w:tc>
        <w:tc>
          <w:tcPr>
            <w:tcW w:w="417" w:type="pct"/>
            <w:shd w:val="clear" w:color="auto" w:fill="auto"/>
          </w:tcPr>
          <w:p w14:paraId="29DFB0A4" w14:textId="77777777" w:rsidR="002F0B7F" w:rsidRPr="00202C25" w:rsidRDefault="00211BE9" w:rsidP="008D66E5">
            <w:pPr>
              <w:pStyle w:val="TZielnanalysetext"/>
              <w:rPr>
                <w:sz w:val="20"/>
                <w:szCs w:val="20"/>
              </w:rPr>
            </w:pPr>
            <w:r w:rsidRPr="00202C25">
              <w:rPr>
                <w:sz w:val="20"/>
                <w:szCs w:val="20"/>
              </w:rPr>
              <w:t>Vgl. LF0</w:t>
            </w:r>
            <w:r w:rsidR="00506DAD" w:rsidRPr="00202C25">
              <w:rPr>
                <w:sz w:val="20"/>
                <w:szCs w:val="20"/>
              </w:rPr>
              <w:t>5</w:t>
            </w:r>
          </w:p>
          <w:p w14:paraId="1EEDA048" w14:textId="77777777" w:rsidR="00506DAD" w:rsidRDefault="00506DAD" w:rsidP="008D66E5">
            <w:pPr>
              <w:pStyle w:val="TZielnanalysetext"/>
              <w:rPr>
                <w:sz w:val="20"/>
                <w:szCs w:val="20"/>
              </w:rPr>
            </w:pPr>
            <w:r w:rsidRPr="00202C25">
              <w:rPr>
                <w:sz w:val="20"/>
                <w:szCs w:val="20"/>
              </w:rPr>
              <w:t>Vgl. LF07</w:t>
            </w:r>
          </w:p>
          <w:p w14:paraId="3080770A" w14:textId="77777777" w:rsidR="0062667B" w:rsidRDefault="0062667B" w:rsidP="008D66E5">
            <w:pPr>
              <w:pStyle w:val="TZielnanalysetext"/>
              <w:rPr>
                <w:sz w:val="20"/>
                <w:szCs w:val="20"/>
              </w:rPr>
            </w:pPr>
          </w:p>
          <w:p w14:paraId="0323DC36" w14:textId="16691483" w:rsidR="0062667B" w:rsidRPr="00202C25" w:rsidRDefault="0062667B" w:rsidP="008D66E5">
            <w:pPr>
              <w:pStyle w:val="TZielnanalysetext"/>
              <w:rPr>
                <w:sz w:val="20"/>
                <w:szCs w:val="20"/>
              </w:rPr>
            </w:pPr>
            <w:r w:rsidRPr="00202C25">
              <w:rPr>
                <w:sz w:val="20"/>
                <w:szCs w:val="20"/>
              </w:rPr>
              <w:t>Rollenspiel</w:t>
            </w:r>
          </w:p>
        </w:tc>
        <w:tc>
          <w:tcPr>
            <w:tcW w:w="224" w:type="pct"/>
            <w:shd w:val="clear" w:color="auto" w:fill="auto"/>
          </w:tcPr>
          <w:p w14:paraId="11C3C508" w14:textId="6A3078D1" w:rsidR="002F0B7F" w:rsidRPr="00202C25" w:rsidRDefault="00211BE9" w:rsidP="008D66E5">
            <w:pPr>
              <w:pStyle w:val="TZielnanalysetext"/>
              <w:jc w:val="right"/>
              <w:rPr>
                <w:sz w:val="20"/>
                <w:szCs w:val="20"/>
              </w:rPr>
            </w:pPr>
            <w:r w:rsidRPr="00202C25">
              <w:rPr>
                <w:sz w:val="20"/>
                <w:szCs w:val="20"/>
              </w:rPr>
              <w:t>06</w:t>
            </w:r>
          </w:p>
        </w:tc>
      </w:tr>
      <w:tr w:rsidR="002F0B7F" w:rsidRPr="006D185A" w14:paraId="242AD943" w14:textId="77777777" w:rsidTr="007D57BD">
        <w:trPr>
          <w:trHeight w:val="1454"/>
        </w:trPr>
        <w:tc>
          <w:tcPr>
            <w:tcW w:w="1378" w:type="pct"/>
            <w:shd w:val="clear" w:color="auto" w:fill="auto"/>
          </w:tcPr>
          <w:p w14:paraId="2783EDD7" w14:textId="7C27C423" w:rsidR="002F0B7F" w:rsidRPr="00202C25" w:rsidRDefault="00506DAD" w:rsidP="00202C25">
            <w:pPr>
              <w:rPr>
                <w:sz w:val="20"/>
                <w:szCs w:val="20"/>
              </w:rPr>
            </w:pPr>
            <w:r w:rsidRPr="00202C25">
              <w:rPr>
                <w:sz w:val="20"/>
                <w:szCs w:val="20"/>
              </w:rPr>
              <w:lastRenderedPageBreak/>
              <w:t>Die Schülerinnen und Schüler bearbeiten transportbezogene Korrespondenz, auch in einer Fremdsprache.</w:t>
            </w:r>
          </w:p>
        </w:tc>
        <w:tc>
          <w:tcPr>
            <w:tcW w:w="582" w:type="pct"/>
            <w:shd w:val="clear" w:color="auto" w:fill="auto"/>
          </w:tcPr>
          <w:p w14:paraId="0B482AA6" w14:textId="77777777" w:rsidR="002F0B7F" w:rsidRPr="00202C25" w:rsidRDefault="002F0B7F" w:rsidP="002F0B7F">
            <w:pPr>
              <w:pStyle w:val="TZielnanalysetext"/>
              <w:rPr>
                <w:sz w:val="20"/>
                <w:szCs w:val="20"/>
              </w:rPr>
            </w:pPr>
          </w:p>
        </w:tc>
        <w:tc>
          <w:tcPr>
            <w:tcW w:w="824" w:type="pct"/>
            <w:shd w:val="clear" w:color="auto" w:fill="auto"/>
          </w:tcPr>
          <w:p w14:paraId="6A98D81A" w14:textId="7D1A7AFC" w:rsidR="002F0B7F" w:rsidRPr="00202C25" w:rsidRDefault="002F0B7F" w:rsidP="008D66E5">
            <w:pPr>
              <w:pStyle w:val="TZielnanalysetext"/>
              <w:rPr>
                <w:b/>
                <w:sz w:val="20"/>
                <w:szCs w:val="20"/>
              </w:rPr>
            </w:pPr>
            <w:r w:rsidRPr="00202C25">
              <w:rPr>
                <w:b/>
                <w:sz w:val="20"/>
                <w:szCs w:val="20"/>
              </w:rPr>
              <w:t>LS</w:t>
            </w:r>
            <w:r w:rsidR="00506DAD" w:rsidRPr="00202C25">
              <w:rPr>
                <w:b/>
                <w:sz w:val="20"/>
                <w:szCs w:val="20"/>
              </w:rPr>
              <w:t>11</w:t>
            </w:r>
            <w:r w:rsidR="004D0D2E" w:rsidRPr="00202C25">
              <w:rPr>
                <w:b/>
                <w:sz w:val="20"/>
                <w:szCs w:val="20"/>
              </w:rPr>
              <w:t xml:space="preserve"> </w:t>
            </w:r>
            <w:r w:rsidR="00506DAD" w:rsidRPr="00202C25">
              <w:rPr>
                <w:b/>
                <w:sz w:val="20"/>
                <w:szCs w:val="20"/>
              </w:rPr>
              <w:t>Transportbezogene Korrespondenz bearbeiten</w:t>
            </w:r>
          </w:p>
        </w:tc>
        <w:tc>
          <w:tcPr>
            <w:tcW w:w="694" w:type="pct"/>
            <w:shd w:val="clear" w:color="auto" w:fill="auto"/>
          </w:tcPr>
          <w:p w14:paraId="2D2BD99E" w14:textId="77777777" w:rsidR="00506DAD" w:rsidRPr="00202C25" w:rsidRDefault="00506DAD" w:rsidP="008D66E5">
            <w:pPr>
              <w:pStyle w:val="TZielnanalysetext"/>
              <w:rPr>
                <w:sz w:val="20"/>
                <w:szCs w:val="20"/>
              </w:rPr>
            </w:pPr>
            <w:r w:rsidRPr="00202C25">
              <w:rPr>
                <w:sz w:val="20"/>
                <w:szCs w:val="20"/>
              </w:rPr>
              <w:t>Handlungsempfehlung</w:t>
            </w:r>
          </w:p>
          <w:p w14:paraId="064857BF" w14:textId="77777777" w:rsidR="00506DAD" w:rsidRPr="00202C25" w:rsidRDefault="00506DAD" w:rsidP="008D66E5">
            <w:pPr>
              <w:pStyle w:val="TZielnanalysetext"/>
              <w:rPr>
                <w:sz w:val="20"/>
                <w:szCs w:val="20"/>
              </w:rPr>
            </w:pPr>
            <w:r w:rsidRPr="00202C25">
              <w:rPr>
                <w:sz w:val="20"/>
                <w:szCs w:val="20"/>
              </w:rPr>
              <w:t>E-Mail/Brief</w:t>
            </w:r>
          </w:p>
          <w:p w14:paraId="784103F3" w14:textId="77777777" w:rsidR="00211BE9" w:rsidRDefault="00506DAD" w:rsidP="008D66E5">
            <w:pPr>
              <w:pStyle w:val="TZielnanalysetext"/>
              <w:rPr>
                <w:sz w:val="20"/>
                <w:szCs w:val="20"/>
              </w:rPr>
            </w:pPr>
            <w:r w:rsidRPr="00202C25">
              <w:rPr>
                <w:sz w:val="20"/>
                <w:szCs w:val="20"/>
              </w:rPr>
              <w:t>Gesprächsvorbereitung</w:t>
            </w:r>
          </w:p>
          <w:p w14:paraId="04A74753" w14:textId="40EB44AD" w:rsidR="0062667B" w:rsidRPr="00202C25" w:rsidRDefault="0062667B" w:rsidP="008D66E5">
            <w:pPr>
              <w:pStyle w:val="TZielnanalysetext"/>
              <w:rPr>
                <w:sz w:val="20"/>
                <w:szCs w:val="20"/>
              </w:rPr>
            </w:pPr>
            <w:r>
              <w:rPr>
                <w:sz w:val="20"/>
                <w:szCs w:val="20"/>
              </w:rPr>
              <w:t>Telefonat</w:t>
            </w:r>
          </w:p>
        </w:tc>
        <w:tc>
          <w:tcPr>
            <w:tcW w:w="880" w:type="pct"/>
            <w:shd w:val="clear" w:color="auto" w:fill="auto"/>
          </w:tcPr>
          <w:p w14:paraId="3C496BA3" w14:textId="77777777" w:rsidR="00291D87" w:rsidRPr="00202C25" w:rsidRDefault="00291D87" w:rsidP="008D66E5">
            <w:pPr>
              <w:pStyle w:val="TZielnanalysetext"/>
              <w:rPr>
                <w:sz w:val="20"/>
                <w:szCs w:val="20"/>
              </w:rPr>
            </w:pPr>
            <w:r w:rsidRPr="00202C25">
              <w:rPr>
                <w:sz w:val="20"/>
                <w:szCs w:val="20"/>
              </w:rPr>
              <w:t>Informationen ökonomisch auswerten</w:t>
            </w:r>
          </w:p>
          <w:p w14:paraId="5BDC5A62" w14:textId="77777777" w:rsidR="00291D87" w:rsidRPr="00202C25" w:rsidRDefault="00291D87" w:rsidP="008D66E5">
            <w:pPr>
              <w:pStyle w:val="TZielnanalysetext"/>
              <w:rPr>
                <w:sz w:val="20"/>
                <w:szCs w:val="20"/>
              </w:rPr>
            </w:pPr>
            <w:r w:rsidRPr="00202C25">
              <w:rPr>
                <w:sz w:val="20"/>
                <w:szCs w:val="20"/>
              </w:rPr>
              <w:t>Zusammenhänge herstellen</w:t>
            </w:r>
          </w:p>
          <w:p w14:paraId="56F6CA09" w14:textId="77777777" w:rsidR="002F0B7F" w:rsidRPr="00202C25" w:rsidRDefault="00291D87" w:rsidP="008D66E5">
            <w:pPr>
              <w:pStyle w:val="TZielnanalysetext"/>
              <w:rPr>
                <w:sz w:val="20"/>
                <w:szCs w:val="20"/>
              </w:rPr>
            </w:pPr>
            <w:r w:rsidRPr="00202C25">
              <w:rPr>
                <w:sz w:val="20"/>
                <w:szCs w:val="20"/>
              </w:rPr>
              <w:t>zielgerichtet arbeiten</w:t>
            </w:r>
          </w:p>
          <w:p w14:paraId="54B19316" w14:textId="77777777" w:rsidR="00CE09DA" w:rsidRPr="00202C25" w:rsidRDefault="00CE09DA" w:rsidP="008D66E5">
            <w:pPr>
              <w:pStyle w:val="Aufzhlung"/>
              <w:numPr>
                <w:ilvl w:val="0"/>
                <w:numId w:val="0"/>
              </w:numPr>
              <w:spacing w:before="20" w:after="20"/>
              <w:rPr>
                <w:rFonts w:cs="Arial"/>
                <w:sz w:val="20"/>
              </w:rPr>
            </w:pPr>
            <w:r w:rsidRPr="00202C25">
              <w:rPr>
                <w:rFonts w:cs="Arial"/>
                <w:sz w:val="20"/>
              </w:rPr>
              <w:t>sich auf Situationen flexibel einstellen</w:t>
            </w:r>
          </w:p>
          <w:p w14:paraId="2067E185" w14:textId="1ACF20D0" w:rsidR="00CE09DA" w:rsidRPr="00202C25" w:rsidRDefault="00CE09DA" w:rsidP="008D66E5">
            <w:pPr>
              <w:pStyle w:val="TZielnanalysetext"/>
              <w:rPr>
                <w:sz w:val="20"/>
                <w:szCs w:val="20"/>
              </w:rPr>
            </w:pPr>
            <w:r w:rsidRPr="00202C25">
              <w:rPr>
                <w:sz w:val="20"/>
                <w:szCs w:val="20"/>
              </w:rPr>
              <w:t>Entscheidungen treffen</w:t>
            </w:r>
          </w:p>
        </w:tc>
        <w:tc>
          <w:tcPr>
            <w:tcW w:w="417" w:type="pct"/>
            <w:shd w:val="clear" w:color="auto" w:fill="auto"/>
          </w:tcPr>
          <w:p w14:paraId="5B449642" w14:textId="77777777" w:rsidR="00D264A0" w:rsidRDefault="00D264A0" w:rsidP="008D66E5">
            <w:pPr>
              <w:pStyle w:val="TZielnanalysetext"/>
              <w:rPr>
                <w:sz w:val="20"/>
                <w:szCs w:val="20"/>
              </w:rPr>
            </w:pPr>
            <w:r w:rsidRPr="00202C25">
              <w:rPr>
                <w:sz w:val="20"/>
                <w:szCs w:val="20"/>
              </w:rPr>
              <w:t>Fremdsprache</w:t>
            </w:r>
          </w:p>
          <w:p w14:paraId="15035B90" w14:textId="77777777" w:rsidR="008D66E5" w:rsidRDefault="008D66E5" w:rsidP="008D66E5">
            <w:pPr>
              <w:pStyle w:val="TZielnanalysetext"/>
              <w:rPr>
                <w:sz w:val="20"/>
                <w:szCs w:val="20"/>
              </w:rPr>
            </w:pPr>
          </w:p>
          <w:p w14:paraId="2E6F2263" w14:textId="77777777" w:rsidR="008D66E5" w:rsidRPr="00202C25" w:rsidRDefault="008D66E5" w:rsidP="008D66E5">
            <w:pPr>
              <w:pStyle w:val="TZielnanalysetext"/>
              <w:rPr>
                <w:sz w:val="20"/>
                <w:szCs w:val="20"/>
              </w:rPr>
            </w:pPr>
            <w:r w:rsidRPr="00202C25">
              <w:rPr>
                <w:sz w:val="20"/>
                <w:szCs w:val="20"/>
              </w:rPr>
              <w:t>Rollenspiel</w:t>
            </w:r>
          </w:p>
          <w:p w14:paraId="4C435ECB" w14:textId="54C7EE07" w:rsidR="008D66E5" w:rsidRPr="00202C25" w:rsidRDefault="008D66E5" w:rsidP="008D66E5">
            <w:pPr>
              <w:pStyle w:val="TZielnanalysetext"/>
              <w:rPr>
                <w:sz w:val="20"/>
                <w:szCs w:val="20"/>
              </w:rPr>
            </w:pPr>
            <w:bookmarkStart w:id="0" w:name="_GoBack"/>
            <w:bookmarkEnd w:id="0"/>
          </w:p>
        </w:tc>
        <w:tc>
          <w:tcPr>
            <w:tcW w:w="224" w:type="pct"/>
            <w:shd w:val="clear" w:color="auto" w:fill="auto"/>
          </w:tcPr>
          <w:p w14:paraId="4F98636B" w14:textId="01828175" w:rsidR="002F0B7F" w:rsidRPr="00202C25" w:rsidRDefault="00CE09DA" w:rsidP="008D66E5">
            <w:pPr>
              <w:pStyle w:val="TZielnanalysetext"/>
              <w:jc w:val="right"/>
              <w:rPr>
                <w:sz w:val="20"/>
                <w:szCs w:val="20"/>
              </w:rPr>
            </w:pPr>
            <w:r w:rsidRPr="00202C25">
              <w:rPr>
                <w:sz w:val="20"/>
                <w:szCs w:val="20"/>
              </w:rPr>
              <w:t>04</w:t>
            </w:r>
          </w:p>
        </w:tc>
      </w:tr>
      <w:tr w:rsidR="002F0B7F" w:rsidRPr="006D185A" w14:paraId="3D6C8880" w14:textId="77777777" w:rsidTr="00CE09DA">
        <w:trPr>
          <w:trHeight w:val="1163"/>
        </w:trPr>
        <w:tc>
          <w:tcPr>
            <w:tcW w:w="1378" w:type="pct"/>
            <w:shd w:val="clear" w:color="auto" w:fill="auto"/>
          </w:tcPr>
          <w:p w14:paraId="719404C0" w14:textId="248C6D0B" w:rsidR="002F0B7F" w:rsidRPr="00202C25" w:rsidRDefault="00CE09DA" w:rsidP="00202C25">
            <w:pPr>
              <w:rPr>
                <w:sz w:val="20"/>
                <w:szCs w:val="20"/>
              </w:rPr>
            </w:pPr>
            <w:r w:rsidRPr="00202C25">
              <w:rPr>
                <w:sz w:val="20"/>
                <w:szCs w:val="20"/>
              </w:rPr>
              <w:t>Sie kontrollieren Dokumente sowie die Berechnung der Einfuhrabgaben und überwachen die Abläufe bei der Abwicklung der Warentransporte.</w:t>
            </w:r>
          </w:p>
        </w:tc>
        <w:tc>
          <w:tcPr>
            <w:tcW w:w="582" w:type="pct"/>
            <w:shd w:val="clear" w:color="auto" w:fill="auto"/>
          </w:tcPr>
          <w:p w14:paraId="568724D2" w14:textId="77777777" w:rsidR="002F0B7F" w:rsidRPr="00202C25" w:rsidRDefault="002F0B7F" w:rsidP="002F0B7F">
            <w:pPr>
              <w:pStyle w:val="TZielnanalysetext"/>
              <w:rPr>
                <w:sz w:val="20"/>
                <w:szCs w:val="20"/>
              </w:rPr>
            </w:pPr>
          </w:p>
        </w:tc>
        <w:tc>
          <w:tcPr>
            <w:tcW w:w="824" w:type="pct"/>
            <w:shd w:val="clear" w:color="auto" w:fill="auto"/>
          </w:tcPr>
          <w:p w14:paraId="199C7BDC" w14:textId="5EB57781" w:rsidR="002F0B7F" w:rsidRPr="00202C25" w:rsidRDefault="002F0B7F" w:rsidP="008D66E5">
            <w:pPr>
              <w:pStyle w:val="TZielnanalysetext"/>
              <w:rPr>
                <w:b/>
                <w:sz w:val="20"/>
                <w:szCs w:val="20"/>
              </w:rPr>
            </w:pPr>
            <w:r w:rsidRPr="00202C25">
              <w:rPr>
                <w:b/>
                <w:sz w:val="20"/>
                <w:szCs w:val="20"/>
              </w:rPr>
              <w:t>LS1</w:t>
            </w:r>
            <w:r w:rsidR="00CE09DA" w:rsidRPr="00202C25">
              <w:rPr>
                <w:b/>
                <w:sz w:val="20"/>
                <w:szCs w:val="20"/>
              </w:rPr>
              <w:t>2</w:t>
            </w:r>
            <w:r w:rsidR="00881A2D" w:rsidRPr="00202C25">
              <w:rPr>
                <w:b/>
                <w:sz w:val="20"/>
                <w:szCs w:val="20"/>
              </w:rPr>
              <w:t xml:space="preserve"> </w:t>
            </w:r>
            <w:r w:rsidR="00CE09DA" w:rsidRPr="00202C25">
              <w:rPr>
                <w:b/>
                <w:sz w:val="20"/>
                <w:szCs w:val="20"/>
              </w:rPr>
              <w:t>Abläufe bei der Abwicklung der Warentransporte kontrollieren</w:t>
            </w:r>
          </w:p>
        </w:tc>
        <w:tc>
          <w:tcPr>
            <w:tcW w:w="694" w:type="pct"/>
            <w:shd w:val="clear" w:color="auto" w:fill="auto"/>
          </w:tcPr>
          <w:p w14:paraId="272EF522" w14:textId="77777777" w:rsidR="00CE09DA" w:rsidRPr="00202C25" w:rsidRDefault="00CE09DA" w:rsidP="008D66E5">
            <w:pPr>
              <w:pStyle w:val="TZielnanalysetext"/>
              <w:rPr>
                <w:sz w:val="20"/>
                <w:szCs w:val="20"/>
              </w:rPr>
            </w:pPr>
            <w:r w:rsidRPr="00202C25">
              <w:rPr>
                <w:sz w:val="20"/>
                <w:szCs w:val="20"/>
              </w:rPr>
              <w:t>Checkliste</w:t>
            </w:r>
          </w:p>
          <w:p w14:paraId="23486C28" w14:textId="7D4D35B3" w:rsidR="002F0B7F" w:rsidRPr="00202C25" w:rsidRDefault="00CE09DA" w:rsidP="008D66E5">
            <w:pPr>
              <w:pStyle w:val="TZielnanalysetext"/>
              <w:rPr>
                <w:sz w:val="20"/>
                <w:szCs w:val="20"/>
              </w:rPr>
            </w:pPr>
            <w:r w:rsidRPr="00202C25">
              <w:rPr>
                <w:sz w:val="20"/>
                <w:szCs w:val="20"/>
              </w:rPr>
              <w:t>Mitarbeiterhandbuch</w:t>
            </w:r>
          </w:p>
        </w:tc>
        <w:tc>
          <w:tcPr>
            <w:tcW w:w="880" w:type="pct"/>
            <w:shd w:val="clear" w:color="auto" w:fill="auto"/>
          </w:tcPr>
          <w:p w14:paraId="29EBEC19" w14:textId="77777777" w:rsidR="00CE09DA" w:rsidRPr="00202C25" w:rsidRDefault="00CE09DA" w:rsidP="008D66E5">
            <w:pPr>
              <w:pStyle w:val="TZielnanalysetext"/>
              <w:rPr>
                <w:sz w:val="20"/>
                <w:szCs w:val="20"/>
              </w:rPr>
            </w:pPr>
            <w:r w:rsidRPr="00202C25">
              <w:rPr>
                <w:sz w:val="20"/>
                <w:szCs w:val="20"/>
              </w:rPr>
              <w:t>Informationen ökonomisch auswerten</w:t>
            </w:r>
          </w:p>
          <w:p w14:paraId="5ACD366D" w14:textId="69F4C00B" w:rsidR="00CE09DA" w:rsidRPr="00202C25" w:rsidRDefault="00B235F7" w:rsidP="008D66E5">
            <w:pPr>
              <w:pStyle w:val="TZielnanalysetext"/>
              <w:rPr>
                <w:sz w:val="20"/>
                <w:szCs w:val="20"/>
              </w:rPr>
            </w:pPr>
            <w:r>
              <w:rPr>
                <w:sz w:val="20"/>
                <w:szCs w:val="20"/>
              </w:rPr>
              <w:t>Systeme oder Zustände untersuchen</w:t>
            </w:r>
          </w:p>
          <w:p w14:paraId="0DADC80C" w14:textId="77777777" w:rsidR="00CE09DA" w:rsidRPr="00202C25" w:rsidRDefault="00CE09DA" w:rsidP="008D66E5">
            <w:pPr>
              <w:pStyle w:val="TZielnanalysetext"/>
              <w:rPr>
                <w:sz w:val="20"/>
                <w:szCs w:val="20"/>
              </w:rPr>
            </w:pPr>
            <w:r w:rsidRPr="00202C25">
              <w:rPr>
                <w:sz w:val="20"/>
                <w:szCs w:val="20"/>
              </w:rPr>
              <w:t>Zusammenhänge herstellen</w:t>
            </w:r>
          </w:p>
          <w:p w14:paraId="2C6A0E14" w14:textId="56B8C1AF" w:rsidR="002F0B7F" w:rsidRPr="00202C25" w:rsidRDefault="00CE09DA" w:rsidP="008D66E5">
            <w:pPr>
              <w:pStyle w:val="TZielnanalysetext"/>
              <w:rPr>
                <w:sz w:val="20"/>
                <w:szCs w:val="20"/>
              </w:rPr>
            </w:pPr>
            <w:r w:rsidRPr="00202C25">
              <w:rPr>
                <w:sz w:val="20"/>
                <w:szCs w:val="20"/>
              </w:rPr>
              <w:t xml:space="preserve">zielgerichtet arbeiten </w:t>
            </w:r>
          </w:p>
        </w:tc>
        <w:tc>
          <w:tcPr>
            <w:tcW w:w="417" w:type="pct"/>
            <w:shd w:val="clear" w:color="auto" w:fill="auto"/>
          </w:tcPr>
          <w:p w14:paraId="7BAADD0B" w14:textId="510D35A3" w:rsidR="002F0B7F" w:rsidRPr="00202C25" w:rsidRDefault="00CE09DA" w:rsidP="008D66E5">
            <w:pPr>
              <w:pStyle w:val="TZielnanalysetext"/>
              <w:rPr>
                <w:sz w:val="20"/>
                <w:szCs w:val="20"/>
              </w:rPr>
            </w:pPr>
            <w:r w:rsidRPr="00202C25">
              <w:rPr>
                <w:sz w:val="20"/>
                <w:szCs w:val="20"/>
              </w:rPr>
              <w:t>Vgl. LF07</w:t>
            </w:r>
          </w:p>
        </w:tc>
        <w:tc>
          <w:tcPr>
            <w:tcW w:w="224" w:type="pct"/>
            <w:shd w:val="clear" w:color="auto" w:fill="auto"/>
          </w:tcPr>
          <w:p w14:paraId="64EEEFA5" w14:textId="0FC3A70C" w:rsidR="002F0B7F" w:rsidRPr="00202C25" w:rsidRDefault="00CE09DA" w:rsidP="008D66E5">
            <w:pPr>
              <w:pStyle w:val="TZielnanalysetext"/>
              <w:jc w:val="right"/>
              <w:rPr>
                <w:sz w:val="20"/>
                <w:szCs w:val="20"/>
              </w:rPr>
            </w:pPr>
            <w:r w:rsidRPr="00202C25">
              <w:rPr>
                <w:sz w:val="20"/>
                <w:szCs w:val="20"/>
              </w:rPr>
              <w:t>06</w:t>
            </w:r>
          </w:p>
        </w:tc>
      </w:tr>
      <w:tr w:rsidR="002F0B7F" w:rsidRPr="006D185A" w14:paraId="26D96D65" w14:textId="77777777" w:rsidTr="00202C25">
        <w:trPr>
          <w:trHeight w:val="1156"/>
        </w:trPr>
        <w:tc>
          <w:tcPr>
            <w:tcW w:w="1378" w:type="pct"/>
            <w:shd w:val="clear" w:color="auto" w:fill="auto"/>
          </w:tcPr>
          <w:p w14:paraId="4380DBEB" w14:textId="55B1E433" w:rsidR="002F0B7F" w:rsidRPr="00202C25" w:rsidRDefault="00CE09DA" w:rsidP="00202C25">
            <w:pPr>
              <w:rPr>
                <w:sz w:val="20"/>
                <w:szCs w:val="20"/>
              </w:rPr>
            </w:pPr>
            <w:r w:rsidRPr="00202C25">
              <w:rPr>
                <w:sz w:val="20"/>
                <w:szCs w:val="20"/>
              </w:rPr>
              <w:t>Nach der Durchführung von Außenhandelsgeschäften reflektieren sie ihre transportbezogenen Entscheidungen und leiten Schlussfolgerungen für zukünftige Geschäfte ab.</w:t>
            </w:r>
          </w:p>
        </w:tc>
        <w:tc>
          <w:tcPr>
            <w:tcW w:w="582" w:type="pct"/>
            <w:shd w:val="clear" w:color="auto" w:fill="auto"/>
          </w:tcPr>
          <w:p w14:paraId="418190A0" w14:textId="77777777" w:rsidR="002F0B7F" w:rsidRPr="00202C25" w:rsidRDefault="002F0B7F" w:rsidP="002F0B7F">
            <w:pPr>
              <w:pStyle w:val="TZielnanalysetext"/>
              <w:rPr>
                <w:sz w:val="20"/>
                <w:szCs w:val="20"/>
              </w:rPr>
            </w:pPr>
          </w:p>
        </w:tc>
        <w:tc>
          <w:tcPr>
            <w:tcW w:w="824" w:type="pct"/>
            <w:shd w:val="clear" w:color="auto" w:fill="auto"/>
          </w:tcPr>
          <w:p w14:paraId="22962431" w14:textId="05C03E08" w:rsidR="002F0B7F" w:rsidRPr="00202C25" w:rsidRDefault="002F0B7F" w:rsidP="008D66E5">
            <w:pPr>
              <w:pStyle w:val="TZielnanalysetext"/>
              <w:rPr>
                <w:b/>
                <w:sz w:val="20"/>
                <w:szCs w:val="20"/>
              </w:rPr>
            </w:pPr>
            <w:r w:rsidRPr="00202C25">
              <w:rPr>
                <w:b/>
                <w:sz w:val="20"/>
                <w:szCs w:val="20"/>
              </w:rPr>
              <w:t>LS1</w:t>
            </w:r>
            <w:r w:rsidR="00CE09DA" w:rsidRPr="00202C25">
              <w:rPr>
                <w:b/>
                <w:sz w:val="20"/>
                <w:szCs w:val="20"/>
              </w:rPr>
              <w:t>3</w:t>
            </w:r>
            <w:r w:rsidR="005F7BDE" w:rsidRPr="00202C25">
              <w:rPr>
                <w:b/>
                <w:sz w:val="20"/>
                <w:szCs w:val="20"/>
              </w:rPr>
              <w:t xml:space="preserve"> </w:t>
            </w:r>
            <w:r w:rsidR="00D264A0" w:rsidRPr="00202C25">
              <w:rPr>
                <w:b/>
                <w:sz w:val="20"/>
                <w:szCs w:val="20"/>
              </w:rPr>
              <w:t xml:space="preserve">Entscheidungen bei </w:t>
            </w:r>
            <w:r w:rsidR="00CE09DA" w:rsidRPr="00202C25">
              <w:rPr>
                <w:b/>
                <w:sz w:val="20"/>
                <w:szCs w:val="20"/>
              </w:rPr>
              <w:t>Außenhandelsgeschäfte reflektieren</w:t>
            </w:r>
          </w:p>
        </w:tc>
        <w:tc>
          <w:tcPr>
            <w:tcW w:w="694" w:type="pct"/>
            <w:shd w:val="clear" w:color="auto" w:fill="auto"/>
          </w:tcPr>
          <w:p w14:paraId="4F272C2D" w14:textId="77777777" w:rsidR="002F0B7F" w:rsidRPr="00202C25" w:rsidRDefault="00CE09DA" w:rsidP="008D66E5">
            <w:pPr>
              <w:pStyle w:val="TZielnanalysetext"/>
              <w:rPr>
                <w:sz w:val="20"/>
                <w:szCs w:val="20"/>
              </w:rPr>
            </w:pPr>
            <w:r w:rsidRPr="00202C25">
              <w:rPr>
                <w:sz w:val="20"/>
                <w:szCs w:val="20"/>
              </w:rPr>
              <w:t>Präsentation</w:t>
            </w:r>
          </w:p>
          <w:p w14:paraId="74F72C03" w14:textId="2CD69038" w:rsidR="00CE09DA" w:rsidRPr="00202C25" w:rsidRDefault="00CE09DA" w:rsidP="008D66E5">
            <w:pPr>
              <w:pStyle w:val="TZielnanalysetext"/>
              <w:rPr>
                <w:sz w:val="20"/>
                <w:szCs w:val="20"/>
              </w:rPr>
            </w:pPr>
            <w:r w:rsidRPr="00202C25">
              <w:rPr>
                <w:sz w:val="20"/>
                <w:szCs w:val="20"/>
              </w:rPr>
              <w:t>Handlungsempfehlung</w:t>
            </w:r>
          </w:p>
        </w:tc>
        <w:tc>
          <w:tcPr>
            <w:tcW w:w="880" w:type="pct"/>
            <w:shd w:val="clear" w:color="auto" w:fill="auto"/>
          </w:tcPr>
          <w:p w14:paraId="604A8B66" w14:textId="77777777" w:rsidR="00CE09DA" w:rsidRPr="00202C25" w:rsidRDefault="00CE09DA" w:rsidP="008D66E5">
            <w:pPr>
              <w:pStyle w:val="TZielnanalysetext"/>
              <w:rPr>
                <w:sz w:val="20"/>
                <w:szCs w:val="20"/>
              </w:rPr>
            </w:pPr>
            <w:r w:rsidRPr="00202C25">
              <w:rPr>
                <w:sz w:val="20"/>
                <w:szCs w:val="20"/>
              </w:rPr>
              <w:t>Informationen ökonomisch auswerten</w:t>
            </w:r>
          </w:p>
          <w:p w14:paraId="7D06586A" w14:textId="77777777" w:rsidR="00CE09DA" w:rsidRPr="00202C25" w:rsidRDefault="00CE09DA" w:rsidP="008D66E5">
            <w:pPr>
              <w:pStyle w:val="TZielnanalysetext"/>
              <w:rPr>
                <w:sz w:val="20"/>
                <w:szCs w:val="20"/>
              </w:rPr>
            </w:pPr>
            <w:r w:rsidRPr="00202C25">
              <w:rPr>
                <w:sz w:val="20"/>
                <w:szCs w:val="20"/>
              </w:rPr>
              <w:t>Zusammenhänge herstellen</w:t>
            </w:r>
          </w:p>
          <w:p w14:paraId="042C5347" w14:textId="77777777" w:rsidR="002F0B7F" w:rsidRDefault="0036508A" w:rsidP="008D66E5">
            <w:pPr>
              <w:pStyle w:val="TZielnanalysetext"/>
              <w:rPr>
                <w:sz w:val="20"/>
                <w:szCs w:val="20"/>
              </w:rPr>
            </w:pPr>
            <w:r w:rsidRPr="00202C25">
              <w:rPr>
                <w:sz w:val="20"/>
                <w:szCs w:val="20"/>
              </w:rPr>
              <w:t>Schlussfolgerungen ziehen</w:t>
            </w:r>
          </w:p>
          <w:p w14:paraId="4960627B" w14:textId="7393A85F" w:rsidR="00202C25" w:rsidRPr="00202C25" w:rsidRDefault="00202C25" w:rsidP="008D66E5">
            <w:pPr>
              <w:pStyle w:val="TZielnanalysetext"/>
              <w:rPr>
                <w:sz w:val="20"/>
                <w:szCs w:val="20"/>
              </w:rPr>
            </w:pPr>
            <w:r w:rsidRPr="00202C25">
              <w:rPr>
                <w:sz w:val="20"/>
                <w:szCs w:val="20"/>
              </w:rPr>
              <w:t>Entscheidungen treffen</w:t>
            </w:r>
          </w:p>
        </w:tc>
        <w:tc>
          <w:tcPr>
            <w:tcW w:w="417" w:type="pct"/>
            <w:shd w:val="clear" w:color="auto" w:fill="auto"/>
          </w:tcPr>
          <w:p w14:paraId="11AED809" w14:textId="77777777" w:rsidR="002F0B7F" w:rsidRPr="00202C25" w:rsidRDefault="002F0B7F" w:rsidP="008D66E5">
            <w:pPr>
              <w:pStyle w:val="TZielnanalysetext"/>
              <w:rPr>
                <w:sz w:val="20"/>
                <w:szCs w:val="20"/>
              </w:rPr>
            </w:pPr>
          </w:p>
        </w:tc>
        <w:tc>
          <w:tcPr>
            <w:tcW w:w="224" w:type="pct"/>
            <w:shd w:val="clear" w:color="auto" w:fill="auto"/>
          </w:tcPr>
          <w:p w14:paraId="7BA29274" w14:textId="4711C5ED" w:rsidR="002F0B7F" w:rsidRPr="00202C25" w:rsidRDefault="00CF489C" w:rsidP="008D66E5">
            <w:pPr>
              <w:pStyle w:val="TZielnanalysetext"/>
              <w:jc w:val="right"/>
              <w:rPr>
                <w:sz w:val="20"/>
                <w:szCs w:val="20"/>
              </w:rPr>
            </w:pPr>
            <w:r w:rsidRPr="00202C25">
              <w:rPr>
                <w:sz w:val="20"/>
                <w:szCs w:val="20"/>
              </w:rPr>
              <w:t>04</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E19FB" w14:textId="77777777" w:rsidR="007D64CA" w:rsidRDefault="007D64CA" w:rsidP="00EF2F4F">
      <w:pPr>
        <w:pStyle w:val="Textkrper2"/>
      </w:pPr>
      <w:r>
        <w:separator/>
      </w:r>
    </w:p>
  </w:endnote>
  <w:endnote w:type="continuationSeparator" w:id="0">
    <w:p w14:paraId="7A861873" w14:textId="77777777" w:rsidR="007D64CA" w:rsidRDefault="007D64CA" w:rsidP="00EF2F4F">
      <w:pPr>
        <w:pStyle w:val="Textkrper2"/>
      </w:pPr>
      <w:r>
        <w:continuationSeparator/>
      </w:r>
    </w:p>
  </w:endnote>
  <w:endnote w:type="continuationNotice" w:id="1">
    <w:p w14:paraId="096FDE49" w14:textId="77777777" w:rsidR="007D64CA" w:rsidRDefault="007D6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7951E622" w:rsidR="006E25DF" w:rsidRPr="00B11580" w:rsidRDefault="005C53AE" w:rsidP="003719A3">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F70A4F">
            <w:rPr>
              <w:noProof/>
              <w:sz w:val="14"/>
              <w:szCs w:val="14"/>
              <w:lang w:eastAsia="en-US"/>
            </w:rPr>
            <w:t>WGM-LF11-Zielanalyse_AH.docx</w:t>
          </w:r>
          <w:r>
            <w:rPr>
              <w:noProof/>
              <w:sz w:val="14"/>
              <w:szCs w:val="14"/>
              <w:lang w:eastAsia="en-US"/>
            </w:rPr>
            <w:fldChar w:fldCharType="end"/>
          </w:r>
        </w:p>
      </w:tc>
      <w:tc>
        <w:tcPr>
          <w:tcW w:w="6696" w:type="dxa"/>
          <w:vAlign w:val="bottom"/>
          <w:hideMark/>
        </w:tcPr>
        <w:p w14:paraId="24114789" w14:textId="7FAA5860"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8D66E5">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8D66E5">
            <w:rPr>
              <w:noProof/>
              <w:sz w:val="14"/>
              <w:szCs w:val="14"/>
              <w:lang w:eastAsia="en-US"/>
            </w:rPr>
            <w:t>3</w:t>
          </w:r>
          <w:r w:rsidRPr="00CF03E4">
            <w:rPr>
              <w:noProof/>
              <w:sz w:val="14"/>
              <w:szCs w:val="14"/>
              <w:lang w:eastAsia="en-US"/>
            </w:rPr>
            <w:fldChar w:fldCharType="end"/>
          </w:r>
        </w:p>
      </w:tc>
    </w:tr>
  </w:tbl>
  <w:p w14:paraId="2411478B" w14:textId="1611A205" w:rsidR="006E25DF" w:rsidRPr="0021793E" w:rsidRDefault="006E25DF" w:rsidP="003719A3">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AE430" w14:textId="77777777" w:rsidR="007D64CA" w:rsidRDefault="007D64CA" w:rsidP="00EF2F4F">
      <w:pPr>
        <w:pStyle w:val="Textkrper2"/>
      </w:pPr>
      <w:r>
        <w:separator/>
      </w:r>
    </w:p>
  </w:footnote>
  <w:footnote w:type="continuationSeparator" w:id="0">
    <w:p w14:paraId="6F7E1D4E" w14:textId="77777777" w:rsidR="007D64CA" w:rsidRDefault="007D64CA" w:rsidP="00EF2F4F">
      <w:pPr>
        <w:pStyle w:val="Textkrper2"/>
      </w:pPr>
      <w:r>
        <w:continuationSeparator/>
      </w:r>
    </w:p>
  </w:footnote>
  <w:footnote w:type="continuationNotice" w:id="1">
    <w:p w14:paraId="625FDAA4" w14:textId="77777777" w:rsidR="007D64CA" w:rsidRDefault="007D64CA"/>
  </w:footnote>
  <w:footnote w:id="2">
    <w:p w14:paraId="6C6BAE87" w14:textId="6E8DCF16"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B86942">
        <w:rPr>
          <w:sz w:val="18"/>
        </w:rPr>
        <w:t>Kaufmann</w:t>
      </w:r>
      <w:r w:rsidR="009D15C2">
        <w:rPr>
          <w:sz w:val="18"/>
        </w:rPr>
        <w:t xml:space="preserve">/Kauffrau für </w:t>
      </w:r>
      <w:r w:rsidR="003719A3">
        <w:rPr>
          <w:sz w:val="18"/>
        </w:rPr>
        <w:t xml:space="preserve">Groß- und Außenhandelsmanagement </w:t>
      </w:r>
      <w:r w:rsidRPr="003D3643">
        <w:rPr>
          <w:sz w:val="18"/>
        </w:rPr>
        <w:t>(20</w:t>
      </w:r>
      <w:r w:rsidR="009D15C2">
        <w:rPr>
          <w:sz w:val="18"/>
        </w:rPr>
        <w:t>1</w:t>
      </w:r>
      <w:r w:rsidR="003719A3">
        <w:rPr>
          <w:sz w:val="18"/>
        </w:rPr>
        <w:t>9</w:t>
      </w:r>
      <w:r w:rsidRPr="003D3643">
        <w:rPr>
          <w:sz w:val="18"/>
        </w:rPr>
        <w:t>), S. </w:t>
      </w:r>
      <w:r w:rsidR="00F01453">
        <w:rPr>
          <w:sz w:val="18"/>
        </w:rPr>
        <w:t>2</w:t>
      </w:r>
      <w:r w:rsidR="00655464">
        <w:rPr>
          <w:sz w:val="18"/>
        </w:rPr>
        <w:t>5</w:t>
      </w:r>
      <w:r w:rsidR="003719A3">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709E9BE"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1A9"/>
    <w:rsid w:val="00011978"/>
    <w:rsid w:val="00014204"/>
    <w:rsid w:val="0001475E"/>
    <w:rsid w:val="0001696E"/>
    <w:rsid w:val="000233BB"/>
    <w:rsid w:val="00026D62"/>
    <w:rsid w:val="0002710B"/>
    <w:rsid w:val="0003536F"/>
    <w:rsid w:val="000354B0"/>
    <w:rsid w:val="000538C6"/>
    <w:rsid w:val="00054320"/>
    <w:rsid w:val="0005471A"/>
    <w:rsid w:val="00056F57"/>
    <w:rsid w:val="00057101"/>
    <w:rsid w:val="0005790E"/>
    <w:rsid w:val="000829B1"/>
    <w:rsid w:val="00091C81"/>
    <w:rsid w:val="00092D08"/>
    <w:rsid w:val="00095920"/>
    <w:rsid w:val="000970ED"/>
    <w:rsid w:val="000979B1"/>
    <w:rsid w:val="00097EAB"/>
    <w:rsid w:val="000A3C77"/>
    <w:rsid w:val="000A762D"/>
    <w:rsid w:val="000B1548"/>
    <w:rsid w:val="000B1C39"/>
    <w:rsid w:val="000B1F6B"/>
    <w:rsid w:val="000B4B85"/>
    <w:rsid w:val="000B4E94"/>
    <w:rsid w:val="000B67D6"/>
    <w:rsid w:val="000B7AF6"/>
    <w:rsid w:val="000C60AC"/>
    <w:rsid w:val="000D3304"/>
    <w:rsid w:val="000E3EFC"/>
    <w:rsid w:val="000E4F87"/>
    <w:rsid w:val="000F54A5"/>
    <w:rsid w:val="001015F4"/>
    <w:rsid w:val="00107419"/>
    <w:rsid w:val="00133AD3"/>
    <w:rsid w:val="00136395"/>
    <w:rsid w:val="001435BE"/>
    <w:rsid w:val="00162924"/>
    <w:rsid w:val="00177FF7"/>
    <w:rsid w:val="0018527C"/>
    <w:rsid w:val="00185C9E"/>
    <w:rsid w:val="00194385"/>
    <w:rsid w:val="00194AB1"/>
    <w:rsid w:val="001A19B6"/>
    <w:rsid w:val="001A314F"/>
    <w:rsid w:val="001A4F00"/>
    <w:rsid w:val="001A63BE"/>
    <w:rsid w:val="001B322C"/>
    <w:rsid w:val="001B559C"/>
    <w:rsid w:val="001C401E"/>
    <w:rsid w:val="001D14AD"/>
    <w:rsid w:val="001D14D0"/>
    <w:rsid w:val="001E3E8B"/>
    <w:rsid w:val="001F3192"/>
    <w:rsid w:val="001F3941"/>
    <w:rsid w:val="001F4A45"/>
    <w:rsid w:val="001F5BEB"/>
    <w:rsid w:val="001F7C4E"/>
    <w:rsid w:val="00201045"/>
    <w:rsid w:val="00201D78"/>
    <w:rsid w:val="00202C25"/>
    <w:rsid w:val="00211B85"/>
    <w:rsid w:val="00211BE9"/>
    <w:rsid w:val="00212DA8"/>
    <w:rsid w:val="00215E1E"/>
    <w:rsid w:val="0021688A"/>
    <w:rsid w:val="00216C66"/>
    <w:rsid w:val="0021793E"/>
    <w:rsid w:val="00221070"/>
    <w:rsid w:val="00223827"/>
    <w:rsid w:val="00232D95"/>
    <w:rsid w:val="00240BC3"/>
    <w:rsid w:val="00240C2A"/>
    <w:rsid w:val="002432D4"/>
    <w:rsid w:val="00245052"/>
    <w:rsid w:val="002472D8"/>
    <w:rsid w:val="00264E97"/>
    <w:rsid w:val="002652E8"/>
    <w:rsid w:val="00265E91"/>
    <w:rsid w:val="00287A66"/>
    <w:rsid w:val="00291D87"/>
    <w:rsid w:val="0029461F"/>
    <w:rsid w:val="002A0D97"/>
    <w:rsid w:val="002A0FC1"/>
    <w:rsid w:val="002C0895"/>
    <w:rsid w:val="002C282D"/>
    <w:rsid w:val="002C3C79"/>
    <w:rsid w:val="002C4EC1"/>
    <w:rsid w:val="002C734D"/>
    <w:rsid w:val="002D105B"/>
    <w:rsid w:val="002D553E"/>
    <w:rsid w:val="002D7EC7"/>
    <w:rsid w:val="002E2840"/>
    <w:rsid w:val="002E2EA2"/>
    <w:rsid w:val="002F0B7F"/>
    <w:rsid w:val="002F61DF"/>
    <w:rsid w:val="003046D3"/>
    <w:rsid w:val="0032074E"/>
    <w:rsid w:val="003271A0"/>
    <w:rsid w:val="00330BC7"/>
    <w:rsid w:val="00332616"/>
    <w:rsid w:val="00336B8E"/>
    <w:rsid w:val="00350512"/>
    <w:rsid w:val="00362AE4"/>
    <w:rsid w:val="0036508A"/>
    <w:rsid w:val="003719A3"/>
    <w:rsid w:val="00375731"/>
    <w:rsid w:val="00375BD3"/>
    <w:rsid w:val="003828D8"/>
    <w:rsid w:val="00385547"/>
    <w:rsid w:val="003957B7"/>
    <w:rsid w:val="003A375E"/>
    <w:rsid w:val="003A37D8"/>
    <w:rsid w:val="003A44A2"/>
    <w:rsid w:val="003B4599"/>
    <w:rsid w:val="003C2EED"/>
    <w:rsid w:val="003C729B"/>
    <w:rsid w:val="003D339D"/>
    <w:rsid w:val="003D3643"/>
    <w:rsid w:val="003D6370"/>
    <w:rsid w:val="003D6E5F"/>
    <w:rsid w:val="003E1A6E"/>
    <w:rsid w:val="003F4CBE"/>
    <w:rsid w:val="0040078F"/>
    <w:rsid w:val="00401CCA"/>
    <w:rsid w:val="0040435F"/>
    <w:rsid w:val="00406F64"/>
    <w:rsid w:val="00406FA7"/>
    <w:rsid w:val="00440EC5"/>
    <w:rsid w:val="00442DBA"/>
    <w:rsid w:val="00462341"/>
    <w:rsid w:val="00466A1F"/>
    <w:rsid w:val="00467553"/>
    <w:rsid w:val="00470C65"/>
    <w:rsid w:val="0047142B"/>
    <w:rsid w:val="004771BA"/>
    <w:rsid w:val="0048130C"/>
    <w:rsid w:val="00482DF4"/>
    <w:rsid w:val="00483B80"/>
    <w:rsid w:val="004873FC"/>
    <w:rsid w:val="004901A5"/>
    <w:rsid w:val="00491591"/>
    <w:rsid w:val="00495A54"/>
    <w:rsid w:val="00497378"/>
    <w:rsid w:val="004A0E15"/>
    <w:rsid w:val="004B2C59"/>
    <w:rsid w:val="004C0301"/>
    <w:rsid w:val="004C1154"/>
    <w:rsid w:val="004D0D2E"/>
    <w:rsid w:val="004D3218"/>
    <w:rsid w:val="004D6EA8"/>
    <w:rsid w:val="004D7872"/>
    <w:rsid w:val="004E5047"/>
    <w:rsid w:val="004F087E"/>
    <w:rsid w:val="004F338B"/>
    <w:rsid w:val="004F6B5E"/>
    <w:rsid w:val="004F7299"/>
    <w:rsid w:val="00506DAD"/>
    <w:rsid w:val="00507F08"/>
    <w:rsid w:val="005145DA"/>
    <w:rsid w:val="00520661"/>
    <w:rsid w:val="00524CD8"/>
    <w:rsid w:val="00533146"/>
    <w:rsid w:val="00540FD9"/>
    <w:rsid w:val="00542A55"/>
    <w:rsid w:val="0054466D"/>
    <w:rsid w:val="00546E63"/>
    <w:rsid w:val="005727FE"/>
    <w:rsid w:val="005745D8"/>
    <w:rsid w:val="00576B4A"/>
    <w:rsid w:val="005779BB"/>
    <w:rsid w:val="0058481C"/>
    <w:rsid w:val="005855AE"/>
    <w:rsid w:val="00585AF2"/>
    <w:rsid w:val="00585F88"/>
    <w:rsid w:val="005965D9"/>
    <w:rsid w:val="005977D4"/>
    <w:rsid w:val="005A5F0A"/>
    <w:rsid w:val="005A6802"/>
    <w:rsid w:val="005A6A8E"/>
    <w:rsid w:val="005B4D5F"/>
    <w:rsid w:val="005C18AF"/>
    <w:rsid w:val="005C3B39"/>
    <w:rsid w:val="005C53AE"/>
    <w:rsid w:val="005D1DE1"/>
    <w:rsid w:val="005D34A4"/>
    <w:rsid w:val="005D41ED"/>
    <w:rsid w:val="005D4A76"/>
    <w:rsid w:val="005D6283"/>
    <w:rsid w:val="005F1E8F"/>
    <w:rsid w:val="005F7BDE"/>
    <w:rsid w:val="006002FE"/>
    <w:rsid w:val="00602ECB"/>
    <w:rsid w:val="006044D2"/>
    <w:rsid w:val="00611FDE"/>
    <w:rsid w:val="00615F91"/>
    <w:rsid w:val="00622A4D"/>
    <w:rsid w:val="0062667B"/>
    <w:rsid w:val="00626CF8"/>
    <w:rsid w:val="0064536F"/>
    <w:rsid w:val="0064550B"/>
    <w:rsid w:val="006476CF"/>
    <w:rsid w:val="00647B6F"/>
    <w:rsid w:val="00650686"/>
    <w:rsid w:val="00655464"/>
    <w:rsid w:val="00656C89"/>
    <w:rsid w:val="00657A2A"/>
    <w:rsid w:val="00664009"/>
    <w:rsid w:val="00667BC4"/>
    <w:rsid w:val="00671937"/>
    <w:rsid w:val="006843AD"/>
    <w:rsid w:val="006852AA"/>
    <w:rsid w:val="0068548A"/>
    <w:rsid w:val="00685B7B"/>
    <w:rsid w:val="00686C0C"/>
    <w:rsid w:val="006915F4"/>
    <w:rsid w:val="00692AE3"/>
    <w:rsid w:val="00694B56"/>
    <w:rsid w:val="006C1E6A"/>
    <w:rsid w:val="006C5198"/>
    <w:rsid w:val="006C66BA"/>
    <w:rsid w:val="006D185A"/>
    <w:rsid w:val="006D2D36"/>
    <w:rsid w:val="006D52DF"/>
    <w:rsid w:val="006E25DF"/>
    <w:rsid w:val="006E484A"/>
    <w:rsid w:val="007306C9"/>
    <w:rsid w:val="00753E7A"/>
    <w:rsid w:val="00762967"/>
    <w:rsid w:val="00766ED1"/>
    <w:rsid w:val="00771EB8"/>
    <w:rsid w:val="00776A42"/>
    <w:rsid w:val="007779CA"/>
    <w:rsid w:val="007813C2"/>
    <w:rsid w:val="007816FD"/>
    <w:rsid w:val="00781BA5"/>
    <w:rsid w:val="007A5FE2"/>
    <w:rsid w:val="007B0A1B"/>
    <w:rsid w:val="007B3125"/>
    <w:rsid w:val="007B5799"/>
    <w:rsid w:val="007C6C1E"/>
    <w:rsid w:val="007D5224"/>
    <w:rsid w:val="007D57BD"/>
    <w:rsid w:val="007D64CA"/>
    <w:rsid w:val="007E154E"/>
    <w:rsid w:val="007E4104"/>
    <w:rsid w:val="007E63C1"/>
    <w:rsid w:val="007F17AA"/>
    <w:rsid w:val="00803C10"/>
    <w:rsid w:val="00811747"/>
    <w:rsid w:val="008123D6"/>
    <w:rsid w:val="00814357"/>
    <w:rsid w:val="00814644"/>
    <w:rsid w:val="00820DD5"/>
    <w:rsid w:val="008346F8"/>
    <w:rsid w:val="00835D8A"/>
    <w:rsid w:val="00843736"/>
    <w:rsid w:val="00846FE5"/>
    <w:rsid w:val="00850772"/>
    <w:rsid w:val="00851752"/>
    <w:rsid w:val="0086150B"/>
    <w:rsid w:val="008665C4"/>
    <w:rsid w:val="00871346"/>
    <w:rsid w:val="00873D2F"/>
    <w:rsid w:val="00881A2D"/>
    <w:rsid w:val="00882EF0"/>
    <w:rsid w:val="00887184"/>
    <w:rsid w:val="008904F7"/>
    <w:rsid w:val="0089206D"/>
    <w:rsid w:val="0089697C"/>
    <w:rsid w:val="00897BD9"/>
    <w:rsid w:val="008A2535"/>
    <w:rsid w:val="008B038C"/>
    <w:rsid w:val="008B309D"/>
    <w:rsid w:val="008B767C"/>
    <w:rsid w:val="008C182E"/>
    <w:rsid w:val="008C427A"/>
    <w:rsid w:val="008D2FE3"/>
    <w:rsid w:val="008D5847"/>
    <w:rsid w:val="008D66E5"/>
    <w:rsid w:val="008E2ABD"/>
    <w:rsid w:val="008E77D0"/>
    <w:rsid w:val="008F4C55"/>
    <w:rsid w:val="008F6C91"/>
    <w:rsid w:val="0090373D"/>
    <w:rsid w:val="00905A0B"/>
    <w:rsid w:val="00906250"/>
    <w:rsid w:val="00910C36"/>
    <w:rsid w:val="00923F3F"/>
    <w:rsid w:val="009260A1"/>
    <w:rsid w:val="00931550"/>
    <w:rsid w:val="00931E29"/>
    <w:rsid w:val="00935DA9"/>
    <w:rsid w:val="009446FB"/>
    <w:rsid w:val="00954A48"/>
    <w:rsid w:val="00964C07"/>
    <w:rsid w:val="00970E93"/>
    <w:rsid w:val="0097292F"/>
    <w:rsid w:val="00974CF3"/>
    <w:rsid w:val="00974F85"/>
    <w:rsid w:val="0097762F"/>
    <w:rsid w:val="0099150C"/>
    <w:rsid w:val="009A163A"/>
    <w:rsid w:val="009A6E02"/>
    <w:rsid w:val="009A7F9D"/>
    <w:rsid w:val="009B0DFE"/>
    <w:rsid w:val="009B43FB"/>
    <w:rsid w:val="009B629A"/>
    <w:rsid w:val="009B76B9"/>
    <w:rsid w:val="009C413A"/>
    <w:rsid w:val="009C50AC"/>
    <w:rsid w:val="009D0CD0"/>
    <w:rsid w:val="009D15C2"/>
    <w:rsid w:val="009D1908"/>
    <w:rsid w:val="009D540C"/>
    <w:rsid w:val="009E0B91"/>
    <w:rsid w:val="009F00AF"/>
    <w:rsid w:val="009F51A7"/>
    <w:rsid w:val="009F6E4D"/>
    <w:rsid w:val="00A01BE7"/>
    <w:rsid w:val="00A06330"/>
    <w:rsid w:val="00A0654B"/>
    <w:rsid w:val="00A107F5"/>
    <w:rsid w:val="00A13455"/>
    <w:rsid w:val="00A20F13"/>
    <w:rsid w:val="00A22E11"/>
    <w:rsid w:val="00A23230"/>
    <w:rsid w:val="00A23DFC"/>
    <w:rsid w:val="00A414F8"/>
    <w:rsid w:val="00A57B84"/>
    <w:rsid w:val="00A618E9"/>
    <w:rsid w:val="00A716CF"/>
    <w:rsid w:val="00A7201B"/>
    <w:rsid w:val="00A7246E"/>
    <w:rsid w:val="00A72641"/>
    <w:rsid w:val="00A7295F"/>
    <w:rsid w:val="00A7489E"/>
    <w:rsid w:val="00A9008F"/>
    <w:rsid w:val="00A929FA"/>
    <w:rsid w:val="00A93771"/>
    <w:rsid w:val="00A94F59"/>
    <w:rsid w:val="00AA5AEE"/>
    <w:rsid w:val="00AB093F"/>
    <w:rsid w:val="00AD019D"/>
    <w:rsid w:val="00AD1DFD"/>
    <w:rsid w:val="00AD1E40"/>
    <w:rsid w:val="00AD5960"/>
    <w:rsid w:val="00AD6BA6"/>
    <w:rsid w:val="00AE29F6"/>
    <w:rsid w:val="00AF04CD"/>
    <w:rsid w:val="00B02B5B"/>
    <w:rsid w:val="00B06D68"/>
    <w:rsid w:val="00B070EE"/>
    <w:rsid w:val="00B07CBB"/>
    <w:rsid w:val="00B10ECB"/>
    <w:rsid w:val="00B11580"/>
    <w:rsid w:val="00B15092"/>
    <w:rsid w:val="00B211FB"/>
    <w:rsid w:val="00B235F7"/>
    <w:rsid w:val="00B3109E"/>
    <w:rsid w:val="00B37E50"/>
    <w:rsid w:val="00B447BE"/>
    <w:rsid w:val="00B44FDB"/>
    <w:rsid w:val="00B47C61"/>
    <w:rsid w:val="00B555BE"/>
    <w:rsid w:val="00B81461"/>
    <w:rsid w:val="00B815B4"/>
    <w:rsid w:val="00B86942"/>
    <w:rsid w:val="00B93801"/>
    <w:rsid w:val="00B94272"/>
    <w:rsid w:val="00BB3A7F"/>
    <w:rsid w:val="00BB61E5"/>
    <w:rsid w:val="00BC136C"/>
    <w:rsid w:val="00BC3D5D"/>
    <w:rsid w:val="00BD6DEF"/>
    <w:rsid w:val="00BD73EC"/>
    <w:rsid w:val="00BF0D74"/>
    <w:rsid w:val="00C07674"/>
    <w:rsid w:val="00C07956"/>
    <w:rsid w:val="00C10778"/>
    <w:rsid w:val="00C1227A"/>
    <w:rsid w:val="00C300C0"/>
    <w:rsid w:val="00C35EA3"/>
    <w:rsid w:val="00C56066"/>
    <w:rsid w:val="00C729A9"/>
    <w:rsid w:val="00C75E60"/>
    <w:rsid w:val="00C82AA0"/>
    <w:rsid w:val="00C82BE8"/>
    <w:rsid w:val="00C8501D"/>
    <w:rsid w:val="00C90C87"/>
    <w:rsid w:val="00C935F1"/>
    <w:rsid w:val="00C9673B"/>
    <w:rsid w:val="00CA093D"/>
    <w:rsid w:val="00CA2879"/>
    <w:rsid w:val="00CB0C15"/>
    <w:rsid w:val="00CB16F9"/>
    <w:rsid w:val="00CB4B7B"/>
    <w:rsid w:val="00CB4FF9"/>
    <w:rsid w:val="00CC24E2"/>
    <w:rsid w:val="00CC49FA"/>
    <w:rsid w:val="00CC5311"/>
    <w:rsid w:val="00CD10FF"/>
    <w:rsid w:val="00CD6DCA"/>
    <w:rsid w:val="00CD6F22"/>
    <w:rsid w:val="00CE09DA"/>
    <w:rsid w:val="00CE2B77"/>
    <w:rsid w:val="00CE4221"/>
    <w:rsid w:val="00CE6334"/>
    <w:rsid w:val="00CF03E4"/>
    <w:rsid w:val="00CF2F4A"/>
    <w:rsid w:val="00CF489C"/>
    <w:rsid w:val="00CF5229"/>
    <w:rsid w:val="00CF5B31"/>
    <w:rsid w:val="00CF6A8D"/>
    <w:rsid w:val="00CF7277"/>
    <w:rsid w:val="00CF7547"/>
    <w:rsid w:val="00D02BF6"/>
    <w:rsid w:val="00D133FC"/>
    <w:rsid w:val="00D1368A"/>
    <w:rsid w:val="00D13E05"/>
    <w:rsid w:val="00D160AD"/>
    <w:rsid w:val="00D20A3F"/>
    <w:rsid w:val="00D21384"/>
    <w:rsid w:val="00D264A0"/>
    <w:rsid w:val="00D31DB7"/>
    <w:rsid w:val="00D369C4"/>
    <w:rsid w:val="00D4302B"/>
    <w:rsid w:val="00D4428F"/>
    <w:rsid w:val="00D44D57"/>
    <w:rsid w:val="00D45968"/>
    <w:rsid w:val="00D46AAE"/>
    <w:rsid w:val="00D51F35"/>
    <w:rsid w:val="00D520E8"/>
    <w:rsid w:val="00D61ECB"/>
    <w:rsid w:val="00D77C61"/>
    <w:rsid w:val="00D80AAC"/>
    <w:rsid w:val="00D87CC8"/>
    <w:rsid w:val="00D92EFA"/>
    <w:rsid w:val="00D971A6"/>
    <w:rsid w:val="00DA0B18"/>
    <w:rsid w:val="00DA4494"/>
    <w:rsid w:val="00DB1071"/>
    <w:rsid w:val="00DD0C16"/>
    <w:rsid w:val="00DD4D3C"/>
    <w:rsid w:val="00DE26C6"/>
    <w:rsid w:val="00DE3838"/>
    <w:rsid w:val="00DE44C8"/>
    <w:rsid w:val="00DE501B"/>
    <w:rsid w:val="00E01BC6"/>
    <w:rsid w:val="00E06A35"/>
    <w:rsid w:val="00E1080A"/>
    <w:rsid w:val="00E133C4"/>
    <w:rsid w:val="00E23184"/>
    <w:rsid w:val="00E233FE"/>
    <w:rsid w:val="00E27E57"/>
    <w:rsid w:val="00E30B8F"/>
    <w:rsid w:val="00E333E7"/>
    <w:rsid w:val="00E360A9"/>
    <w:rsid w:val="00E36DD1"/>
    <w:rsid w:val="00E502DF"/>
    <w:rsid w:val="00E52E1C"/>
    <w:rsid w:val="00E54576"/>
    <w:rsid w:val="00E54662"/>
    <w:rsid w:val="00E63510"/>
    <w:rsid w:val="00E81D08"/>
    <w:rsid w:val="00E82F74"/>
    <w:rsid w:val="00E933F8"/>
    <w:rsid w:val="00EA0270"/>
    <w:rsid w:val="00EA4158"/>
    <w:rsid w:val="00EC67B5"/>
    <w:rsid w:val="00ED3772"/>
    <w:rsid w:val="00EE1C76"/>
    <w:rsid w:val="00EE2759"/>
    <w:rsid w:val="00EE54C5"/>
    <w:rsid w:val="00EF2F4F"/>
    <w:rsid w:val="00EF401E"/>
    <w:rsid w:val="00EF5CD3"/>
    <w:rsid w:val="00F00FC1"/>
    <w:rsid w:val="00F01453"/>
    <w:rsid w:val="00F0502B"/>
    <w:rsid w:val="00F129D7"/>
    <w:rsid w:val="00F15D93"/>
    <w:rsid w:val="00F16692"/>
    <w:rsid w:val="00F16D40"/>
    <w:rsid w:val="00F27060"/>
    <w:rsid w:val="00F27636"/>
    <w:rsid w:val="00F35DAE"/>
    <w:rsid w:val="00F43EDC"/>
    <w:rsid w:val="00F613C6"/>
    <w:rsid w:val="00F70A4F"/>
    <w:rsid w:val="00F734F5"/>
    <w:rsid w:val="00F7390F"/>
    <w:rsid w:val="00F73F56"/>
    <w:rsid w:val="00F74660"/>
    <w:rsid w:val="00F75D2D"/>
    <w:rsid w:val="00F777E8"/>
    <w:rsid w:val="00F86EEC"/>
    <w:rsid w:val="00F94AA9"/>
    <w:rsid w:val="00FA3C39"/>
    <w:rsid w:val="00FA45C5"/>
    <w:rsid w:val="00FB11F3"/>
    <w:rsid w:val="00FC1B46"/>
    <w:rsid w:val="00FC38C9"/>
    <w:rsid w:val="00FD0B0B"/>
    <w:rsid w:val="00FE0CC5"/>
    <w:rsid w:val="00FE2250"/>
    <w:rsid w:val="00FF145F"/>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 w:id="21416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94A122FF676248883BE599AB2E8D41" ma:contentTypeVersion="2" ma:contentTypeDescription="Ein neues Dokument erstellen." ma:contentTypeScope="" ma:versionID="73dc9e6505c64629748a6eec7aa6e830">
  <xsd:schema xmlns:xsd="http://www.w3.org/2001/XMLSchema" xmlns:xs="http://www.w3.org/2001/XMLSchema" xmlns:p="http://schemas.microsoft.com/office/2006/metadata/properties" xmlns:ns3="9834edde-1445-4ced-af38-3b8763adf661" targetNamespace="http://schemas.microsoft.com/office/2006/metadata/properties" ma:root="true" ma:fieldsID="b0b2836f86a82b97fa1fa3b507aa7cdc" ns3:_="">
    <xsd:import namespace="9834edde-1445-4ced-af38-3b8763adf66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4edde-1445-4ced-af38-3b8763adf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34edde-1445-4ced-af38-3b8763adf661"/>
    <ds:schemaRef ds:uri="http://www.w3.org/XML/1998/namespace"/>
    <ds:schemaRef ds:uri="http://purl.org/dc/dcmityp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A1ADF695-9ADD-4BF7-B16D-8C5FA4027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4edde-1445-4ced-af38-3b8763adf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E3C4C-00AB-404C-9E93-67C9E63357C7}">
  <ds:schemaRefs>
    <ds:schemaRef ds:uri="http://schemas.openxmlformats.org/officeDocument/2006/bibliography"/>
  </ds:schemaRefs>
</ds:datastoreItem>
</file>

<file path=customXml/itemProps5.xml><?xml version="1.0" encoding="utf-8"?>
<ds:datastoreItem xmlns:ds="http://schemas.openxmlformats.org/officeDocument/2006/customXml" ds:itemID="{A120BE77-FE90-4C01-A4A4-87A54512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4916</Characters>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2021-02-26T10:19:00Z</cp:lastPrinted>
  <dcterms:created xsi:type="dcterms:W3CDTF">2021-01-09T15:09:00Z</dcterms:created>
  <dcterms:modified xsi:type="dcterms:W3CDTF">2021-02-26T13:51:00Z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0x0101002794A122FF676248883BE599AB2E8D41</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