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A98" w14:textId="77777777" w:rsidR="006101B7" w:rsidRPr="00AF3A93" w:rsidRDefault="006101B7" w:rsidP="00B804F1">
      <w:pPr>
        <w:pStyle w:val="berschrift1"/>
        <w:contextualSpacing/>
        <w:rPr>
          <w:rFonts w:asciiTheme="minorHAnsi" w:hAnsiTheme="minorHAnsi" w:cstheme="minorHAnsi"/>
        </w:rPr>
      </w:pPr>
      <w:r w:rsidRPr="00AF3A93">
        <w:rPr>
          <w:rFonts w:asciiTheme="minorHAnsi" w:hAnsiTheme="minorHAnsi" w:cstheme="minorHAnsi"/>
        </w:rPr>
        <w:t>Beobachtungsaufgaben für teilnehmende Auszubildende ohne aktive Rolle (Dauer 90 Minuten)</w:t>
      </w:r>
    </w:p>
    <w:p w14:paraId="28803D11" w14:textId="77777777" w:rsidR="006101B7" w:rsidRPr="00AF3A93" w:rsidRDefault="006101B7" w:rsidP="00397F01">
      <w:pPr>
        <w:pStyle w:val="berschrift2"/>
        <w:contextualSpacing/>
        <w:rPr>
          <w:rFonts w:asciiTheme="minorHAnsi" w:hAnsiTheme="minorHAnsi" w:cstheme="minorHAnsi"/>
        </w:rPr>
      </w:pPr>
      <w:r w:rsidRPr="00AF3A93">
        <w:rPr>
          <w:rFonts w:asciiTheme="minorHAnsi" w:hAnsiTheme="minorHAnsi" w:cstheme="minorHAnsi"/>
        </w:rPr>
        <w:t>Beobachtungsaufgaben im Planspiel Pandemie</w:t>
      </w:r>
    </w:p>
    <w:p w14:paraId="5AB37277" w14:textId="77777777" w:rsidR="006101B7" w:rsidRPr="00AF3A93" w:rsidRDefault="006101B7" w:rsidP="00397F01">
      <w:pPr>
        <w:contextualSpacing/>
        <w:rPr>
          <w:rFonts w:cstheme="minorHAnsi"/>
        </w:rPr>
      </w:pPr>
      <w:r w:rsidRPr="00AF3A93">
        <w:rPr>
          <w:rFonts w:cstheme="minorHAnsi"/>
        </w:rPr>
        <w:t>Im Verlauf des Planspiels nehmen nicht alle Auszubildenden gleichzeitig eine aktive Spielfigur-Rolle ein. Einige Teilnehmende werden deshalb gezielt als beobachtende Personen eingesetzt und erhalten spezifische Beobachtungsaufgaben. Diese Rolle ist zentral für den Lernerfolg: Sie ermöglicht es, das Simulationserlebnis aus einer analytischen Perspektive zu betrachten und systematisch Erkenntnisse über Abläufe, Teamverhalten und Kommunikation zu gewinnen.</w:t>
      </w:r>
    </w:p>
    <w:p w14:paraId="313B2F66" w14:textId="77777777" w:rsidR="006101B7" w:rsidRPr="00AF3A93" w:rsidRDefault="006101B7" w:rsidP="00397F01">
      <w:pPr>
        <w:contextualSpacing/>
        <w:rPr>
          <w:rFonts w:cstheme="minorHAnsi"/>
        </w:rPr>
      </w:pPr>
      <w:r w:rsidRPr="00AF3A93">
        <w:rPr>
          <w:rFonts w:cstheme="minorHAnsi"/>
        </w:rPr>
        <w:t>Durch dieses Vorgehen wird es möglich, dass jede Person im Laufe des Planspiels beide Perspektiven kennenlernt – Beobachtende können in einer späteren Phase aktiv mitspielen und umgekehrt. So wird ein Wechsel zwischen Spiel- und Beobachtungsaufgaben gefördert, was den Blick für unterschiedliche Handlungsweisen und Rollenanforderungen schärft.</w:t>
      </w:r>
    </w:p>
    <w:p w14:paraId="469632AC" w14:textId="77777777" w:rsidR="006101B7" w:rsidRPr="00AF3A93" w:rsidRDefault="006101B7" w:rsidP="00397F01">
      <w:pPr>
        <w:pStyle w:val="berschrift2"/>
        <w:contextualSpacing/>
        <w:rPr>
          <w:rFonts w:asciiTheme="minorHAnsi" w:hAnsiTheme="minorHAnsi" w:cstheme="minorHAnsi"/>
        </w:rPr>
      </w:pPr>
      <w:r w:rsidRPr="00AF3A93">
        <w:rPr>
          <w:rFonts w:asciiTheme="minorHAnsi" w:hAnsiTheme="minorHAnsi" w:cstheme="minorHAnsi"/>
        </w:rPr>
        <w:t>Kurzanleitung zum Ablauf</w:t>
      </w:r>
    </w:p>
    <w:p w14:paraId="0B22C96E" w14:textId="77777777" w:rsidR="006101B7" w:rsidRPr="00AF3A93" w:rsidRDefault="006101B7" w:rsidP="00554231">
      <w:pPr>
        <w:numPr>
          <w:ilvl w:val="0"/>
          <w:numId w:val="1"/>
        </w:numPr>
        <w:tabs>
          <w:tab w:val="left" w:pos="3299"/>
        </w:tabs>
        <w:spacing w:line="300" w:lineRule="auto"/>
        <w:ind w:hanging="357"/>
        <w:contextualSpacing/>
        <w:rPr>
          <w:rFonts w:cstheme="minorHAnsi"/>
        </w:rPr>
      </w:pPr>
      <w:r w:rsidRPr="00AF3A93">
        <w:rPr>
          <w:rFonts w:cstheme="minorHAnsi"/>
        </w:rPr>
        <w:t>Zuweisung der Beobachtungsaufgaben</w:t>
      </w:r>
    </w:p>
    <w:p w14:paraId="47D57E60" w14:textId="77777777" w:rsidR="00ED43B5" w:rsidRPr="00AF3A93" w:rsidRDefault="00ED43B5" w:rsidP="00ED43B5">
      <w:pPr>
        <w:pStyle w:val="Listenabsatz"/>
        <w:numPr>
          <w:ilvl w:val="1"/>
          <w:numId w:val="1"/>
        </w:numPr>
        <w:tabs>
          <w:tab w:val="left" w:pos="3299"/>
        </w:tabs>
        <w:spacing w:line="300" w:lineRule="auto"/>
        <w:ind w:hanging="357"/>
        <w:rPr>
          <w:rFonts w:cstheme="minorHAnsi"/>
        </w:rPr>
      </w:pPr>
      <w:r w:rsidRPr="00AF3A93">
        <w:rPr>
          <w:rFonts w:cstheme="minorHAnsi"/>
        </w:rPr>
        <w:t xml:space="preserve">Wenn </w:t>
      </w:r>
      <w:r>
        <w:rPr>
          <w:rFonts w:cstheme="minorHAnsi"/>
        </w:rPr>
        <w:t>Sie</w:t>
      </w:r>
      <w:r w:rsidRPr="00AF3A93">
        <w:rPr>
          <w:rFonts w:cstheme="minorHAnsi"/>
        </w:rPr>
        <w:t xml:space="preserve"> nicht aktiv im Spielgeschehen beteiligt </w:t>
      </w:r>
      <w:r>
        <w:rPr>
          <w:rFonts w:cstheme="minorHAnsi"/>
        </w:rPr>
        <w:t>sind</w:t>
      </w:r>
      <w:r w:rsidRPr="00AF3A93">
        <w:rPr>
          <w:rFonts w:cstheme="minorHAnsi"/>
        </w:rPr>
        <w:t>, über</w:t>
      </w:r>
      <w:r>
        <w:rPr>
          <w:rFonts w:cstheme="minorHAnsi"/>
        </w:rPr>
        <w:t>nehmen</w:t>
      </w:r>
      <w:r w:rsidRPr="00AF3A93">
        <w:rPr>
          <w:rFonts w:cstheme="minorHAnsi"/>
        </w:rPr>
        <w:t xml:space="preserve"> </w:t>
      </w:r>
      <w:r>
        <w:rPr>
          <w:rFonts w:cstheme="minorHAnsi"/>
        </w:rPr>
        <w:t>Sie</w:t>
      </w:r>
      <w:r w:rsidRPr="00AF3A93">
        <w:rPr>
          <w:rFonts w:cstheme="minorHAnsi"/>
        </w:rPr>
        <w:t xml:space="preserve"> eine Beobachtungsrolle mit klaren Beobachtungsaufträgen zu bestimmten Handlungsfeldern z.B. Teamleitung, Pflegepraxis, Kommunikation, IT-Schnittstellen, Hygiene).</w:t>
      </w:r>
    </w:p>
    <w:p w14:paraId="2B24B85B" w14:textId="77777777" w:rsidR="006101B7" w:rsidRPr="00AF3A93" w:rsidRDefault="006101B7" w:rsidP="00554231">
      <w:pPr>
        <w:numPr>
          <w:ilvl w:val="0"/>
          <w:numId w:val="1"/>
        </w:numPr>
        <w:tabs>
          <w:tab w:val="left" w:pos="3299"/>
        </w:tabs>
        <w:spacing w:line="300" w:lineRule="auto"/>
        <w:ind w:hanging="357"/>
        <w:contextualSpacing/>
        <w:rPr>
          <w:rFonts w:cstheme="minorHAnsi"/>
        </w:rPr>
      </w:pPr>
      <w:r w:rsidRPr="00AF3A93">
        <w:rPr>
          <w:rFonts w:cstheme="minorHAnsi"/>
        </w:rPr>
        <w:t>Beobachten</w:t>
      </w:r>
    </w:p>
    <w:p w14:paraId="43D5F6DB" w14:textId="77777777" w:rsidR="00ED43B5" w:rsidRPr="00AF3A93" w:rsidRDefault="00ED43B5" w:rsidP="00ED43B5">
      <w:pPr>
        <w:numPr>
          <w:ilvl w:val="1"/>
          <w:numId w:val="1"/>
        </w:numPr>
        <w:tabs>
          <w:tab w:val="left" w:pos="3299"/>
        </w:tabs>
        <w:spacing w:line="300" w:lineRule="auto"/>
        <w:ind w:hanging="357"/>
        <w:contextualSpacing/>
        <w:rPr>
          <w:rFonts w:cstheme="minorHAnsi"/>
        </w:rPr>
      </w:pPr>
      <w:r w:rsidRPr="00AF3A93">
        <w:rPr>
          <w:rFonts w:cstheme="minorHAnsi"/>
        </w:rPr>
        <w:t>Sammel</w:t>
      </w:r>
      <w:r>
        <w:rPr>
          <w:rFonts w:cstheme="minorHAnsi"/>
        </w:rPr>
        <w:t>n Sie</w:t>
      </w:r>
      <w:r w:rsidRPr="00AF3A93">
        <w:rPr>
          <w:rFonts w:cstheme="minorHAnsi"/>
        </w:rPr>
        <w:t xml:space="preserve"> gezielt Eindrücke und Notizen zu den vorgegebenen Beobachtungsschwerpunkten.</w:t>
      </w:r>
    </w:p>
    <w:p w14:paraId="026BF7CB" w14:textId="77777777" w:rsidR="00ED43B5" w:rsidRPr="00AF3A93" w:rsidRDefault="00ED43B5" w:rsidP="00ED43B5">
      <w:pPr>
        <w:numPr>
          <w:ilvl w:val="1"/>
          <w:numId w:val="1"/>
        </w:numPr>
        <w:tabs>
          <w:tab w:val="left" w:pos="3299"/>
        </w:tabs>
        <w:spacing w:line="300" w:lineRule="auto"/>
        <w:ind w:hanging="357"/>
        <w:contextualSpacing/>
        <w:rPr>
          <w:rFonts w:cstheme="minorHAnsi"/>
        </w:rPr>
      </w:pPr>
      <w:r w:rsidRPr="00AF3A93">
        <w:rPr>
          <w:rFonts w:cstheme="minorHAnsi"/>
        </w:rPr>
        <w:t>Beobachte</w:t>
      </w:r>
      <w:r>
        <w:rPr>
          <w:rFonts w:cstheme="minorHAnsi"/>
        </w:rPr>
        <w:t>n Sie</w:t>
      </w:r>
      <w:r w:rsidRPr="00AF3A93">
        <w:rPr>
          <w:rFonts w:cstheme="minorHAnsi"/>
        </w:rPr>
        <w:t xml:space="preserve"> möglichst unauffällig und greife</w:t>
      </w:r>
      <w:r>
        <w:rPr>
          <w:rFonts w:cstheme="minorHAnsi"/>
        </w:rPr>
        <w:t>n Sie</w:t>
      </w:r>
      <w:r w:rsidRPr="00AF3A93">
        <w:rPr>
          <w:rFonts w:cstheme="minorHAnsi"/>
        </w:rPr>
        <w:t xml:space="preserve"> nicht aktiv in das Planspiel ein.</w:t>
      </w:r>
    </w:p>
    <w:p w14:paraId="6BC514F7" w14:textId="77777777" w:rsidR="006101B7" w:rsidRPr="00AF3A93" w:rsidRDefault="006101B7" w:rsidP="00554231">
      <w:pPr>
        <w:numPr>
          <w:ilvl w:val="0"/>
          <w:numId w:val="1"/>
        </w:numPr>
        <w:tabs>
          <w:tab w:val="left" w:pos="3299"/>
        </w:tabs>
        <w:spacing w:line="300" w:lineRule="auto"/>
        <w:ind w:hanging="357"/>
        <w:contextualSpacing/>
        <w:rPr>
          <w:rFonts w:cstheme="minorHAnsi"/>
        </w:rPr>
      </w:pPr>
      <w:r w:rsidRPr="00AF3A93">
        <w:rPr>
          <w:rFonts w:cstheme="minorHAnsi"/>
        </w:rPr>
        <w:t>Schriftliche Dokumentation</w:t>
      </w:r>
    </w:p>
    <w:p w14:paraId="2CC7E666" w14:textId="77777777" w:rsidR="00ED43B5" w:rsidRPr="00AF3A93" w:rsidRDefault="00ED43B5" w:rsidP="00ED43B5">
      <w:pPr>
        <w:numPr>
          <w:ilvl w:val="1"/>
          <w:numId w:val="1"/>
        </w:numPr>
        <w:tabs>
          <w:tab w:val="left" w:pos="3299"/>
        </w:tabs>
        <w:spacing w:line="300" w:lineRule="auto"/>
        <w:ind w:hanging="357"/>
        <w:contextualSpacing/>
        <w:rPr>
          <w:rFonts w:cstheme="minorHAnsi"/>
        </w:rPr>
      </w:pPr>
      <w:r w:rsidRPr="00AF3A93">
        <w:rPr>
          <w:rFonts w:cstheme="minorHAnsi"/>
        </w:rPr>
        <w:t>Notiere</w:t>
      </w:r>
      <w:r>
        <w:rPr>
          <w:rFonts w:cstheme="minorHAnsi"/>
        </w:rPr>
        <w:t>n Sie</w:t>
      </w:r>
      <w:r w:rsidRPr="00AF3A93">
        <w:rPr>
          <w:rFonts w:cstheme="minorHAnsi"/>
        </w:rPr>
        <w:t xml:space="preserve"> </w:t>
      </w:r>
      <w:r>
        <w:rPr>
          <w:rFonts w:cstheme="minorHAnsi"/>
        </w:rPr>
        <w:t>ihre</w:t>
      </w:r>
      <w:r w:rsidRPr="00AF3A93">
        <w:rPr>
          <w:rFonts w:cstheme="minorHAnsi"/>
        </w:rPr>
        <w:t xml:space="preserve"> Beobachtungen stichpunktartig oder im bereitgestellten Beobachtungsbogen.</w:t>
      </w:r>
    </w:p>
    <w:p w14:paraId="6FFE4836" w14:textId="77777777" w:rsidR="006101B7" w:rsidRPr="00AF3A93" w:rsidRDefault="006101B7" w:rsidP="00554231">
      <w:pPr>
        <w:numPr>
          <w:ilvl w:val="0"/>
          <w:numId w:val="1"/>
        </w:numPr>
        <w:tabs>
          <w:tab w:val="left" w:pos="3299"/>
        </w:tabs>
        <w:spacing w:line="300" w:lineRule="auto"/>
        <w:ind w:hanging="357"/>
        <w:contextualSpacing/>
        <w:rPr>
          <w:rFonts w:cstheme="minorHAnsi"/>
        </w:rPr>
      </w:pPr>
      <w:r w:rsidRPr="00AF3A93">
        <w:rPr>
          <w:rFonts w:cstheme="minorHAnsi"/>
        </w:rPr>
        <w:t>Arbeitsteilung und Austausch</w:t>
      </w:r>
    </w:p>
    <w:p w14:paraId="092524ED" w14:textId="587717B4" w:rsidR="006101B7" w:rsidRPr="00AF3A93" w:rsidRDefault="006101B7" w:rsidP="00554231">
      <w:pPr>
        <w:numPr>
          <w:ilvl w:val="1"/>
          <w:numId w:val="1"/>
        </w:numPr>
        <w:tabs>
          <w:tab w:val="left" w:pos="3299"/>
        </w:tabs>
        <w:spacing w:line="300" w:lineRule="auto"/>
        <w:ind w:hanging="357"/>
        <w:contextualSpacing/>
      </w:pPr>
      <w:r w:rsidRPr="77872DDE">
        <w:t>Bei mehreren Beobachte</w:t>
      </w:r>
      <w:r w:rsidR="2FDD4AFF" w:rsidRPr="77872DDE">
        <w:t>nden</w:t>
      </w:r>
      <w:r w:rsidRPr="77872DDE">
        <w:t xml:space="preserve"> empfiehlt es sich, die Beobachtungsschwerpunkte zu splitten oder sich regelmäßig zur Abstimmung auszutauschen.</w:t>
      </w:r>
    </w:p>
    <w:p w14:paraId="71065277" w14:textId="77777777" w:rsidR="006101B7" w:rsidRPr="00AF3A93" w:rsidRDefault="006101B7" w:rsidP="00554231">
      <w:pPr>
        <w:numPr>
          <w:ilvl w:val="0"/>
          <w:numId w:val="1"/>
        </w:numPr>
        <w:tabs>
          <w:tab w:val="left" w:pos="3299"/>
        </w:tabs>
        <w:spacing w:line="300" w:lineRule="auto"/>
        <w:ind w:hanging="357"/>
        <w:contextualSpacing/>
        <w:rPr>
          <w:rFonts w:cstheme="minorHAnsi"/>
        </w:rPr>
      </w:pPr>
      <w:r w:rsidRPr="00AF3A93">
        <w:rPr>
          <w:rFonts w:cstheme="minorHAnsi"/>
        </w:rPr>
        <w:t>Reflexion und Besprechung</w:t>
      </w:r>
    </w:p>
    <w:p w14:paraId="1A968C2E" w14:textId="77777777" w:rsidR="006101B7" w:rsidRPr="00AF3A93" w:rsidRDefault="006101B7" w:rsidP="00554231">
      <w:pPr>
        <w:numPr>
          <w:ilvl w:val="1"/>
          <w:numId w:val="1"/>
        </w:numPr>
        <w:tabs>
          <w:tab w:val="left" w:pos="3299"/>
        </w:tabs>
        <w:spacing w:line="300" w:lineRule="auto"/>
        <w:ind w:hanging="357"/>
        <w:contextualSpacing/>
        <w:rPr>
          <w:rFonts w:cstheme="minorHAnsi"/>
        </w:rPr>
      </w:pPr>
      <w:r w:rsidRPr="00AF3A93">
        <w:rPr>
          <w:rFonts w:cstheme="minorHAnsi"/>
        </w:rPr>
        <w:t>Im Debriefing werden die Beobachtungen gemeinsam besprochen, um Perspektiven auszutauschen, Gelerntes zu verdichten und Transferideen für den Berufsalltag abzuleiten.</w:t>
      </w:r>
    </w:p>
    <w:p w14:paraId="4F281EB6" w14:textId="77777777" w:rsidR="00ED43B5" w:rsidRPr="00AF3A93" w:rsidRDefault="00ED43B5" w:rsidP="00ED43B5">
      <w:pPr>
        <w:numPr>
          <w:ilvl w:val="1"/>
          <w:numId w:val="1"/>
        </w:numPr>
        <w:tabs>
          <w:tab w:val="left" w:pos="3299"/>
        </w:tabs>
        <w:spacing w:line="300" w:lineRule="auto"/>
        <w:ind w:hanging="357"/>
        <w:contextualSpacing/>
        <w:rPr>
          <w:rFonts w:cstheme="minorHAnsi"/>
        </w:rPr>
      </w:pPr>
      <w:r>
        <w:rPr>
          <w:rFonts w:cstheme="minorHAnsi"/>
        </w:rPr>
        <w:t>Ihre</w:t>
      </w:r>
      <w:r w:rsidRPr="00AF3A93">
        <w:rPr>
          <w:rFonts w:cstheme="minorHAnsi"/>
        </w:rPr>
        <w:t xml:space="preserve"> schriftlichen Notizen unterstützen </w:t>
      </w:r>
      <w:r>
        <w:rPr>
          <w:rFonts w:cstheme="minorHAnsi"/>
        </w:rPr>
        <w:t>Sie</w:t>
      </w:r>
      <w:r w:rsidRPr="00AF3A93">
        <w:rPr>
          <w:rFonts w:cstheme="minorHAnsi"/>
        </w:rPr>
        <w:t xml:space="preserve"> dabei.</w:t>
      </w:r>
    </w:p>
    <w:p w14:paraId="311A6071" w14:textId="022D7F79" w:rsidR="006101B7" w:rsidRPr="00AF3A93" w:rsidRDefault="006101B7" w:rsidP="00397F01">
      <w:pPr>
        <w:contextualSpacing/>
        <w:rPr>
          <w:rFonts w:cstheme="minorHAnsi"/>
          <w:b/>
          <w:bCs/>
        </w:rPr>
      </w:pPr>
      <w:r w:rsidRPr="00AF3A93">
        <w:rPr>
          <w:rFonts w:cstheme="minorHAnsi"/>
        </w:rPr>
        <w:t xml:space="preserve">Wichtig: </w:t>
      </w:r>
      <w:r w:rsidR="00ED43B5" w:rsidRPr="00AF3A93">
        <w:rPr>
          <w:rFonts w:cstheme="minorHAnsi"/>
        </w:rPr>
        <w:t xml:space="preserve">Während </w:t>
      </w:r>
      <w:r w:rsidR="00ED43B5">
        <w:rPr>
          <w:rFonts w:cstheme="minorHAnsi"/>
        </w:rPr>
        <w:t>ihrer</w:t>
      </w:r>
      <w:r w:rsidR="00ED43B5" w:rsidRPr="00AF3A93">
        <w:rPr>
          <w:rFonts w:cstheme="minorHAnsi"/>
        </w:rPr>
        <w:t xml:space="preserve"> Beobachtungszeit bleib</w:t>
      </w:r>
      <w:r w:rsidR="00ED43B5">
        <w:rPr>
          <w:rFonts w:cstheme="minorHAnsi"/>
        </w:rPr>
        <w:t>en</w:t>
      </w:r>
      <w:r w:rsidR="00ED43B5" w:rsidRPr="00AF3A93">
        <w:rPr>
          <w:rFonts w:cstheme="minorHAnsi"/>
        </w:rPr>
        <w:t xml:space="preserve"> </w:t>
      </w:r>
      <w:r w:rsidR="00ED43B5">
        <w:rPr>
          <w:rFonts w:cstheme="minorHAnsi"/>
        </w:rPr>
        <w:t>Sie</w:t>
      </w:r>
      <w:r w:rsidR="00ED43B5" w:rsidRPr="00AF3A93">
        <w:rPr>
          <w:rFonts w:cstheme="minorHAnsi"/>
        </w:rPr>
        <w:t xml:space="preserve"> passiv – </w:t>
      </w:r>
      <w:r w:rsidR="00ED43B5">
        <w:rPr>
          <w:rFonts w:cstheme="minorHAnsi"/>
        </w:rPr>
        <w:t>ihre</w:t>
      </w:r>
      <w:r w:rsidR="00ED43B5" w:rsidRPr="00AF3A93">
        <w:rPr>
          <w:rFonts w:cstheme="minorHAnsi"/>
        </w:rPr>
        <w:t xml:space="preserve"> Aufgabe ist das strukturierte Wahrnehmen, nicht das Eingreifen.</w:t>
      </w:r>
      <w:r w:rsidR="00ED43B5" w:rsidRPr="00AF3A93">
        <w:rPr>
          <w:rFonts w:cstheme="minorHAnsi"/>
        </w:rPr>
        <w:br/>
        <w:t xml:space="preserve">Wenn die Spielleitung es vorsieht, </w:t>
      </w:r>
      <w:r w:rsidR="00ED43B5">
        <w:rPr>
          <w:rFonts w:cstheme="minorHAnsi"/>
        </w:rPr>
        <w:t>können Sie</w:t>
      </w:r>
      <w:r w:rsidR="00ED43B5" w:rsidRPr="00AF3A93">
        <w:rPr>
          <w:rFonts w:cstheme="minorHAnsi"/>
        </w:rPr>
        <w:t xml:space="preserve"> später in die aktive Rolle wechseln und umgekehrt.</w:t>
      </w:r>
      <w:r w:rsidRPr="00AF3A93">
        <w:rPr>
          <w:rFonts w:cstheme="minorHAnsi"/>
          <w:b/>
          <w:bCs/>
        </w:rPr>
        <w:br w:type="page"/>
      </w:r>
    </w:p>
    <w:p w14:paraId="4BEE7F77" w14:textId="77777777" w:rsidR="001A0B3A" w:rsidRPr="001657CC" w:rsidRDefault="001A0B3A" w:rsidP="001A0B3A">
      <w:pPr>
        <w:rPr>
          <w:b/>
          <w:bCs/>
        </w:rPr>
      </w:pPr>
      <w:r w:rsidRPr="001657CC">
        <w:rPr>
          <w:b/>
          <w:bCs/>
        </w:rPr>
        <w:lastRenderedPageBreak/>
        <w:t>Beobachtungsaufgabe 1: Beobachtung der Teamleitung / Praxisanleitende</w:t>
      </w:r>
    </w:p>
    <w:p w14:paraId="179CCEED" w14:textId="77777777" w:rsidR="001A0B3A" w:rsidRPr="001657CC" w:rsidRDefault="001A0B3A" w:rsidP="00554231">
      <w:pPr>
        <w:numPr>
          <w:ilvl w:val="0"/>
          <w:numId w:val="5"/>
        </w:numPr>
        <w:tabs>
          <w:tab w:val="left" w:pos="3299"/>
        </w:tabs>
        <w:spacing w:after="120" w:line="278" w:lineRule="auto"/>
        <w:ind w:left="714" w:hanging="357"/>
      </w:pPr>
      <w:r w:rsidRPr="001657CC">
        <w:t>Beobachte die Person, die das Team organisiert und die Versorgung plant. Achte darauf, wie die Aufgaben verteilt werden und wie Entscheidungen getroffen werden.</w:t>
      </w:r>
    </w:p>
    <w:p w14:paraId="75BB13A4" w14:textId="77777777" w:rsidR="001A0B3A" w:rsidRPr="001657CC" w:rsidRDefault="001A0B3A" w:rsidP="00554231">
      <w:pPr>
        <w:numPr>
          <w:ilvl w:val="0"/>
          <w:numId w:val="5"/>
        </w:numPr>
        <w:tabs>
          <w:tab w:val="left" w:pos="3299"/>
        </w:tabs>
        <w:spacing w:after="120" w:line="278" w:lineRule="auto"/>
        <w:ind w:left="714" w:hanging="357"/>
      </w:pPr>
      <w:r w:rsidRPr="001657CC">
        <w:t>Schau</w:t>
      </w:r>
      <w:r>
        <w:t>e</w:t>
      </w:r>
      <w:r w:rsidRPr="001657CC">
        <w:t>, wie diese Person mit Stress umgeht und welche Wichtigkeit sie den einzelnen Aufgaben gibt.</w:t>
      </w:r>
    </w:p>
    <w:p w14:paraId="24ED679A" w14:textId="77777777" w:rsidR="001A0B3A" w:rsidRPr="001657CC" w:rsidRDefault="001A0B3A" w:rsidP="00554231">
      <w:pPr>
        <w:numPr>
          <w:ilvl w:val="0"/>
          <w:numId w:val="5"/>
        </w:numPr>
        <w:tabs>
          <w:tab w:val="left" w:pos="3299"/>
        </w:tabs>
        <w:spacing w:after="120" w:line="278" w:lineRule="auto"/>
        <w:ind w:left="714" w:hanging="357"/>
      </w:pPr>
      <w:r w:rsidRPr="001657CC">
        <w:t>Denke</w:t>
      </w:r>
      <w:r>
        <w:t xml:space="preserve"> </w:t>
      </w:r>
      <w:r w:rsidRPr="001657CC">
        <w:t>zwischendurch darüber nach: Wie würde</w:t>
      </w:r>
      <w:r>
        <w:t xml:space="preserve">st du </w:t>
      </w:r>
      <w:r w:rsidRPr="001657CC">
        <w:t>selbst diese Rolle ausfüllen? Was würde</w:t>
      </w:r>
      <w:r>
        <w:t xml:space="preserve">st du </w:t>
      </w:r>
      <w:r w:rsidRPr="001657CC">
        <w:t>genauso machen, was anders?</w:t>
      </w:r>
    </w:p>
    <w:p w14:paraId="42AC3D83" w14:textId="77777777" w:rsidR="001A0B3A" w:rsidRPr="001657CC" w:rsidRDefault="001A0B3A" w:rsidP="001A0B3A">
      <w:pPr>
        <w:rPr>
          <w:b/>
          <w:bCs/>
        </w:rPr>
      </w:pPr>
      <w:r w:rsidRPr="001657CC">
        <w:rPr>
          <w:b/>
          <w:bCs/>
        </w:rPr>
        <w:t>Beobachtungsaufgabe 2: Beobachtung einer Pflegefachperson im Einsatz</w:t>
      </w:r>
    </w:p>
    <w:p w14:paraId="64C097C4" w14:textId="496B3DD9" w:rsidR="001A0B3A" w:rsidRPr="001657CC" w:rsidRDefault="001A0B3A" w:rsidP="00554231">
      <w:pPr>
        <w:numPr>
          <w:ilvl w:val="0"/>
          <w:numId w:val="5"/>
        </w:numPr>
        <w:tabs>
          <w:tab w:val="left" w:pos="3299"/>
        </w:tabs>
        <w:spacing w:after="120" w:line="278" w:lineRule="auto"/>
        <w:ind w:left="714" w:hanging="357"/>
      </w:pPr>
      <w:r>
        <w:t>Beobachte eine Fachperson, die Patient</w:t>
      </w:r>
      <w:r w:rsidR="00ED43B5">
        <w:t>innen und Patienten</w:t>
      </w:r>
      <w:r>
        <w:t xml:space="preserve"> versorgt. Achte darauf, wie sie mit den Patientinnen</w:t>
      </w:r>
      <w:r w:rsidR="200595A7">
        <w:t xml:space="preserve"> und Patienten</w:t>
      </w:r>
      <w:r>
        <w:t xml:space="preserve"> spricht und was sie tut.</w:t>
      </w:r>
    </w:p>
    <w:p w14:paraId="4B8B177D" w14:textId="77777777" w:rsidR="001A0B3A" w:rsidRPr="001657CC" w:rsidRDefault="001A0B3A" w:rsidP="00554231">
      <w:pPr>
        <w:numPr>
          <w:ilvl w:val="0"/>
          <w:numId w:val="5"/>
        </w:numPr>
        <w:tabs>
          <w:tab w:val="left" w:pos="3299"/>
        </w:tabs>
        <w:spacing w:after="120" w:line="278" w:lineRule="auto"/>
        <w:ind w:left="714" w:hanging="357"/>
      </w:pPr>
      <w:r w:rsidRPr="001657CC">
        <w:t>Beobachte</w:t>
      </w:r>
      <w:r>
        <w:t xml:space="preserve"> </w:t>
      </w:r>
      <w:r w:rsidRPr="001657CC">
        <w:t>auch die Kommunikation mit dem Team und anderen Berufsgruppen und Angehörigen.</w:t>
      </w:r>
    </w:p>
    <w:p w14:paraId="3210F5B8" w14:textId="77777777" w:rsidR="001A0B3A" w:rsidRPr="001657CC" w:rsidRDefault="001A0B3A" w:rsidP="00554231">
      <w:pPr>
        <w:numPr>
          <w:ilvl w:val="0"/>
          <w:numId w:val="5"/>
        </w:numPr>
        <w:tabs>
          <w:tab w:val="left" w:pos="3299"/>
        </w:tabs>
        <w:spacing w:after="120" w:line="278" w:lineRule="auto"/>
        <w:ind w:left="714" w:hanging="357"/>
      </w:pPr>
      <w:r w:rsidRPr="001657CC">
        <w:t>Überlege: Wie würde</w:t>
      </w:r>
      <w:r>
        <w:t>st</w:t>
      </w:r>
      <w:r w:rsidRPr="001657CC">
        <w:t xml:space="preserve"> </w:t>
      </w:r>
      <w:r>
        <w:t xml:space="preserve">du </w:t>
      </w:r>
      <w:r w:rsidRPr="001657CC">
        <w:t xml:space="preserve">in der Situation handeln? Was </w:t>
      </w:r>
      <w:r>
        <w:t>würdest</w:t>
      </w:r>
      <w:r w:rsidRPr="001657CC">
        <w:t xml:space="preserve"> </w:t>
      </w:r>
      <w:r>
        <w:t>du</w:t>
      </w:r>
      <w:r w:rsidRPr="001657CC">
        <w:t xml:space="preserve"> anders machen?</w:t>
      </w:r>
    </w:p>
    <w:p w14:paraId="4FAF6F7B" w14:textId="77777777" w:rsidR="001A0B3A" w:rsidRPr="001657CC" w:rsidRDefault="001A0B3A" w:rsidP="001A0B3A">
      <w:pPr>
        <w:rPr>
          <w:b/>
          <w:bCs/>
        </w:rPr>
      </w:pPr>
      <w:r w:rsidRPr="001657CC">
        <w:rPr>
          <w:b/>
          <w:bCs/>
        </w:rPr>
        <w:t>Beobachtungsaufgabe 3: Beobachtung der auszubildenden Person</w:t>
      </w:r>
    </w:p>
    <w:p w14:paraId="1854A125" w14:textId="77777777" w:rsidR="001A0B3A" w:rsidRPr="001657CC" w:rsidRDefault="001A0B3A" w:rsidP="00554231">
      <w:pPr>
        <w:numPr>
          <w:ilvl w:val="0"/>
          <w:numId w:val="5"/>
        </w:numPr>
        <w:tabs>
          <w:tab w:val="left" w:pos="3299"/>
        </w:tabs>
        <w:spacing w:after="120" w:line="278" w:lineRule="auto"/>
        <w:ind w:left="714" w:hanging="357"/>
      </w:pPr>
      <w:r w:rsidRPr="001657CC">
        <w:t>Beobachte</w:t>
      </w:r>
      <w:r>
        <w:t>,</w:t>
      </w:r>
      <w:r w:rsidRPr="001657CC">
        <w:t xml:space="preserve"> wie sie die Aufgaben erledigt und im Team mitarbeitet. Wie reagiert sie auf Anweisungen?</w:t>
      </w:r>
    </w:p>
    <w:p w14:paraId="01B6CBA8" w14:textId="77777777" w:rsidR="001A0B3A" w:rsidRPr="001657CC" w:rsidRDefault="001A0B3A" w:rsidP="00554231">
      <w:pPr>
        <w:numPr>
          <w:ilvl w:val="0"/>
          <w:numId w:val="5"/>
        </w:numPr>
        <w:tabs>
          <w:tab w:val="left" w:pos="3299"/>
        </w:tabs>
        <w:spacing w:after="120" w:line="278" w:lineRule="auto"/>
        <w:ind w:left="714" w:hanging="357"/>
      </w:pPr>
      <w:r w:rsidRPr="001657CC">
        <w:t>Wie wird die auszubildende Person eingebunden in die Arbeit?</w:t>
      </w:r>
    </w:p>
    <w:p w14:paraId="5CAF9CE2" w14:textId="77777777" w:rsidR="001A0B3A" w:rsidRPr="001657CC" w:rsidRDefault="001A0B3A" w:rsidP="00554231">
      <w:pPr>
        <w:numPr>
          <w:ilvl w:val="0"/>
          <w:numId w:val="5"/>
        </w:numPr>
        <w:tabs>
          <w:tab w:val="left" w:pos="3299"/>
        </w:tabs>
        <w:spacing w:after="120" w:line="278" w:lineRule="auto"/>
        <w:ind w:left="714" w:hanging="357"/>
      </w:pPr>
      <w:r w:rsidRPr="001657CC">
        <w:t>Achte</w:t>
      </w:r>
      <w:r>
        <w:t xml:space="preserve"> </w:t>
      </w:r>
      <w:r w:rsidRPr="001657CC">
        <w:t>darauf, ob sie sich sicher fühlt und wie sie mit Schwierigkeiten umgeht.</w:t>
      </w:r>
    </w:p>
    <w:p w14:paraId="5822746D" w14:textId="77777777" w:rsidR="001A0B3A" w:rsidRPr="001657CC" w:rsidRDefault="001A0B3A" w:rsidP="00554231">
      <w:pPr>
        <w:numPr>
          <w:ilvl w:val="0"/>
          <w:numId w:val="5"/>
        </w:numPr>
        <w:tabs>
          <w:tab w:val="left" w:pos="3299"/>
        </w:tabs>
        <w:spacing w:after="120" w:line="278" w:lineRule="auto"/>
        <w:ind w:left="714" w:hanging="357"/>
      </w:pPr>
      <w:r w:rsidRPr="001657CC">
        <w:t>Denke</w:t>
      </w:r>
      <w:r>
        <w:t xml:space="preserve"> </w:t>
      </w:r>
      <w:r w:rsidRPr="001657CC">
        <w:t xml:space="preserve">darüber nach: </w:t>
      </w:r>
      <w:r>
        <w:t xml:space="preserve">Kannst du dir </w:t>
      </w:r>
      <w:r w:rsidRPr="001657CC">
        <w:t xml:space="preserve">vorstellen, diese Rolle zu übernehmen? </w:t>
      </w:r>
    </w:p>
    <w:p w14:paraId="3CD960C6" w14:textId="77777777" w:rsidR="001A0B3A" w:rsidRPr="001657CC" w:rsidRDefault="001A0B3A" w:rsidP="00554231">
      <w:pPr>
        <w:numPr>
          <w:ilvl w:val="0"/>
          <w:numId w:val="5"/>
        </w:numPr>
        <w:tabs>
          <w:tab w:val="left" w:pos="3299"/>
        </w:tabs>
        <w:spacing w:after="120" w:line="278" w:lineRule="auto"/>
        <w:ind w:left="714" w:hanging="357"/>
      </w:pPr>
      <w:r w:rsidRPr="001657CC">
        <w:t xml:space="preserve">Was wäre für </w:t>
      </w:r>
      <w:r>
        <w:t>dich</w:t>
      </w:r>
      <w:r w:rsidRPr="001657CC">
        <w:t xml:space="preserve"> in dieser Rolle schwierig, was käme </w:t>
      </w:r>
      <w:r>
        <w:t>dir</w:t>
      </w:r>
      <w:r w:rsidRPr="001657CC">
        <w:t xml:space="preserve"> entgegen?</w:t>
      </w:r>
    </w:p>
    <w:p w14:paraId="7A626A56" w14:textId="77777777" w:rsidR="001A0B3A" w:rsidRPr="001657CC" w:rsidRDefault="001A0B3A" w:rsidP="001A0B3A">
      <w:pPr>
        <w:rPr>
          <w:b/>
          <w:bCs/>
        </w:rPr>
      </w:pPr>
      <w:r w:rsidRPr="001657CC">
        <w:rPr>
          <w:b/>
          <w:bCs/>
        </w:rPr>
        <w:t>Beobachtungsaufgabe 4: Beobachtung der Kommunikation mit zu versorgenden Personen und Angehörigen</w:t>
      </w:r>
    </w:p>
    <w:p w14:paraId="2C96605A" w14:textId="09893032" w:rsidR="001A0B3A" w:rsidRPr="001657CC" w:rsidRDefault="00ED43B5" w:rsidP="00554231">
      <w:pPr>
        <w:numPr>
          <w:ilvl w:val="0"/>
          <w:numId w:val="5"/>
        </w:numPr>
        <w:tabs>
          <w:tab w:val="left" w:pos="3299"/>
        </w:tabs>
        <w:spacing w:after="120" w:line="278" w:lineRule="auto"/>
        <w:ind w:left="714" w:hanging="357"/>
      </w:pPr>
      <w:r>
        <w:t>W</w:t>
      </w:r>
      <w:r w:rsidR="001A0B3A">
        <w:t xml:space="preserve">ie </w:t>
      </w:r>
      <w:r>
        <w:t xml:space="preserve">sprechen die </w:t>
      </w:r>
      <w:r w:rsidR="001A0B3A">
        <w:t>Teammitglieder mit besorgten oder ängstlichen Patientinnen</w:t>
      </w:r>
      <w:r w:rsidR="38D84CC2">
        <w:t xml:space="preserve"> und Patienten</w:t>
      </w:r>
      <w:r w:rsidR="001A0B3A">
        <w:t xml:space="preserve"> und deren Familien</w:t>
      </w:r>
      <w:r>
        <w:t>?</w:t>
      </w:r>
    </w:p>
    <w:p w14:paraId="1FFB20F5" w14:textId="076156AF" w:rsidR="001A0B3A" w:rsidRPr="001657CC" w:rsidRDefault="00ED43B5" w:rsidP="00554231">
      <w:pPr>
        <w:numPr>
          <w:ilvl w:val="0"/>
          <w:numId w:val="5"/>
        </w:numPr>
        <w:tabs>
          <w:tab w:val="left" w:pos="3299"/>
        </w:tabs>
        <w:spacing w:after="120" w:line="278" w:lineRule="auto"/>
        <w:ind w:left="714" w:hanging="357"/>
      </w:pPr>
      <w:r>
        <w:t>Gehen</w:t>
      </w:r>
      <w:r w:rsidR="001A0B3A" w:rsidRPr="001657CC">
        <w:t xml:space="preserve"> sie au</w:t>
      </w:r>
      <w:r>
        <w:t xml:space="preserve">f ihre </w:t>
      </w:r>
      <w:r w:rsidR="001A0B3A" w:rsidRPr="001657CC">
        <w:t xml:space="preserve">Sorgen ein und </w:t>
      </w:r>
      <w:r>
        <w:t>wirken</w:t>
      </w:r>
      <w:r w:rsidR="001A0B3A" w:rsidRPr="001657CC">
        <w:t xml:space="preserve"> sie beruhigend</w:t>
      </w:r>
      <w:r>
        <w:t>?</w:t>
      </w:r>
    </w:p>
    <w:p w14:paraId="002C1CB1" w14:textId="25A417AF" w:rsidR="001A0B3A" w:rsidRPr="001657CC" w:rsidRDefault="001A0B3A" w:rsidP="00554231">
      <w:pPr>
        <w:numPr>
          <w:ilvl w:val="0"/>
          <w:numId w:val="5"/>
        </w:numPr>
        <w:tabs>
          <w:tab w:val="left" w:pos="3299"/>
        </w:tabs>
        <w:spacing w:after="120" w:line="278" w:lineRule="auto"/>
        <w:ind w:left="714" w:hanging="357"/>
      </w:pPr>
      <w:r w:rsidRPr="001657CC">
        <w:t>Überlege</w:t>
      </w:r>
      <w:r w:rsidR="00ED43B5">
        <w:t>n Sie</w:t>
      </w:r>
      <w:r w:rsidRPr="001657CC">
        <w:t xml:space="preserve">: Wie </w:t>
      </w:r>
      <w:r w:rsidR="00ED43B5">
        <w:t>würden Sie</w:t>
      </w:r>
      <w:r>
        <w:t xml:space="preserve"> </w:t>
      </w:r>
      <w:r w:rsidRPr="001657CC">
        <w:t>solche Gespräche führen? Wie könnt</w:t>
      </w:r>
      <w:r w:rsidR="00ED43B5">
        <w:t>en</w:t>
      </w:r>
      <w:r>
        <w:t xml:space="preserve"> </w:t>
      </w:r>
      <w:r w:rsidR="00ED43B5">
        <w:t>Sie eine</w:t>
      </w:r>
      <w:r w:rsidRPr="001657CC">
        <w:t xml:space="preserve"> Atmosphäre schaffen, in der sich Menschen sicher fühlen?</w:t>
      </w:r>
    </w:p>
    <w:p w14:paraId="375562EE" w14:textId="1801C119" w:rsidR="001A0B3A" w:rsidRPr="001657CC" w:rsidRDefault="001A0B3A" w:rsidP="00554231">
      <w:pPr>
        <w:numPr>
          <w:ilvl w:val="0"/>
          <w:numId w:val="5"/>
        </w:numPr>
        <w:tabs>
          <w:tab w:val="left" w:pos="3299"/>
        </w:tabs>
        <w:spacing w:after="120" w:line="278" w:lineRule="auto"/>
        <w:ind w:left="714" w:hanging="357"/>
      </w:pPr>
      <w:r w:rsidRPr="001657CC">
        <w:t xml:space="preserve">Was hat </w:t>
      </w:r>
      <w:r w:rsidR="00ED43B5">
        <w:t>ihnen</w:t>
      </w:r>
      <w:r w:rsidRPr="001657CC">
        <w:t xml:space="preserve"> besonders gut gefallen? Was würde</w:t>
      </w:r>
      <w:r w:rsidR="00ED43B5">
        <w:t>n</w:t>
      </w:r>
      <w:r>
        <w:t xml:space="preserve"> </w:t>
      </w:r>
      <w:r w:rsidR="00ED43B5">
        <w:t>Sie</w:t>
      </w:r>
      <w:r>
        <w:t xml:space="preserve"> </w:t>
      </w:r>
      <w:r w:rsidRPr="001657CC">
        <w:t>anders machen</w:t>
      </w:r>
      <w:r w:rsidR="00A96245">
        <w:t>?</w:t>
      </w:r>
    </w:p>
    <w:p w14:paraId="61C119E1" w14:textId="0844714D" w:rsidR="001A0B3A" w:rsidRPr="001657CC" w:rsidRDefault="001A0B3A" w:rsidP="001A0B3A">
      <w:pPr>
        <w:rPr>
          <w:b/>
          <w:bCs/>
        </w:rPr>
      </w:pPr>
      <w:r w:rsidRPr="001657CC">
        <w:rPr>
          <w:b/>
          <w:bCs/>
        </w:rPr>
        <w:t>Beobachtungsaufgabe 5: Beobachtung der Zusammenarbeit</w:t>
      </w:r>
      <w:r w:rsidR="00A96245">
        <w:rPr>
          <w:b/>
          <w:bCs/>
        </w:rPr>
        <w:t xml:space="preserve"> mit</w:t>
      </w:r>
      <w:r w:rsidRPr="001657CC">
        <w:rPr>
          <w:b/>
          <w:bCs/>
        </w:rPr>
        <w:t xml:space="preserve"> weiteren Personen (z.B. Hygienebeauftragte, Krankenhausleitung)</w:t>
      </w:r>
    </w:p>
    <w:p w14:paraId="480AB7A9" w14:textId="77777777" w:rsidR="001A0B3A" w:rsidRPr="001657CC" w:rsidRDefault="001A0B3A" w:rsidP="00554231">
      <w:pPr>
        <w:numPr>
          <w:ilvl w:val="0"/>
          <w:numId w:val="5"/>
        </w:numPr>
        <w:tabs>
          <w:tab w:val="left" w:pos="3299"/>
        </w:tabs>
        <w:spacing w:after="120" w:line="278" w:lineRule="auto"/>
        <w:ind w:left="714" w:hanging="357"/>
      </w:pPr>
      <w:r w:rsidRPr="001657CC">
        <w:t>Beobachte, wie die Pflegepersonen mit weiteren Personen zusammenarbeiten. Wie sprechen sie miteinander?</w:t>
      </w:r>
    </w:p>
    <w:p w14:paraId="5E34AFF3" w14:textId="77777777" w:rsidR="001A0B3A" w:rsidRPr="001657CC" w:rsidRDefault="001A0B3A" w:rsidP="00554231">
      <w:pPr>
        <w:numPr>
          <w:ilvl w:val="0"/>
          <w:numId w:val="5"/>
        </w:numPr>
        <w:tabs>
          <w:tab w:val="left" w:pos="3299"/>
        </w:tabs>
        <w:spacing w:after="120" w:line="278" w:lineRule="auto"/>
        <w:ind w:left="714" w:hanging="357"/>
      </w:pPr>
      <w:r w:rsidRPr="001657CC">
        <w:t>Achte</w:t>
      </w:r>
      <w:r>
        <w:t xml:space="preserve"> </w:t>
      </w:r>
      <w:r w:rsidRPr="001657CC">
        <w:t>auf Abläufe, wenn Probleme auftreten oder Entscheidungen nötig sind.</w:t>
      </w:r>
    </w:p>
    <w:p w14:paraId="3EBBC473" w14:textId="0A53C04D" w:rsidR="006101B7" w:rsidRPr="001A0B3A" w:rsidRDefault="001A0B3A" w:rsidP="00554231">
      <w:pPr>
        <w:numPr>
          <w:ilvl w:val="0"/>
          <w:numId w:val="5"/>
        </w:numPr>
        <w:tabs>
          <w:tab w:val="left" w:pos="3299"/>
        </w:tabs>
        <w:spacing w:after="120" w:line="278" w:lineRule="auto"/>
        <w:ind w:left="714" w:hanging="357"/>
        <w:contextualSpacing/>
        <w:rPr>
          <w:rFonts w:cstheme="minorHAnsi"/>
          <w:b/>
          <w:bCs/>
        </w:rPr>
      </w:pPr>
      <w:r w:rsidRPr="001657CC">
        <w:t>Überlege: Wie würde</w:t>
      </w:r>
      <w:r>
        <w:t>st du</w:t>
      </w:r>
      <w:r w:rsidRPr="001657CC">
        <w:t xml:space="preserve"> selbst diese Zusammenarbeit gestalten? Was ist wichtig, damit alles gut funktioniert?</w:t>
      </w:r>
      <w:r w:rsidR="006101B7" w:rsidRPr="001A0B3A">
        <w:rPr>
          <w:rFonts w:cstheme="minorHAnsi"/>
          <w:b/>
          <w:bCs/>
        </w:rPr>
        <w:br w:type="page"/>
      </w:r>
    </w:p>
    <w:p w14:paraId="446C4A5E" w14:textId="77777777" w:rsidR="006101B7" w:rsidRPr="00AF3A93" w:rsidRDefault="006101B7" w:rsidP="00397F01">
      <w:pPr>
        <w:contextualSpacing/>
        <w:rPr>
          <w:rFonts w:cstheme="minorHAnsi"/>
          <w:b/>
          <w:bCs/>
        </w:rPr>
      </w:pPr>
      <w:r w:rsidRPr="00AF3A93">
        <w:rPr>
          <w:rFonts w:cstheme="minorHAnsi"/>
          <w:b/>
          <w:bCs/>
        </w:rPr>
        <w:lastRenderedPageBreak/>
        <w:t>Auswertung (im Debriefing durch Lehrperson angeleitet)</w:t>
      </w:r>
    </w:p>
    <w:p w14:paraId="096DC2C8" w14:textId="77777777" w:rsidR="006101B7" w:rsidRPr="00AF3A93" w:rsidRDefault="006101B7" w:rsidP="00397F01">
      <w:pPr>
        <w:contextualSpacing/>
        <w:rPr>
          <w:rFonts w:cstheme="minorHAnsi"/>
        </w:rPr>
      </w:pPr>
      <w:r w:rsidRPr="00AF3A93">
        <w:rPr>
          <w:rFonts w:cstheme="minorHAnsi"/>
        </w:rPr>
        <w:t>Jede Person teilt 1–2 Kernaussagen pro Rolle:</w:t>
      </w:r>
    </w:p>
    <w:p w14:paraId="52D622D6" w14:textId="77777777" w:rsidR="006101B7" w:rsidRPr="00AF3A93" w:rsidRDefault="006101B7" w:rsidP="00554231">
      <w:pPr>
        <w:numPr>
          <w:ilvl w:val="0"/>
          <w:numId w:val="2"/>
        </w:numPr>
        <w:tabs>
          <w:tab w:val="left" w:pos="3299"/>
        </w:tabs>
        <w:spacing w:line="278" w:lineRule="auto"/>
        <w:contextualSpacing/>
        <w:rPr>
          <w:rFonts w:cstheme="minorHAnsi"/>
        </w:rPr>
      </w:pPr>
      <w:r w:rsidRPr="00AF3A93">
        <w:rPr>
          <w:rFonts w:cstheme="minorHAnsi"/>
        </w:rPr>
        <w:t>Was war in dieser Rolle besonders schwierig zu beobachten oder auszuhalten?</w:t>
      </w:r>
    </w:p>
    <w:p w14:paraId="7C033DB6" w14:textId="77777777" w:rsidR="006101B7" w:rsidRPr="00AF3A93" w:rsidRDefault="006101B7" w:rsidP="00554231">
      <w:pPr>
        <w:numPr>
          <w:ilvl w:val="0"/>
          <w:numId w:val="2"/>
        </w:numPr>
        <w:tabs>
          <w:tab w:val="left" w:pos="3299"/>
        </w:tabs>
        <w:spacing w:line="278" w:lineRule="auto"/>
        <w:contextualSpacing/>
        <w:rPr>
          <w:rFonts w:cstheme="minorHAnsi"/>
        </w:rPr>
      </w:pPr>
      <w:r w:rsidRPr="00AF3A93">
        <w:rPr>
          <w:rFonts w:cstheme="minorHAnsi"/>
        </w:rPr>
        <w:t>Wie unterscheiden sich Entscheidungen und Kommunikation zwischen den Rollen?</w:t>
      </w:r>
    </w:p>
    <w:p w14:paraId="23636462" w14:textId="77777777" w:rsidR="006101B7" w:rsidRPr="00AF3A93" w:rsidRDefault="006101B7" w:rsidP="00554231">
      <w:pPr>
        <w:numPr>
          <w:ilvl w:val="0"/>
          <w:numId w:val="2"/>
        </w:numPr>
        <w:tabs>
          <w:tab w:val="left" w:pos="3299"/>
        </w:tabs>
        <w:spacing w:line="278" w:lineRule="auto"/>
        <w:contextualSpacing/>
        <w:rPr>
          <w:rFonts w:cstheme="minorHAnsi"/>
        </w:rPr>
      </w:pPr>
      <w:r w:rsidRPr="00AF3A93">
        <w:rPr>
          <w:rFonts w:cstheme="minorHAnsi"/>
        </w:rPr>
        <w:t>Welche Beobachtungen zeigen funktionierendes Krisenmanagement?</w:t>
      </w:r>
    </w:p>
    <w:p w14:paraId="370EC16B" w14:textId="77777777" w:rsidR="006101B7" w:rsidRPr="00AF3A93" w:rsidRDefault="006101B7" w:rsidP="00554231">
      <w:pPr>
        <w:numPr>
          <w:ilvl w:val="0"/>
          <w:numId w:val="2"/>
        </w:numPr>
        <w:tabs>
          <w:tab w:val="left" w:pos="3299"/>
        </w:tabs>
        <w:spacing w:line="278" w:lineRule="auto"/>
        <w:contextualSpacing/>
        <w:rPr>
          <w:rFonts w:cstheme="minorHAnsi"/>
        </w:rPr>
      </w:pPr>
      <w:r w:rsidRPr="00AF3A93">
        <w:rPr>
          <w:rFonts w:cstheme="minorHAnsi"/>
        </w:rPr>
        <w:t>Wie können diese Erkenntnisse auf reale Pflegepraxis übertragen werden?</w:t>
      </w:r>
    </w:p>
    <w:p w14:paraId="4C1EFA17" w14:textId="77777777" w:rsidR="006101B7" w:rsidRPr="00AF3A93" w:rsidRDefault="006101B7" w:rsidP="00397F01">
      <w:pPr>
        <w:contextualSpacing/>
        <w:rPr>
          <w:rFonts w:cstheme="minorHAnsi"/>
        </w:rPr>
      </w:pPr>
    </w:p>
    <w:p w14:paraId="5B6D247D" w14:textId="77777777" w:rsidR="006101B7" w:rsidRPr="00AF3A93" w:rsidRDefault="006101B7" w:rsidP="00397F01">
      <w:pPr>
        <w:contextualSpacing/>
        <w:rPr>
          <w:rFonts w:cstheme="minorHAnsi"/>
          <w:b/>
          <w:bCs/>
        </w:rPr>
      </w:pPr>
      <w:r w:rsidRPr="00AF3A93">
        <w:rPr>
          <w:rFonts w:cstheme="minorHAnsi"/>
          <w:b/>
          <w:bCs/>
        </w:rPr>
        <w:t>Reflexionsaufgabe für alle Beobachtenden</w:t>
      </w:r>
    </w:p>
    <w:p w14:paraId="507E2AF9" w14:textId="77777777" w:rsidR="00ED43B5" w:rsidRPr="00AF3A93" w:rsidRDefault="00ED43B5" w:rsidP="00ED43B5">
      <w:pPr>
        <w:numPr>
          <w:ilvl w:val="0"/>
          <w:numId w:val="3"/>
        </w:numPr>
        <w:tabs>
          <w:tab w:val="left" w:pos="3299"/>
        </w:tabs>
        <w:spacing w:line="278" w:lineRule="auto"/>
        <w:contextualSpacing/>
        <w:rPr>
          <w:rFonts w:cstheme="minorHAnsi"/>
        </w:rPr>
      </w:pPr>
      <w:r w:rsidRPr="00AF3A93">
        <w:rPr>
          <w:rFonts w:cstheme="minorHAnsi"/>
        </w:rPr>
        <w:t>Schreibe</w:t>
      </w:r>
      <w:r>
        <w:rPr>
          <w:rFonts w:cstheme="minorHAnsi"/>
        </w:rPr>
        <w:t>n Sie</w:t>
      </w:r>
      <w:r w:rsidRPr="00AF3A93">
        <w:rPr>
          <w:rFonts w:cstheme="minorHAnsi"/>
        </w:rPr>
        <w:t xml:space="preserve"> auf, was </w:t>
      </w:r>
      <w:r>
        <w:rPr>
          <w:rFonts w:cstheme="minorHAnsi"/>
        </w:rPr>
        <w:t>ihnen</w:t>
      </w:r>
      <w:r w:rsidRPr="00AF3A93">
        <w:rPr>
          <w:rFonts w:cstheme="minorHAnsi"/>
        </w:rPr>
        <w:t xml:space="preserve"> in der Rolle aufgefallen ist: Wie wird gesprochen, wie werden Entscheidungen getroffen?</w:t>
      </w:r>
    </w:p>
    <w:p w14:paraId="134361A9" w14:textId="77777777" w:rsidR="00ED43B5" w:rsidRPr="00AF3A93" w:rsidRDefault="00ED43B5" w:rsidP="00ED43B5">
      <w:pPr>
        <w:numPr>
          <w:ilvl w:val="0"/>
          <w:numId w:val="3"/>
        </w:numPr>
        <w:tabs>
          <w:tab w:val="left" w:pos="3299"/>
        </w:tabs>
        <w:spacing w:line="278" w:lineRule="auto"/>
        <w:contextualSpacing/>
        <w:rPr>
          <w:rFonts w:cstheme="minorHAnsi"/>
        </w:rPr>
      </w:pPr>
      <w:r w:rsidRPr="00AF3A93">
        <w:rPr>
          <w:rFonts w:cstheme="minorHAnsi"/>
        </w:rPr>
        <w:t>Überlege</w:t>
      </w:r>
      <w:r>
        <w:rPr>
          <w:rFonts w:cstheme="minorHAnsi"/>
        </w:rPr>
        <w:t>n Sie</w:t>
      </w:r>
      <w:r w:rsidRPr="00AF3A93">
        <w:rPr>
          <w:rFonts w:cstheme="minorHAnsi"/>
        </w:rPr>
        <w:t xml:space="preserve">, wie </w:t>
      </w:r>
      <w:r>
        <w:rPr>
          <w:rFonts w:cstheme="minorHAnsi"/>
        </w:rPr>
        <w:t>Sie</w:t>
      </w:r>
      <w:r w:rsidRPr="00AF3A93">
        <w:rPr>
          <w:rFonts w:cstheme="minorHAnsi"/>
        </w:rPr>
        <w:t xml:space="preserve"> selbst in dieser Rolle handeln würde</w:t>
      </w:r>
      <w:r>
        <w:rPr>
          <w:rFonts w:cstheme="minorHAnsi"/>
        </w:rPr>
        <w:t>n</w:t>
      </w:r>
      <w:r w:rsidRPr="00AF3A93">
        <w:rPr>
          <w:rFonts w:cstheme="minorHAnsi"/>
        </w:rPr>
        <w:t xml:space="preserve">: Was fällt </w:t>
      </w:r>
      <w:r>
        <w:rPr>
          <w:rFonts w:cstheme="minorHAnsi"/>
        </w:rPr>
        <w:t>ihnen</w:t>
      </w:r>
      <w:r w:rsidRPr="00AF3A93">
        <w:rPr>
          <w:rFonts w:cstheme="minorHAnsi"/>
        </w:rPr>
        <w:t xml:space="preserve"> leicht, was wäre schwierig?</w:t>
      </w:r>
    </w:p>
    <w:p w14:paraId="1B0643A6" w14:textId="77777777" w:rsidR="00ED43B5" w:rsidRDefault="00ED43B5" w:rsidP="00ED43B5">
      <w:pPr>
        <w:numPr>
          <w:ilvl w:val="0"/>
          <w:numId w:val="3"/>
        </w:numPr>
        <w:tabs>
          <w:tab w:val="left" w:pos="3299"/>
        </w:tabs>
        <w:spacing w:line="278" w:lineRule="auto"/>
        <w:contextualSpacing/>
        <w:rPr>
          <w:rFonts w:cstheme="minorHAnsi"/>
        </w:rPr>
      </w:pPr>
      <w:r w:rsidRPr="00543B34">
        <w:rPr>
          <w:rFonts w:cstheme="minorHAnsi"/>
        </w:rPr>
        <w:t>Bereite</w:t>
      </w:r>
      <w:r>
        <w:rPr>
          <w:rFonts w:cstheme="minorHAnsi"/>
        </w:rPr>
        <w:t>n</w:t>
      </w:r>
      <w:r w:rsidRPr="00543B34">
        <w:rPr>
          <w:rFonts w:cstheme="minorHAnsi"/>
        </w:rPr>
        <w:t xml:space="preserve"> </w:t>
      </w:r>
      <w:r>
        <w:rPr>
          <w:rFonts w:cstheme="minorHAnsi"/>
        </w:rPr>
        <w:t>Sie sich</w:t>
      </w:r>
      <w:r w:rsidRPr="00543B34">
        <w:rPr>
          <w:rFonts w:cstheme="minorHAnsi"/>
        </w:rPr>
        <w:t xml:space="preserve"> </w:t>
      </w:r>
      <w:r>
        <w:rPr>
          <w:rFonts w:cstheme="minorHAnsi"/>
        </w:rPr>
        <w:t xml:space="preserve">darauf </w:t>
      </w:r>
      <w:r w:rsidRPr="00543B34">
        <w:rPr>
          <w:rFonts w:cstheme="minorHAnsi"/>
        </w:rPr>
        <w:t>vor, diese oder eine andere Rolle vielleicht später selbst zu übernehmen.</w:t>
      </w:r>
    </w:p>
    <w:p w14:paraId="63D4A870" w14:textId="77777777" w:rsidR="00B804F1" w:rsidRDefault="00B804F1">
      <w:pPr>
        <w:spacing w:line="259" w:lineRule="auto"/>
        <w:rPr>
          <w:rFonts w:cstheme="minorHAnsi"/>
        </w:rPr>
      </w:pPr>
      <w:r>
        <w:rPr>
          <w:rFonts w:cstheme="minorHAnsi"/>
        </w:rPr>
        <w:br w:type="page"/>
      </w:r>
    </w:p>
    <w:p w14:paraId="2CCCA81B" w14:textId="3CA29521" w:rsidR="006101B7" w:rsidRPr="00AF3A93" w:rsidRDefault="006101B7" w:rsidP="00B804F1">
      <w:pPr>
        <w:pStyle w:val="berschrift1"/>
        <w:contextualSpacing/>
        <w:rPr>
          <w:rFonts w:asciiTheme="minorHAnsi" w:hAnsiTheme="minorHAnsi" w:cstheme="minorHAnsi"/>
        </w:rPr>
      </w:pPr>
      <w:r w:rsidRPr="00AF3A93">
        <w:rPr>
          <w:rFonts w:asciiTheme="minorHAnsi" w:hAnsiTheme="minorHAnsi" w:cstheme="minorHAnsi"/>
        </w:rPr>
        <w:lastRenderedPageBreak/>
        <w:t>Beobachtungsbogen Debriefing</w:t>
      </w:r>
    </w:p>
    <w:p w14:paraId="4259D30C" w14:textId="54CAD30A" w:rsidR="006101B7" w:rsidRPr="00AF3A93" w:rsidRDefault="006101B7" w:rsidP="7257CC0F">
      <w:pPr>
        <w:contextualSpacing/>
      </w:pPr>
      <w:r w:rsidRPr="7257CC0F">
        <w:t>Name Beobachterin</w:t>
      </w:r>
      <w:r w:rsidR="21424BDC" w:rsidRPr="7257CC0F">
        <w:t>/Beobachter</w:t>
      </w:r>
      <w:r w:rsidRPr="7257CC0F">
        <w:t>: _______________________________</w:t>
      </w:r>
      <w:r>
        <w:br/>
      </w:r>
      <w:r w:rsidRPr="7257CC0F">
        <w:t>Beobachtete Rolle: _______________________________</w:t>
      </w:r>
      <w:r>
        <w:br/>
      </w:r>
      <w:r w:rsidRPr="7257CC0F">
        <w:t>Zeitraum der Beobachtung: _________________________</w:t>
      </w:r>
    </w:p>
    <w:p w14:paraId="0B0258E4" w14:textId="77777777" w:rsidR="006101B7" w:rsidRPr="00AF3A93" w:rsidRDefault="006101B7" w:rsidP="00397F01">
      <w:pPr>
        <w:contextualSpacing/>
        <w:rPr>
          <w:rFonts w:cstheme="minorHAnsi"/>
          <w:b/>
          <w:bCs/>
        </w:rPr>
      </w:pPr>
      <w:r w:rsidRPr="00AF3A93">
        <w:rPr>
          <w:rFonts w:cstheme="minorHAnsi"/>
          <w:b/>
          <w:bCs/>
        </w:rPr>
        <w:t>1. Reflexion zur Beobachtung</w:t>
      </w:r>
    </w:p>
    <w:p w14:paraId="7418DB06" w14:textId="77777777" w:rsidR="006101B7" w:rsidRPr="00AF3A93" w:rsidRDefault="006101B7" w:rsidP="00397F01">
      <w:pPr>
        <w:contextualSpacing/>
        <w:rPr>
          <w:rFonts w:cstheme="minorHAnsi"/>
        </w:rPr>
      </w:pPr>
      <w:r w:rsidRPr="00AF3A93">
        <w:rPr>
          <w:rFonts w:cstheme="minorHAnsi"/>
        </w:rPr>
        <w:t>Was war in dieser Rolle besonders schwierig zu beobachten oder auszuhalten?</w:t>
      </w:r>
    </w:p>
    <w:p w14:paraId="789757DB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6112754D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1C2AF7D9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3772F063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4F7CD46A" w14:textId="77777777" w:rsidR="006101B7" w:rsidRPr="00AF3A93" w:rsidRDefault="006101B7" w:rsidP="00397F01">
      <w:pPr>
        <w:contextualSpacing/>
        <w:rPr>
          <w:rFonts w:cstheme="minorHAnsi"/>
          <w:b/>
          <w:bCs/>
        </w:rPr>
      </w:pPr>
      <w:r w:rsidRPr="00AF3A93">
        <w:rPr>
          <w:rFonts w:cstheme="minorHAnsi"/>
          <w:b/>
          <w:bCs/>
        </w:rPr>
        <w:t>2. Unterschiede in Entscheidungen und Kommunikation</w:t>
      </w:r>
    </w:p>
    <w:p w14:paraId="02EDC72B" w14:textId="77777777" w:rsidR="006101B7" w:rsidRPr="00AF3A93" w:rsidRDefault="006101B7" w:rsidP="00397F01">
      <w:pPr>
        <w:contextualSpacing/>
        <w:rPr>
          <w:rFonts w:cstheme="minorHAnsi"/>
        </w:rPr>
      </w:pPr>
      <w:r w:rsidRPr="00AF3A93">
        <w:rPr>
          <w:rFonts w:cstheme="minorHAnsi"/>
        </w:rPr>
        <w:t>Wie unterscheiden sich Entscheidungen und Kommunikationsweisen zwischen dieser und den anderen Rollen?</w:t>
      </w:r>
    </w:p>
    <w:p w14:paraId="76FE7C3B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1BF0EBCF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04931EDF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1B140D1B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6B479235" w14:textId="77777777" w:rsidR="006101B7" w:rsidRPr="00AF3A93" w:rsidRDefault="006101B7" w:rsidP="00397F01">
      <w:pPr>
        <w:contextualSpacing/>
        <w:rPr>
          <w:rFonts w:cstheme="minorHAnsi"/>
          <w:b/>
          <w:bCs/>
        </w:rPr>
      </w:pPr>
      <w:r w:rsidRPr="00AF3A93">
        <w:rPr>
          <w:rFonts w:cstheme="minorHAnsi"/>
          <w:b/>
          <w:bCs/>
        </w:rPr>
        <w:t>3. Beobachtungen zu funktionierendem Krisenmanagement</w:t>
      </w:r>
    </w:p>
    <w:p w14:paraId="33C0ED72" w14:textId="77777777" w:rsidR="006101B7" w:rsidRPr="00AF3A93" w:rsidRDefault="006101B7" w:rsidP="00397F01">
      <w:pPr>
        <w:contextualSpacing/>
        <w:rPr>
          <w:rFonts w:cstheme="minorHAnsi"/>
        </w:rPr>
      </w:pPr>
      <w:r w:rsidRPr="00AF3A93">
        <w:rPr>
          <w:rFonts w:cstheme="minorHAnsi"/>
        </w:rPr>
        <w:t>Welche Verhaltensweisen oder Strukturen haben aus deiner Sicht das Krisenmanagement besonders unterstützt?</w:t>
      </w:r>
    </w:p>
    <w:p w14:paraId="0B62015D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49DB032F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7215F6F7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4FB05A37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3B81CCD1" w14:textId="77777777" w:rsidR="006101B7" w:rsidRPr="00AF3A93" w:rsidRDefault="006101B7" w:rsidP="00397F01">
      <w:pPr>
        <w:contextualSpacing/>
        <w:rPr>
          <w:rFonts w:cstheme="minorHAnsi"/>
          <w:b/>
          <w:bCs/>
        </w:rPr>
      </w:pPr>
      <w:r w:rsidRPr="00AF3A93">
        <w:rPr>
          <w:rFonts w:cstheme="minorHAnsi"/>
          <w:b/>
          <w:bCs/>
        </w:rPr>
        <w:t>4. Übertragung auf die Pflegepraxis</w:t>
      </w:r>
    </w:p>
    <w:p w14:paraId="7D9B49C9" w14:textId="77777777" w:rsidR="006101B7" w:rsidRPr="00AF3A93" w:rsidRDefault="006101B7" w:rsidP="00397F01">
      <w:pPr>
        <w:contextualSpacing/>
        <w:rPr>
          <w:rFonts w:cstheme="minorHAnsi"/>
        </w:rPr>
      </w:pPr>
      <w:r w:rsidRPr="00AF3A93">
        <w:rPr>
          <w:rFonts w:cstheme="minorHAnsi"/>
        </w:rPr>
        <w:t>Wie können die Erkenntnisse aus dieser Rolle auf reale Pflegesituationen übertragen werden?</w:t>
      </w:r>
    </w:p>
    <w:p w14:paraId="496A9862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1964C4E4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49E217C6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01B6E292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601EB422" w14:textId="77777777" w:rsidR="006101B7" w:rsidRPr="00AF3A93" w:rsidRDefault="006101B7" w:rsidP="00397F01">
      <w:pPr>
        <w:contextualSpacing/>
        <w:rPr>
          <w:rFonts w:cstheme="minorHAnsi"/>
          <w:b/>
          <w:bCs/>
        </w:rPr>
      </w:pPr>
      <w:r w:rsidRPr="00AF3A93">
        <w:rPr>
          <w:rFonts w:cstheme="minorHAnsi"/>
          <w:b/>
          <w:bCs/>
        </w:rPr>
        <w:t>5. Weitere Notizen und persönliche Eindrücke</w:t>
      </w:r>
    </w:p>
    <w:p w14:paraId="14F165EE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0BE02352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30B7BBAF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13A7F993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16F69629" w14:textId="77777777" w:rsidR="000938F1" w:rsidRDefault="000938F1">
      <w:pPr>
        <w:spacing w:line="259" w:lineRule="auto"/>
        <w:rPr>
          <w:rFonts w:eastAsiaTheme="majorEastAsia" w:cstheme="minorHAnsi"/>
          <w:color w:val="2F5496" w:themeColor="accent1" w:themeShade="BF"/>
          <w:sz w:val="26"/>
          <w:szCs w:val="26"/>
        </w:rPr>
      </w:pPr>
      <w:r>
        <w:rPr>
          <w:rFonts w:cstheme="minorHAnsi"/>
        </w:rPr>
        <w:br w:type="page"/>
      </w:r>
    </w:p>
    <w:p w14:paraId="6A891FBE" w14:textId="29B16EDB" w:rsidR="006101B7" w:rsidRPr="00AF3A93" w:rsidRDefault="006101B7" w:rsidP="00397F01">
      <w:pPr>
        <w:pStyle w:val="berschrift2"/>
        <w:contextualSpacing/>
        <w:rPr>
          <w:rFonts w:asciiTheme="minorHAnsi" w:hAnsiTheme="minorHAnsi" w:cstheme="minorHAnsi"/>
        </w:rPr>
      </w:pPr>
      <w:r w:rsidRPr="00AF3A93">
        <w:rPr>
          <w:rFonts w:asciiTheme="minorHAnsi" w:hAnsiTheme="minorHAnsi" w:cstheme="minorHAnsi"/>
        </w:rPr>
        <w:lastRenderedPageBreak/>
        <w:t>Anleitung:</w:t>
      </w:r>
    </w:p>
    <w:p w14:paraId="2993A7B2" w14:textId="77777777" w:rsidR="006101B7" w:rsidRPr="00AF3A93" w:rsidRDefault="006101B7" w:rsidP="00554231">
      <w:pPr>
        <w:numPr>
          <w:ilvl w:val="0"/>
          <w:numId w:val="4"/>
        </w:numPr>
        <w:tabs>
          <w:tab w:val="left" w:pos="3299"/>
        </w:tabs>
        <w:spacing w:line="278" w:lineRule="auto"/>
        <w:contextualSpacing/>
        <w:rPr>
          <w:rFonts w:cstheme="minorHAnsi"/>
        </w:rPr>
      </w:pPr>
      <w:r w:rsidRPr="00AF3A93">
        <w:rPr>
          <w:rFonts w:cstheme="minorHAnsi"/>
        </w:rPr>
        <w:t>Fülle diesen Bogen jeweils nach Beobachtung einer Rolle im Planspiel aus.</w:t>
      </w:r>
    </w:p>
    <w:p w14:paraId="2095322E" w14:textId="77777777" w:rsidR="006101B7" w:rsidRPr="00AF3A93" w:rsidRDefault="006101B7" w:rsidP="00554231">
      <w:pPr>
        <w:numPr>
          <w:ilvl w:val="0"/>
          <w:numId w:val="4"/>
        </w:numPr>
        <w:tabs>
          <w:tab w:val="left" w:pos="3299"/>
        </w:tabs>
        <w:spacing w:line="278" w:lineRule="auto"/>
        <w:contextualSpacing/>
        <w:rPr>
          <w:rFonts w:cstheme="minorHAnsi"/>
        </w:rPr>
      </w:pPr>
      <w:r w:rsidRPr="00AF3A93">
        <w:rPr>
          <w:rFonts w:cstheme="minorHAnsi"/>
        </w:rPr>
        <w:t>Nutze die Debriefing-Phase, um deine Beobachtungen mit anderen zu teilen und zu diskutieren.</w:t>
      </w:r>
    </w:p>
    <w:p w14:paraId="16B2D260" w14:textId="77777777" w:rsidR="006101B7" w:rsidRPr="00AF3A93" w:rsidRDefault="006101B7" w:rsidP="00554231">
      <w:pPr>
        <w:numPr>
          <w:ilvl w:val="0"/>
          <w:numId w:val="4"/>
        </w:numPr>
        <w:tabs>
          <w:tab w:val="left" w:pos="3299"/>
        </w:tabs>
        <w:spacing w:line="278" w:lineRule="auto"/>
        <w:contextualSpacing/>
        <w:rPr>
          <w:rFonts w:cstheme="minorHAnsi"/>
        </w:rPr>
      </w:pPr>
      <w:r w:rsidRPr="00AF3A93">
        <w:rPr>
          <w:rFonts w:cstheme="minorHAnsi"/>
        </w:rPr>
        <w:t>Reflektiere auch über mögliche Rollenwechsel und die jeweilige Sichtweise.</w:t>
      </w:r>
    </w:p>
    <w:sectPr w:rsidR="006101B7" w:rsidRPr="00AF3A93" w:rsidSect="000938F1">
      <w:headerReference w:type="default" r:id="rId11"/>
      <w:pgSz w:w="11906" w:h="16838"/>
      <w:pgMar w:top="1701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3E524" w14:textId="77777777" w:rsidR="00D01A75" w:rsidRDefault="00D01A75" w:rsidP="00307AC1">
      <w:pPr>
        <w:spacing w:after="0" w:line="240" w:lineRule="auto"/>
      </w:pPr>
      <w:r>
        <w:separator/>
      </w:r>
    </w:p>
  </w:endnote>
  <w:endnote w:type="continuationSeparator" w:id="0">
    <w:p w14:paraId="4CEE7B45" w14:textId="77777777" w:rsidR="00D01A75" w:rsidRDefault="00D01A75" w:rsidP="0030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35749" w14:textId="77777777" w:rsidR="00D01A75" w:rsidRDefault="00D01A75" w:rsidP="00307AC1">
      <w:pPr>
        <w:spacing w:after="0" w:line="240" w:lineRule="auto"/>
      </w:pPr>
      <w:r>
        <w:separator/>
      </w:r>
    </w:p>
  </w:footnote>
  <w:footnote w:type="continuationSeparator" w:id="0">
    <w:p w14:paraId="52A46A0A" w14:textId="77777777" w:rsidR="00D01A75" w:rsidRDefault="00D01A75" w:rsidP="00307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A4399" w14:textId="209ED19A" w:rsidR="00543B34" w:rsidRPr="00AF3A93" w:rsidRDefault="00131208" w:rsidP="00AF3A93">
    <w:pPr>
      <w:pStyle w:val="Kopfzeile"/>
      <w:jc w:val="right"/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58240" behindDoc="1" locked="0" layoutInCell="1" allowOverlap="1" wp14:anchorId="559087F8" wp14:editId="49C215C9">
          <wp:simplePos x="0" y="0"/>
          <wp:positionH relativeFrom="page">
            <wp:align>left</wp:align>
          </wp:positionH>
          <wp:positionV relativeFrom="paragraph">
            <wp:posOffset>-450704</wp:posOffset>
          </wp:positionV>
          <wp:extent cx="7566809" cy="10702800"/>
          <wp:effectExtent l="0" t="0" r="0" b="3810"/>
          <wp:wrapNone/>
          <wp:docPr id="2025557085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809" cy="1070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</w:rPr>
      <w:t>PAN</w:t>
    </w:r>
    <w:r w:rsidR="00543B34" w:rsidRPr="00AF3A93">
      <w:rPr>
        <w:b/>
        <w:bCs/>
      </w:rPr>
      <w:t>-B-01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94A9E"/>
    <w:multiLevelType w:val="multilevel"/>
    <w:tmpl w:val="902EC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9CF44E4"/>
    <w:multiLevelType w:val="multilevel"/>
    <w:tmpl w:val="62364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A621ED"/>
    <w:multiLevelType w:val="multilevel"/>
    <w:tmpl w:val="8A404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6E6FB4"/>
    <w:multiLevelType w:val="multilevel"/>
    <w:tmpl w:val="4B7A1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A802DF5"/>
    <w:multiLevelType w:val="multilevel"/>
    <w:tmpl w:val="95AC6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8482079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46188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9906156">
    <w:abstractNumId w:val="3"/>
  </w:num>
  <w:num w:numId="4" w16cid:durableId="1046872564">
    <w:abstractNumId w:val="1"/>
  </w:num>
  <w:num w:numId="5" w16cid:durableId="292030652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B35"/>
    <w:rsid w:val="00011A58"/>
    <w:rsid w:val="00016C60"/>
    <w:rsid w:val="0002028B"/>
    <w:rsid w:val="00020593"/>
    <w:rsid w:val="0002198E"/>
    <w:rsid w:val="00026689"/>
    <w:rsid w:val="00031328"/>
    <w:rsid w:val="000341A6"/>
    <w:rsid w:val="00043B0B"/>
    <w:rsid w:val="00043C16"/>
    <w:rsid w:val="00067264"/>
    <w:rsid w:val="000803B2"/>
    <w:rsid w:val="00092A4F"/>
    <w:rsid w:val="000938F1"/>
    <w:rsid w:val="000A60F5"/>
    <w:rsid w:val="000C144B"/>
    <w:rsid w:val="000D1D8A"/>
    <w:rsid w:val="000E58F1"/>
    <w:rsid w:val="000F2E04"/>
    <w:rsid w:val="001176E1"/>
    <w:rsid w:val="00123C5F"/>
    <w:rsid w:val="001309D1"/>
    <w:rsid w:val="00131208"/>
    <w:rsid w:val="0013341C"/>
    <w:rsid w:val="00135C59"/>
    <w:rsid w:val="00137299"/>
    <w:rsid w:val="001478EF"/>
    <w:rsid w:val="001630DE"/>
    <w:rsid w:val="00184065"/>
    <w:rsid w:val="001939A9"/>
    <w:rsid w:val="001A0B3A"/>
    <w:rsid w:val="001A1D3D"/>
    <w:rsid w:val="001E7C86"/>
    <w:rsid w:val="001F63A2"/>
    <w:rsid w:val="00200CED"/>
    <w:rsid w:val="002025C0"/>
    <w:rsid w:val="00211D0B"/>
    <w:rsid w:val="00220BAB"/>
    <w:rsid w:val="00224A73"/>
    <w:rsid w:val="00227A42"/>
    <w:rsid w:val="00271413"/>
    <w:rsid w:val="002802DF"/>
    <w:rsid w:val="0028235A"/>
    <w:rsid w:val="0028705B"/>
    <w:rsid w:val="002A3F46"/>
    <w:rsid w:val="002A7F28"/>
    <w:rsid w:val="002C7954"/>
    <w:rsid w:val="002E6BB4"/>
    <w:rsid w:val="00307AC1"/>
    <w:rsid w:val="003168B1"/>
    <w:rsid w:val="003335ED"/>
    <w:rsid w:val="00340896"/>
    <w:rsid w:val="0034422F"/>
    <w:rsid w:val="0035624F"/>
    <w:rsid w:val="00364154"/>
    <w:rsid w:val="00364D68"/>
    <w:rsid w:val="003678E5"/>
    <w:rsid w:val="00386826"/>
    <w:rsid w:val="00397F01"/>
    <w:rsid w:val="003A252F"/>
    <w:rsid w:val="003B314D"/>
    <w:rsid w:val="003C2BD0"/>
    <w:rsid w:val="003C4C14"/>
    <w:rsid w:val="003C71A4"/>
    <w:rsid w:val="003D1296"/>
    <w:rsid w:val="00410E01"/>
    <w:rsid w:val="00420298"/>
    <w:rsid w:val="00426FA8"/>
    <w:rsid w:val="0043064D"/>
    <w:rsid w:val="0044020A"/>
    <w:rsid w:val="004543C0"/>
    <w:rsid w:val="00463368"/>
    <w:rsid w:val="00463999"/>
    <w:rsid w:val="004645DA"/>
    <w:rsid w:val="004709A5"/>
    <w:rsid w:val="00481696"/>
    <w:rsid w:val="004826A3"/>
    <w:rsid w:val="004D1133"/>
    <w:rsid w:val="004D176E"/>
    <w:rsid w:val="004E375C"/>
    <w:rsid w:val="004E563C"/>
    <w:rsid w:val="00512227"/>
    <w:rsid w:val="00512434"/>
    <w:rsid w:val="0051437C"/>
    <w:rsid w:val="0053464F"/>
    <w:rsid w:val="0054277A"/>
    <w:rsid w:val="00543B34"/>
    <w:rsid w:val="00554231"/>
    <w:rsid w:val="00560FFC"/>
    <w:rsid w:val="005B7627"/>
    <w:rsid w:val="005C70FB"/>
    <w:rsid w:val="005D1EB6"/>
    <w:rsid w:val="005E3517"/>
    <w:rsid w:val="005E76A9"/>
    <w:rsid w:val="00602D7A"/>
    <w:rsid w:val="006101B7"/>
    <w:rsid w:val="0061103A"/>
    <w:rsid w:val="0061278C"/>
    <w:rsid w:val="00620785"/>
    <w:rsid w:val="00661935"/>
    <w:rsid w:val="00663DB7"/>
    <w:rsid w:val="0067239C"/>
    <w:rsid w:val="0067690B"/>
    <w:rsid w:val="0069235C"/>
    <w:rsid w:val="006B66B7"/>
    <w:rsid w:val="006B72F0"/>
    <w:rsid w:val="006C3F9D"/>
    <w:rsid w:val="006C793C"/>
    <w:rsid w:val="006F1B81"/>
    <w:rsid w:val="00704C71"/>
    <w:rsid w:val="0071707C"/>
    <w:rsid w:val="0072041E"/>
    <w:rsid w:val="00721B49"/>
    <w:rsid w:val="00731D61"/>
    <w:rsid w:val="007562E0"/>
    <w:rsid w:val="00764787"/>
    <w:rsid w:val="00764A6B"/>
    <w:rsid w:val="00772F9F"/>
    <w:rsid w:val="007736F7"/>
    <w:rsid w:val="00773C67"/>
    <w:rsid w:val="00785713"/>
    <w:rsid w:val="0079167E"/>
    <w:rsid w:val="00796819"/>
    <w:rsid w:val="007B3E6B"/>
    <w:rsid w:val="007C7F65"/>
    <w:rsid w:val="007F64D1"/>
    <w:rsid w:val="007F7888"/>
    <w:rsid w:val="007F7A54"/>
    <w:rsid w:val="00800AAB"/>
    <w:rsid w:val="008032CF"/>
    <w:rsid w:val="00803B4F"/>
    <w:rsid w:val="008204FA"/>
    <w:rsid w:val="00836CB6"/>
    <w:rsid w:val="00841063"/>
    <w:rsid w:val="00845D89"/>
    <w:rsid w:val="00847461"/>
    <w:rsid w:val="00864409"/>
    <w:rsid w:val="00882608"/>
    <w:rsid w:val="008831FB"/>
    <w:rsid w:val="0089769B"/>
    <w:rsid w:val="008A3858"/>
    <w:rsid w:val="008A4C85"/>
    <w:rsid w:val="008C5CE8"/>
    <w:rsid w:val="008E652B"/>
    <w:rsid w:val="008F439A"/>
    <w:rsid w:val="009051EE"/>
    <w:rsid w:val="00914DEA"/>
    <w:rsid w:val="00921B77"/>
    <w:rsid w:val="009270CE"/>
    <w:rsid w:val="00930211"/>
    <w:rsid w:val="00932A6A"/>
    <w:rsid w:val="00932BDF"/>
    <w:rsid w:val="00951D53"/>
    <w:rsid w:val="009722B3"/>
    <w:rsid w:val="0099180E"/>
    <w:rsid w:val="00996C41"/>
    <w:rsid w:val="009B2733"/>
    <w:rsid w:val="009B4B63"/>
    <w:rsid w:val="009C00CF"/>
    <w:rsid w:val="009C7D18"/>
    <w:rsid w:val="009D3A9D"/>
    <w:rsid w:val="009E5241"/>
    <w:rsid w:val="009E6755"/>
    <w:rsid w:val="00A07F3C"/>
    <w:rsid w:val="00A43F9B"/>
    <w:rsid w:val="00A54745"/>
    <w:rsid w:val="00A55CFF"/>
    <w:rsid w:val="00A74BCA"/>
    <w:rsid w:val="00A83F10"/>
    <w:rsid w:val="00A85761"/>
    <w:rsid w:val="00A91E7B"/>
    <w:rsid w:val="00A96245"/>
    <w:rsid w:val="00AB4595"/>
    <w:rsid w:val="00AB6CA4"/>
    <w:rsid w:val="00AB70B5"/>
    <w:rsid w:val="00AD18F8"/>
    <w:rsid w:val="00AF25EC"/>
    <w:rsid w:val="00AF3A93"/>
    <w:rsid w:val="00B059A3"/>
    <w:rsid w:val="00B21D0E"/>
    <w:rsid w:val="00B25342"/>
    <w:rsid w:val="00B27790"/>
    <w:rsid w:val="00B331D1"/>
    <w:rsid w:val="00B3747D"/>
    <w:rsid w:val="00B41EA0"/>
    <w:rsid w:val="00B55DEE"/>
    <w:rsid w:val="00B5659F"/>
    <w:rsid w:val="00B66019"/>
    <w:rsid w:val="00B75775"/>
    <w:rsid w:val="00B804F1"/>
    <w:rsid w:val="00B966CA"/>
    <w:rsid w:val="00BA3D04"/>
    <w:rsid w:val="00BB06DA"/>
    <w:rsid w:val="00BB177F"/>
    <w:rsid w:val="00BC5CB0"/>
    <w:rsid w:val="00C05097"/>
    <w:rsid w:val="00C1437A"/>
    <w:rsid w:val="00C146CF"/>
    <w:rsid w:val="00C17711"/>
    <w:rsid w:val="00C43DA4"/>
    <w:rsid w:val="00C45EE1"/>
    <w:rsid w:val="00C805B4"/>
    <w:rsid w:val="00C81FA1"/>
    <w:rsid w:val="00CB4778"/>
    <w:rsid w:val="00CC3075"/>
    <w:rsid w:val="00CC6E8B"/>
    <w:rsid w:val="00CD2DA5"/>
    <w:rsid w:val="00CE43C1"/>
    <w:rsid w:val="00CF07B6"/>
    <w:rsid w:val="00CF0F5C"/>
    <w:rsid w:val="00CF3963"/>
    <w:rsid w:val="00D01A75"/>
    <w:rsid w:val="00D10422"/>
    <w:rsid w:val="00D16F13"/>
    <w:rsid w:val="00D22D57"/>
    <w:rsid w:val="00D35EB5"/>
    <w:rsid w:val="00D618CB"/>
    <w:rsid w:val="00D71415"/>
    <w:rsid w:val="00D73BEE"/>
    <w:rsid w:val="00DA7FE2"/>
    <w:rsid w:val="00DB1735"/>
    <w:rsid w:val="00DB2126"/>
    <w:rsid w:val="00DB34E3"/>
    <w:rsid w:val="00DD7C69"/>
    <w:rsid w:val="00DE1C3B"/>
    <w:rsid w:val="00E273D5"/>
    <w:rsid w:val="00E35177"/>
    <w:rsid w:val="00E36760"/>
    <w:rsid w:val="00E36FD6"/>
    <w:rsid w:val="00E521FB"/>
    <w:rsid w:val="00E5336A"/>
    <w:rsid w:val="00E6189B"/>
    <w:rsid w:val="00E61F85"/>
    <w:rsid w:val="00E70DA8"/>
    <w:rsid w:val="00E83B35"/>
    <w:rsid w:val="00E94D5D"/>
    <w:rsid w:val="00EA1C07"/>
    <w:rsid w:val="00ED43B5"/>
    <w:rsid w:val="00ED49DD"/>
    <w:rsid w:val="00EF428E"/>
    <w:rsid w:val="00EF7A02"/>
    <w:rsid w:val="00F00481"/>
    <w:rsid w:val="00F04B23"/>
    <w:rsid w:val="00F158B4"/>
    <w:rsid w:val="00F3120F"/>
    <w:rsid w:val="00F519B0"/>
    <w:rsid w:val="00F63328"/>
    <w:rsid w:val="00F95A68"/>
    <w:rsid w:val="00FA017D"/>
    <w:rsid w:val="00FA0C27"/>
    <w:rsid w:val="00FA14F3"/>
    <w:rsid w:val="00FB6A30"/>
    <w:rsid w:val="00FC3282"/>
    <w:rsid w:val="200595A7"/>
    <w:rsid w:val="21424BDC"/>
    <w:rsid w:val="2FDD4AFF"/>
    <w:rsid w:val="38D84CC2"/>
    <w:rsid w:val="7257CC0F"/>
    <w:rsid w:val="7787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FCA24E"/>
  <w15:chartTrackingRefBased/>
  <w15:docId w15:val="{2BAFF0CE-5EE3-4A2A-8195-C1BDEC97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017D"/>
    <w:pPr>
      <w:spacing w:line="27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F158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36FD6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158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F158B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F158B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E36FD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uiPriority w:val="34"/>
    <w:qFormat/>
    <w:rsid w:val="00307AC1"/>
    <w:pPr>
      <w:ind w:left="720"/>
      <w:contextualSpacing/>
    </w:pPr>
  </w:style>
  <w:style w:type="character" w:styleId="Funotenzeichen">
    <w:name w:val="footnote reference"/>
    <w:basedOn w:val="Absatz-Standardschriftart"/>
    <w:uiPriority w:val="99"/>
    <w:semiHidden/>
    <w:unhideWhenUsed/>
    <w:rsid w:val="00307AC1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07AC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07AC1"/>
    <w:rPr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F158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158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158B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158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158B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F158B4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fzeile">
    <w:name w:val="header"/>
    <w:basedOn w:val="Standard"/>
    <w:link w:val="KopfzeileZchn"/>
    <w:uiPriority w:val="99"/>
    <w:unhideWhenUsed/>
    <w:rsid w:val="00F15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158B4"/>
  </w:style>
  <w:style w:type="paragraph" w:styleId="Fuzeile">
    <w:name w:val="footer"/>
    <w:basedOn w:val="Standard"/>
    <w:link w:val="FuzeileZchn"/>
    <w:uiPriority w:val="99"/>
    <w:unhideWhenUsed/>
    <w:rsid w:val="00F15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158B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158B4"/>
    <w:pPr>
      <w:outlineLvl w:val="9"/>
    </w:pPr>
    <w:rPr>
      <w:lang w:eastAsia="de-DE"/>
    </w:rPr>
  </w:style>
  <w:style w:type="paragraph" w:customStyle="1" w:styleId="KapitelberschriftOverline">
    <w:name w:val="Kapitelüberschrift/Overline"/>
    <w:basedOn w:val="Standard"/>
    <w:next w:val="Standard"/>
    <w:link w:val="KapitelberschriftOverlineZchn"/>
    <w:qFormat/>
    <w:rsid w:val="003168B1"/>
    <w:pPr>
      <w:tabs>
        <w:tab w:val="left" w:pos="3299"/>
      </w:tabs>
      <w:spacing w:line="278" w:lineRule="auto"/>
    </w:pPr>
    <w:rPr>
      <w:rFonts w:ascii="HelveticaNeueLT Std Lt" w:hAnsi="HelveticaNeueLT Std Lt"/>
      <w:caps/>
      <w:color w:val="F02314"/>
      <w:kern w:val="2"/>
      <w:sz w:val="20"/>
      <w:szCs w:val="20"/>
      <w14:ligatures w14:val="standardContextual"/>
    </w:rPr>
  </w:style>
  <w:style w:type="character" w:customStyle="1" w:styleId="KapitelberschriftOverlineZchn">
    <w:name w:val="Kapitelüberschrift/Overline Zchn"/>
    <w:basedOn w:val="Absatz-Standardschriftart"/>
    <w:link w:val="KapitelberschriftOverline"/>
    <w:rsid w:val="003168B1"/>
    <w:rPr>
      <w:rFonts w:ascii="HelveticaNeueLT Std Lt" w:hAnsi="HelveticaNeueLT Std Lt"/>
      <w:caps/>
      <w:color w:val="F02314"/>
      <w:kern w:val="2"/>
      <w:sz w:val="20"/>
      <w:szCs w:val="20"/>
      <w14:ligatures w14:val="standardContextual"/>
    </w:rPr>
  </w:style>
  <w:style w:type="table" w:styleId="Tabellenraster">
    <w:name w:val="Table Grid"/>
    <w:basedOn w:val="NormaleTabelle"/>
    <w:uiPriority w:val="39"/>
    <w:rsid w:val="003168B1"/>
    <w:pPr>
      <w:spacing w:after="0" w:line="240" w:lineRule="auto"/>
    </w:pPr>
    <w:rPr>
      <w:kern w:val="2"/>
      <w:sz w:val="24"/>
      <w:szCs w:val="24"/>
      <w14:ligatures w14:val="standardContextual"/>
    </w:rPr>
    <w:tblPr/>
  </w:style>
  <w:style w:type="paragraph" w:styleId="Verzeichnis1">
    <w:name w:val="toc 1"/>
    <w:basedOn w:val="Standard"/>
    <w:next w:val="Standard"/>
    <w:autoRedefine/>
    <w:uiPriority w:val="39"/>
    <w:unhideWhenUsed/>
    <w:rsid w:val="003B314D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3B314D"/>
    <w:pPr>
      <w:spacing w:after="100"/>
      <w:ind w:left="220"/>
    </w:pPr>
  </w:style>
  <w:style w:type="character" w:styleId="Hyperlink">
    <w:name w:val="Hyperlink"/>
    <w:basedOn w:val="Absatz-Standardschriftart"/>
    <w:uiPriority w:val="99"/>
    <w:unhideWhenUsed/>
    <w:rsid w:val="003B314D"/>
    <w:rPr>
      <w:color w:val="0563C1" w:themeColor="hyperlink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3C4C14"/>
    <w:pPr>
      <w:tabs>
        <w:tab w:val="left" w:pos="3299"/>
      </w:tabs>
      <w:spacing w:after="200" w:line="240" w:lineRule="auto"/>
    </w:pPr>
    <w:rPr>
      <w:rFonts w:ascii="HelveticaNeueLT Std Lt" w:hAnsi="HelveticaNeueLT Std Lt"/>
      <w:i/>
      <w:iCs/>
      <w:color w:val="000000" w:themeColor="text1"/>
      <w:kern w:val="2"/>
      <w:sz w:val="18"/>
      <w:szCs w:val="18"/>
      <w14:ligatures w14:val="standardContextual"/>
    </w:rPr>
  </w:style>
  <w:style w:type="paragraph" w:styleId="berarbeitung">
    <w:name w:val="Revision"/>
    <w:hidden/>
    <w:uiPriority w:val="99"/>
    <w:semiHidden/>
    <w:rsid w:val="00A96245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9722B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722B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722B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722B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722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96EFBD3992E44EAD294A19C41BF784" ma:contentTypeVersion="12" ma:contentTypeDescription="Ein neues Dokument erstellen." ma:contentTypeScope="" ma:versionID="64e42d86b0a5b45086acca1ee69db66b">
  <xsd:schema xmlns:xsd="http://www.w3.org/2001/XMLSchema" xmlns:xs="http://www.w3.org/2001/XMLSchema" xmlns:p="http://schemas.microsoft.com/office/2006/metadata/properties" xmlns:ns2="98b1d543-714d-4d59-aebf-7e9f1c6ed868" xmlns:ns3="9235decf-0abb-4516-b4ba-48a63346a2b0" targetNamespace="http://schemas.microsoft.com/office/2006/metadata/properties" ma:root="true" ma:fieldsID="c33d39b8c52a4a8855b373e79dc2a2b1" ns2:_="" ns3:_="">
    <xsd:import namespace="98b1d543-714d-4d59-aebf-7e9f1c6ed868"/>
    <xsd:import namespace="9235decf-0abb-4516-b4ba-48a63346a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1d543-714d-4d59-aebf-7e9f1c6ed8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2b808f02-0a7c-42e6-94c5-fe08525395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5decf-0abb-4516-b4ba-48a63346a2b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d114b1-97d9-481b-a6a1-7c474d75d7c4}" ma:internalName="TaxCatchAll" ma:showField="CatchAllData" ma:web="9235decf-0abb-4516-b4ba-48a63346a2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b1d543-714d-4d59-aebf-7e9f1c6ed868">
      <Terms xmlns="http://schemas.microsoft.com/office/infopath/2007/PartnerControls"/>
    </lcf76f155ced4ddcb4097134ff3c332f>
    <TaxCatchAll xmlns="9235decf-0abb-4516-b4ba-48a63346a2b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A0130-AA37-493F-85A2-1B2B481112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b1d543-714d-4d59-aebf-7e9f1c6ed868"/>
    <ds:schemaRef ds:uri="9235decf-0abb-4516-b4ba-48a63346a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A5AFBC-BDD5-4D29-8824-28D1708B813A}">
  <ds:schemaRefs>
    <ds:schemaRef ds:uri="http://schemas.microsoft.com/office/2006/metadata/properties"/>
    <ds:schemaRef ds:uri="http://schemas.microsoft.com/office/infopath/2007/PartnerControls"/>
    <ds:schemaRef ds:uri="98b1d543-714d-4d59-aebf-7e9f1c6ed868"/>
    <ds:schemaRef ds:uri="9235decf-0abb-4516-b4ba-48a63346a2b0"/>
  </ds:schemaRefs>
</ds:datastoreItem>
</file>

<file path=customXml/itemProps3.xml><?xml version="1.0" encoding="utf-8"?>
<ds:datastoreItem xmlns:ds="http://schemas.openxmlformats.org/officeDocument/2006/customXml" ds:itemID="{B39605AC-FBFD-473F-8104-ABE4E0B0A6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DDADDB-A466-4927-8BB0-A612B9DD2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843</Words>
  <Characters>5311</Characters>
  <Application>Microsoft Office Word</Application>
  <DocSecurity>4</DocSecurity>
  <Lines>44</Lines>
  <Paragraphs>12</Paragraphs>
  <ScaleCrop>false</ScaleCrop>
  <Company>BiBB - Bundesinstitut fuer Berufsbildung</Company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Jürgensen, Anke</dc:creator>
  <cp:keywords/>
  <dc:description/>
  <cp:lastModifiedBy>Klein, Bettina</cp:lastModifiedBy>
  <cp:revision>2</cp:revision>
  <cp:lastPrinted>2026-01-13T14:07:00Z</cp:lastPrinted>
  <dcterms:created xsi:type="dcterms:W3CDTF">2026-07-09T06:13:00Z</dcterms:created>
  <dcterms:modified xsi:type="dcterms:W3CDTF">2026-07-09T06:13:00Z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0x0101001796EFBD3992E44EAD294A19C41BF784</vt:lpwstr>
  </property>
  <property fmtid="{D5CDD505-2E9C-101B-9397-08002B2CF9AE}" pid="3" name="MediaServiceImageTags">
    <vt:lpwstr/>
  </property>
</Properties>
</file>