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21DFA" w14:textId="06DA8029" w:rsidR="006870C3" w:rsidRPr="00E46B4D" w:rsidRDefault="00FA1680" w:rsidP="00D8402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46B4D"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2"/>
        <w:gridCol w:w="4139"/>
        <w:gridCol w:w="2608"/>
      </w:tblGrid>
      <w:tr w:rsidR="004F00E4" w:rsidRPr="00E46B4D" w14:paraId="185377AF" w14:textId="77777777" w:rsidTr="00E46B4D">
        <w:trPr>
          <w:trHeight w:val="850"/>
        </w:trPr>
        <w:tc>
          <w:tcPr>
            <w:tcW w:w="14570" w:type="dxa"/>
            <w:gridSpan w:val="4"/>
          </w:tcPr>
          <w:p w14:paraId="1844C369" w14:textId="7BDB5897" w:rsidR="004F00E4" w:rsidRPr="00E46B4D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E46B4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 w:rsidRPr="00E46B4D">
              <w:rPr>
                <w:sz w:val="24"/>
                <w:szCs w:val="24"/>
              </w:rPr>
              <w:t xml:space="preserve"> </w:t>
            </w:r>
            <w:r w:rsidRPr="00E46B4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 w:rsidRPr="00E46B4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 w:rsidRPr="00E46B4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8724AD" w:rsidRPr="00E46B4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4</w:t>
            </w:r>
            <w:r w:rsidR="00980679" w:rsidRPr="00E46B4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8724AD" w:rsidRPr="00E46B4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Oberflächen gestalten</w:t>
            </w:r>
          </w:p>
          <w:p w14:paraId="2109407A" w14:textId="2863BDBD" w:rsidR="004F00E4" w:rsidRPr="00E46B4D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E46B4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Ausbildungsjahr:</w:t>
            </w:r>
            <w:r w:rsidR="007E5FE4" w:rsidRPr="00E46B4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887C82" w:rsidRPr="00E46B4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</w:t>
            </w:r>
          </w:p>
          <w:p w14:paraId="7AFB5E09" w14:textId="28E28FC5" w:rsidR="004F00E4" w:rsidRPr="00E46B4D" w:rsidRDefault="004F00E4" w:rsidP="00D84028">
            <w:pPr>
              <w:tabs>
                <w:tab w:val="left" w:pos="21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46B4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 w:rsidRPr="00E46B4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8724AD" w:rsidRPr="00E46B4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</w:t>
            </w:r>
            <w:r w:rsidR="007E5FE4" w:rsidRPr="00E46B4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0 </w:t>
            </w:r>
            <w:r w:rsidR="00FA1680" w:rsidRPr="00E46B4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Stunden</w:t>
            </w:r>
          </w:p>
        </w:tc>
      </w:tr>
      <w:tr w:rsidR="00E46B4D" w:rsidRPr="00E46B4D" w14:paraId="2E997D20" w14:textId="77777777" w:rsidTr="00E46B4D">
        <w:trPr>
          <w:trHeight w:val="794"/>
        </w:trPr>
        <w:tc>
          <w:tcPr>
            <w:tcW w:w="2551" w:type="dxa"/>
            <w:shd w:val="clear" w:color="auto" w:fill="D9D9D9" w:themeFill="background1" w:themeFillShade="D9"/>
          </w:tcPr>
          <w:p w14:paraId="55232427" w14:textId="77777777" w:rsidR="004F00E4" w:rsidRPr="00E46B4D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E46B4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2" w:type="dxa"/>
            <w:shd w:val="clear" w:color="auto" w:fill="D9D9D9" w:themeFill="background1" w:themeFillShade="D9"/>
          </w:tcPr>
          <w:p w14:paraId="402ED31F" w14:textId="77777777" w:rsidR="004F00E4" w:rsidRPr="00E46B4D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46B4D"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 w:rsidRPr="00E46B4D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 w:rsidRPr="00E46B4D"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5F6615C4" w14:textId="77777777" w:rsidR="004F00E4" w:rsidRPr="00E46B4D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46B4D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E46B4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6A5DE14F" w14:textId="77777777" w:rsidR="004F00E4" w:rsidRPr="00E46B4D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46B4D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E46B4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4F00E4" w:rsidRPr="00E46B4D" w14:paraId="7EBA124C" w14:textId="77777777" w:rsidTr="00E46B4D">
        <w:trPr>
          <w:trHeight w:val="624"/>
        </w:trPr>
        <w:tc>
          <w:tcPr>
            <w:tcW w:w="2551" w:type="dxa"/>
          </w:tcPr>
          <w:p w14:paraId="5161FDE7" w14:textId="3DD37CC8" w:rsidR="004F00E4" w:rsidRPr="00E46B4D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E46B4D"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272" w:type="dxa"/>
          </w:tcPr>
          <w:p w14:paraId="3756797C" w14:textId="0192A2E3" w:rsidR="00F663CB" w:rsidRPr="00E46B4D" w:rsidRDefault="00F663CB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Pr="00E46B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analysieren </w:t>
            </w:r>
            <w:r w:rsidRPr="00E46B4D">
              <w:rPr>
                <w:rFonts w:ascii="Arial" w:hAnsi="Arial" w:cs="Arial"/>
                <w:sz w:val="24"/>
                <w:szCs w:val="24"/>
              </w:rPr>
              <w:t>mit Hilfe von Zeichnungen und Bildern die Gegeben</w:t>
            </w:r>
            <w:r w:rsidRPr="00E46B4D">
              <w:rPr>
                <w:rFonts w:ascii="Arial" w:hAnsi="Arial" w:cs="Arial"/>
                <w:sz w:val="24"/>
                <w:szCs w:val="24"/>
              </w:rPr>
              <w:softHyphen/>
              <w:t>heiten des Objekts.</w:t>
            </w:r>
          </w:p>
        </w:tc>
        <w:tc>
          <w:tcPr>
            <w:tcW w:w="4139" w:type="dxa"/>
          </w:tcPr>
          <w:p w14:paraId="0B7F5979" w14:textId="4747EE21" w:rsidR="00F663CB" w:rsidRPr="00E46B4D" w:rsidRDefault="00F663CB" w:rsidP="00CB45AC">
            <w:pPr>
              <w:rPr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>Die Schülerinnen und Schüler analysieren mit Hilfe von Zeichnungen und Bildern die Gegebenheiten des Kindergartens.</w:t>
            </w:r>
          </w:p>
        </w:tc>
        <w:tc>
          <w:tcPr>
            <w:tcW w:w="2608" w:type="dxa"/>
          </w:tcPr>
          <w:p w14:paraId="2F983F1D" w14:textId="6BCE6BDE" w:rsidR="00F37C9B" w:rsidRPr="00E46B4D" w:rsidRDefault="00F663CB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>Veranschaulichung theoretischer Inhalte vor Ort und gleichzeitige Verzahnung von Theorie und Praxis (Nutzung von Lernortkooperationen, Lernen vor Ort)</w:t>
            </w:r>
          </w:p>
        </w:tc>
      </w:tr>
      <w:tr w:rsidR="004F00E4" w:rsidRPr="00E46B4D" w14:paraId="297FD7EC" w14:textId="77777777" w:rsidTr="00E46B4D">
        <w:trPr>
          <w:trHeight w:val="624"/>
        </w:trPr>
        <w:tc>
          <w:tcPr>
            <w:tcW w:w="2551" w:type="dxa"/>
          </w:tcPr>
          <w:p w14:paraId="435CFAD9" w14:textId="77777777" w:rsidR="004F00E4" w:rsidRPr="00E46B4D" w:rsidRDefault="004F00E4" w:rsidP="001E4EF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E46B4D"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</w:tc>
        <w:tc>
          <w:tcPr>
            <w:tcW w:w="5272" w:type="dxa"/>
          </w:tcPr>
          <w:p w14:paraId="61103FCE" w14:textId="02F03BBB" w:rsidR="00F663CB" w:rsidRPr="00E46B4D" w:rsidRDefault="00F663CB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b/>
                <w:bCs/>
                <w:sz w:val="24"/>
                <w:szCs w:val="24"/>
              </w:rPr>
              <w:t>Sie informieren</w:t>
            </w:r>
            <w:r w:rsidRPr="00E46B4D">
              <w:rPr>
                <w:rFonts w:ascii="Arial" w:hAnsi="Arial" w:cs="Arial"/>
                <w:sz w:val="24"/>
                <w:szCs w:val="24"/>
              </w:rPr>
              <w:t xml:space="preserve"> sich über die Vorstellungen der Kunden und dokumentieren diese.</w:t>
            </w:r>
          </w:p>
        </w:tc>
        <w:tc>
          <w:tcPr>
            <w:tcW w:w="4139" w:type="dxa"/>
          </w:tcPr>
          <w:p w14:paraId="476CAE08" w14:textId="658B02B4" w:rsidR="007F2933" w:rsidRPr="00E46B4D" w:rsidRDefault="00F663CB" w:rsidP="00CB45AC">
            <w:pPr>
              <w:rPr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>Die Schülerinnen und Schüler verschaffen sich einen Überblick über die Vorstellungen der Kunden und dokumentieren diese.</w:t>
            </w:r>
          </w:p>
        </w:tc>
        <w:tc>
          <w:tcPr>
            <w:tcW w:w="2608" w:type="dxa"/>
          </w:tcPr>
          <w:p w14:paraId="2F5D4DD6" w14:textId="77777777" w:rsidR="004F00E4" w:rsidRPr="00E46B4D" w:rsidRDefault="004F00E4" w:rsidP="00F663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63CB" w:rsidRPr="00E46B4D" w14:paraId="1B66B3A1" w14:textId="77777777" w:rsidTr="00E46B4D">
        <w:trPr>
          <w:trHeight w:val="624"/>
        </w:trPr>
        <w:tc>
          <w:tcPr>
            <w:tcW w:w="2551" w:type="dxa"/>
          </w:tcPr>
          <w:p w14:paraId="2F10A7C2" w14:textId="28F507C1" w:rsidR="00F663CB" w:rsidRPr="00E46B4D" w:rsidRDefault="00F663CB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5272" w:type="dxa"/>
          </w:tcPr>
          <w:p w14:paraId="3B76A66E" w14:textId="77777777" w:rsidR="00F663CB" w:rsidRPr="00E46B4D" w:rsidRDefault="00F663CB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E46B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planen </w:t>
            </w:r>
            <w:r w:rsidRPr="00E46B4D">
              <w:rPr>
                <w:rFonts w:ascii="Arial" w:hAnsi="Arial" w:cs="Arial"/>
                <w:sz w:val="24"/>
                <w:szCs w:val="24"/>
              </w:rPr>
              <w:t>die Gestaltung unter Beachtung der Grundsätze der Farb- und Formgestaltung (</w:t>
            </w:r>
            <w:r w:rsidRPr="00E46B4D">
              <w:rPr>
                <w:rFonts w:ascii="Arial" w:hAnsi="Arial" w:cs="Arial"/>
                <w:i/>
                <w:iCs/>
                <w:sz w:val="24"/>
                <w:szCs w:val="24"/>
              </w:rPr>
              <w:t>Farbordnung, Farbwirkungen</w:t>
            </w:r>
            <w:r w:rsidRPr="00E46B4D">
              <w:rPr>
                <w:rFonts w:ascii="Arial" w:hAnsi="Arial" w:cs="Arial"/>
                <w:sz w:val="24"/>
                <w:szCs w:val="24"/>
              </w:rPr>
              <w:t xml:space="preserve">). </w:t>
            </w:r>
          </w:p>
          <w:p w14:paraId="2A3F04A8" w14:textId="77777777" w:rsidR="00F663CB" w:rsidRPr="00E46B4D" w:rsidRDefault="00F663CB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>Die Schülerinnen und Schüler nutzen die optische Wirkung (</w:t>
            </w:r>
            <w:r w:rsidRPr="00E46B4D">
              <w:rPr>
                <w:rFonts w:ascii="Arial" w:hAnsi="Arial" w:cs="Arial"/>
                <w:i/>
                <w:iCs/>
                <w:sz w:val="24"/>
                <w:szCs w:val="24"/>
              </w:rPr>
              <w:t>Struktur, Glanzgrad</w:t>
            </w:r>
            <w:r w:rsidRPr="00E46B4D">
              <w:rPr>
                <w:rFonts w:ascii="Arial" w:hAnsi="Arial" w:cs="Arial"/>
                <w:sz w:val="24"/>
                <w:szCs w:val="24"/>
              </w:rPr>
              <w:t>) von Beschichtungs</w:t>
            </w:r>
            <w:r w:rsidRPr="00E46B4D">
              <w:rPr>
                <w:rFonts w:ascii="Arial" w:hAnsi="Arial" w:cs="Arial"/>
                <w:sz w:val="24"/>
                <w:szCs w:val="24"/>
              </w:rPr>
              <w:softHyphen/>
              <w:t xml:space="preserve">stoffen für gestalterische Zwecke. </w:t>
            </w:r>
          </w:p>
          <w:p w14:paraId="7EB01F56" w14:textId="56B07E76" w:rsidR="00F663CB" w:rsidRPr="00E46B4D" w:rsidRDefault="00F663CB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>Sie vergleichen Übertragungs- und Entwurfs</w:t>
            </w:r>
            <w:r w:rsidRPr="00E46B4D">
              <w:rPr>
                <w:rFonts w:ascii="Arial" w:hAnsi="Arial" w:cs="Arial"/>
                <w:sz w:val="24"/>
                <w:szCs w:val="24"/>
              </w:rPr>
              <w:softHyphen/>
              <w:t xml:space="preserve">techniken auf ihre Anwendungsmöglichkeiten </w:t>
            </w:r>
            <w:r w:rsidRPr="00E46B4D">
              <w:rPr>
                <w:rFonts w:ascii="Arial" w:hAnsi="Arial" w:cs="Arial"/>
                <w:sz w:val="24"/>
                <w:szCs w:val="24"/>
              </w:rPr>
              <w:lastRenderedPageBreak/>
              <w:t>und stellen Objekte zeichnerisch dar (</w:t>
            </w:r>
            <w:r w:rsidRPr="00E46B4D">
              <w:rPr>
                <w:rFonts w:ascii="Arial" w:hAnsi="Arial" w:cs="Arial"/>
                <w:i/>
                <w:iCs/>
                <w:sz w:val="24"/>
                <w:szCs w:val="24"/>
              </w:rPr>
              <w:t>Ansichten, Abwicklungen</w:t>
            </w:r>
            <w:r w:rsidRPr="00E46B4D">
              <w:rPr>
                <w:rFonts w:ascii="Arial" w:hAnsi="Arial" w:cs="Arial"/>
                <w:sz w:val="24"/>
                <w:szCs w:val="24"/>
              </w:rPr>
              <w:t>).</w:t>
            </w:r>
            <w:r w:rsidR="00C916E4" w:rsidRPr="00E46B4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1E517583" w14:textId="5DF0F541" w:rsidR="00F663CB" w:rsidRPr="00E46B4D" w:rsidRDefault="00F663CB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lastRenderedPageBreak/>
              <w:t xml:space="preserve">Die Schülerinnen und Schüler </w:t>
            </w:r>
          </w:p>
          <w:p w14:paraId="3615DF5C" w14:textId="3627C27D" w:rsidR="00F663CB" w:rsidRPr="00E46B4D" w:rsidRDefault="00F663CB" w:rsidP="00C916E4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rFonts w:ascii="Arial" w:eastAsia="Arial" w:hAnsi="Arial" w:cs="Arial"/>
                <w:sz w:val="24"/>
                <w:szCs w:val="24"/>
              </w:rPr>
            </w:pPr>
            <w:r w:rsidRPr="00E46B4D">
              <w:rPr>
                <w:rFonts w:ascii="Arial" w:eastAsia="Arial" w:hAnsi="Arial" w:cs="Arial"/>
                <w:sz w:val="24"/>
                <w:szCs w:val="24"/>
              </w:rPr>
              <w:t xml:space="preserve">planen die Gestaltung unter Beachtung der Grundsätze der Farb- und Formgestaltung. </w:t>
            </w:r>
          </w:p>
          <w:p w14:paraId="45AF283E" w14:textId="527DBBCF" w:rsidR="00F663CB" w:rsidRPr="00E46B4D" w:rsidRDefault="00F663CB" w:rsidP="00C916E4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sz w:val="24"/>
                <w:szCs w:val="24"/>
              </w:rPr>
            </w:pPr>
            <w:r w:rsidRPr="00E46B4D">
              <w:rPr>
                <w:rFonts w:ascii="Arial" w:hAnsi="Arial" w:cs="Arial"/>
                <w:bCs/>
                <w:sz w:val="24"/>
                <w:szCs w:val="24"/>
              </w:rPr>
              <w:t>vergleichen Übertragungs- und Entwurfstechniken auf ihre Anwendungsmöglichkeiten und stellen Objekte zeichnerisch dar</w:t>
            </w:r>
            <w:r w:rsidRPr="00E46B4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608" w:type="dxa"/>
          </w:tcPr>
          <w:p w14:paraId="55073496" w14:textId="77777777" w:rsidR="00F663CB" w:rsidRPr="00E46B4D" w:rsidRDefault="00F663CB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>Arbeitsablaufplan digital oder analog;</w:t>
            </w:r>
          </w:p>
          <w:p w14:paraId="08C95D75" w14:textId="77777777" w:rsidR="00F663CB" w:rsidRPr="00E46B4D" w:rsidRDefault="00F663CB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>digitale Umsetzung des Kundenwunsches mit Hilfe von Gestaltungs</w:t>
            </w:r>
            <w:r w:rsidRPr="00E46B4D">
              <w:rPr>
                <w:rFonts w:ascii="Arial" w:hAnsi="Arial" w:cs="Arial"/>
                <w:sz w:val="24"/>
                <w:szCs w:val="24"/>
              </w:rPr>
              <w:softHyphen/>
              <w:t xml:space="preserve">software </w:t>
            </w:r>
          </w:p>
          <w:p w14:paraId="6BA7B20E" w14:textId="41FC37EB" w:rsidR="00F663CB" w:rsidRPr="00E46B4D" w:rsidRDefault="00F663CB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>(z. B. Farbdesigner Brillux, Canva.com, etc.)</w:t>
            </w:r>
          </w:p>
        </w:tc>
      </w:tr>
      <w:tr w:rsidR="00F663CB" w:rsidRPr="00E46B4D" w14:paraId="2AFA27CE" w14:textId="77777777" w:rsidTr="00E46B4D">
        <w:trPr>
          <w:trHeight w:val="624"/>
        </w:trPr>
        <w:tc>
          <w:tcPr>
            <w:tcW w:w="2551" w:type="dxa"/>
          </w:tcPr>
          <w:p w14:paraId="4E05FABC" w14:textId="77777777" w:rsidR="00F663CB" w:rsidRPr="00E46B4D" w:rsidRDefault="00F663CB" w:rsidP="00F663CB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E46B4D">
              <w:rPr>
                <w:rFonts w:ascii="Arial" w:hAnsi="Arial" w:cs="Arial"/>
                <w:sz w:val="24"/>
                <w:szCs w:val="24"/>
                <w:u w:val="single"/>
              </w:rPr>
              <w:t>Entscheiden:</w:t>
            </w:r>
          </w:p>
        </w:tc>
        <w:tc>
          <w:tcPr>
            <w:tcW w:w="5272" w:type="dxa"/>
          </w:tcPr>
          <w:p w14:paraId="5670D091" w14:textId="2351CDFD" w:rsidR="00F663CB" w:rsidRPr="00E46B4D" w:rsidRDefault="00F663CB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 xml:space="preserve">Sie legen Muster an, beschreiben dem Kunden die Farbwirkung und </w:t>
            </w:r>
            <w:r w:rsidRPr="00E46B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entscheiden </w:t>
            </w:r>
            <w:r w:rsidRPr="00E46B4D">
              <w:rPr>
                <w:rFonts w:ascii="Arial" w:hAnsi="Arial" w:cs="Arial"/>
                <w:sz w:val="24"/>
                <w:szCs w:val="24"/>
              </w:rPr>
              <w:t>sich gemein</w:t>
            </w:r>
            <w:r w:rsidRPr="00E46B4D">
              <w:rPr>
                <w:rFonts w:ascii="Arial" w:hAnsi="Arial" w:cs="Arial"/>
                <w:sz w:val="24"/>
                <w:szCs w:val="24"/>
              </w:rPr>
              <w:softHyphen/>
              <w:t>sam mit dem Kunden für einen Gestaltungs</w:t>
            </w:r>
            <w:r w:rsidRPr="00E46B4D">
              <w:rPr>
                <w:rFonts w:ascii="Arial" w:hAnsi="Arial" w:cs="Arial"/>
                <w:sz w:val="24"/>
                <w:szCs w:val="24"/>
              </w:rPr>
              <w:softHyphen/>
              <w:t>vorschlag.</w:t>
            </w:r>
            <w:r w:rsidR="00C916E4" w:rsidRPr="00E46B4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40FE3573" w14:textId="13D5A78F" w:rsidR="00F663CB" w:rsidRPr="00E46B4D" w:rsidRDefault="00F663CB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Pr="00E46B4D">
              <w:rPr>
                <w:rFonts w:ascii="Arial" w:hAnsi="Arial" w:cs="Arial"/>
                <w:bCs/>
                <w:sz w:val="24"/>
                <w:szCs w:val="24"/>
              </w:rPr>
              <w:t>legen Muster an und en</w:t>
            </w:r>
            <w:r w:rsidR="005B2DA7" w:rsidRPr="00E46B4D">
              <w:rPr>
                <w:rFonts w:ascii="Arial" w:hAnsi="Arial" w:cs="Arial"/>
                <w:bCs/>
                <w:sz w:val="24"/>
                <w:szCs w:val="24"/>
              </w:rPr>
              <w:t>tscheiden sich gemeinsam mit dem</w:t>
            </w:r>
            <w:r w:rsidRPr="00E46B4D">
              <w:rPr>
                <w:rFonts w:ascii="Arial" w:hAnsi="Arial" w:cs="Arial"/>
                <w:bCs/>
                <w:sz w:val="24"/>
                <w:szCs w:val="24"/>
              </w:rPr>
              <w:t xml:space="preserve"> Kunden für einen Gestaltungsvorschlag.</w:t>
            </w:r>
            <w:r w:rsidR="00C916E4" w:rsidRPr="00E46B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14:paraId="6E0458F3" w14:textId="77777777" w:rsidR="005B2DA7" w:rsidRPr="00E46B4D" w:rsidRDefault="005B2DA7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 xml:space="preserve">Farbpläne (Muster) digital oder analog; </w:t>
            </w:r>
          </w:p>
          <w:p w14:paraId="611062EF" w14:textId="3A6273E1" w:rsidR="005B2DA7" w:rsidRPr="00E46B4D" w:rsidRDefault="005B2DA7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 xml:space="preserve">Moodboard; </w:t>
            </w:r>
          </w:p>
          <w:p w14:paraId="73555065" w14:textId="74EA717B" w:rsidR="00F663CB" w:rsidRPr="00E46B4D" w:rsidRDefault="005B2DA7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>Checkliste für Kundengespräch</w:t>
            </w:r>
          </w:p>
        </w:tc>
      </w:tr>
      <w:tr w:rsidR="00F663CB" w:rsidRPr="00E46B4D" w14:paraId="4C884818" w14:textId="77777777" w:rsidTr="00E46B4D">
        <w:trPr>
          <w:trHeight w:val="624"/>
        </w:trPr>
        <w:tc>
          <w:tcPr>
            <w:tcW w:w="2551" w:type="dxa"/>
          </w:tcPr>
          <w:p w14:paraId="61CAC6BC" w14:textId="6DD518D8" w:rsidR="00F663CB" w:rsidRPr="00E46B4D" w:rsidRDefault="00F663CB" w:rsidP="00F663CB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E46B4D">
              <w:rPr>
                <w:rFonts w:ascii="Arial" w:hAnsi="Arial" w:cs="Arial"/>
                <w:sz w:val="24"/>
                <w:szCs w:val="24"/>
                <w:u w:val="single"/>
              </w:rPr>
              <w:t>Durchführen:</w:t>
            </w:r>
          </w:p>
        </w:tc>
        <w:tc>
          <w:tcPr>
            <w:tcW w:w="5272" w:type="dxa"/>
          </w:tcPr>
          <w:p w14:paraId="76ED316E" w14:textId="77777777" w:rsidR="00341265" w:rsidRPr="00E46B4D" w:rsidRDefault="00341265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 xml:space="preserve">Sie mischen Farbtöne, mischen vorgegebene Farben nach und </w:t>
            </w:r>
            <w:r w:rsidRPr="00E46B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führen </w:t>
            </w:r>
            <w:r w:rsidRPr="00E46B4D">
              <w:rPr>
                <w:rFonts w:ascii="Arial" w:hAnsi="Arial" w:cs="Arial"/>
                <w:sz w:val="24"/>
                <w:szCs w:val="24"/>
              </w:rPr>
              <w:t xml:space="preserve">Gestaltungsarbeiten </w:t>
            </w:r>
            <w:r w:rsidRPr="00E46B4D">
              <w:rPr>
                <w:rFonts w:ascii="Arial" w:hAnsi="Arial" w:cs="Arial"/>
                <w:b/>
                <w:bCs/>
                <w:sz w:val="24"/>
                <w:szCs w:val="24"/>
              </w:rPr>
              <w:t>aus</w:t>
            </w:r>
            <w:r w:rsidRPr="00E46B4D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0EF7B77" w14:textId="77777777" w:rsidR="00341265" w:rsidRPr="00E46B4D" w:rsidRDefault="00341265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>Sie wenden eine Übertragungstechnik an und führen dazu Berechnungen durch (</w:t>
            </w:r>
            <w:r w:rsidRPr="00E46B4D">
              <w:rPr>
                <w:rFonts w:ascii="Arial" w:hAnsi="Arial" w:cs="Arial"/>
                <w:i/>
                <w:iCs/>
                <w:sz w:val="24"/>
                <w:szCs w:val="24"/>
              </w:rPr>
              <w:t>Maßstab</w:t>
            </w:r>
            <w:r w:rsidRPr="00E46B4D">
              <w:rPr>
                <w:rFonts w:ascii="Arial" w:hAnsi="Arial" w:cs="Arial"/>
                <w:sz w:val="24"/>
                <w:szCs w:val="24"/>
              </w:rPr>
              <w:t xml:space="preserve">). </w:t>
            </w:r>
          </w:p>
          <w:p w14:paraId="49300A9E" w14:textId="77777777" w:rsidR="00341265" w:rsidRPr="00E46B4D" w:rsidRDefault="00341265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>Sie gestalten Oberflächen durch Beschichten und Kleben (</w:t>
            </w:r>
            <w:r w:rsidRPr="00E46B4D">
              <w:rPr>
                <w:rFonts w:ascii="Arial" w:hAnsi="Arial" w:cs="Arial"/>
                <w:i/>
                <w:iCs/>
                <w:sz w:val="24"/>
                <w:szCs w:val="24"/>
              </w:rPr>
              <w:t>Formen, Symbole, Schriften übertragen</w:t>
            </w:r>
            <w:r w:rsidRPr="00E46B4D">
              <w:rPr>
                <w:rFonts w:ascii="Arial" w:hAnsi="Arial" w:cs="Arial"/>
                <w:sz w:val="24"/>
                <w:szCs w:val="24"/>
              </w:rPr>
              <w:t xml:space="preserve">). </w:t>
            </w:r>
          </w:p>
          <w:p w14:paraId="2F655A12" w14:textId="77777777" w:rsidR="00341265" w:rsidRPr="00E46B4D" w:rsidRDefault="00341265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>Sie berücksichtigen ökonomische und fertigungs</w:t>
            </w:r>
            <w:r w:rsidRPr="00E46B4D">
              <w:rPr>
                <w:rFonts w:ascii="Arial" w:hAnsi="Arial" w:cs="Arial"/>
                <w:sz w:val="24"/>
                <w:szCs w:val="24"/>
              </w:rPr>
              <w:softHyphen/>
              <w:t xml:space="preserve">technische Möglichkeiten und beachten bei der Ausführung den Umwelt-, Gesundheits- und Arbeitsschutz. </w:t>
            </w:r>
          </w:p>
          <w:p w14:paraId="7D023BB9" w14:textId="67623523" w:rsidR="00F663CB" w:rsidRPr="00E46B4D" w:rsidRDefault="00341265" w:rsidP="00F663CB">
            <w:pPr>
              <w:rPr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>Sie entwerfen, schneiden und archivieren mit Hilfe manueller und digitaler Techniken und beachten dabei den Datenschutz und das Urheberrecht.</w:t>
            </w:r>
            <w:r w:rsidR="00F663CB" w:rsidRPr="00E46B4D">
              <w:rPr>
                <w:rStyle w:val="markedcontent"/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39" w:type="dxa"/>
          </w:tcPr>
          <w:p w14:paraId="102055F7" w14:textId="594BB972" w:rsidR="00341265" w:rsidRPr="00E46B4D" w:rsidRDefault="00341265" w:rsidP="00341265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14:paraId="438E95E2" w14:textId="77777777" w:rsidR="00341265" w:rsidRPr="00E46B4D" w:rsidRDefault="00341265" w:rsidP="00C916E4">
            <w:pPr>
              <w:pStyle w:val="Listenabsatz"/>
              <w:numPr>
                <w:ilvl w:val="0"/>
                <w:numId w:val="10"/>
              </w:numPr>
              <w:ind w:left="284" w:hanging="227"/>
              <w:rPr>
                <w:rFonts w:ascii="Arial" w:hAnsi="Arial" w:cs="Arial"/>
                <w:bCs/>
                <w:sz w:val="24"/>
                <w:szCs w:val="24"/>
              </w:rPr>
            </w:pPr>
            <w:r w:rsidRPr="00E46B4D">
              <w:rPr>
                <w:rFonts w:ascii="Arial" w:hAnsi="Arial" w:cs="Arial"/>
                <w:bCs/>
                <w:sz w:val="24"/>
                <w:szCs w:val="24"/>
              </w:rPr>
              <w:t xml:space="preserve">mischen Farbtöne und führen Gestaltungsarbeiten aus. </w:t>
            </w:r>
          </w:p>
          <w:p w14:paraId="5018DEEF" w14:textId="77777777" w:rsidR="00341265" w:rsidRPr="00E46B4D" w:rsidRDefault="00341265" w:rsidP="00C916E4">
            <w:pPr>
              <w:pStyle w:val="Listenabsatz"/>
              <w:numPr>
                <w:ilvl w:val="0"/>
                <w:numId w:val="10"/>
              </w:numPr>
              <w:ind w:left="284" w:hanging="227"/>
              <w:rPr>
                <w:rFonts w:ascii="Arial" w:hAnsi="Arial" w:cs="Arial"/>
                <w:bCs/>
                <w:sz w:val="24"/>
                <w:szCs w:val="24"/>
              </w:rPr>
            </w:pPr>
            <w:r w:rsidRPr="00E46B4D">
              <w:rPr>
                <w:rFonts w:ascii="Arial" w:hAnsi="Arial" w:cs="Arial"/>
                <w:bCs/>
                <w:sz w:val="24"/>
                <w:szCs w:val="24"/>
              </w:rPr>
              <w:t>wenden eine Übertragungstechnik an und führen dazu Berechnungen durch.</w:t>
            </w:r>
          </w:p>
          <w:p w14:paraId="652D5CE0" w14:textId="77777777" w:rsidR="00341265" w:rsidRPr="00E46B4D" w:rsidRDefault="00341265" w:rsidP="00C916E4">
            <w:pPr>
              <w:pStyle w:val="Listenabsatz"/>
              <w:numPr>
                <w:ilvl w:val="0"/>
                <w:numId w:val="10"/>
              </w:numPr>
              <w:ind w:left="284" w:hanging="227"/>
              <w:rPr>
                <w:rFonts w:ascii="Arial" w:hAnsi="Arial" w:cs="Arial"/>
                <w:bCs/>
                <w:sz w:val="24"/>
                <w:szCs w:val="24"/>
              </w:rPr>
            </w:pPr>
            <w:r w:rsidRPr="00E46B4D">
              <w:rPr>
                <w:rFonts w:ascii="Arial" w:hAnsi="Arial" w:cs="Arial"/>
                <w:bCs/>
                <w:sz w:val="24"/>
                <w:szCs w:val="24"/>
              </w:rPr>
              <w:t>gestalten Oberflächen durch Beschichten und Kleben.</w:t>
            </w:r>
          </w:p>
          <w:p w14:paraId="1850E65A" w14:textId="77777777" w:rsidR="00341265" w:rsidRPr="00E46B4D" w:rsidRDefault="00341265" w:rsidP="00C916E4">
            <w:pPr>
              <w:pStyle w:val="Listenabsatz"/>
              <w:numPr>
                <w:ilvl w:val="0"/>
                <w:numId w:val="10"/>
              </w:numPr>
              <w:ind w:left="284" w:hanging="227"/>
              <w:rPr>
                <w:rFonts w:ascii="Arial" w:hAnsi="Arial" w:cs="Arial"/>
                <w:bCs/>
                <w:sz w:val="24"/>
                <w:szCs w:val="24"/>
              </w:rPr>
            </w:pPr>
            <w:r w:rsidRPr="00E46B4D">
              <w:rPr>
                <w:rFonts w:ascii="Arial" w:hAnsi="Arial" w:cs="Arial"/>
                <w:bCs/>
                <w:sz w:val="24"/>
                <w:szCs w:val="24"/>
              </w:rPr>
              <w:t xml:space="preserve">berücksichtigen ökonomische und fertigungstechnische Möglichkeiten. </w:t>
            </w:r>
          </w:p>
          <w:p w14:paraId="72A1D087" w14:textId="77777777" w:rsidR="00341265" w:rsidRPr="00E46B4D" w:rsidRDefault="00341265" w:rsidP="00C916E4">
            <w:pPr>
              <w:pStyle w:val="Listenabsatz"/>
              <w:numPr>
                <w:ilvl w:val="0"/>
                <w:numId w:val="10"/>
              </w:numPr>
              <w:ind w:left="284" w:hanging="227"/>
              <w:rPr>
                <w:rFonts w:ascii="Arial" w:hAnsi="Arial" w:cs="Arial"/>
                <w:bCs/>
                <w:sz w:val="24"/>
                <w:szCs w:val="24"/>
              </w:rPr>
            </w:pPr>
            <w:r w:rsidRPr="00E46B4D">
              <w:rPr>
                <w:rFonts w:ascii="Arial" w:hAnsi="Arial" w:cs="Arial"/>
                <w:bCs/>
                <w:sz w:val="24"/>
                <w:szCs w:val="24"/>
              </w:rPr>
              <w:t xml:space="preserve">beachten bei der Ausführung den Gesundheits- und Arbeitsschutz. </w:t>
            </w:r>
          </w:p>
          <w:p w14:paraId="59BA2DF4" w14:textId="305BDEF4" w:rsidR="00F663CB" w:rsidRPr="00E46B4D" w:rsidRDefault="00341265" w:rsidP="00C916E4">
            <w:pPr>
              <w:pStyle w:val="Listenabsatz"/>
              <w:rPr>
                <w:sz w:val="24"/>
                <w:szCs w:val="24"/>
              </w:rPr>
            </w:pPr>
            <w:r w:rsidRPr="00E46B4D">
              <w:rPr>
                <w:rFonts w:ascii="Arial" w:hAnsi="Arial" w:cs="Arial"/>
                <w:bCs/>
                <w:sz w:val="24"/>
                <w:szCs w:val="24"/>
              </w:rPr>
              <w:t>entwerfen, schneiden und archivieren mit Hilfe manueller und digitaler Techniken und beachten dabei den Datenschutz.</w:t>
            </w:r>
            <w:r w:rsidR="00C916E4" w:rsidRPr="00E46B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14:paraId="4AB58ED2" w14:textId="77777777" w:rsidR="00341265" w:rsidRPr="00E46B4D" w:rsidRDefault="00341265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 xml:space="preserve">Praktische Umsetzung; </w:t>
            </w:r>
          </w:p>
          <w:p w14:paraId="5681CC52" w14:textId="3F23ACDD" w:rsidR="00F663CB" w:rsidRPr="00E46B4D" w:rsidRDefault="00341265" w:rsidP="00F663CB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>Durchführung mit Lernortkooperationen</w:t>
            </w:r>
          </w:p>
        </w:tc>
      </w:tr>
      <w:tr w:rsidR="00F663CB" w:rsidRPr="00E46B4D" w14:paraId="5BCAA17B" w14:textId="77777777" w:rsidTr="00E46B4D">
        <w:trPr>
          <w:trHeight w:val="624"/>
        </w:trPr>
        <w:tc>
          <w:tcPr>
            <w:tcW w:w="2551" w:type="dxa"/>
          </w:tcPr>
          <w:p w14:paraId="2342A68C" w14:textId="77777777" w:rsidR="00F663CB" w:rsidRPr="00E46B4D" w:rsidRDefault="00F663CB" w:rsidP="00F663CB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E46B4D">
              <w:rPr>
                <w:rFonts w:ascii="Arial" w:hAnsi="Arial" w:cs="Arial"/>
                <w:sz w:val="24"/>
                <w:szCs w:val="24"/>
                <w:u w:val="single"/>
              </w:rPr>
              <w:t>Kontrollieren:</w:t>
            </w:r>
          </w:p>
        </w:tc>
        <w:tc>
          <w:tcPr>
            <w:tcW w:w="5272" w:type="dxa"/>
          </w:tcPr>
          <w:p w14:paraId="4EFC1CEE" w14:textId="1C4CD86E" w:rsidR="00F663CB" w:rsidRPr="00E46B4D" w:rsidRDefault="00B16643" w:rsidP="00F663CB">
            <w:pPr>
              <w:rPr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E46B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kontrollieren </w:t>
            </w:r>
            <w:r w:rsidRPr="00E46B4D">
              <w:rPr>
                <w:rFonts w:ascii="Arial" w:hAnsi="Arial" w:cs="Arial"/>
                <w:sz w:val="24"/>
                <w:szCs w:val="24"/>
              </w:rPr>
              <w:t>die Übereinstimmung von Entwurf und Ausführung und beurteilen die Entwürfe und die Gestaltungen nach hand</w:t>
            </w:r>
            <w:r w:rsidRPr="00E46B4D">
              <w:rPr>
                <w:rFonts w:ascii="Arial" w:hAnsi="Arial" w:cs="Arial"/>
                <w:sz w:val="24"/>
                <w:szCs w:val="24"/>
              </w:rPr>
              <w:softHyphen/>
              <w:t>werk</w:t>
            </w:r>
            <w:r w:rsidRPr="00E46B4D">
              <w:rPr>
                <w:rFonts w:ascii="Arial" w:hAnsi="Arial" w:cs="Arial"/>
                <w:sz w:val="24"/>
                <w:szCs w:val="24"/>
              </w:rPr>
              <w:softHyphen/>
              <w:t>licher und ästhetischer Qualität.</w:t>
            </w:r>
          </w:p>
        </w:tc>
        <w:tc>
          <w:tcPr>
            <w:tcW w:w="4139" w:type="dxa"/>
          </w:tcPr>
          <w:p w14:paraId="087F6C5C" w14:textId="78E77932" w:rsidR="00B16643" w:rsidRPr="00E46B4D" w:rsidRDefault="009A4D67" w:rsidP="00B16643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14:paraId="1B6CBF6B" w14:textId="77777777" w:rsidR="00B16643" w:rsidRPr="00E46B4D" w:rsidRDefault="00B16643" w:rsidP="00C916E4">
            <w:pPr>
              <w:pStyle w:val="Listenabsatz"/>
              <w:numPr>
                <w:ilvl w:val="0"/>
                <w:numId w:val="11"/>
              </w:numPr>
              <w:ind w:left="284" w:hanging="227"/>
              <w:rPr>
                <w:rFonts w:ascii="Arial" w:hAnsi="Arial" w:cs="Arial"/>
                <w:bCs/>
                <w:sz w:val="24"/>
                <w:szCs w:val="24"/>
              </w:rPr>
            </w:pPr>
            <w:r w:rsidRPr="00E46B4D">
              <w:rPr>
                <w:rFonts w:ascii="Arial" w:hAnsi="Arial" w:cs="Arial"/>
                <w:bCs/>
                <w:sz w:val="24"/>
                <w:szCs w:val="24"/>
              </w:rPr>
              <w:t>entwerfen, schneiden und archivieren mit Hilfe manueller und digitaler Techniken und beachten dabei den Datenschutz.</w:t>
            </w:r>
          </w:p>
          <w:p w14:paraId="38EEA8A8" w14:textId="59D18740" w:rsidR="00F663CB" w:rsidRPr="00E46B4D" w:rsidRDefault="00B16643" w:rsidP="00C916E4">
            <w:pPr>
              <w:pStyle w:val="Listenabsatz"/>
              <w:numPr>
                <w:ilvl w:val="0"/>
                <w:numId w:val="11"/>
              </w:numPr>
              <w:ind w:left="284" w:hanging="227"/>
              <w:rPr>
                <w:rFonts w:ascii="Arial" w:hAnsi="Arial" w:cs="Arial"/>
                <w:bCs/>
                <w:sz w:val="24"/>
                <w:szCs w:val="24"/>
              </w:rPr>
            </w:pPr>
            <w:r w:rsidRPr="00E46B4D">
              <w:rPr>
                <w:rFonts w:ascii="Arial" w:hAnsi="Arial" w:cs="Arial"/>
                <w:bCs/>
                <w:sz w:val="24"/>
                <w:szCs w:val="24"/>
              </w:rPr>
              <w:t xml:space="preserve">kontrollieren die Übereinstimmung von Entwurf und Ausführung und beurteilen die Entwürfe und die </w:t>
            </w:r>
            <w:r w:rsidRPr="00E46B4D">
              <w:rPr>
                <w:rFonts w:ascii="Arial" w:hAnsi="Arial" w:cs="Arial"/>
                <w:bCs/>
                <w:sz w:val="24"/>
                <w:szCs w:val="24"/>
              </w:rPr>
              <w:lastRenderedPageBreak/>
              <w:t>Gestaltungen nach handwerklicher und ästhetischer Qualität.</w:t>
            </w:r>
          </w:p>
        </w:tc>
        <w:tc>
          <w:tcPr>
            <w:tcW w:w="2608" w:type="dxa"/>
          </w:tcPr>
          <w:p w14:paraId="3B4E9362" w14:textId="77777777" w:rsidR="00C916E4" w:rsidRPr="00E46B4D" w:rsidRDefault="00C916E4" w:rsidP="00C916E4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lastRenderedPageBreak/>
              <w:t>Kriteriengeleiteter Beurteilungsbogen</w:t>
            </w:r>
          </w:p>
          <w:p w14:paraId="0C1C1B56" w14:textId="77777777" w:rsidR="00C916E4" w:rsidRPr="00E46B4D" w:rsidRDefault="00C916E4" w:rsidP="00C916E4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 xml:space="preserve">(Fremd- und Selbstreflexion); </w:t>
            </w:r>
          </w:p>
          <w:p w14:paraId="5078F828" w14:textId="3380EB13" w:rsidR="00C916E4" w:rsidRPr="00E46B4D" w:rsidRDefault="00C916E4" w:rsidP="00C916E4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 xml:space="preserve">Ausführung/Übung eines Fachgesprächs (z. B. mit Gesellen oder Meister) </w:t>
            </w:r>
          </w:p>
          <w:p w14:paraId="36C918D6" w14:textId="08A9D78A" w:rsidR="00F663CB" w:rsidRPr="00E46B4D" w:rsidRDefault="00C916E4" w:rsidP="00C916E4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lastRenderedPageBreak/>
              <w:t>„Vokabelheft“ zur Sicherung der Berufs</w:t>
            </w:r>
            <w:r w:rsidRPr="00E46B4D">
              <w:rPr>
                <w:rFonts w:ascii="Arial" w:hAnsi="Arial" w:cs="Arial"/>
                <w:sz w:val="24"/>
                <w:szCs w:val="24"/>
              </w:rPr>
              <w:softHyphen/>
              <w:t>sprache</w:t>
            </w:r>
          </w:p>
        </w:tc>
      </w:tr>
      <w:tr w:rsidR="00F663CB" w:rsidRPr="00E46B4D" w14:paraId="412D8091" w14:textId="77777777" w:rsidTr="00E46B4D">
        <w:trPr>
          <w:trHeight w:val="624"/>
        </w:trPr>
        <w:tc>
          <w:tcPr>
            <w:tcW w:w="2551" w:type="dxa"/>
          </w:tcPr>
          <w:p w14:paraId="07A1E06D" w14:textId="77777777" w:rsidR="00F663CB" w:rsidRPr="00E46B4D" w:rsidRDefault="00F663CB" w:rsidP="00F663CB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E46B4D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Bewerten/Reflektieren:</w:t>
            </w:r>
          </w:p>
        </w:tc>
        <w:tc>
          <w:tcPr>
            <w:tcW w:w="5272" w:type="dxa"/>
          </w:tcPr>
          <w:p w14:paraId="1CA72D38" w14:textId="77777777" w:rsidR="009A4D67" w:rsidRPr="00E46B4D" w:rsidRDefault="009A4D67" w:rsidP="009A4D67">
            <w:pPr>
              <w:pStyle w:val="Default"/>
              <w:rPr>
                <w:rFonts w:ascii="Arial" w:hAnsi="Arial" w:cs="Arial"/>
              </w:rPr>
            </w:pPr>
            <w:r w:rsidRPr="00E46B4D">
              <w:rPr>
                <w:rFonts w:ascii="Arial" w:hAnsi="Arial" w:cs="Arial"/>
              </w:rPr>
              <w:t xml:space="preserve">Sie </w:t>
            </w:r>
            <w:r w:rsidRPr="00E46B4D">
              <w:rPr>
                <w:rFonts w:ascii="Arial" w:hAnsi="Arial" w:cs="Arial"/>
                <w:b/>
                <w:bCs/>
              </w:rPr>
              <w:t xml:space="preserve">präsentieren </w:t>
            </w:r>
            <w:r w:rsidRPr="00E46B4D">
              <w:rPr>
                <w:rFonts w:ascii="Arial" w:hAnsi="Arial" w:cs="Arial"/>
              </w:rPr>
              <w:t>den Kunden die Gestaltungs</w:t>
            </w:r>
            <w:r w:rsidRPr="00E46B4D">
              <w:rPr>
                <w:rFonts w:ascii="Arial" w:hAnsi="Arial" w:cs="Arial"/>
              </w:rPr>
              <w:softHyphen/>
              <w:t xml:space="preserve">arbeiten und </w:t>
            </w:r>
            <w:r w:rsidRPr="00E46B4D">
              <w:rPr>
                <w:rFonts w:ascii="Arial" w:hAnsi="Arial" w:cs="Arial"/>
                <w:b/>
                <w:bCs/>
              </w:rPr>
              <w:t xml:space="preserve">bewerten </w:t>
            </w:r>
            <w:r w:rsidRPr="00E46B4D">
              <w:rPr>
                <w:rFonts w:ascii="Arial" w:hAnsi="Arial" w:cs="Arial"/>
              </w:rPr>
              <w:t>diese nach Kunden</w:t>
            </w:r>
            <w:r w:rsidRPr="00E46B4D">
              <w:rPr>
                <w:rFonts w:ascii="Arial" w:hAnsi="Arial" w:cs="Arial"/>
              </w:rPr>
              <w:softHyphen/>
              <w:t>zu</w:t>
            </w:r>
            <w:r w:rsidRPr="00E46B4D">
              <w:rPr>
                <w:rFonts w:ascii="Arial" w:hAnsi="Arial" w:cs="Arial"/>
              </w:rPr>
              <w:softHyphen/>
              <w:t xml:space="preserve">friedenheit. </w:t>
            </w:r>
          </w:p>
          <w:p w14:paraId="682B68EC" w14:textId="5E1DEA6D" w:rsidR="00F663CB" w:rsidRPr="00E46B4D" w:rsidRDefault="009A4D67" w:rsidP="00C916E4">
            <w:pPr>
              <w:pStyle w:val="Default"/>
              <w:rPr>
                <w:rFonts w:ascii="Arial" w:hAnsi="Arial" w:cs="Arial"/>
              </w:rPr>
            </w:pPr>
            <w:r w:rsidRPr="00E46B4D">
              <w:rPr>
                <w:rFonts w:ascii="Arial" w:hAnsi="Arial" w:cs="Arial"/>
              </w:rPr>
              <w:t xml:space="preserve">Sie </w:t>
            </w:r>
            <w:r w:rsidRPr="00E46B4D">
              <w:rPr>
                <w:rFonts w:ascii="Arial" w:hAnsi="Arial" w:cs="Arial"/>
                <w:b/>
                <w:bCs/>
              </w:rPr>
              <w:t xml:space="preserve">reflektieren </w:t>
            </w:r>
            <w:r w:rsidRPr="00E46B4D">
              <w:rPr>
                <w:rFonts w:ascii="Arial" w:hAnsi="Arial" w:cs="Arial"/>
              </w:rPr>
              <w:t>ihren Arbeitsprozess und diskutieren Optimierungsmöglichkeiten.</w:t>
            </w:r>
            <w:r w:rsidR="00C916E4" w:rsidRPr="00E46B4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139" w:type="dxa"/>
          </w:tcPr>
          <w:p w14:paraId="6B384122" w14:textId="77777777" w:rsidR="009A4D67" w:rsidRPr="00E46B4D" w:rsidRDefault="009A4D67" w:rsidP="009A4D67">
            <w:pPr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sz w:val="24"/>
                <w:szCs w:val="24"/>
              </w:rPr>
              <w:t>Die Schülerinnen und Schüler …</w:t>
            </w:r>
          </w:p>
          <w:p w14:paraId="6827981B" w14:textId="19D74DD1" w:rsidR="009A4D67" w:rsidRPr="00E46B4D" w:rsidRDefault="009A4D67" w:rsidP="00C916E4">
            <w:pPr>
              <w:pStyle w:val="Listenabsatz"/>
              <w:numPr>
                <w:ilvl w:val="0"/>
                <w:numId w:val="12"/>
              </w:numPr>
              <w:ind w:left="284" w:hanging="227"/>
              <w:rPr>
                <w:rFonts w:ascii="Arial" w:hAnsi="Arial" w:cs="Arial"/>
                <w:bCs/>
                <w:sz w:val="24"/>
                <w:szCs w:val="24"/>
              </w:rPr>
            </w:pPr>
            <w:r w:rsidRPr="00E46B4D">
              <w:rPr>
                <w:rFonts w:ascii="Arial" w:hAnsi="Arial" w:cs="Arial"/>
                <w:bCs/>
                <w:sz w:val="24"/>
                <w:szCs w:val="24"/>
              </w:rPr>
              <w:t xml:space="preserve">präsentieren dem Kunden die Gestaltungsarbeiten und bewerten diese nach Kundenzufriedenheit. </w:t>
            </w:r>
          </w:p>
          <w:p w14:paraId="64650FD5" w14:textId="4EFAB951" w:rsidR="00F663CB" w:rsidRPr="00E46B4D" w:rsidRDefault="009A4D67" w:rsidP="00C916E4">
            <w:pPr>
              <w:pStyle w:val="Listenabsatz"/>
              <w:numPr>
                <w:ilvl w:val="0"/>
                <w:numId w:val="12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E46B4D">
              <w:rPr>
                <w:rFonts w:ascii="Arial" w:hAnsi="Arial" w:cs="Arial"/>
                <w:bCs/>
                <w:sz w:val="24"/>
                <w:szCs w:val="24"/>
              </w:rPr>
              <w:t>reflektieren ihren Arbeitsprozess und diskutieren Optimierungs</w:t>
            </w:r>
            <w:r w:rsidR="00C916E4" w:rsidRPr="00E46B4D">
              <w:rPr>
                <w:rFonts w:ascii="Arial" w:hAnsi="Arial" w:cs="Arial"/>
                <w:bCs/>
                <w:sz w:val="24"/>
                <w:szCs w:val="24"/>
              </w:rPr>
              <w:softHyphen/>
            </w:r>
            <w:r w:rsidRPr="00E46B4D">
              <w:rPr>
                <w:rFonts w:ascii="Arial" w:hAnsi="Arial" w:cs="Arial"/>
                <w:bCs/>
                <w:sz w:val="24"/>
                <w:szCs w:val="24"/>
              </w:rPr>
              <w:t>mög</w:t>
            </w:r>
            <w:r w:rsidR="00C916E4" w:rsidRPr="00E46B4D">
              <w:rPr>
                <w:rFonts w:ascii="Arial" w:hAnsi="Arial" w:cs="Arial"/>
                <w:bCs/>
                <w:sz w:val="24"/>
                <w:szCs w:val="24"/>
              </w:rPr>
              <w:softHyphen/>
            </w:r>
            <w:r w:rsidRPr="00E46B4D">
              <w:rPr>
                <w:rFonts w:ascii="Arial" w:hAnsi="Arial" w:cs="Arial"/>
                <w:bCs/>
                <w:sz w:val="24"/>
                <w:szCs w:val="24"/>
              </w:rPr>
              <w:t>lichkeiten.</w:t>
            </w:r>
            <w:r w:rsidR="00C916E4" w:rsidRPr="00E46B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14:paraId="141D4003" w14:textId="17DACF7E" w:rsidR="00F663CB" w:rsidRPr="00E46B4D" w:rsidRDefault="00F663CB" w:rsidP="00F663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AA0D7A" w14:textId="77777777" w:rsidR="00E101B0" w:rsidRPr="00E46B4D" w:rsidRDefault="00E101B0" w:rsidP="001E4EF9">
      <w:pPr>
        <w:spacing w:after="0" w:line="240" w:lineRule="auto"/>
        <w:rPr>
          <w:sz w:val="24"/>
          <w:szCs w:val="24"/>
        </w:rPr>
      </w:pPr>
    </w:p>
    <w:sectPr w:rsidR="00E101B0" w:rsidRPr="00E46B4D" w:rsidSect="00D84028">
      <w:headerReference w:type="default" r:id="rId8"/>
      <w:footerReference w:type="default" r:id="rId9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F2DBC" w14:textId="77777777" w:rsidR="006E5F7C" w:rsidRDefault="006E5F7C" w:rsidP="006870C3">
      <w:pPr>
        <w:spacing w:after="0" w:line="240" w:lineRule="auto"/>
      </w:pPr>
      <w:r>
        <w:separator/>
      </w:r>
    </w:p>
  </w:endnote>
  <w:endnote w:type="continuationSeparator" w:id="0">
    <w:p w14:paraId="3FE00234" w14:textId="77777777" w:rsidR="006E5F7C" w:rsidRDefault="006E5F7C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51181" w14:textId="1ED27F11" w:rsidR="001E4EF9" w:rsidRPr="00D84028" w:rsidRDefault="001E4EF9" w:rsidP="00D84028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 w:rsidRPr="00D84028">
      <w:rPr>
        <w:rFonts w:ascii="Arial" w:eastAsia="Calibri" w:hAnsi="Arial" w:cs="Arial"/>
        <w:sz w:val="20"/>
      </w:rPr>
      <w:t>KMK-Dokumentationsraster</w:t>
    </w:r>
    <w:r w:rsidRPr="00D84028">
      <w:rPr>
        <w:rFonts w:ascii="Arial" w:eastAsia="Calibri" w:hAnsi="Arial" w:cs="Arial"/>
        <w:sz w:val="20"/>
      </w:rPr>
      <w:tab/>
      <w:t xml:space="preserve">Seite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PAGE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BB6F1F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sz w:val="20"/>
      </w:rPr>
      <w:t xml:space="preserve"> von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NUMPAGES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BB6F1F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bCs/>
        <w:sz w:val="20"/>
      </w:rPr>
      <w:tab/>
    </w:r>
    <w:r w:rsidRPr="00D84028">
      <w:rPr>
        <w:rFonts w:ascii="Arial" w:eastAsia="Calibri" w:hAnsi="Arial" w:cs="Arial"/>
        <w:noProof/>
        <w:sz w:val="20"/>
        <w:lang w:eastAsia="de-DE"/>
      </w:rPr>
      <w:drawing>
        <wp:inline distT="0" distB="0" distL="0" distR="0" wp14:anchorId="773DE33D" wp14:editId="1C439C30">
          <wp:extent cx="1009702" cy="317516"/>
          <wp:effectExtent l="0" t="0" r="0" b="635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instrText xml:space="preserve"> page </w:instrText>
    </w:r>
    <w:r w:rsidRPr="00D84028">
      <w:rPr>
        <w:rFonts w:ascii="Arial" w:eastAsia="Calibri" w:hAnsi="Arial" w:cs="Arial"/>
        <w:sz w:val="20"/>
        <w:szCs w:val="20"/>
      </w:rPr>
      <w:fldChar w:fldCharType="separate"/>
    </w:r>
    <w:r w:rsidR="00BB6F1F">
      <w:rPr>
        <w:rFonts w:ascii="Arial" w:eastAsia="Calibri" w:hAnsi="Arial" w:cs="Arial"/>
        <w:noProof/>
        <w:sz w:val="20"/>
        <w:szCs w:val="20"/>
      </w:rPr>
      <w:instrText>3</w:instrText>
    </w:r>
    <w:r w:rsidRPr="00D84028">
      <w:rPr>
        <w:rFonts w:ascii="Arial" w:eastAsia="Calibri" w:hAnsi="Arial" w:cs="Arial"/>
        <w:sz w:val="20"/>
        <w:szCs w:val="20"/>
      </w:rPr>
      <w:fldChar w:fldCharType="end"/>
    </w:r>
    <w:r w:rsidRPr="00D84028"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E427" w14:textId="77777777" w:rsidR="006E5F7C" w:rsidRDefault="006E5F7C" w:rsidP="006870C3">
      <w:pPr>
        <w:spacing w:after="0" w:line="240" w:lineRule="auto"/>
      </w:pPr>
      <w:r>
        <w:separator/>
      </w:r>
    </w:p>
  </w:footnote>
  <w:footnote w:type="continuationSeparator" w:id="0">
    <w:p w14:paraId="21C97561" w14:textId="77777777" w:rsidR="006E5F7C" w:rsidRDefault="006E5F7C" w:rsidP="006870C3">
      <w:pPr>
        <w:spacing w:after="0" w:line="240" w:lineRule="auto"/>
      </w:pPr>
      <w:r>
        <w:continuationSeparator/>
      </w:r>
    </w:p>
  </w:footnote>
  <w:footnote w:id="1">
    <w:p w14:paraId="46F4060D" w14:textId="77777777"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14:paraId="1A9904E8" w14:textId="77777777"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F596A" w14:textId="04A0A78D" w:rsidR="001E4EF9" w:rsidRPr="00D84028" w:rsidRDefault="001E4EF9" w:rsidP="00D84028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Malerin und Lackiererin/Maler und Lackierer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D777E"/>
    <w:multiLevelType w:val="hybridMultilevel"/>
    <w:tmpl w:val="2228B6A6"/>
    <w:lvl w:ilvl="0" w:tplc="71961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A136C"/>
    <w:multiLevelType w:val="hybridMultilevel"/>
    <w:tmpl w:val="F0F82390"/>
    <w:lvl w:ilvl="0" w:tplc="91A26A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11017"/>
    <w:multiLevelType w:val="hybridMultilevel"/>
    <w:tmpl w:val="DC4CF47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74991"/>
    <w:multiLevelType w:val="hybridMultilevel"/>
    <w:tmpl w:val="5BFC5CAA"/>
    <w:lvl w:ilvl="0" w:tplc="66DC6C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A2A34"/>
    <w:multiLevelType w:val="hybridMultilevel"/>
    <w:tmpl w:val="BF62B85E"/>
    <w:lvl w:ilvl="0" w:tplc="7F5EDB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2B5463"/>
    <w:multiLevelType w:val="hybridMultilevel"/>
    <w:tmpl w:val="4A7E14B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E40928"/>
    <w:multiLevelType w:val="hybridMultilevel"/>
    <w:tmpl w:val="D814FE1E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9"/>
  </w:num>
  <w:num w:numId="5">
    <w:abstractNumId w:val="10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4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85EFD"/>
    <w:rsid w:val="000A456D"/>
    <w:rsid w:val="000B4C43"/>
    <w:rsid w:val="000E3E7D"/>
    <w:rsid w:val="000F026C"/>
    <w:rsid w:val="000F6B14"/>
    <w:rsid w:val="00131351"/>
    <w:rsid w:val="001477B5"/>
    <w:rsid w:val="001852BE"/>
    <w:rsid w:val="001A0A29"/>
    <w:rsid w:val="001E4EF9"/>
    <w:rsid w:val="00202437"/>
    <w:rsid w:val="00225D54"/>
    <w:rsid w:val="00233130"/>
    <w:rsid w:val="00236215"/>
    <w:rsid w:val="00253D0C"/>
    <w:rsid w:val="00273265"/>
    <w:rsid w:val="0028677A"/>
    <w:rsid w:val="00295EA8"/>
    <w:rsid w:val="002A5306"/>
    <w:rsid w:val="002A6118"/>
    <w:rsid w:val="002B7332"/>
    <w:rsid w:val="002C482A"/>
    <w:rsid w:val="002F5207"/>
    <w:rsid w:val="00302EAB"/>
    <w:rsid w:val="00327B4E"/>
    <w:rsid w:val="003311D0"/>
    <w:rsid w:val="00332868"/>
    <w:rsid w:val="0034085C"/>
    <w:rsid w:val="00341265"/>
    <w:rsid w:val="003504A3"/>
    <w:rsid w:val="00365BC1"/>
    <w:rsid w:val="003811AA"/>
    <w:rsid w:val="00382E6A"/>
    <w:rsid w:val="00392AF9"/>
    <w:rsid w:val="0039392B"/>
    <w:rsid w:val="003A0ED3"/>
    <w:rsid w:val="003C730E"/>
    <w:rsid w:val="003D1373"/>
    <w:rsid w:val="003D3C66"/>
    <w:rsid w:val="003F5409"/>
    <w:rsid w:val="00413A09"/>
    <w:rsid w:val="00421068"/>
    <w:rsid w:val="00421A90"/>
    <w:rsid w:val="004224F5"/>
    <w:rsid w:val="0043200C"/>
    <w:rsid w:val="00435357"/>
    <w:rsid w:val="00440574"/>
    <w:rsid w:val="004776C3"/>
    <w:rsid w:val="00492BBB"/>
    <w:rsid w:val="00494495"/>
    <w:rsid w:val="00497706"/>
    <w:rsid w:val="004B0296"/>
    <w:rsid w:val="004B5C1F"/>
    <w:rsid w:val="004F00E4"/>
    <w:rsid w:val="005051D6"/>
    <w:rsid w:val="00517C04"/>
    <w:rsid w:val="00540256"/>
    <w:rsid w:val="00546897"/>
    <w:rsid w:val="00560B80"/>
    <w:rsid w:val="005621A1"/>
    <w:rsid w:val="00575870"/>
    <w:rsid w:val="00585686"/>
    <w:rsid w:val="0059289D"/>
    <w:rsid w:val="005B2DA7"/>
    <w:rsid w:val="005C4A85"/>
    <w:rsid w:val="005D2FC7"/>
    <w:rsid w:val="005F1B76"/>
    <w:rsid w:val="0062727A"/>
    <w:rsid w:val="00636207"/>
    <w:rsid w:val="006450E6"/>
    <w:rsid w:val="00655F48"/>
    <w:rsid w:val="006674D7"/>
    <w:rsid w:val="006870C3"/>
    <w:rsid w:val="006A1969"/>
    <w:rsid w:val="006B0556"/>
    <w:rsid w:val="006C7499"/>
    <w:rsid w:val="006D7F43"/>
    <w:rsid w:val="006E5F7C"/>
    <w:rsid w:val="006F0BC0"/>
    <w:rsid w:val="006F329D"/>
    <w:rsid w:val="00716244"/>
    <w:rsid w:val="007253B9"/>
    <w:rsid w:val="00747FBB"/>
    <w:rsid w:val="007505DA"/>
    <w:rsid w:val="00795445"/>
    <w:rsid w:val="007A1EA1"/>
    <w:rsid w:val="007B235D"/>
    <w:rsid w:val="007B6624"/>
    <w:rsid w:val="007C71E9"/>
    <w:rsid w:val="007D5E9F"/>
    <w:rsid w:val="007E5FE4"/>
    <w:rsid w:val="007F2933"/>
    <w:rsid w:val="007F55AF"/>
    <w:rsid w:val="00812F77"/>
    <w:rsid w:val="008168D4"/>
    <w:rsid w:val="00817E55"/>
    <w:rsid w:val="0082727A"/>
    <w:rsid w:val="0084299E"/>
    <w:rsid w:val="00852C10"/>
    <w:rsid w:val="00856CB0"/>
    <w:rsid w:val="00871B99"/>
    <w:rsid w:val="008724AD"/>
    <w:rsid w:val="00887C82"/>
    <w:rsid w:val="008A293E"/>
    <w:rsid w:val="008A5FBE"/>
    <w:rsid w:val="008C4A8C"/>
    <w:rsid w:val="008D1F6C"/>
    <w:rsid w:val="008F0FFE"/>
    <w:rsid w:val="009237E0"/>
    <w:rsid w:val="00937DDD"/>
    <w:rsid w:val="0094748E"/>
    <w:rsid w:val="00953B77"/>
    <w:rsid w:val="00963C26"/>
    <w:rsid w:val="00974E48"/>
    <w:rsid w:val="00976E29"/>
    <w:rsid w:val="00980679"/>
    <w:rsid w:val="00994A60"/>
    <w:rsid w:val="009A4D67"/>
    <w:rsid w:val="009A6771"/>
    <w:rsid w:val="009C14E0"/>
    <w:rsid w:val="009D1830"/>
    <w:rsid w:val="009D6BCD"/>
    <w:rsid w:val="009E5F9B"/>
    <w:rsid w:val="00A066CA"/>
    <w:rsid w:val="00A06CDF"/>
    <w:rsid w:val="00A10989"/>
    <w:rsid w:val="00A166A1"/>
    <w:rsid w:val="00A277DE"/>
    <w:rsid w:val="00A31223"/>
    <w:rsid w:val="00A31A81"/>
    <w:rsid w:val="00A3607A"/>
    <w:rsid w:val="00A365F2"/>
    <w:rsid w:val="00A7340D"/>
    <w:rsid w:val="00A85CCF"/>
    <w:rsid w:val="00A9659A"/>
    <w:rsid w:val="00A97D3A"/>
    <w:rsid w:val="00AB613B"/>
    <w:rsid w:val="00AC51A2"/>
    <w:rsid w:val="00AD018E"/>
    <w:rsid w:val="00AF3738"/>
    <w:rsid w:val="00AF7A6A"/>
    <w:rsid w:val="00B002DD"/>
    <w:rsid w:val="00B16643"/>
    <w:rsid w:val="00B36A65"/>
    <w:rsid w:val="00B56757"/>
    <w:rsid w:val="00B6082D"/>
    <w:rsid w:val="00B67E10"/>
    <w:rsid w:val="00BB6F1F"/>
    <w:rsid w:val="00BC0697"/>
    <w:rsid w:val="00BD1A6E"/>
    <w:rsid w:val="00BD1F7A"/>
    <w:rsid w:val="00BE4950"/>
    <w:rsid w:val="00BF61A3"/>
    <w:rsid w:val="00C26590"/>
    <w:rsid w:val="00C37272"/>
    <w:rsid w:val="00C560EC"/>
    <w:rsid w:val="00C73E02"/>
    <w:rsid w:val="00C916E4"/>
    <w:rsid w:val="00C934C4"/>
    <w:rsid w:val="00CA1099"/>
    <w:rsid w:val="00CB3AA0"/>
    <w:rsid w:val="00CB45AC"/>
    <w:rsid w:val="00CB7B05"/>
    <w:rsid w:val="00CD018D"/>
    <w:rsid w:val="00CD4A14"/>
    <w:rsid w:val="00D00193"/>
    <w:rsid w:val="00D1406B"/>
    <w:rsid w:val="00D83396"/>
    <w:rsid w:val="00D84028"/>
    <w:rsid w:val="00D93207"/>
    <w:rsid w:val="00DB0B42"/>
    <w:rsid w:val="00DC3801"/>
    <w:rsid w:val="00DD011F"/>
    <w:rsid w:val="00DF3B88"/>
    <w:rsid w:val="00E00337"/>
    <w:rsid w:val="00E101B0"/>
    <w:rsid w:val="00E41E2F"/>
    <w:rsid w:val="00E46B4D"/>
    <w:rsid w:val="00E64BEA"/>
    <w:rsid w:val="00E67AB2"/>
    <w:rsid w:val="00E82DD7"/>
    <w:rsid w:val="00E83B56"/>
    <w:rsid w:val="00E869EF"/>
    <w:rsid w:val="00E97D3D"/>
    <w:rsid w:val="00EA6172"/>
    <w:rsid w:val="00EA6C27"/>
    <w:rsid w:val="00EB24B4"/>
    <w:rsid w:val="00ED1A29"/>
    <w:rsid w:val="00EF049B"/>
    <w:rsid w:val="00F1508F"/>
    <w:rsid w:val="00F37C9B"/>
    <w:rsid w:val="00F44FD5"/>
    <w:rsid w:val="00F53F1A"/>
    <w:rsid w:val="00F64C6B"/>
    <w:rsid w:val="00F65B74"/>
    <w:rsid w:val="00F663CB"/>
    <w:rsid w:val="00FA1680"/>
    <w:rsid w:val="00FB102F"/>
    <w:rsid w:val="00FC0091"/>
    <w:rsid w:val="00FC5DB5"/>
    <w:rsid w:val="00FE0EB2"/>
    <w:rsid w:val="00FE3FA7"/>
    <w:rsid w:val="00FF10ED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ABDDC78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EF9"/>
  </w:style>
  <w:style w:type="paragraph" w:styleId="Fuzeile">
    <w:name w:val="footer"/>
    <w:basedOn w:val="Standard"/>
    <w:link w:val="Fu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EF9"/>
  </w:style>
  <w:style w:type="character" w:customStyle="1" w:styleId="markedcontent">
    <w:name w:val="markedcontent"/>
    <w:basedOn w:val="Absatz-Standardschriftart"/>
    <w:rsid w:val="008724AD"/>
  </w:style>
  <w:style w:type="paragraph" w:customStyle="1" w:styleId="Default">
    <w:name w:val="Default"/>
    <w:rsid w:val="009A4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46487-063C-4891-AF0A-3F6951DF0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3598</Characters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lastPrinted>2021-06-10T06:54:00Z</cp:lastPrinted>
  <dcterms:created xsi:type="dcterms:W3CDTF">2021-08-06T13:43:00Z</dcterms:created>
  <dcterms:modified xsi:type="dcterms:W3CDTF">2021-08-06T13:43:00Z</dcterms:modified>
</cp:coreProperties>
</file>