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F63F0E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63F0E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08"/>
      </w:tblGrid>
      <w:tr w:rsidR="004F00E4" w:rsidRPr="00F63F0E" w14:paraId="185377AF" w14:textId="77777777" w:rsidTr="00F63F0E">
        <w:trPr>
          <w:trHeight w:val="850"/>
        </w:trPr>
        <w:tc>
          <w:tcPr>
            <w:tcW w:w="14570" w:type="dxa"/>
            <w:gridSpan w:val="4"/>
          </w:tcPr>
          <w:p w14:paraId="1844C369" w14:textId="7BDB5897" w:rsidR="004F00E4" w:rsidRPr="00F63F0E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F63F0E">
              <w:rPr>
                <w:sz w:val="24"/>
                <w:szCs w:val="24"/>
              </w:rPr>
              <w:t xml:space="preserve"> </w:t>
            </w:r>
            <w:r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8724AD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</w:t>
            </w:r>
            <w:r w:rsidR="00980679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724AD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Oberflächen gestalten</w:t>
            </w:r>
          </w:p>
          <w:p w14:paraId="2109407A" w14:textId="2863BDBD" w:rsidR="004F00E4" w:rsidRPr="00F63F0E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887C82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</w:p>
          <w:p w14:paraId="7AFB5E09" w14:textId="28E28FC5" w:rsidR="004F00E4" w:rsidRPr="00F63F0E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8724AD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F63F0E" w:rsidRPr="00F63F0E" w14:paraId="2E997D20" w14:textId="77777777" w:rsidTr="00F63F0E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F63F0E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63F0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F63F0E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3F0E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F63F0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F63F0E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F63F0E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3F0E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F63F0E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F63F0E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3F0E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F63F0E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F63F0E" w:rsidRPr="00F63F0E" w14:paraId="7EBA124C" w14:textId="77777777" w:rsidTr="00F63F0E">
        <w:trPr>
          <w:trHeight w:val="624"/>
        </w:trPr>
        <w:tc>
          <w:tcPr>
            <w:tcW w:w="2551" w:type="dxa"/>
          </w:tcPr>
          <w:p w14:paraId="5161FDE7" w14:textId="3DD37CC8" w:rsidR="004F00E4" w:rsidRPr="00F63F0E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F63F0E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5ADA81A4" w:rsidR="004F00E4" w:rsidRPr="00F63F0E" w:rsidRDefault="008724AD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analysieren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mit Hilfe von Zeichnungen und Bildern die Gegeben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softHyphen/>
              <w:t>heiten des Objekts,</w:t>
            </w:r>
          </w:p>
        </w:tc>
        <w:tc>
          <w:tcPr>
            <w:tcW w:w="4139" w:type="dxa"/>
          </w:tcPr>
          <w:p w14:paraId="0B7F5979" w14:textId="45E70AE7" w:rsidR="00F53F1A" w:rsidRPr="00F63F0E" w:rsidRDefault="008724AD" w:rsidP="00CB45AC">
            <w:pPr>
              <w:rPr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Die Schülerinnen und Schüler erfassen grundlegende Gegebenheiten, die das Objekt betreffen (Umfeld, Oberflächen, Farben und Formen, Lichtverhältnisse, Funktion).</w:t>
            </w:r>
          </w:p>
        </w:tc>
        <w:tc>
          <w:tcPr>
            <w:tcW w:w="2608" w:type="dxa"/>
          </w:tcPr>
          <w:p w14:paraId="2F983F1D" w14:textId="412747A3" w:rsidR="00F37C9B" w:rsidRPr="00F63F0E" w:rsidRDefault="00F37C9B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3F0E" w:rsidRPr="00F63F0E" w14:paraId="297FD7EC" w14:textId="77777777" w:rsidTr="00F63F0E">
        <w:trPr>
          <w:trHeight w:val="624"/>
        </w:trPr>
        <w:tc>
          <w:tcPr>
            <w:tcW w:w="2551" w:type="dxa"/>
          </w:tcPr>
          <w:p w14:paraId="435CFAD9" w14:textId="77777777" w:rsidR="004F00E4" w:rsidRPr="00F63F0E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63F0E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1D99B4F6" w:rsidR="004F00E4" w:rsidRPr="00F63F0E" w:rsidRDefault="008724AD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Sie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informieren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sich über die Vorstellungen der Kunden und dokumentieren diese.</w:t>
            </w:r>
          </w:p>
        </w:tc>
        <w:tc>
          <w:tcPr>
            <w:tcW w:w="4139" w:type="dxa"/>
          </w:tcPr>
          <w:p w14:paraId="5358F29F" w14:textId="77777777" w:rsidR="008724AD" w:rsidRPr="00F63F0E" w:rsidRDefault="008724AD" w:rsidP="00CB45AC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 xml:space="preserve">Die Schülerinnen und Schüler formulieren Fragen zum Kundenauftrag ausgehend vom Kundengespräch, Email/Fax/Bauplan etc. und fassen die Ergebnisse zusammen (z. B. Excel-Datei, Mindmap, PowerPoint, Collage, Farbpläne, Skizzen etc.). </w:t>
            </w:r>
          </w:p>
          <w:p w14:paraId="476CAE08" w14:textId="6184ABDA" w:rsidR="007F2933" w:rsidRPr="00F63F0E" w:rsidRDefault="008724AD" w:rsidP="00CB45AC">
            <w:pPr>
              <w:rPr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Aufgrund der Analyse der Informationen und der Beratung legen die Schülerinnen und Schüler die Kriterien für die Gestaltung fest.</w:t>
            </w:r>
          </w:p>
        </w:tc>
        <w:tc>
          <w:tcPr>
            <w:tcW w:w="2608" w:type="dxa"/>
          </w:tcPr>
          <w:p w14:paraId="2F5D4DD6" w14:textId="77777777" w:rsidR="004F00E4" w:rsidRPr="00F63F0E" w:rsidRDefault="004F00E4" w:rsidP="00056B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3F0E" w:rsidRPr="00F63F0E" w14:paraId="1B66B3A1" w14:textId="77777777" w:rsidTr="00F63F0E">
        <w:trPr>
          <w:trHeight w:val="624"/>
        </w:trPr>
        <w:tc>
          <w:tcPr>
            <w:tcW w:w="2551" w:type="dxa"/>
          </w:tcPr>
          <w:p w14:paraId="2F10A7C2" w14:textId="28F507C1" w:rsidR="004F00E4" w:rsidRPr="00F63F0E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7EB01F56" w14:textId="423E739A" w:rsidR="004F00E4" w:rsidRPr="00F63F0E" w:rsidRDefault="008724AD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Sie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planen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die Gestaltung unter Beachtung der Grundsätze der Farb- und Formgestaltung (Farbordnung, Farbwirkungen).</w:t>
            </w:r>
          </w:p>
        </w:tc>
        <w:tc>
          <w:tcPr>
            <w:tcW w:w="4139" w:type="dxa"/>
          </w:tcPr>
          <w:p w14:paraId="12D08B67" w14:textId="77777777" w:rsidR="008724AD" w:rsidRPr="00F63F0E" w:rsidRDefault="008724AD" w:rsidP="00CB45AC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 xml:space="preserve">Die Schülerinnen und Schüler recherchieren die Grundlagen der Gestaltung (Form, Farbe, Kontraste, </w:t>
            </w:r>
            <w:r w:rsidRPr="00F63F0E">
              <w:rPr>
                <w:rFonts w:ascii="Arial" w:hAnsi="Arial" w:cs="Arial"/>
                <w:sz w:val="24"/>
                <w:szCs w:val="24"/>
              </w:rPr>
              <w:lastRenderedPageBreak/>
              <w:t>Gestaltungsprinzipien, Oberflächen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 xml:space="preserve">wirkung). </w:t>
            </w:r>
          </w:p>
          <w:p w14:paraId="45AF283E" w14:textId="5B921514" w:rsidR="00817E55" w:rsidRPr="00F63F0E" w:rsidRDefault="008724AD" w:rsidP="00CB45AC">
            <w:pPr>
              <w:rPr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Sie erstellen farbige Skizzen und Entwürfe (Ansichten und Abwicklungen) unter Berücksichtigung des Urheber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rechtes und des Datenschutzes.</w:t>
            </w:r>
          </w:p>
        </w:tc>
        <w:tc>
          <w:tcPr>
            <w:tcW w:w="2608" w:type="dxa"/>
          </w:tcPr>
          <w:p w14:paraId="694A1BE5" w14:textId="77777777" w:rsidR="008724AD" w:rsidRPr="00F63F0E" w:rsidRDefault="008724AD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lastRenderedPageBreak/>
              <w:t xml:space="preserve">Schriftübertragung ist möglich </w:t>
            </w:r>
          </w:p>
          <w:p w14:paraId="6BA7B20E" w14:textId="4882B8F9" w:rsidR="008D1F6C" w:rsidRPr="00F63F0E" w:rsidRDefault="008724AD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Typografie kommt im LF 8</w:t>
            </w:r>
          </w:p>
        </w:tc>
      </w:tr>
      <w:tr w:rsidR="00F63F0E" w:rsidRPr="00F63F0E" w14:paraId="2AFA27CE" w14:textId="77777777" w:rsidTr="00F63F0E">
        <w:trPr>
          <w:trHeight w:val="624"/>
        </w:trPr>
        <w:tc>
          <w:tcPr>
            <w:tcW w:w="2551" w:type="dxa"/>
          </w:tcPr>
          <w:p w14:paraId="4E05FABC" w14:textId="77777777" w:rsidR="004F00E4" w:rsidRPr="00F63F0E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F63F0E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5670D091" w14:textId="59FF1733" w:rsidR="004F00E4" w:rsidRPr="00F63F0E" w:rsidRDefault="008724AD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Sie legen Muster an, beschreiben dem Kunden die Farbwirkung und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entscheiden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sich gemein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softHyphen/>
              <w:t>sam mit dem Kunden für einen Gestaltungs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softHyphen/>
              <w:t>vorschlag.</w:t>
            </w:r>
          </w:p>
        </w:tc>
        <w:tc>
          <w:tcPr>
            <w:tcW w:w="4139" w:type="dxa"/>
          </w:tcPr>
          <w:p w14:paraId="40FE3573" w14:textId="0DA9270F" w:rsidR="00CD4A14" w:rsidRPr="00F63F0E" w:rsidRDefault="008724AD" w:rsidP="00CB45AC">
            <w:pPr>
              <w:rPr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CB45AC" w:rsidRPr="00F63F0E">
              <w:rPr>
                <w:rFonts w:ascii="Arial" w:hAnsi="Arial" w:cs="Arial"/>
                <w:sz w:val="24"/>
                <w:szCs w:val="24"/>
              </w:rPr>
              <w:t xml:space="preserve"> stellen</w:t>
            </w:r>
            <w:r w:rsidRPr="00F63F0E">
              <w:rPr>
                <w:rFonts w:ascii="Arial" w:hAnsi="Arial" w:cs="Arial"/>
                <w:sz w:val="24"/>
                <w:szCs w:val="24"/>
              </w:rPr>
              <w:t xml:space="preserve"> ihre Entwürfe vor und wählen </w:t>
            </w:r>
            <w:r w:rsidR="00CB45AC" w:rsidRPr="00F63F0E">
              <w:rPr>
                <w:rFonts w:ascii="Arial" w:hAnsi="Arial" w:cs="Arial"/>
                <w:sz w:val="24"/>
                <w:szCs w:val="24"/>
              </w:rPr>
              <w:t xml:space="preserve">begründet </w:t>
            </w:r>
            <w:r w:rsidRPr="00F63F0E">
              <w:rPr>
                <w:rFonts w:ascii="Arial" w:hAnsi="Arial" w:cs="Arial"/>
                <w:sz w:val="24"/>
                <w:szCs w:val="24"/>
              </w:rPr>
              <w:t xml:space="preserve">einen entsprechend der Kriterien geeigneten Gestaltungsvorschlag aus.  </w:t>
            </w:r>
          </w:p>
        </w:tc>
        <w:tc>
          <w:tcPr>
            <w:tcW w:w="2608" w:type="dxa"/>
          </w:tcPr>
          <w:p w14:paraId="73555065" w14:textId="77777777" w:rsidR="004F00E4" w:rsidRPr="00F63F0E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3F0E" w:rsidRPr="00F63F0E" w14:paraId="4C884818" w14:textId="77777777" w:rsidTr="00F63F0E">
        <w:trPr>
          <w:trHeight w:val="624"/>
        </w:trPr>
        <w:tc>
          <w:tcPr>
            <w:tcW w:w="2551" w:type="dxa"/>
          </w:tcPr>
          <w:p w14:paraId="61CAC6BC" w14:textId="6DD518D8" w:rsidR="004F00E4" w:rsidRPr="00F63F0E" w:rsidRDefault="004F00E4" w:rsidP="00D8402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63F0E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7D023BB9" w14:textId="2D4C31B5" w:rsidR="004F00E4" w:rsidRPr="00F63F0E" w:rsidRDefault="00CB45AC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Sie mischen Farbtöne, mischen vorgegebene Farben nach und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führen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Gestaltungsarbeiten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aus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14:paraId="180C3978" w14:textId="77777777" w:rsidR="00CB45AC" w:rsidRPr="00F63F0E" w:rsidRDefault="00CB45AC" w:rsidP="00CB45AC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Die Schülerinnen und Schüler benutzen zur Umsetzung der Entwürfe unter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schiedliche Bleistifte, Pinsel, Lineale, Beschichtungs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 xml:space="preserve">materialien, Klebstoffe etc. </w:t>
            </w:r>
          </w:p>
          <w:p w14:paraId="131E39C7" w14:textId="77777777" w:rsidR="00CB45AC" w:rsidRPr="00F63F0E" w:rsidRDefault="00CB45AC" w:rsidP="00CB45AC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 xml:space="preserve">Sie mischen Farbtöne nach Vorgaben. </w:t>
            </w:r>
          </w:p>
          <w:p w14:paraId="0DB4FE54" w14:textId="77777777" w:rsidR="00CB45AC" w:rsidRPr="00F63F0E" w:rsidRDefault="00CB45AC" w:rsidP="00CB45AC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Sie berechnen und erstellen maßstabs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getreue Zeichnungen mit unter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schied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 xml:space="preserve">lichen Übertragungstechniken. </w:t>
            </w:r>
          </w:p>
          <w:p w14:paraId="604A3FE6" w14:textId="77777777" w:rsidR="00CB45AC" w:rsidRPr="00F63F0E" w:rsidRDefault="00CB45AC" w:rsidP="00CB45AC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 xml:space="preserve">Dabei beachten sie Umwelt-, Gesundheits- und Arbeitsschutz. </w:t>
            </w:r>
          </w:p>
          <w:p w14:paraId="59BA2DF4" w14:textId="6058B4B7" w:rsidR="006450E6" w:rsidRPr="00F63F0E" w:rsidRDefault="00CB45AC" w:rsidP="00CB45AC">
            <w:pPr>
              <w:rPr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Die Arbeiten werden mit Hilfe digitaler Medien gesichert.</w:t>
            </w:r>
          </w:p>
        </w:tc>
        <w:tc>
          <w:tcPr>
            <w:tcW w:w="2608" w:type="dxa"/>
          </w:tcPr>
          <w:p w14:paraId="5681CC52" w14:textId="4C900349" w:rsidR="004F00E4" w:rsidRPr="00F63F0E" w:rsidRDefault="00CB45AC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Auch Modelle wären machbar.</w:t>
            </w:r>
          </w:p>
        </w:tc>
      </w:tr>
      <w:tr w:rsidR="00F63F0E" w:rsidRPr="00F63F0E" w14:paraId="5BCAA17B" w14:textId="77777777" w:rsidTr="00F63F0E">
        <w:trPr>
          <w:trHeight w:val="624"/>
        </w:trPr>
        <w:tc>
          <w:tcPr>
            <w:tcW w:w="2551" w:type="dxa"/>
          </w:tcPr>
          <w:p w14:paraId="2342A68C" w14:textId="77777777" w:rsidR="004F00E4" w:rsidRPr="00F63F0E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F63F0E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EFC1CEE" w14:textId="4619AD51" w:rsidR="004F00E4" w:rsidRPr="00F63F0E" w:rsidRDefault="00CB45AC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Sie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kontrollieren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die Übereinstimmung von Entwurf und Ausführung und beurteilen die Entwürfe und die Gestaltungen nach handwerk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softHyphen/>
              <w:t>licher und ästhetischer Qualität.</w:t>
            </w:r>
          </w:p>
        </w:tc>
        <w:tc>
          <w:tcPr>
            <w:tcW w:w="4139" w:type="dxa"/>
          </w:tcPr>
          <w:p w14:paraId="38EEA8A8" w14:textId="1DC32E28" w:rsidR="00494495" w:rsidRPr="00F63F0E" w:rsidRDefault="00CB45AC" w:rsidP="00CB45AC">
            <w:pPr>
              <w:rPr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Die Schülerinnen und Schüler überprüfen kritisch ihre Handlungs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produkte auf die Einhaltung der fes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tge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legten Kriterien.</w:t>
            </w:r>
          </w:p>
        </w:tc>
        <w:tc>
          <w:tcPr>
            <w:tcW w:w="2608" w:type="dxa"/>
          </w:tcPr>
          <w:p w14:paraId="36C918D6" w14:textId="77777777" w:rsidR="004F00E4" w:rsidRPr="00F63F0E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3F0E" w:rsidRPr="00F63F0E" w14:paraId="412D8091" w14:textId="77777777" w:rsidTr="00F63F0E">
        <w:trPr>
          <w:trHeight w:val="624"/>
        </w:trPr>
        <w:tc>
          <w:tcPr>
            <w:tcW w:w="2551" w:type="dxa"/>
          </w:tcPr>
          <w:p w14:paraId="07A1E06D" w14:textId="77777777" w:rsidR="004F00E4" w:rsidRPr="00F63F0E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F63F0E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5272" w:type="dxa"/>
          </w:tcPr>
          <w:p w14:paraId="3215AFFC" w14:textId="77777777" w:rsidR="00CB45AC" w:rsidRPr="00F63F0E" w:rsidRDefault="00CB45AC" w:rsidP="00233130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Sie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präsentieren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dem Kunden die Gestaltungs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softHyphen/>
              <w:t>arbeiten und bewerten diese nach Kunden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softHyphen/>
              <w:t>zu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softHyphen/>
              <w:t xml:space="preserve">friedenheit. </w:t>
            </w:r>
          </w:p>
          <w:p w14:paraId="682B68EC" w14:textId="63CE6A67" w:rsidR="004F00E4" w:rsidRPr="00F63F0E" w:rsidRDefault="00CB45AC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Sie </w:t>
            </w:r>
            <w:r w:rsidRPr="00F63F0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reflektieren</w:t>
            </w:r>
            <w:r w:rsidRPr="00F63F0E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ihren Arbeitsprozess und diskutieren Optimierungsmöglichkeiten.</w:t>
            </w:r>
          </w:p>
        </w:tc>
        <w:tc>
          <w:tcPr>
            <w:tcW w:w="4139" w:type="dxa"/>
          </w:tcPr>
          <w:p w14:paraId="64650FD5" w14:textId="19B1390C" w:rsidR="00A365F2" w:rsidRPr="00F63F0E" w:rsidRDefault="00CB45AC" w:rsidP="00CB45AC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Die Schülerinnen und Schüler präsentieren ihre Arbeiten, bewerten ihre Handlungsprodukte in Bezug auf die qualitative Umsetzung der festgelegten Kriterien und formu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lieren davon ausgehend Verbesserungs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vor</w:t>
            </w:r>
            <w:r w:rsidRPr="00F63F0E">
              <w:rPr>
                <w:rFonts w:ascii="Arial" w:hAnsi="Arial" w:cs="Arial"/>
                <w:sz w:val="24"/>
                <w:szCs w:val="24"/>
              </w:rPr>
              <w:softHyphen/>
              <w:t>schläge (in Absprache mit dem Kunden).</w:t>
            </w:r>
          </w:p>
        </w:tc>
        <w:tc>
          <w:tcPr>
            <w:tcW w:w="2608" w:type="dxa"/>
          </w:tcPr>
          <w:p w14:paraId="141D4003" w14:textId="34624AB4" w:rsidR="004F00E4" w:rsidRPr="00F63F0E" w:rsidRDefault="00CB45AC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63F0E">
              <w:rPr>
                <w:rFonts w:ascii="Arial" w:hAnsi="Arial" w:cs="Arial"/>
                <w:sz w:val="24"/>
                <w:szCs w:val="24"/>
              </w:rPr>
              <w:t>Die Schülerinnen und Schüler sollen sowohl Selbstbewertung als auch Fremdbewertung durchführen.</w:t>
            </w:r>
          </w:p>
        </w:tc>
      </w:tr>
    </w:tbl>
    <w:p w14:paraId="09AA0D7A" w14:textId="77777777" w:rsidR="00E101B0" w:rsidRPr="00F63F0E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F63F0E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5C48E5B2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926648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926648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926648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56B86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B7332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1B76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724AD"/>
    <w:rsid w:val="00887C82"/>
    <w:rsid w:val="008A293E"/>
    <w:rsid w:val="008A5FBE"/>
    <w:rsid w:val="008C4A8C"/>
    <w:rsid w:val="008D1F6C"/>
    <w:rsid w:val="008F0FFE"/>
    <w:rsid w:val="009237E0"/>
    <w:rsid w:val="00926648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6A65"/>
    <w:rsid w:val="00B56757"/>
    <w:rsid w:val="00B6082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34C4"/>
    <w:rsid w:val="00CA1099"/>
    <w:rsid w:val="00CB3AA0"/>
    <w:rsid w:val="00CB45AC"/>
    <w:rsid w:val="00CB7B05"/>
    <w:rsid w:val="00CD018D"/>
    <w:rsid w:val="00CD4A14"/>
    <w:rsid w:val="00D00193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3F0E"/>
    <w:rsid w:val="00F64C6B"/>
    <w:rsid w:val="00F65B74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character" w:customStyle="1" w:styleId="markedcontent">
    <w:name w:val="markedcontent"/>
    <w:basedOn w:val="Absatz-Standardschriftart"/>
    <w:rsid w:val="00872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D169A-8370-4B58-BE7C-33FA3BFC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2691</Characters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2021-08-06T13:41:00Z</dcterms:created>
  <dcterms:modified xsi:type="dcterms:W3CDTF">2021-08-06T13:41:00Z</dcterms:modified>
</cp:coreProperties>
</file>