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7C0F5E5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0EE3BF0" w:rsidR="00627E66" w:rsidRPr="00925FDC" w:rsidRDefault="00E349F4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24407E2" w:rsidR="00627E66" w:rsidRPr="00925FDC" w:rsidRDefault="00533127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Vorbereitung von </w:t>
            </w:r>
            <w:r w:rsidR="00E349F4">
              <w:rPr>
                <w:rFonts w:ascii="Arial" w:hAnsi="Arial" w:cs="Arial"/>
                <w:color w:val="auto"/>
                <w:sz w:val="24"/>
                <w:szCs w:val="24"/>
              </w:rPr>
              <w:t>Rangierfahrt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6EF25F2" w:rsidR="00627E66" w:rsidRPr="00925FDC" w:rsidRDefault="00692442" w:rsidP="00F26750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9588BC4" w:rsidR="00627E66" w:rsidRPr="00925FDC" w:rsidRDefault="00E349F4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F8F7B47" w:rsidR="00627E66" w:rsidRPr="00925FDC" w:rsidRDefault="00533127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Durchführung einer </w:t>
            </w:r>
            <w:r w:rsidR="00E349F4">
              <w:rPr>
                <w:rFonts w:ascii="Arial" w:hAnsi="Arial" w:cs="Arial"/>
                <w:color w:val="auto"/>
                <w:sz w:val="24"/>
                <w:szCs w:val="24"/>
              </w:rPr>
              <w:t>Rangierfahrt mit Abschlussarbeiten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5E790C67" w:rsidR="00627E66" w:rsidRPr="00925FDC" w:rsidRDefault="00692442" w:rsidP="00F26750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925FDC" w:rsidRPr="00925FDC" w14:paraId="6D04E533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1A5A2D4F" w:rsidR="00627E66" w:rsidRPr="00925FDC" w:rsidRDefault="00E349F4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7BBE3DF" w:rsidR="00627E66" w:rsidRPr="00925FDC" w:rsidRDefault="00533127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Sichern von </w:t>
            </w:r>
            <w:r w:rsidR="00E349F4">
              <w:rPr>
                <w:rFonts w:ascii="Arial" w:hAnsi="Arial" w:cs="Arial"/>
                <w:color w:val="auto"/>
                <w:sz w:val="24"/>
                <w:szCs w:val="24"/>
              </w:rPr>
              <w:t>Fahrzeuge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3A24E3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E349F4">
              <w:rPr>
                <w:rFonts w:ascii="Arial" w:hAnsi="Arial" w:cs="Arial"/>
                <w:color w:val="auto"/>
                <w:sz w:val="24"/>
                <w:szCs w:val="24"/>
              </w:rPr>
              <w:t xml:space="preserve"> Züge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E349F4">
              <w:rPr>
                <w:rFonts w:ascii="Arial" w:hAnsi="Arial" w:cs="Arial"/>
                <w:color w:val="auto"/>
                <w:sz w:val="24"/>
                <w:szCs w:val="24"/>
              </w:rPr>
              <w:t xml:space="preserve"> und Zugteile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6E21A6B8" w:rsidR="00627E66" w:rsidRPr="00925FDC" w:rsidRDefault="00692442" w:rsidP="00F26750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1AB9D71A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0A7102">
              <w:rPr>
                <w:rFonts w:ascii="Arial" w:hAnsi="Arial" w:cs="Arial"/>
              </w:rPr>
              <w:t>2</w:t>
            </w:r>
          </w:p>
          <w:p w14:paraId="45FF0B04" w14:textId="0506E5A4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0A7102">
              <w:rPr>
                <w:rFonts w:ascii="Arial" w:hAnsi="Arial" w:cs="Arial"/>
              </w:rPr>
              <w:t>7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D71FE2" w:rsidRPr="00F26750">
              <w:rPr>
                <w:rFonts w:ascii="Arial" w:hAnsi="Arial" w:cs="Arial"/>
              </w:rPr>
              <w:t>Rangierbewegungen</w:t>
            </w:r>
            <w:r w:rsidR="000A7102" w:rsidRPr="00F26750">
              <w:rPr>
                <w:rFonts w:ascii="Arial" w:hAnsi="Arial" w:cs="Arial"/>
              </w:rPr>
              <w:t xml:space="preserve"> durchführen</w:t>
            </w:r>
            <w:r w:rsidR="007D20D7">
              <w:rPr>
                <w:rFonts w:ascii="Arial" w:hAnsi="Arial" w:cs="Arial"/>
              </w:rPr>
              <w:t xml:space="preserve"> (</w:t>
            </w:r>
            <w:r w:rsidR="000A7102">
              <w:rPr>
                <w:rFonts w:ascii="Arial" w:hAnsi="Arial" w:cs="Arial"/>
              </w:rPr>
              <w:t>60</w:t>
            </w:r>
            <w:r w:rsidR="00533127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1125D4FB" w:rsidR="0011516C" w:rsidRPr="00925FDC" w:rsidRDefault="00551CB5" w:rsidP="0057756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0A710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="000A7102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0A7102" w:rsidRPr="00F26750">
              <w:rPr>
                <w:rFonts w:ascii="Arial" w:hAnsi="Arial" w:cs="Arial"/>
              </w:rPr>
              <w:t>Rangierfahrten vorbereiten</w:t>
            </w:r>
            <w:r w:rsidRPr="00925FDC">
              <w:rPr>
                <w:rFonts w:ascii="Arial" w:hAnsi="Arial" w:cs="Arial"/>
              </w:rPr>
              <w:t xml:space="preserve"> (</w:t>
            </w:r>
            <w:r w:rsidR="000A7102">
              <w:rPr>
                <w:rFonts w:ascii="Arial" w:hAnsi="Arial" w:cs="Arial"/>
              </w:rPr>
              <w:t>25</w:t>
            </w:r>
            <w:r w:rsidR="00533127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F26750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2675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52933859" w:rsidR="009F2635" w:rsidRPr="00F26750" w:rsidRDefault="000A7102" w:rsidP="00F26750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26750">
              <w:rPr>
                <w:rFonts w:ascii="Arial" w:hAnsi="Arial" w:cs="Arial"/>
                <w:color w:val="auto"/>
                <w:sz w:val="24"/>
                <w:szCs w:val="24"/>
              </w:rPr>
              <w:t xml:space="preserve">Anhand eines Rangierauftrages </w:t>
            </w:r>
            <w:r w:rsidR="00533127" w:rsidRPr="00F26750">
              <w:rPr>
                <w:rFonts w:ascii="Arial" w:hAnsi="Arial" w:cs="Arial"/>
                <w:color w:val="auto"/>
                <w:sz w:val="24"/>
                <w:szCs w:val="24"/>
              </w:rPr>
              <w:t xml:space="preserve">soll </w:t>
            </w:r>
            <w:r w:rsidRPr="00F26750">
              <w:rPr>
                <w:rFonts w:ascii="Arial" w:hAnsi="Arial" w:cs="Arial"/>
                <w:color w:val="auto"/>
                <w:sz w:val="24"/>
                <w:szCs w:val="24"/>
              </w:rPr>
              <w:t>eine Rangier</w:t>
            </w:r>
            <w:r w:rsidR="008D7092" w:rsidRPr="00F26750">
              <w:rPr>
                <w:rFonts w:ascii="Arial" w:hAnsi="Arial" w:cs="Arial"/>
                <w:color w:val="auto"/>
                <w:sz w:val="24"/>
                <w:szCs w:val="24"/>
              </w:rPr>
              <w:t>fahrt</w:t>
            </w:r>
            <w:r w:rsidRPr="00F26750">
              <w:rPr>
                <w:rFonts w:ascii="Arial" w:hAnsi="Arial" w:cs="Arial"/>
                <w:color w:val="auto"/>
                <w:sz w:val="24"/>
                <w:szCs w:val="24"/>
              </w:rPr>
              <w:t xml:space="preserve"> vor</w:t>
            </w:r>
            <w:r w:rsidR="00533127" w:rsidRPr="00F26750">
              <w:rPr>
                <w:rFonts w:ascii="Arial" w:hAnsi="Arial" w:cs="Arial"/>
                <w:color w:val="auto"/>
                <w:sz w:val="24"/>
                <w:szCs w:val="24"/>
              </w:rPr>
              <w:t>bereitet werden.</w:t>
            </w:r>
            <w:r w:rsidR="008D7092" w:rsidRPr="00F2675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A4D68" w:rsidRPr="00F26750">
              <w:rPr>
                <w:rFonts w:ascii="Arial" w:hAnsi="Arial" w:cs="Arial"/>
                <w:color w:val="auto"/>
                <w:sz w:val="24"/>
                <w:szCs w:val="24"/>
              </w:rPr>
              <w:t xml:space="preserve">Es sollen </w:t>
            </w:r>
            <w:r w:rsidR="008D7092" w:rsidRPr="00F26750">
              <w:rPr>
                <w:rFonts w:ascii="Arial" w:hAnsi="Arial" w:cs="Arial"/>
                <w:color w:val="auto"/>
                <w:sz w:val="24"/>
                <w:szCs w:val="24"/>
              </w:rPr>
              <w:t>die Arten von Rangierbewegungen und deren Merkmale</w:t>
            </w:r>
            <w:r w:rsidR="002A4D68" w:rsidRPr="00F26750">
              <w:rPr>
                <w:rFonts w:ascii="Arial" w:hAnsi="Arial" w:cs="Arial"/>
                <w:color w:val="auto"/>
                <w:sz w:val="24"/>
                <w:szCs w:val="24"/>
              </w:rPr>
              <w:t xml:space="preserve"> unterschieden werden und ein Handlungsablauf geplant werden</w:t>
            </w:r>
            <w:r w:rsidRPr="00F2675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67964279" w14:textId="0B6E0F8A" w:rsidR="009360BD" w:rsidRPr="00F26750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2675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2D780018" w:rsidR="005A07F3" w:rsidRPr="00F26750" w:rsidRDefault="008D7092" w:rsidP="00F26750">
            <w:pPr>
              <w:pStyle w:val="Tabellenspiegelstrich"/>
              <w:rPr>
                <w:b/>
              </w:rPr>
            </w:pPr>
            <w:r w:rsidRPr="00F26750">
              <w:t>Übersicht und Aufgaben der Beteiligten beim Rangieren</w:t>
            </w:r>
          </w:p>
          <w:p w14:paraId="0760C678" w14:textId="725E23DF" w:rsidR="001E57BE" w:rsidRPr="00F26750" w:rsidRDefault="008D7092" w:rsidP="00F26750">
            <w:pPr>
              <w:pStyle w:val="Tabellenspiegelstrich"/>
              <w:rPr>
                <w:b/>
              </w:rPr>
            </w:pPr>
            <w:r w:rsidRPr="00F26750">
              <w:t>Übersicht der Kommunikationsmittel und deren Verwendung</w:t>
            </w:r>
          </w:p>
          <w:p w14:paraId="2093103C" w14:textId="58C01D38" w:rsidR="008D7092" w:rsidRPr="00F26750" w:rsidRDefault="008D7092" w:rsidP="00F26750">
            <w:pPr>
              <w:pStyle w:val="Tabellenspiegelstrich"/>
              <w:rPr>
                <w:b/>
              </w:rPr>
            </w:pPr>
            <w:r w:rsidRPr="00F26750">
              <w:t>Unterscheidung der Funktionen der Bahnhöfe</w:t>
            </w:r>
          </w:p>
          <w:p w14:paraId="160F722F" w14:textId="47F8E08B" w:rsidR="001F0A42" w:rsidRPr="00F26750" w:rsidRDefault="008D7092" w:rsidP="00F26750">
            <w:pPr>
              <w:pStyle w:val="Tabellenspiegelstrich"/>
            </w:pPr>
            <w:r w:rsidRPr="00F26750">
              <w:t>Anwendung von Unfallverhütungsvorschriften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F26750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26750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F2675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F2675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F2675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F26750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26750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0D5F82CD" w14:textId="1200054F" w:rsidR="005A07F3" w:rsidRPr="00F26750" w:rsidRDefault="001A1A86" w:rsidP="00F26750">
            <w:pPr>
              <w:pStyle w:val="Tabellenspiegelstrich"/>
            </w:pPr>
            <w:r w:rsidRPr="00F26750">
              <w:t>planen die Rangierbewegung anhand der vorgegebenen Örtlichkeit und der zu bewegenden Fahrzeuge</w:t>
            </w:r>
          </w:p>
          <w:p w14:paraId="16F6D3CC" w14:textId="270C38BB" w:rsidR="00137F8A" w:rsidRPr="00F26750" w:rsidRDefault="001A1A86" w:rsidP="00152A7C">
            <w:pPr>
              <w:pStyle w:val="Tabellenspiegelstrich"/>
            </w:pPr>
            <w:r w:rsidRPr="00F26750">
              <w:t>setzten die Kommunikationsmittel sinnvoll ein</w:t>
            </w:r>
          </w:p>
        </w:tc>
        <w:tc>
          <w:tcPr>
            <w:tcW w:w="7370" w:type="dxa"/>
          </w:tcPr>
          <w:p w14:paraId="14EAF090" w14:textId="7597CA22" w:rsidR="005A07F3" w:rsidRPr="00F26750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26750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52664202" w14:textId="7D77CB97" w:rsidR="00EF4911" w:rsidRPr="00F26750" w:rsidRDefault="001A1A86" w:rsidP="00F26750">
            <w:pPr>
              <w:pStyle w:val="Tabellenspiegelstrich"/>
            </w:pPr>
            <w:r w:rsidRPr="00F26750">
              <w:t>Rangierverfahren</w:t>
            </w:r>
          </w:p>
          <w:p w14:paraId="38928920" w14:textId="6ACCEB28" w:rsidR="005A07F3" w:rsidRPr="00F26750" w:rsidRDefault="001A1A86" w:rsidP="00F26750">
            <w:pPr>
              <w:pStyle w:val="Tabellenspiegelstrich"/>
            </w:pPr>
            <w:r w:rsidRPr="00F26750">
              <w:t>Rangieranlagen nutzen</w:t>
            </w:r>
          </w:p>
          <w:p w14:paraId="68A35508" w14:textId="397AA2E0" w:rsidR="005A07F3" w:rsidRPr="00F26750" w:rsidRDefault="001A1A86" w:rsidP="00F26750">
            <w:pPr>
              <w:pStyle w:val="Tabellenspiegelstrich"/>
            </w:pPr>
            <w:r w:rsidRPr="00F26750">
              <w:t>UVV einhalten</w:t>
            </w:r>
          </w:p>
          <w:p w14:paraId="30C743A4" w14:textId="77CA4861" w:rsidR="001A1A86" w:rsidRPr="00F26750" w:rsidRDefault="001A1A86" w:rsidP="00F26750">
            <w:pPr>
              <w:pStyle w:val="Tabellenspiegelstrich"/>
            </w:pPr>
            <w:r w:rsidRPr="00F26750">
              <w:t>Rangiersignale und Kommunikationsmittel</w:t>
            </w:r>
          </w:p>
          <w:p w14:paraId="5757E71C" w14:textId="1C2E5777" w:rsidR="001A1A86" w:rsidRPr="00F26750" w:rsidRDefault="001A1A86" w:rsidP="00F26750">
            <w:pPr>
              <w:pStyle w:val="Tabellenspiegelstrich"/>
            </w:pPr>
            <w:r w:rsidRPr="00F26750">
              <w:t>Aufgaben der Beteiligten beim Rangieren</w:t>
            </w:r>
          </w:p>
          <w:p w14:paraId="38DE3743" w14:textId="3BA9872A" w:rsidR="001A1A86" w:rsidRPr="00F26750" w:rsidRDefault="001A1A86" w:rsidP="00F26750">
            <w:pPr>
              <w:pStyle w:val="Tabellenspiegelstrich"/>
            </w:pPr>
            <w:r w:rsidRPr="00F26750">
              <w:t>Eisenbahnfahrzeuge richtig behandeln</w:t>
            </w:r>
          </w:p>
          <w:p w14:paraId="1627F009" w14:textId="09185717" w:rsidR="005A07F3" w:rsidRPr="00F26750" w:rsidRDefault="00B24090" w:rsidP="00F26750">
            <w:pPr>
              <w:pStyle w:val="Tabellenspiegelstrich"/>
              <w:rPr>
                <w:b/>
              </w:rPr>
            </w:pPr>
            <w:r w:rsidRPr="00F26750">
              <w:t>Bremsverhältnisse berücksichtigen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E1D156D" w14:textId="65990337" w:rsidR="007766A5" w:rsidRPr="00570022" w:rsidRDefault="00B2409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70022">
              <w:rPr>
                <w:rFonts w:ascii="Arial" w:hAnsi="Arial" w:cs="Arial"/>
                <w:color w:val="auto"/>
                <w:sz w:val="24"/>
                <w:szCs w:val="24"/>
              </w:rPr>
              <w:t>Medien: Richtlinien und Vorschriften, Fachbücher, Gleispläne, unterschiedliche Softwareprodukte</w:t>
            </w:r>
          </w:p>
          <w:p w14:paraId="152273DC" w14:textId="3CD13A62" w:rsidR="007766A5" w:rsidRPr="00B24090" w:rsidRDefault="00B24090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022">
              <w:rPr>
                <w:rFonts w:ascii="Arial" w:hAnsi="Arial" w:cs="Arial"/>
                <w:color w:val="auto"/>
                <w:sz w:val="24"/>
                <w:szCs w:val="24"/>
              </w:rPr>
              <w:t>Rollenspiel: Kommunikation und Geben der Rangiersignale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F26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0F5F6" w14:textId="77777777" w:rsidR="008039A9" w:rsidRDefault="008039A9" w:rsidP="0098543D">
      <w:pPr>
        <w:spacing w:line="240" w:lineRule="auto"/>
      </w:pPr>
      <w:r>
        <w:separator/>
      </w:r>
    </w:p>
  </w:endnote>
  <w:endnote w:type="continuationSeparator" w:id="0">
    <w:p w14:paraId="77915CAD" w14:textId="77777777" w:rsidR="008039A9" w:rsidRDefault="008039A9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1A1A86" w:rsidRPr="002329F6" w:rsidRDefault="001A1A86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C23" w14:textId="174AEECB" w:rsidR="001A1A86" w:rsidRPr="0066766A" w:rsidRDefault="001A1A86" w:rsidP="000768A5">
    <w:pPr>
      <w:pStyle w:val="Fuzeile"/>
      <w:tabs>
        <w:tab w:val="clear" w:pos="4536"/>
        <w:tab w:val="clear" w:pos="9072"/>
      </w:tabs>
      <w:ind w:right="252"/>
      <w:jc w:val="right"/>
      <w:rPr>
        <w:rFonts w:ascii="Arial" w:hAnsi="Arial" w:cs="Arial"/>
        <w:sz w:val="20"/>
        <w:szCs w:val="20"/>
      </w:rPr>
    </w:pP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D750A8"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D750A8">
      <w:rPr>
        <w:rStyle w:val="Seitenzahl"/>
        <w:rFonts w:ascii="Arial" w:hAnsi="Arial" w:cs="Arial"/>
        <w:noProof/>
        <w:sz w:val="20"/>
        <w:szCs w:val="20"/>
      </w:rPr>
      <w:instrText>1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2391640" w:rsidR="001A1A86" w:rsidRPr="00C331EC" w:rsidRDefault="001A1A86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750A8">
      <w:rPr>
        <w:rFonts w:eastAsia="Calibri"/>
        <w:noProof/>
        <w:sz w:val="20"/>
        <w:szCs w:val="20"/>
      </w:rPr>
      <w:t>09.06.2022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692442">
      <w:rPr>
        <w:rFonts w:eastAsia="Calibri"/>
        <w:noProof/>
        <w:sz w:val="20"/>
        <w:szCs w:val="20"/>
      </w:rPr>
      <w:t>Admin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692442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750A8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1A1A86" w:rsidRDefault="001A1A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B8C5" w14:textId="77777777" w:rsidR="008039A9" w:rsidRDefault="008039A9" w:rsidP="0098543D">
      <w:pPr>
        <w:spacing w:line="240" w:lineRule="auto"/>
      </w:pPr>
      <w:r>
        <w:separator/>
      </w:r>
    </w:p>
  </w:footnote>
  <w:footnote w:type="continuationSeparator" w:id="0">
    <w:p w14:paraId="14716072" w14:textId="77777777" w:rsidR="008039A9" w:rsidRDefault="008039A9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1A1A86" w:rsidRDefault="001A1A86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1A1A86" w:rsidRDefault="001A1A86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1A1A86" w:rsidRDefault="001A1A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D9940" w14:textId="77777777" w:rsidR="00F26750" w:rsidRPr="00F26750" w:rsidRDefault="00F26750" w:rsidP="00F26750">
    <w:pPr>
      <w:pStyle w:val="Kopfzeile"/>
      <w:rPr>
        <w:rFonts w:ascii="Arial" w:hAnsi="Arial" w:cs="Arial"/>
        <w:b/>
        <w:sz w:val="24"/>
        <w:szCs w:val="24"/>
      </w:rPr>
    </w:pPr>
    <w:r w:rsidRPr="00F26750">
      <w:rPr>
        <w:rFonts w:ascii="Arial" w:hAnsi="Arial" w:cs="Arial"/>
        <w:b/>
        <w:sz w:val="24"/>
        <w:szCs w:val="24"/>
      </w:rPr>
      <w:t>Eisenbahnerin im Betriebsdienst Lokführerin und Transport und 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1A1A86" w:rsidRDefault="001A1A86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0" name="Grafik 1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1A1A86" w:rsidRDefault="001A1A86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1A1A86" w:rsidRDefault="001A1A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A7102"/>
    <w:rsid w:val="000C3E29"/>
    <w:rsid w:val="0011516C"/>
    <w:rsid w:val="00137F8A"/>
    <w:rsid w:val="00152A7C"/>
    <w:rsid w:val="001542BF"/>
    <w:rsid w:val="0015710B"/>
    <w:rsid w:val="00172912"/>
    <w:rsid w:val="001A1A86"/>
    <w:rsid w:val="001E57BE"/>
    <w:rsid w:val="001F0A42"/>
    <w:rsid w:val="002008EC"/>
    <w:rsid w:val="0020130C"/>
    <w:rsid w:val="002329F6"/>
    <w:rsid w:val="00246C89"/>
    <w:rsid w:val="00260527"/>
    <w:rsid w:val="00261B54"/>
    <w:rsid w:val="002A4D68"/>
    <w:rsid w:val="002B2319"/>
    <w:rsid w:val="002E6AF5"/>
    <w:rsid w:val="002F5582"/>
    <w:rsid w:val="003718BB"/>
    <w:rsid w:val="003A24E3"/>
    <w:rsid w:val="003A5E5C"/>
    <w:rsid w:val="004238F3"/>
    <w:rsid w:val="00497790"/>
    <w:rsid w:val="004E5B03"/>
    <w:rsid w:val="00533127"/>
    <w:rsid w:val="00551CB5"/>
    <w:rsid w:val="00570022"/>
    <w:rsid w:val="0057447B"/>
    <w:rsid w:val="00575835"/>
    <w:rsid w:val="00577560"/>
    <w:rsid w:val="00590CE9"/>
    <w:rsid w:val="005A07F3"/>
    <w:rsid w:val="006041EF"/>
    <w:rsid w:val="00626E19"/>
    <w:rsid w:val="00627E66"/>
    <w:rsid w:val="0066766A"/>
    <w:rsid w:val="00672660"/>
    <w:rsid w:val="00692442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039A9"/>
    <w:rsid w:val="008137F4"/>
    <w:rsid w:val="00846599"/>
    <w:rsid w:val="008648B0"/>
    <w:rsid w:val="00895116"/>
    <w:rsid w:val="008B3C1D"/>
    <w:rsid w:val="008C1DE3"/>
    <w:rsid w:val="008D7092"/>
    <w:rsid w:val="008E5FFE"/>
    <w:rsid w:val="00921CBF"/>
    <w:rsid w:val="00925FDC"/>
    <w:rsid w:val="009360BD"/>
    <w:rsid w:val="00954A43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B221DF"/>
    <w:rsid w:val="00B24090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53F7E"/>
    <w:rsid w:val="00C565DD"/>
    <w:rsid w:val="00CC292A"/>
    <w:rsid w:val="00CD189D"/>
    <w:rsid w:val="00D1479C"/>
    <w:rsid w:val="00D208BC"/>
    <w:rsid w:val="00D33B91"/>
    <w:rsid w:val="00D33FBC"/>
    <w:rsid w:val="00D7139C"/>
    <w:rsid w:val="00D71FE2"/>
    <w:rsid w:val="00D7295B"/>
    <w:rsid w:val="00D750A8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349F4"/>
    <w:rsid w:val="00EC6142"/>
    <w:rsid w:val="00EC6BEF"/>
    <w:rsid w:val="00EC7A36"/>
    <w:rsid w:val="00EE00CD"/>
    <w:rsid w:val="00EF4911"/>
    <w:rsid w:val="00F223DD"/>
    <w:rsid w:val="00F26750"/>
    <w:rsid w:val="00F26D2A"/>
    <w:rsid w:val="00F64C99"/>
    <w:rsid w:val="00F931AB"/>
    <w:rsid w:val="00FC1777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F26750"/>
    <w:pPr>
      <w:numPr>
        <w:numId w:val="7"/>
      </w:numPr>
      <w:spacing w:line="240" w:lineRule="auto"/>
      <w:jc w:val="both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3637-E330-4839-B5C6-841A88C3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1526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2022-03-31T07:24:00Z</cp:lastPrinted>
  <dcterms:created xsi:type="dcterms:W3CDTF">2023-05-25T08:09:00Z</dcterms:created>
  <dcterms:modified xsi:type="dcterms:W3CDTF">2023-05-25T08:09:00Z</dcterms:modified>
</cp:coreProperties>
</file>