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85701" w14:textId="77777777" w:rsidR="000E4553" w:rsidRPr="00925FDC" w:rsidRDefault="000E4553" w:rsidP="000E4553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0E4553" w:rsidRPr="00925FDC" w14:paraId="59CE5F63" w14:textId="77777777" w:rsidTr="00A3573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DA2" w14:textId="77777777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BD3" w14:textId="77777777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DAE" w14:textId="77777777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0E4553" w:rsidRPr="00925FDC" w14:paraId="2DCCDFE9" w14:textId="77777777" w:rsidTr="00A3573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520" w14:textId="77777777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F67F" w14:textId="77777777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Vorbereitung von Rangierfahrten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93A" w14:textId="77777777" w:rsidR="000E4553" w:rsidRPr="00925FDC" w:rsidRDefault="000E4553" w:rsidP="00A35731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0E4553" w:rsidRPr="00925FDC" w14:paraId="3C4DDAEC" w14:textId="77777777" w:rsidTr="00A3573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F51" w14:textId="77777777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5FD1" w14:textId="77777777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Durchführung einer Rangierfahrt mit Abschlussarbeiten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A327" w14:textId="77777777" w:rsidR="000E4553" w:rsidRPr="00925FDC" w:rsidRDefault="000E4553" w:rsidP="00A35731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0E4553" w:rsidRPr="00925FDC" w14:paraId="27D12DF6" w14:textId="77777777" w:rsidTr="00A3573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BB7" w14:textId="77777777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3601" w14:textId="6C2663E3" w:rsidR="000E4553" w:rsidRPr="00925FDC" w:rsidRDefault="000E4553" w:rsidP="00A35731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Sichern von Fahrzeugen, Zügen und Zugteilen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286" w14:textId="77777777" w:rsidR="000E4553" w:rsidRPr="00925FDC" w:rsidRDefault="000E4553" w:rsidP="00A35731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1AB9D71A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0A7102">
              <w:rPr>
                <w:rFonts w:ascii="Arial" w:hAnsi="Arial" w:cs="Arial"/>
              </w:rPr>
              <w:t>2</w:t>
            </w:r>
          </w:p>
          <w:p w14:paraId="45FF0B04" w14:textId="5927F876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0A7102">
              <w:rPr>
                <w:rFonts w:ascii="Arial" w:hAnsi="Arial" w:cs="Arial"/>
              </w:rPr>
              <w:t>7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816F95" w:rsidRPr="00BB451E">
              <w:rPr>
                <w:rFonts w:ascii="Arial" w:hAnsi="Arial" w:cs="Arial"/>
              </w:rPr>
              <w:t>Rangierbewegungen</w:t>
            </w:r>
            <w:r w:rsidR="000A7102" w:rsidRPr="00BB451E">
              <w:rPr>
                <w:rFonts w:ascii="Arial" w:hAnsi="Arial" w:cs="Arial"/>
              </w:rPr>
              <w:t xml:space="preserve"> durchführen</w:t>
            </w:r>
            <w:r w:rsidR="007D20D7">
              <w:rPr>
                <w:rFonts w:ascii="Arial" w:hAnsi="Arial" w:cs="Arial"/>
              </w:rPr>
              <w:t xml:space="preserve"> (</w:t>
            </w:r>
            <w:r w:rsidR="000A7102">
              <w:rPr>
                <w:rFonts w:ascii="Arial" w:hAnsi="Arial" w:cs="Arial"/>
              </w:rPr>
              <w:t>60</w:t>
            </w:r>
            <w:r w:rsidR="000E4553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521AA729" w:rsidR="0011516C" w:rsidRPr="00925FDC" w:rsidRDefault="00551CB5" w:rsidP="002014C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0A710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="008404B4">
              <w:rPr>
                <w:rFonts w:ascii="Arial" w:hAnsi="Arial" w:cs="Arial"/>
              </w:rPr>
              <w:t>3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0E4553">
              <w:rPr>
                <w:rFonts w:ascii="Arial" w:hAnsi="Arial" w:cs="Arial"/>
              </w:rPr>
              <w:t xml:space="preserve">Sichern von </w:t>
            </w:r>
            <w:r w:rsidR="0079311B">
              <w:rPr>
                <w:rFonts w:ascii="Arial" w:hAnsi="Arial" w:cs="Arial"/>
              </w:rPr>
              <w:t>Fahrzeuge</w:t>
            </w:r>
            <w:r w:rsidR="000E4553">
              <w:rPr>
                <w:rFonts w:ascii="Arial" w:hAnsi="Arial" w:cs="Arial"/>
              </w:rPr>
              <w:t>n</w:t>
            </w:r>
            <w:r w:rsidR="0079311B">
              <w:rPr>
                <w:rFonts w:ascii="Arial" w:hAnsi="Arial" w:cs="Arial"/>
              </w:rPr>
              <w:t>, Züge</w:t>
            </w:r>
            <w:r w:rsidR="000E4553">
              <w:rPr>
                <w:rFonts w:ascii="Arial" w:hAnsi="Arial" w:cs="Arial"/>
              </w:rPr>
              <w:t>n</w:t>
            </w:r>
            <w:r w:rsidR="0079311B">
              <w:rPr>
                <w:rFonts w:ascii="Arial" w:hAnsi="Arial" w:cs="Arial"/>
              </w:rPr>
              <w:t xml:space="preserve"> und Zugteile</w:t>
            </w:r>
            <w:r w:rsidR="000E4553">
              <w:rPr>
                <w:rFonts w:ascii="Arial" w:hAnsi="Arial" w:cs="Arial"/>
              </w:rPr>
              <w:t>n</w:t>
            </w:r>
            <w:r w:rsidR="0079311B">
              <w:rPr>
                <w:rFonts w:ascii="Arial" w:hAnsi="Arial" w:cs="Arial"/>
              </w:rPr>
              <w:t xml:space="preserve"> </w:t>
            </w:r>
            <w:r w:rsidRPr="00925FDC">
              <w:rPr>
                <w:rFonts w:ascii="Arial" w:hAnsi="Arial" w:cs="Arial"/>
              </w:rPr>
              <w:t>(</w:t>
            </w:r>
            <w:r w:rsidR="0079311B">
              <w:rPr>
                <w:rFonts w:ascii="Arial" w:hAnsi="Arial" w:cs="Arial"/>
              </w:rPr>
              <w:t>10</w:t>
            </w:r>
            <w:r w:rsidR="000E4553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2014C0" w:rsidRPr="002014C0" w14:paraId="699C3AE8" w14:textId="77777777" w:rsidTr="005A07F3">
        <w:tc>
          <w:tcPr>
            <w:tcW w:w="7230" w:type="dxa"/>
          </w:tcPr>
          <w:p w14:paraId="35795BE2" w14:textId="08FC5E1A" w:rsidR="009360BD" w:rsidRPr="002014C0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3322D54" w:rsidR="009F2635" w:rsidRPr="002014C0" w:rsidRDefault="000A7102" w:rsidP="001E57BE">
            <w:pPr>
              <w:pStyle w:val="Tabellentext"/>
              <w:spacing w:before="0"/>
              <w:rPr>
                <w:rFonts w:ascii="Arial" w:hAnsi="Arial" w:cs="Arial"/>
              </w:rPr>
            </w:pPr>
            <w:r w:rsidRPr="002014C0">
              <w:rPr>
                <w:rFonts w:ascii="Arial" w:hAnsi="Arial" w:cs="Arial"/>
              </w:rPr>
              <w:t xml:space="preserve">Anhand eines Rangierauftrages </w:t>
            </w:r>
            <w:r w:rsidR="00CD1E15" w:rsidRPr="002014C0">
              <w:rPr>
                <w:rFonts w:ascii="Arial" w:hAnsi="Arial" w:cs="Arial"/>
              </w:rPr>
              <w:t xml:space="preserve">sollen </w:t>
            </w:r>
            <w:r w:rsidR="0079311B" w:rsidRPr="002014C0">
              <w:rPr>
                <w:rFonts w:ascii="Arial" w:hAnsi="Arial" w:cs="Arial"/>
              </w:rPr>
              <w:t>abzustellende Fahrzeuge, Züge oder Zugteile</w:t>
            </w:r>
            <w:r w:rsidR="00CD1E15" w:rsidRPr="002014C0">
              <w:rPr>
                <w:rFonts w:ascii="Arial" w:hAnsi="Arial" w:cs="Arial"/>
              </w:rPr>
              <w:t xml:space="preserve"> gesichert werden</w:t>
            </w:r>
            <w:r w:rsidR="0079311B" w:rsidRPr="002014C0">
              <w:rPr>
                <w:rFonts w:ascii="Arial" w:hAnsi="Arial" w:cs="Arial"/>
              </w:rPr>
              <w:t>.</w:t>
            </w:r>
          </w:p>
        </w:tc>
        <w:tc>
          <w:tcPr>
            <w:tcW w:w="7370" w:type="dxa"/>
          </w:tcPr>
          <w:p w14:paraId="67964279" w14:textId="0B6E0F8A" w:rsidR="009360BD" w:rsidRPr="002014C0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5863B465" w:rsidR="005A07F3" w:rsidRPr="002014C0" w:rsidRDefault="00CD1E15" w:rsidP="002014C0">
            <w:pPr>
              <w:pStyle w:val="Tabellenspiegelstrich"/>
              <w:rPr>
                <w:b/>
              </w:rPr>
            </w:pPr>
            <w:r w:rsidRPr="002014C0">
              <w:t xml:space="preserve">Beschreibung der </w:t>
            </w:r>
            <w:r w:rsidR="008D7092" w:rsidRPr="002014C0">
              <w:t xml:space="preserve">Aufgaben der Beteiligten beim </w:t>
            </w:r>
            <w:r w:rsidR="0079311B" w:rsidRPr="002014C0">
              <w:t>Sichern</w:t>
            </w:r>
          </w:p>
          <w:p w14:paraId="0760C678" w14:textId="1BF3EF8D" w:rsidR="001E57BE" w:rsidRPr="002014C0" w:rsidRDefault="00CD1E15" w:rsidP="002014C0">
            <w:pPr>
              <w:pStyle w:val="Tabellenspiegelstrich"/>
              <w:rPr>
                <w:b/>
              </w:rPr>
            </w:pPr>
            <w:r w:rsidRPr="002014C0">
              <w:t>Erläuterung der s</w:t>
            </w:r>
            <w:r w:rsidR="00C72522" w:rsidRPr="002014C0">
              <w:t>innvolle</w:t>
            </w:r>
            <w:r w:rsidRPr="002014C0">
              <w:t>n</w:t>
            </w:r>
            <w:r w:rsidR="00C72522" w:rsidRPr="002014C0">
              <w:t xml:space="preserve"> Verwendung</w:t>
            </w:r>
            <w:r w:rsidR="008D7092" w:rsidRPr="002014C0">
              <w:t xml:space="preserve"> der </w:t>
            </w:r>
            <w:r w:rsidR="0079311B" w:rsidRPr="002014C0">
              <w:t>Sicherungsmittel</w:t>
            </w:r>
          </w:p>
          <w:p w14:paraId="160F722F" w14:textId="2398FA81" w:rsidR="001F0A42" w:rsidRPr="002014C0" w:rsidRDefault="008D7092" w:rsidP="002014C0">
            <w:pPr>
              <w:pStyle w:val="Tabellenspiegelstrich"/>
            </w:pPr>
            <w:r w:rsidRPr="002014C0">
              <w:t xml:space="preserve">Anwendung </w:t>
            </w:r>
            <w:r w:rsidR="00C72522" w:rsidRPr="002014C0">
              <w:t>der</w:t>
            </w:r>
            <w:r w:rsidRPr="002014C0">
              <w:t xml:space="preserve"> Unfallverhütungsvorschriften</w:t>
            </w:r>
          </w:p>
        </w:tc>
      </w:tr>
      <w:tr w:rsidR="002014C0" w:rsidRPr="002014C0" w14:paraId="15304238" w14:textId="77777777" w:rsidTr="005A07F3">
        <w:tc>
          <w:tcPr>
            <w:tcW w:w="7230" w:type="dxa"/>
          </w:tcPr>
          <w:p w14:paraId="67DF081D" w14:textId="5B284407" w:rsidR="005A07F3" w:rsidRPr="002014C0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2014C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2014C0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014C0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0D5F82CD" w14:textId="7839A6A5" w:rsidR="005A07F3" w:rsidRPr="002014C0" w:rsidRDefault="00CD1E15" w:rsidP="002014C0">
            <w:pPr>
              <w:pStyle w:val="Tabellenspiegelstrich"/>
            </w:pPr>
            <w:r w:rsidRPr="002014C0">
              <w:t>s</w:t>
            </w:r>
            <w:r w:rsidR="0079311B" w:rsidRPr="002014C0">
              <w:t>ichern Fahrzeuge, Züge und Zugteile im Anschluss an eine Rangierbe</w:t>
            </w:r>
            <w:r w:rsidR="001A1A86" w:rsidRPr="002014C0">
              <w:t xml:space="preserve">wegung anhand </w:t>
            </w:r>
            <w:r w:rsidR="0079311B" w:rsidRPr="002014C0">
              <w:t xml:space="preserve">der betrieblichen Richtlinien, </w:t>
            </w:r>
            <w:r w:rsidR="001A1A86" w:rsidRPr="002014C0">
              <w:t xml:space="preserve">der vorgegebenen Örtlichkeit und der </w:t>
            </w:r>
            <w:r w:rsidR="0079311B" w:rsidRPr="002014C0">
              <w:t>Stärke der zu sichernden</w:t>
            </w:r>
            <w:r w:rsidR="001A1A86" w:rsidRPr="002014C0">
              <w:t xml:space="preserve"> Fahrzeu</w:t>
            </w:r>
            <w:r w:rsidR="0079311B" w:rsidRPr="002014C0">
              <w:t>ggruppe</w:t>
            </w:r>
          </w:p>
          <w:p w14:paraId="16F6D3CC" w14:textId="0E522C85" w:rsidR="00137F8A" w:rsidRPr="002014C0" w:rsidRDefault="001A1A86" w:rsidP="00152A7C">
            <w:pPr>
              <w:pStyle w:val="Tabellenspiegelstrich"/>
            </w:pPr>
            <w:r w:rsidRPr="002014C0">
              <w:t xml:space="preserve">setzten die </w:t>
            </w:r>
            <w:r w:rsidR="0079311B" w:rsidRPr="002014C0">
              <w:t>Sicherungs</w:t>
            </w:r>
            <w:r w:rsidRPr="002014C0">
              <w:t>mittel sinnvoll ein</w:t>
            </w:r>
          </w:p>
        </w:tc>
        <w:tc>
          <w:tcPr>
            <w:tcW w:w="7370" w:type="dxa"/>
          </w:tcPr>
          <w:p w14:paraId="14EAF090" w14:textId="7597CA22" w:rsidR="005A07F3" w:rsidRPr="002014C0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8928920" w14:textId="422D2B5A" w:rsidR="005A07F3" w:rsidRPr="002014C0" w:rsidRDefault="0079311B" w:rsidP="002014C0">
            <w:pPr>
              <w:pStyle w:val="Tabellenspiegelstrich"/>
            </w:pPr>
            <w:r w:rsidRPr="002014C0">
              <w:t>Sicherungsmittel</w:t>
            </w:r>
            <w:r w:rsidR="001A1A86" w:rsidRPr="002014C0">
              <w:t xml:space="preserve"> auswählen </w:t>
            </w:r>
          </w:p>
          <w:p w14:paraId="68A35508" w14:textId="397AA2E0" w:rsidR="005A07F3" w:rsidRPr="002014C0" w:rsidRDefault="001A1A86" w:rsidP="002014C0">
            <w:pPr>
              <w:pStyle w:val="Tabellenspiegelstrich"/>
            </w:pPr>
            <w:r w:rsidRPr="002014C0">
              <w:t>UVV einhalten</w:t>
            </w:r>
          </w:p>
          <w:p w14:paraId="5757E71C" w14:textId="1733DD62" w:rsidR="001A1A86" w:rsidRPr="002014C0" w:rsidRDefault="001A1A86" w:rsidP="002014C0">
            <w:pPr>
              <w:pStyle w:val="Tabellenspiegelstrich"/>
            </w:pPr>
            <w:r w:rsidRPr="002014C0">
              <w:t xml:space="preserve">Aufgaben der Beteiligten beim </w:t>
            </w:r>
            <w:r w:rsidR="0079311B" w:rsidRPr="002014C0">
              <w:t>Sichern</w:t>
            </w:r>
            <w:r w:rsidR="00050C85" w:rsidRPr="002014C0">
              <w:t xml:space="preserve"> </w:t>
            </w:r>
          </w:p>
          <w:p w14:paraId="38DE3743" w14:textId="62D8364D" w:rsidR="001A1A86" w:rsidRPr="002014C0" w:rsidRDefault="001A1A86" w:rsidP="002014C0">
            <w:pPr>
              <w:pStyle w:val="Tabellenspiegelstrich"/>
            </w:pPr>
            <w:r w:rsidRPr="002014C0">
              <w:t xml:space="preserve">Eisenbahnfahrzeuge </w:t>
            </w:r>
            <w:r w:rsidR="00CD1E15" w:rsidRPr="002014C0">
              <w:t>sachgemäß</w:t>
            </w:r>
            <w:r w:rsidRPr="002014C0">
              <w:t xml:space="preserve"> behandeln</w:t>
            </w:r>
          </w:p>
          <w:p w14:paraId="71B336EA" w14:textId="2AFA0F99" w:rsidR="00B24090" w:rsidRPr="002014C0" w:rsidRDefault="0079311B" w:rsidP="002014C0">
            <w:pPr>
              <w:pStyle w:val="Tabellenspiegelstrich"/>
            </w:pPr>
            <w:r w:rsidRPr="002014C0">
              <w:t>Neigungsverhältnisse</w:t>
            </w:r>
            <w:r w:rsidR="00B24090" w:rsidRPr="002014C0">
              <w:t xml:space="preserve"> berücksichtigen</w:t>
            </w:r>
          </w:p>
          <w:p w14:paraId="1627F009" w14:textId="758C4EA8" w:rsidR="005A07F3" w:rsidRPr="002014C0" w:rsidRDefault="00050C85" w:rsidP="002014C0">
            <w:pPr>
              <w:pStyle w:val="Tabellenspiegelstrich"/>
              <w:rPr>
                <w:b/>
              </w:rPr>
            </w:pPr>
            <w:r w:rsidRPr="002014C0">
              <w:t xml:space="preserve">betriebliche Besonderheiten beachten </w:t>
            </w:r>
          </w:p>
        </w:tc>
      </w:tr>
      <w:tr w:rsidR="002014C0" w:rsidRPr="002014C0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2014C0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t>Didaktisch-methodische Anregungen:</w:t>
            </w:r>
            <w:r w:rsidR="007D12D6"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2014C0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2014C0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2014C0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1C497B84" w:rsidR="007766A5" w:rsidRPr="002014C0" w:rsidRDefault="00B24090" w:rsidP="002014C0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014C0">
              <w:rPr>
                <w:rFonts w:ascii="Arial" w:hAnsi="Arial" w:cs="Arial"/>
                <w:color w:val="auto"/>
                <w:sz w:val="24"/>
                <w:szCs w:val="24"/>
              </w:rPr>
              <w:t>Medien: Richtlinien und Vorschriften, Fachbücher, Gleispläne</w:t>
            </w:r>
            <w:r w:rsidR="00190095" w:rsidRPr="002014C0">
              <w:rPr>
                <w:rFonts w:ascii="Arial" w:hAnsi="Arial" w:cs="Arial"/>
                <w:color w:val="auto"/>
                <w:sz w:val="24"/>
                <w:szCs w:val="24"/>
              </w:rPr>
              <w:t>, Anschauungsobjekt</w:t>
            </w:r>
            <w:r w:rsidR="00FF21DD" w:rsidRPr="002014C0">
              <w:rPr>
                <w:rFonts w:ascii="Arial" w:hAnsi="Arial" w:cs="Arial"/>
                <w:color w:val="auto"/>
                <w:sz w:val="24"/>
                <w:szCs w:val="24"/>
              </w:rPr>
              <w:t>e</w:t>
            </w:r>
          </w:p>
        </w:tc>
      </w:tr>
    </w:tbl>
    <w:p w14:paraId="54315C1F" w14:textId="77777777" w:rsidR="002014C0" w:rsidRPr="002014C0" w:rsidRDefault="002014C0" w:rsidP="002014C0">
      <w:pPr>
        <w:rPr>
          <w:rFonts w:ascii="Arial" w:hAnsi="Arial" w:cs="Arial"/>
          <w:bCs/>
          <w:color w:val="4CB848"/>
          <w:sz w:val="20"/>
          <w:szCs w:val="20"/>
        </w:rPr>
      </w:pPr>
      <w:r w:rsidRPr="002014C0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2014C0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014C0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2014C0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014C0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04A806C1" w14:textId="77777777" w:rsidR="002014C0" w:rsidRPr="002014C0" w:rsidRDefault="002014C0" w:rsidP="002014C0">
      <w:pPr>
        <w:rPr>
          <w:rFonts w:ascii="Arial" w:hAnsi="Arial" w:cs="Arial"/>
          <w:b/>
          <w:bCs/>
        </w:rPr>
      </w:pPr>
      <w:r w:rsidRPr="002014C0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F95BA" w14:textId="77777777" w:rsidR="00F7198C" w:rsidRDefault="00F7198C" w:rsidP="0098543D">
      <w:pPr>
        <w:spacing w:line="240" w:lineRule="auto"/>
      </w:pPr>
      <w:r>
        <w:separator/>
      </w:r>
    </w:p>
  </w:endnote>
  <w:endnote w:type="continuationSeparator" w:id="0">
    <w:p w14:paraId="15315749" w14:textId="77777777" w:rsidR="00F7198C" w:rsidRDefault="00F7198C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1A1A86" w:rsidRPr="002329F6" w:rsidRDefault="001A1A86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7C4E" w14:textId="2A2FCAC5" w:rsidR="00BB451E" w:rsidRPr="00BB451E" w:rsidRDefault="00BB451E" w:rsidP="00BB451E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BB451E">
      <w:rPr>
        <w:rFonts w:ascii="Arial" w:hAnsi="Arial"/>
        <w:color w:val="auto"/>
        <w:sz w:val="20"/>
      </w:rPr>
      <w:t>KMK-Dokumentationsraster</w:t>
    </w:r>
    <w:r w:rsidRPr="00BB451E">
      <w:rPr>
        <w:rFonts w:ascii="Arial" w:hAnsi="Arial"/>
        <w:color w:val="auto"/>
        <w:sz w:val="20"/>
      </w:rPr>
      <w:tab/>
      <w:t xml:space="preserve">Seite </w:t>
    </w:r>
    <w:r w:rsidRPr="00BB451E">
      <w:rPr>
        <w:rFonts w:ascii="Arial" w:hAnsi="Arial"/>
        <w:bCs/>
        <w:color w:val="auto"/>
        <w:sz w:val="20"/>
      </w:rPr>
      <w:fldChar w:fldCharType="begin"/>
    </w:r>
    <w:r w:rsidRPr="00BB451E">
      <w:rPr>
        <w:rFonts w:ascii="Arial" w:hAnsi="Arial"/>
        <w:bCs/>
        <w:color w:val="auto"/>
        <w:sz w:val="20"/>
      </w:rPr>
      <w:instrText>PAGE  \* Arabic  \* MERGEFORMAT</w:instrText>
    </w:r>
    <w:r w:rsidRPr="00BB451E">
      <w:rPr>
        <w:rFonts w:ascii="Arial" w:hAnsi="Arial"/>
        <w:bCs/>
        <w:color w:val="auto"/>
        <w:sz w:val="20"/>
      </w:rPr>
      <w:fldChar w:fldCharType="separate"/>
    </w:r>
    <w:r w:rsidR="003B76CD">
      <w:rPr>
        <w:rFonts w:ascii="Arial" w:hAnsi="Arial"/>
        <w:bCs/>
        <w:noProof/>
        <w:color w:val="auto"/>
        <w:sz w:val="20"/>
      </w:rPr>
      <w:t>1</w:t>
    </w:r>
    <w:r w:rsidRPr="00BB451E">
      <w:rPr>
        <w:rFonts w:ascii="Arial" w:hAnsi="Arial"/>
        <w:bCs/>
        <w:color w:val="auto"/>
        <w:sz w:val="20"/>
      </w:rPr>
      <w:fldChar w:fldCharType="end"/>
    </w:r>
    <w:r w:rsidRPr="00BB451E">
      <w:rPr>
        <w:rFonts w:ascii="Arial" w:hAnsi="Arial"/>
        <w:color w:val="auto"/>
        <w:sz w:val="20"/>
      </w:rPr>
      <w:t xml:space="preserve"> von </w:t>
    </w:r>
    <w:r w:rsidRPr="00BB451E">
      <w:rPr>
        <w:rFonts w:ascii="Arial" w:hAnsi="Arial"/>
        <w:bCs/>
        <w:color w:val="auto"/>
        <w:sz w:val="20"/>
      </w:rPr>
      <w:fldChar w:fldCharType="begin"/>
    </w:r>
    <w:r w:rsidRPr="00BB451E">
      <w:rPr>
        <w:rFonts w:ascii="Arial" w:hAnsi="Arial"/>
        <w:bCs/>
        <w:color w:val="auto"/>
        <w:sz w:val="20"/>
      </w:rPr>
      <w:instrText>NUMPAGES  \* Arabic  \* MERGEFORMAT</w:instrText>
    </w:r>
    <w:r w:rsidRPr="00BB451E">
      <w:rPr>
        <w:rFonts w:ascii="Arial" w:hAnsi="Arial"/>
        <w:bCs/>
        <w:color w:val="auto"/>
        <w:sz w:val="20"/>
      </w:rPr>
      <w:fldChar w:fldCharType="separate"/>
    </w:r>
    <w:r w:rsidR="003B76CD">
      <w:rPr>
        <w:rFonts w:ascii="Arial" w:hAnsi="Arial"/>
        <w:bCs/>
        <w:noProof/>
        <w:color w:val="auto"/>
        <w:sz w:val="20"/>
      </w:rPr>
      <w:t>1</w:t>
    </w:r>
    <w:r w:rsidRPr="00BB451E">
      <w:rPr>
        <w:rFonts w:ascii="Arial" w:hAnsi="Arial"/>
        <w:bCs/>
        <w:color w:val="auto"/>
        <w:sz w:val="20"/>
      </w:rPr>
      <w:fldChar w:fldCharType="end"/>
    </w:r>
    <w:r w:rsidRPr="00BB451E">
      <w:rPr>
        <w:rFonts w:ascii="Arial" w:hAnsi="Arial"/>
        <w:bCs/>
        <w:color w:val="auto"/>
        <w:sz w:val="20"/>
      </w:rPr>
      <w:tab/>
    </w:r>
    <w:r w:rsidRPr="00BB451E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6F5CA455" wp14:editId="50195594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B451E">
      <w:rPr>
        <w:rFonts w:ascii="Arial" w:hAnsi="Arial" w:cs="Arial"/>
        <w:color w:val="auto"/>
        <w:sz w:val="20"/>
        <w:szCs w:val="20"/>
      </w:rPr>
      <w:fldChar w:fldCharType="begin"/>
    </w:r>
    <w:r w:rsidRPr="00BB451E">
      <w:rPr>
        <w:rFonts w:ascii="Arial" w:hAnsi="Arial" w:cs="Arial"/>
        <w:color w:val="auto"/>
        <w:sz w:val="20"/>
        <w:szCs w:val="20"/>
      </w:rPr>
      <w:fldChar w:fldCharType="begin"/>
    </w:r>
    <w:r w:rsidRPr="00BB451E">
      <w:rPr>
        <w:rFonts w:ascii="Arial" w:hAnsi="Arial" w:cs="Arial"/>
        <w:color w:val="auto"/>
        <w:sz w:val="20"/>
        <w:szCs w:val="20"/>
      </w:rPr>
      <w:instrText xml:space="preserve"> page </w:instrText>
    </w:r>
    <w:r w:rsidRPr="00BB451E">
      <w:rPr>
        <w:rFonts w:ascii="Arial" w:hAnsi="Arial" w:cs="Arial"/>
        <w:color w:val="auto"/>
        <w:sz w:val="20"/>
        <w:szCs w:val="20"/>
      </w:rPr>
      <w:fldChar w:fldCharType="separate"/>
    </w:r>
    <w:r w:rsidR="003B76CD">
      <w:rPr>
        <w:rFonts w:ascii="Arial" w:hAnsi="Arial" w:cs="Arial"/>
        <w:noProof/>
        <w:color w:val="auto"/>
        <w:sz w:val="20"/>
        <w:szCs w:val="20"/>
      </w:rPr>
      <w:instrText>1</w:instrText>
    </w:r>
    <w:r w:rsidRPr="00BB451E">
      <w:rPr>
        <w:rFonts w:ascii="Arial" w:hAnsi="Arial" w:cs="Arial"/>
        <w:color w:val="auto"/>
        <w:sz w:val="20"/>
        <w:szCs w:val="20"/>
      </w:rPr>
      <w:fldChar w:fldCharType="end"/>
    </w:r>
    <w:r w:rsidRPr="00BB451E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B271DD9" w:rsidR="001A1A86" w:rsidRPr="00C331EC" w:rsidRDefault="001A1A86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3B76CD">
      <w:rPr>
        <w:rFonts w:eastAsia="Calibri"/>
        <w:noProof/>
        <w:sz w:val="20"/>
        <w:szCs w:val="20"/>
      </w:rPr>
      <w:t>09.06.2022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Admin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3B76CD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1A1A86" w:rsidRDefault="001A1A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21B77" w14:textId="77777777" w:rsidR="00F7198C" w:rsidRDefault="00F7198C" w:rsidP="0098543D">
      <w:pPr>
        <w:spacing w:line="240" w:lineRule="auto"/>
      </w:pPr>
      <w:r>
        <w:separator/>
      </w:r>
    </w:p>
  </w:footnote>
  <w:footnote w:type="continuationSeparator" w:id="0">
    <w:p w14:paraId="195A6211" w14:textId="77777777" w:rsidR="00F7198C" w:rsidRDefault="00F7198C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1A1A86" w:rsidRDefault="001A1A86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1A1A86" w:rsidRDefault="001A1A86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1A1A86" w:rsidRDefault="001A1A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42735" w14:textId="538AE85C" w:rsidR="00BB451E" w:rsidRPr="00DA3F9F" w:rsidRDefault="00BB451E" w:rsidP="00BB451E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Eisenbahnerin im Betriebsdienst Lokführerin und Transport und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1A1A86" w:rsidRDefault="001A1A86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1A1A86" w:rsidRDefault="001A1A86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1A1A86" w:rsidRDefault="001A1A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1014"/>
    <w:rsid w:val="00044E06"/>
    <w:rsid w:val="0004673B"/>
    <w:rsid w:val="00047578"/>
    <w:rsid w:val="00050C85"/>
    <w:rsid w:val="0005603C"/>
    <w:rsid w:val="000768A5"/>
    <w:rsid w:val="000A7102"/>
    <w:rsid w:val="000C3E29"/>
    <w:rsid w:val="000E4553"/>
    <w:rsid w:val="0011516C"/>
    <w:rsid w:val="00137F8A"/>
    <w:rsid w:val="00152A7C"/>
    <w:rsid w:val="0015710B"/>
    <w:rsid w:val="00172912"/>
    <w:rsid w:val="00190095"/>
    <w:rsid w:val="001A1A86"/>
    <w:rsid w:val="001E57BE"/>
    <w:rsid w:val="001F0A42"/>
    <w:rsid w:val="0020130C"/>
    <w:rsid w:val="002014C0"/>
    <w:rsid w:val="002329F6"/>
    <w:rsid w:val="00246C89"/>
    <w:rsid w:val="00260527"/>
    <w:rsid w:val="00261B54"/>
    <w:rsid w:val="002B2319"/>
    <w:rsid w:val="002E6AF5"/>
    <w:rsid w:val="002F5582"/>
    <w:rsid w:val="003718BB"/>
    <w:rsid w:val="003A5E5C"/>
    <w:rsid w:val="003B7479"/>
    <w:rsid w:val="003B76CD"/>
    <w:rsid w:val="004238F3"/>
    <w:rsid w:val="00497790"/>
    <w:rsid w:val="004E5B03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6766A"/>
    <w:rsid w:val="00672660"/>
    <w:rsid w:val="006B18BB"/>
    <w:rsid w:val="006E7C04"/>
    <w:rsid w:val="00707E6F"/>
    <w:rsid w:val="007337F4"/>
    <w:rsid w:val="00747EE2"/>
    <w:rsid w:val="00761E8E"/>
    <w:rsid w:val="007755F2"/>
    <w:rsid w:val="007766A5"/>
    <w:rsid w:val="00782B87"/>
    <w:rsid w:val="0079311B"/>
    <w:rsid w:val="007D12D6"/>
    <w:rsid w:val="007D20D7"/>
    <w:rsid w:val="007D2957"/>
    <w:rsid w:val="007F6926"/>
    <w:rsid w:val="008137F4"/>
    <w:rsid w:val="00816F95"/>
    <w:rsid w:val="008404B4"/>
    <w:rsid w:val="00846599"/>
    <w:rsid w:val="008648B0"/>
    <w:rsid w:val="00895116"/>
    <w:rsid w:val="008C1DE3"/>
    <w:rsid w:val="008D7092"/>
    <w:rsid w:val="008E5FFE"/>
    <w:rsid w:val="00921CBF"/>
    <w:rsid w:val="00925FDC"/>
    <w:rsid w:val="009360BD"/>
    <w:rsid w:val="00954A43"/>
    <w:rsid w:val="0096461F"/>
    <w:rsid w:val="0098543D"/>
    <w:rsid w:val="009932EE"/>
    <w:rsid w:val="009B7665"/>
    <w:rsid w:val="009E2CFF"/>
    <w:rsid w:val="009E658F"/>
    <w:rsid w:val="009F2635"/>
    <w:rsid w:val="00A064B4"/>
    <w:rsid w:val="00A75662"/>
    <w:rsid w:val="00AA4CEA"/>
    <w:rsid w:val="00B221DF"/>
    <w:rsid w:val="00B24090"/>
    <w:rsid w:val="00B6001F"/>
    <w:rsid w:val="00B719FA"/>
    <w:rsid w:val="00B72E87"/>
    <w:rsid w:val="00B83D77"/>
    <w:rsid w:val="00BB381C"/>
    <w:rsid w:val="00BB451E"/>
    <w:rsid w:val="00BC370A"/>
    <w:rsid w:val="00BD39D4"/>
    <w:rsid w:val="00BE0DE9"/>
    <w:rsid w:val="00BE699F"/>
    <w:rsid w:val="00C10E19"/>
    <w:rsid w:val="00C53F7E"/>
    <w:rsid w:val="00C565DD"/>
    <w:rsid w:val="00C72522"/>
    <w:rsid w:val="00CC292A"/>
    <w:rsid w:val="00CD189D"/>
    <w:rsid w:val="00CD1E15"/>
    <w:rsid w:val="00CE20D4"/>
    <w:rsid w:val="00D1479C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D04DA"/>
    <w:rsid w:val="00DE090D"/>
    <w:rsid w:val="00DF0EBC"/>
    <w:rsid w:val="00E064FD"/>
    <w:rsid w:val="00E33157"/>
    <w:rsid w:val="00E349F4"/>
    <w:rsid w:val="00EC6142"/>
    <w:rsid w:val="00EC6BEF"/>
    <w:rsid w:val="00EC7A36"/>
    <w:rsid w:val="00EE00CD"/>
    <w:rsid w:val="00F223DD"/>
    <w:rsid w:val="00F26D2A"/>
    <w:rsid w:val="00F64C99"/>
    <w:rsid w:val="00F7198C"/>
    <w:rsid w:val="00F931AB"/>
    <w:rsid w:val="00FC1C38"/>
    <w:rsid w:val="00FC492F"/>
    <w:rsid w:val="00FF0A34"/>
    <w:rsid w:val="00FF21D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2014C0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4698-7F2C-4A00-8AF4-D1B3EBCF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2022-03-31T07:24:00Z</cp:lastPrinted>
  <dcterms:created xsi:type="dcterms:W3CDTF">2023-05-25T08:10:00Z</dcterms:created>
  <dcterms:modified xsi:type="dcterms:W3CDTF">2023-05-25T08:10:00Z</dcterms:modified>
</cp:coreProperties>
</file>