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Fragensammlung für die Handreichung für Lehrkräfte (FAQ-Format)</w:t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Wie kann ich reagieren, wenn Schüler*innen die Thematisierung der Klimakrise nicht ernst nehmen, ins Lächerliche ziehen?</w:t>
      </w:r>
    </w:p>
    <w:p w:rsidR="00000000" w:rsidDel="00000000" w:rsidP="00000000" w:rsidRDefault="00000000" w:rsidRPr="00000000" w14:paraId="00000004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Ruhig aber bestimmt deutlich machen, dass dieses Verhalten unangemessen ist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Verweis auf viele junge Menschen die sich große Sorgen wegen des Klimawandels machen (nach einer Studie von Hickmann und Kollegen 2021, 84% mind. mäßig besorgt, 60% sehr oder extrem besorgt), u. U. aufzeigen, dass man selbst auch manchmal belastende Gefühle empfindet (Ich-Botschaften)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Daher Appell an Klasse, dem Thema mit nötiger Ernsthaftigkeit zu begegnen, damit für alle Schüler*innen ein sicherer Rahmen besteht auch ggfls. belastende Gefühle äußern zu können, ohne Angst ausgelacht zu werden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notfalls einzelne Schüler*in (kurzzeitig) vom Unterricht ausschließen um o.g. sicheren Rahmen zu gewährleisten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Was kann ich tun, wenn Schüler*innen belastende Gefühle bezüglich des Klimawandel äußern?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Ruhe bewahren</w:t>
      </w:r>
      <w:r w:rsidDel="00000000" w:rsidR="00000000" w:rsidRPr="00000000">
        <w:rPr>
          <w:rtl w:val="0"/>
        </w:rPr>
        <w:t xml:space="preserve">, Emotionen dürfen sein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Schüler*in darin bestärken, sich zu öffnen und die Emotionen mitzuteilen. Bereits das Verbalisieren eigener Belastungen ist für viele hilfreich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Verständnis äußern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u. U. aufzeigen, dass man selbst auch manchmal belastende Gefühle empfindet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Darauf verweisen, dass es vielen vor allem jungen Menschen so geht (Verweis auf Erfahrung, “das berichten mir immer wieder auch andere Schüler*innen” oder Umfragen, “Studien/umfragen zeigen in letzter Zeit, dass es vielen jungen Menschen ganz ähnlich geht wie dir”)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Aufzeigen, dass man etwas tun kann, um mit belastenden Emotionen umgehen zu können, siehe Empfehlungen unten.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Nach der Stunde Einzelgespräch mit dem/der Schüler*in suchen</w:t>
      </w:r>
    </w:p>
    <w:p w:rsidR="00000000" w:rsidDel="00000000" w:rsidP="00000000" w:rsidRDefault="00000000" w:rsidRPr="00000000" w14:paraId="00000012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Zuhören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Das Gesagte nicht werten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1"/>
          <w:numId w:val="1"/>
        </w:numPr>
        <w:ind w:left="1440" w:hanging="360"/>
        <w:rPr/>
      </w:pPr>
      <w:r w:rsidDel="00000000" w:rsidR="00000000" w:rsidRPr="00000000">
        <w:rPr>
          <w:rtl w:val="0"/>
        </w:rPr>
        <w:t xml:space="preserve">Erster Schritt ist </w:t>
      </w:r>
      <w:r w:rsidDel="00000000" w:rsidR="00000000" w:rsidRPr="00000000">
        <w:rPr>
          <w:rtl w:val="0"/>
        </w:rPr>
        <w:t xml:space="preserve">darüber zu sprechen und ein offenes Ohr zu haben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1"/>
          <w:numId w:val="1"/>
        </w:numPr>
        <w:ind w:left="1440" w:hanging="360"/>
        <w:rPr/>
      </w:pPr>
      <w:r w:rsidDel="00000000" w:rsidR="00000000" w:rsidRPr="00000000">
        <w:rPr>
          <w:rtl w:val="0"/>
        </w:rPr>
        <w:t xml:space="preserve">die wahrgenommenen Gefühle versuchen in Worte zu fassen (“ich habe den Eindruck, dass dir das Thema ganz schön Angst macht” (oder wütend, hilflos etc.)</w:t>
      </w:r>
    </w:p>
    <w:p w:rsidR="00000000" w:rsidDel="00000000" w:rsidP="00000000" w:rsidRDefault="00000000" w:rsidRPr="00000000" w14:paraId="00000016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Gemeinsam überlegen wer den/die Schüler*in im Umgang mit den Emotionen unterstützen könnte (Eltern, Schulsozialarbeit, Lehrkräfte, Psychotherapeut, …)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Was hat ihm/ihr schon mal geholfen, als es ihm/ihr nicht gut ging?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Den/die Schüler*in im Blick behalten und bei Bedarf aktiv weitere Gespräche anbieten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Bei berechtigter Sorge um den/die Schüler*in Eltern informieren, nach Möglichkeit mit Einverständnis des Schülers/der Schülerin, um Unterstützungsmöglichkeiten und bei Bedarf externe Hilfsangebote zu besprechen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Was kann ich tun, wenn der unwahrscheinliche Fall eintritt, dass ein*e Schüler*in in der UE einen “Angstanfall” erleidet?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Ruhe bewahren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Mit dem/der Schüler*in in ruhigem Ton sprechen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Vermitteln, dass er/sie in Sicherheit ist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Statt Vermutungen anzustellen, was er/sie braucht, frage direkt was ihm/ihr helfen könnte z.B. eine Auszeit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Je nach Ausprägung Möglichkeit aufzeigen kurz mit Freund*innen vor die Tür zu gehen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zu ruhiger, langsamer Atmung anleiten, möglichst “in den Bauch” (Bauchdecke hebt und senkt sich), dabei mind. 3 Sek ausatmen (“einundzwanzig, zweiundzwanzig, dreiundzwanzig")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Welche externen Hilfsangebote gibt es für Schüler*innen, die ernsthaftere psychische Belastungen schildern?</w:t>
      </w:r>
    </w:p>
    <w:p w:rsidR="00000000" w:rsidDel="00000000" w:rsidP="00000000" w:rsidRDefault="00000000" w:rsidRPr="00000000" w14:paraId="00000026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Bei hoher Belastung mit Sorge um die psychische Gesundheit des jungen Menschen: Psychotherapeutische Anbindung vorschlagen, in der Regeln die Eltern dazu mit ins Boot holen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Niederschwellige Beratungsstellen: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1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Beratungsstelle für Eltern, Kinder und Jugendliche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1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Schulpsychologische Beratungsstelle (abhängig vom Bundesland)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1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Ambulanz der nächsten Kinder- und Jugendpsychiatrie (geht nicht um eine Klinikeinweisung, nur ambulante Gespräche, Diagnostik, Beratung)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1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Kinder- und jugendpsychiatrische Praxen in der Nähe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Wie kann Sorgen von Eltern begegnet werden, dass die vertiefte Beschäftigung mit den Auswirkungen des Klimawandels auf den Menschen zu einer Überforderung ihrer Kinder führt?</w:t>
      </w:r>
    </w:p>
    <w:p w:rsidR="00000000" w:rsidDel="00000000" w:rsidP="00000000" w:rsidRDefault="00000000" w:rsidRPr="00000000" w14:paraId="0000002F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Verständnis für die Sorge äußern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Aufzeigen, dass die Unterrichtseinheiten genau dieser Sorge entgegenstehen sollen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Die UE sollen durch die gemeinsame Besprechung des Themas “Klimawandel und dessen Auswirkungen” in der Klasse die Selbstwirksamkeit der Kinder/Jugendlichen stärken und so zu einem gesünderen emotionalen Umgang mit dem Thema führen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Sollten dabei Belastungen auftauchen, ist dies gut, da sie so im kontrollierten Umfeld der Schule und im Elternhaus aufgefangen werden können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Die UE wurden zu diesem Zweck durch ein multiprofessionelles Team entwickelt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Nutzung von Metaphern: Auch eine Wunde sollte man reinigen, ggfls. desinfizieren. Das kann erstmal kurzfristig auch unangenehm sein und etwas wehtun, langfristig ist der Schritt aber wichtig, damit die Wunde gut heilen kann.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Wie kann mit Verschwörungserzählungen, Desinformationen bzw. “Alternativen Fakten” umgegangen werden, die von Schüler*innen geäußert werden?</w:t>
      </w:r>
    </w:p>
    <w:p w:rsidR="00000000" w:rsidDel="00000000" w:rsidP="00000000" w:rsidRDefault="00000000" w:rsidRPr="00000000" w14:paraId="00000038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Quelle der besagten Information erfragen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Quelle auf Glaubwürdigkeit prüfen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Sich auf wissenschaftlich überprüfte Fakten und seriöse Quellen berufen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Nicht auf Diskussion der Fakten einlassen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de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3L6hCppVcLC5JR83d7/DLI9tsLA==">CgMxLjA4AGohChRzdWdnZXN0LnM0eWlsejQxYmNmZhIJQW5vbnltb3VzaiEKFHN1Z2dlc3QucW56OXpqaHh0NWlzEglBbm9ueW1vdXNqIQoUc3VnZ2VzdC5rYXVhYTQzbno2YWQSCUFub255bW91c2ohChRzdWdnZXN0LnMxbWdjM2dzZDAzdRIJQW5vbnltb3VzaiEKFHN1Z2dlc3Qudml0OXcybm9qZmVuEglBbm9ueW1vdXNqIQoUc3VnZ2VzdC5sYjc0eGtwbjRkMWgSCUFub255bW91c2ohChRzdWdnZXN0LnV2MDZlYnJ0eTJvcRIJQW5vbnltb3VzaiEKFHN1Z2dlc3QuY2toMWY0bXV5NWo5EglBbm9ueW1vdXNqIQoUc3VnZ2VzdC4xNHpnNXpoNzFqazkSCUFub255bW91c2ohChRzdWdnZXN0Lm1yazloOHBza3p3ahIJQW5vbnltb3VzaiEKFHN1Z2dlc3QucXBybm1hcms4dWVyEglBbm9ueW1vdXNqIQoUc3VnZ2VzdC5yMmx1bnkxeXl4eWwSCUFub255bW91c2ohChRzdWdnZXN0LnFsdTJzNnliZGNicxIJQW5vbnltb3VzciExcjduVWFuQjQ5eHU5M1JGY0xWalF3UEFqNFROMHFFWk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