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Modul 2: Psychische Gesundheit - Grundlagen Emotionen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Lernziele: </w:t>
      </w:r>
    </w:p>
    <w:p w:rsidR="00000000" w:rsidDel="00000000" w:rsidP="00000000" w:rsidRDefault="00000000" w:rsidRPr="00000000" w14:paraId="00000004">
      <w:pPr>
        <w:numPr>
          <w:ilvl w:val="0"/>
          <w:numId w:val="3"/>
        </w:numPr>
        <w:spacing w:after="0" w:line="240" w:lineRule="auto"/>
        <w:ind w:left="720" w:hanging="360"/>
        <w:rPr>
          <w:b w:val="1"/>
          <w:sz w:val="24"/>
          <w:szCs w:val="24"/>
          <w:u w:val="none"/>
        </w:rPr>
      </w:pPr>
      <w:r w:rsidDel="00000000" w:rsidR="00000000" w:rsidRPr="00000000">
        <w:rPr>
          <w:b w:val="1"/>
          <w:sz w:val="24"/>
          <w:szCs w:val="24"/>
          <w:rtl w:val="0"/>
        </w:rPr>
        <w:t xml:space="preserve">Mit Hilfe von Videos/Bildern/Rollenspielen sollen gemeinsam mit den SchülerInnen Grundlagen zum Thema Emotionen erarbeitet werden</w:t>
      </w:r>
    </w:p>
    <w:p w:rsidR="00000000" w:rsidDel="00000000" w:rsidP="00000000" w:rsidRDefault="00000000" w:rsidRPr="00000000" w14:paraId="00000005">
      <w:pPr>
        <w:numPr>
          <w:ilvl w:val="0"/>
          <w:numId w:val="3"/>
        </w:numPr>
        <w:spacing w:after="0" w:line="240" w:lineRule="auto"/>
        <w:ind w:left="720" w:hanging="360"/>
        <w:rPr>
          <w:b w:val="1"/>
          <w:sz w:val="24"/>
          <w:szCs w:val="24"/>
          <w:u w:val="none"/>
        </w:rPr>
      </w:pPr>
      <w:r w:rsidDel="00000000" w:rsidR="00000000" w:rsidRPr="00000000">
        <w:rPr>
          <w:b w:val="1"/>
          <w:sz w:val="24"/>
          <w:szCs w:val="24"/>
          <w:rtl w:val="0"/>
        </w:rPr>
        <w:t xml:space="preserve">Welchen Sinn haben Emotionen?</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0" w:line="240" w:lineRule="auto"/>
        <w:ind w:left="720" w:hanging="360"/>
        <w:rPr>
          <w:b w:val="1"/>
          <w:sz w:val="24"/>
          <w:szCs w:val="24"/>
          <w:u w:val="none"/>
        </w:rPr>
      </w:pPr>
      <w:r w:rsidDel="00000000" w:rsidR="00000000" w:rsidRPr="00000000">
        <w:rPr>
          <w:b w:val="1"/>
          <w:sz w:val="24"/>
          <w:szCs w:val="24"/>
          <w:rtl w:val="0"/>
        </w:rPr>
        <w:t xml:space="preserve">Wie kann ein guter Umgang mit den eigenen Emotionen gelingen?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Dauer: 90 Minuten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b w:val="1"/>
          <w:sz w:val="24"/>
          <w:szCs w:val="24"/>
          <w:rtl w:val="0"/>
        </w:rPr>
        <w:t xml:space="preserve">Material: Siehe Ordner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b w:val="1"/>
          <w:sz w:val="24"/>
          <w:szCs w:val="24"/>
          <w:u w:val="none"/>
        </w:rPr>
      </w:pPr>
      <w:r w:rsidDel="00000000" w:rsidR="00000000" w:rsidRPr="00000000">
        <w:rPr>
          <w:b w:val="1"/>
          <w:sz w:val="24"/>
          <w:szCs w:val="24"/>
          <w:rtl w:val="0"/>
        </w:rPr>
        <w:t xml:space="preserve">Notfallkoffer (Mit Musterlösung)</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b w:val="1"/>
          <w:sz w:val="24"/>
          <w:szCs w:val="24"/>
          <w:u w:val="none"/>
        </w:rPr>
      </w:pPr>
      <w:r w:rsidDel="00000000" w:rsidR="00000000" w:rsidRPr="00000000">
        <w:rPr>
          <w:b w:val="1"/>
          <w:sz w:val="24"/>
          <w:szCs w:val="24"/>
          <w:rtl w:val="0"/>
        </w:rPr>
        <w:t xml:space="preserve">Szenen und Filmausschnitte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b w:val="1"/>
          <w:sz w:val="24"/>
          <w:szCs w:val="24"/>
          <w:u w:val="none"/>
        </w:rPr>
      </w:pPr>
      <w:r w:rsidDel="00000000" w:rsidR="00000000" w:rsidRPr="00000000">
        <w:rPr>
          <w:b w:val="1"/>
          <w:sz w:val="24"/>
          <w:szCs w:val="24"/>
          <w:rtl w:val="0"/>
        </w:rPr>
        <w:t xml:space="preserve">Rollenspiele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b w:val="1"/>
          <w:sz w:val="24"/>
          <w:szCs w:val="24"/>
          <w:u w:val="none"/>
        </w:rPr>
      </w:pPr>
      <w:r w:rsidDel="00000000" w:rsidR="00000000" w:rsidRPr="00000000">
        <w:rPr>
          <w:b w:val="1"/>
          <w:sz w:val="24"/>
          <w:szCs w:val="24"/>
          <w:rtl w:val="0"/>
        </w:rPr>
        <w:t xml:space="preserve">Achtsamkeitsübung</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701"/>
        <w:gridCol w:w="2190"/>
        <w:gridCol w:w="3920"/>
        <w:gridCol w:w="2251"/>
        <w:tblGridChange w:id="0">
          <w:tblGrid>
            <w:gridCol w:w="701"/>
            <w:gridCol w:w="2190"/>
            <w:gridCol w:w="3920"/>
            <w:gridCol w:w="2251"/>
          </w:tblGrid>
        </w:tblGridChange>
      </w:tblGrid>
      <w:tr>
        <w:trPr>
          <w:cantSplit w:val="0"/>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0"/>
                <w:color w:val="000000"/>
                <w:sz w:val="24"/>
                <w:szCs w:val="24"/>
                <w:rtl w:val="0"/>
              </w:rPr>
              <w:t xml:space="preserve">Zeit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0"/>
                <w:color w:val="000000"/>
                <w:sz w:val="24"/>
                <w:szCs w:val="24"/>
                <w:rtl w:val="0"/>
              </w:rPr>
              <w:t xml:space="preserve">Thema</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0"/>
                <w:color w:val="000000"/>
                <w:sz w:val="24"/>
                <w:szCs w:val="24"/>
                <w:rtl w:val="0"/>
              </w:rPr>
              <w:t xml:space="preserve">Übung</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b w:val="0"/>
                <w:color w:val="000000"/>
                <w:sz w:val="24"/>
                <w:szCs w:val="24"/>
                <w:rtl w:val="0"/>
              </w:rPr>
              <w:t xml:space="preserve">Material</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Teil 1: Was sind Emotionen? Wofür brauche ich sie?</w:t>
            </w: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10 min</w:t>
            </w: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Einstieg</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Einstieg in Stunde (Szenario)</w:t>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Anhang</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15 min</w:t>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Emotionen erkennen</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Filmausschnitte/Bilder</w:t>
            </w:r>
            <w:r w:rsidDel="00000000" w:rsidR="00000000" w:rsidRPr="00000000">
              <w:rPr>
                <w:color w:val="000000"/>
                <w:sz w:val="24"/>
                <w:szCs w:val="24"/>
                <w:rtl w:val="0"/>
              </w:rPr>
              <w:t xml:space="preserve"> zeigen (wenn technische Möglichkeiten es zulassen)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Welches Gefühl könnte Person  A/B gerade fühlen? Woran merkt sie das? Wann habt ihr so etwas schon mal gefühlt?</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i w:val="1"/>
                <w:color w:val="000000"/>
                <w:sz w:val="24"/>
                <w:szCs w:val="24"/>
              </w:rPr>
            </w:pPr>
            <w:r w:rsidDel="00000000" w:rsidR="00000000" w:rsidRPr="00000000">
              <w:rPr>
                <w:i w:val="1"/>
                <w:color w:val="000000"/>
                <w:sz w:val="24"/>
                <w:szCs w:val="24"/>
                <w:rtl w:val="0"/>
              </w:rPr>
              <w:t xml:space="preserve">Alternative: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Rollenspiel </w:t>
            </w:r>
            <w:r w:rsidDel="00000000" w:rsidR="00000000" w:rsidRPr="00000000">
              <w:rPr>
                <w:color w:val="000000"/>
                <w:sz w:val="24"/>
                <w:szCs w:val="24"/>
                <w:rtl w:val="0"/>
              </w:rPr>
              <w:t xml:space="preserve">(1-2)</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Welches Gefühl könnte Person  A/B gerade fühlen? Woran merkt sie das? Wann habt ihr so etwas schon mal gefühlt?</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Filmausschnitte/ PPP mit Bildern, Beamer, Laptop, etc./o.ä.</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5 min</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Emotionen benennen</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Tafelbild</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Welche Gefühle kennt ihr noch? In welchen Situationen erlebt ihr sie?</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Aufteilung in angenehme/ unangenehme Gefühle</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Wo merkt ihr sie? (Kopf, Bauch, Brustgegend…)</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4"/>
                <w:szCs w:val="24"/>
              </w:rPr>
            </w:pPr>
            <w:r w:rsidDel="00000000" w:rsidR="00000000" w:rsidRPr="00000000">
              <w:rPr>
                <w:i w:val="1"/>
                <w:color w:val="000000"/>
                <w:sz w:val="24"/>
                <w:szCs w:val="24"/>
                <w:rtl w:val="0"/>
              </w:rPr>
              <w:t xml:space="preserve">Hilfestellung</w:t>
            </w:r>
            <w:r w:rsidDel="00000000" w:rsidR="00000000" w:rsidRPr="00000000">
              <w:rPr>
                <w:color w:val="000000"/>
                <w:sz w:val="24"/>
                <w:szCs w:val="24"/>
                <w:rtl w:val="0"/>
              </w:rPr>
              <w:t xml:space="preserve">:</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sz w:val="24"/>
                <w:szCs w:val="24"/>
                <w:rtl w:val="0"/>
              </w:rPr>
              <w:t xml:space="preserve">Emojis</w:t>
            </w:r>
            <w:r w:rsidDel="00000000" w:rsidR="00000000" w:rsidRPr="00000000">
              <w:rPr>
                <w:color w:val="000000"/>
                <w:sz w:val="24"/>
                <w:szCs w:val="24"/>
                <w:rtl w:val="0"/>
              </w:rPr>
              <w:t xml:space="preserve"> benennen lassen</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Gezeichneter Mensch: „Wo merken wir Emotionen?“</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Wingdings" w:cs="Wingdings" w:eastAsia="Wingdings" w:hAnsi="Wingdings"/>
                <w:color w:val="000000"/>
                <w:sz w:val="24"/>
                <w:szCs w:val="24"/>
                <w:rtl w:val="0"/>
              </w:rPr>
              <w:t xml:space="preserve">🡪</w:t>
            </w:r>
            <w:r w:rsidDel="00000000" w:rsidR="00000000" w:rsidRPr="00000000">
              <w:rPr>
                <w:color w:val="000000"/>
                <w:sz w:val="24"/>
                <w:szCs w:val="24"/>
                <w:rtl w:val="0"/>
              </w:rPr>
              <w:t xml:space="preserve">die Fragen, die gestellt werden, anpassen an Klasse</w:t>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Tafel/ Whiteboard o.ä.</w:t>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PPP mit </w:t>
            </w:r>
            <w:r w:rsidDel="00000000" w:rsidR="00000000" w:rsidRPr="00000000">
              <w:rPr>
                <w:sz w:val="24"/>
                <w:szCs w:val="24"/>
                <w:rtl w:val="0"/>
              </w:rPr>
              <w:t xml:space="preserve">Emojis</w:t>
            </w:r>
            <w:r w:rsidDel="00000000" w:rsidR="00000000" w:rsidRPr="00000000">
              <w:rPr>
                <w:rtl w:val="0"/>
              </w:rPr>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15 min</w:t>
            </w: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Zweck von Emotionen</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Interaktives Gespräch</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Wofür brauchen wir Gefühle?</w:t>
            </w: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In welchen Situationen erlebt ihr sie (bei euch/ bei anderen)?</w:t>
            </w:r>
            <w:r w:rsidDel="00000000" w:rsidR="00000000" w:rsidRPr="00000000">
              <w:rPr>
                <w:rtl w:val="0"/>
              </w:rPr>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Anhand der zuvor genannten Begriffe Beispiele finden lassen, wann diese auftreten und was sie bezwecken (bzw. auf Filmausschnitte/ Bilder etc. verweisen)</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5 min</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Übergang, Einführung </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Auch unangenehme Gefühle haben ihre Daseins-Berechtigung! Umgang damit das Wichtige (</w:t>
            </w:r>
            <w:r w:rsidDel="00000000" w:rsidR="00000000" w:rsidRPr="00000000">
              <w:rPr>
                <w:rFonts w:ascii="Wingdings" w:cs="Wingdings" w:eastAsia="Wingdings" w:hAnsi="Wingdings"/>
                <w:color w:val="000000"/>
                <w:sz w:val="24"/>
                <w:szCs w:val="24"/>
                <w:rtl w:val="0"/>
              </w:rPr>
              <w:t xml:space="preserve">🡪</w:t>
            </w:r>
            <w:r w:rsidDel="00000000" w:rsidR="00000000" w:rsidRPr="00000000">
              <w:rPr>
                <w:color w:val="000000"/>
                <w:sz w:val="24"/>
                <w:szCs w:val="24"/>
                <w:rtl w:val="0"/>
              </w:rPr>
              <w:t xml:space="preserve">eigene Verantwortung)</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Teil 2: Wie gehe ich mit unangenehmen Gefühlen um?</w:t>
            </w:r>
            <w:r w:rsidDel="00000000" w:rsidR="00000000" w:rsidRPr="00000000">
              <w:rPr>
                <w:rtl w:val="0"/>
              </w:rPr>
            </w:r>
          </w:p>
        </w:tc>
      </w:tr>
      <w:tr>
        <w:trPr>
          <w:cantSplit w:val="0"/>
          <w:tblHeader w:val="0"/>
        </w:trPr>
        <w:tc>
          <w:tcPr/>
          <w:p w:rsidR="00000000" w:rsidDel="00000000" w:rsidP="00000000" w:rsidRDefault="00000000" w:rsidRPr="00000000" w14:paraId="0000004F">
            <w:pPr>
              <w:rPr>
                <w:sz w:val="24"/>
                <w:szCs w:val="24"/>
              </w:rPr>
            </w:pPr>
            <w:r w:rsidDel="00000000" w:rsidR="00000000" w:rsidRPr="00000000">
              <w:rPr>
                <w:b w:val="0"/>
                <w:sz w:val="24"/>
                <w:szCs w:val="24"/>
                <w:rtl w:val="0"/>
              </w:rPr>
              <w:t xml:space="preserve">10 min</w:t>
            </w:r>
            <w:r w:rsidDel="00000000" w:rsidR="00000000" w:rsidRPr="00000000">
              <w:rPr>
                <w:rtl w:val="0"/>
              </w:rPr>
            </w:r>
          </w:p>
        </w:tc>
        <w:tc>
          <w:tcPr/>
          <w:p w:rsidR="00000000" w:rsidDel="00000000" w:rsidP="00000000" w:rsidRDefault="00000000" w:rsidRPr="00000000" w14:paraId="00000050">
            <w:pPr>
              <w:rPr>
                <w:sz w:val="24"/>
                <w:szCs w:val="24"/>
              </w:rPr>
            </w:pPr>
            <w:r w:rsidDel="00000000" w:rsidR="00000000" w:rsidRPr="00000000">
              <w:rPr>
                <w:sz w:val="24"/>
                <w:szCs w:val="24"/>
                <w:rtl w:val="0"/>
              </w:rPr>
              <w:t xml:space="preserve">Eigener Umgang</w:t>
            </w:r>
          </w:p>
        </w:tc>
        <w:tc>
          <w:tcPr/>
          <w:p w:rsidR="00000000" w:rsidDel="00000000" w:rsidP="00000000" w:rsidRDefault="00000000" w:rsidRPr="00000000" w14:paraId="00000051">
            <w:pPr>
              <w:rPr>
                <w:sz w:val="24"/>
                <w:szCs w:val="24"/>
              </w:rPr>
            </w:pPr>
            <w:r w:rsidDel="00000000" w:rsidR="00000000" w:rsidRPr="00000000">
              <w:rPr>
                <w:b w:val="1"/>
                <w:sz w:val="24"/>
                <w:szCs w:val="24"/>
                <w:rtl w:val="0"/>
              </w:rPr>
              <w:t xml:space="preserve">„Notfallkoffer“: </w:t>
            </w:r>
            <w:r w:rsidDel="00000000" w:rsidR="00000000" w:rsidRPr="00000000">
              <w:rPr>
                <w:sz w:val="24"/>
                <w:szCs w:val="24"/>
                <w:rtl w:val="0"/>
              </w:rPr>
              <w:t xml:space="preserve">Sammlung an Dingen, die ich machen kann, wenn es mir schlecht geht</w:t>
            </w:r>
          </w:p>
          <w:p w:rsidR="00000000" w:rsidDel="00000000" w:rsidP="00000000" w:rsidRDefault="00000000" w:rsidRPr="00000000" w14:paraId="00000052">
            <w:pPr>
              <w:numPr>
                <w:ilvl w:val="0"/>
                <w:numId w:val="2"/>
              </w:numPr>
              <w:ind w:left="720" w:hanging="360"/>
              <w:rPr>
                <w:sz w:val="24"/>
                <w:szCs w:val="24"/>
              </w:rPr>
            </w:pPr>
            <w:r w:rsidDel="00000000" w:rsidR="00000000" w:rsidRPr="00000000">
              <w:rPr>
                <w:sz w:val="24"/>
                <w:szCs w:val="24"/>
                <w:rtl w:val="0"/>
              </w:rPr>
              <w:t xml:space="preserve">Arbeitsblatt austeilen</w:t>
            </w:r>
          </w:p>
          <w:p w:rsidR="00000000" w:rsidDel="00000000" w:rsidP="00000000" w:rsidRDefault="00000000" w:rsidRPr="00000000" w14:paraId="00000053">
            <w:pPr>
              <w:numPr>
                <w:ilvl w:val="0"/>
                <w:numId w:val="2"/>
              </w:numPr>
              <w:ind w:left="720" w:hanging="360"/>
              <w:rPr>
                <w:sz w:val="24"/>
                <w:szCs w:val="24"/>
              </w:rPr>
            </w:pPr>
            <w:r w:rsidDel="00000000" w:rsidR="00000000" w:rsidRPr="00000000">
              <w:rPr>
                <w:sz w:val="24"/>
                <w:szCs w:val="24"/>
                <w:rtl w:val="0"/>
              </w:rPr>
              <w:t xml:space="preserve">Für sich überlegen, was mache ich, wenn es mir schlecht geht, was könnte mir helfen? und aufschreiben</w:t>
            </w:r>
          </w:p>
          <w:p w:rsidR="00000000" w:rsidDel="00000000" w:rsidP="00000000" w:rsidRDefault="00000000" w:rsidRPr="00000000" w14:paraId="00000054">
            <w:pPr>
              <w:numPr>
                <w:ilvl w:val="0"/>
                <w:numId w:val="2"/>
              </w:numPr>
              <w:ind w:left="720" w:hanging="360"/>
              <w:rPr>
                <w:sz w:val="24"/>
                <w:szCs w:val="24"/>
              </w:rPr>
            </w:pPr>
            <w:r w:rsidDel="00000000" w:rsidR="00000000" w:rsidRPr="00000000">
              <w:rPr>
                <w:sz w:val="24"/>
                <w:szCs w:val="24"/>
                <w:rtl w:val="0"/>
              </w:rPr>
              <w:t xml:space="preserve">Bei der anschließenden Besprechung sollen die S*S ergänzen</w:t>
            </w:r>
          </w:p>
          <w:p w:rsidR="00000000" w:rsidDel="00000000" w:rsidP="00000000" w:rsidRDefault="00000000" w:rsidRPr="00000000" w14:paraId="00000055">
            <w:pPr>
              <w:numPr>
                <w:ilvl w:val="0"/>
                <w:numId w:val="2"/>
              </w:numPr>
              <w:ind w:left="720" w:hanging="360"/>
              <w:rPr>
                <w:sz w:val="24"/>
                <w:szCs w:val="24"/>
              </w:rPr>
            </w:pPr>
            <w:r w:rsidDel="00000000" w:rsidR="00000000" w:rsidRPr="00000000">
              <w:rPr>
                <w:sz w:val="24"/>
                <w:szCs w:val="24"/>
                <w:rtl w:val="0"/>
              </w:rPr>
              <w:t xml:space="preserve">Ermutigen Liste zu erweitern</w:t>
            </w:r>
          </w:p>
          <w:p w:rsidR="00000000" w:rsidDel="00000000" w:rsidP="00000000" w:rsidRDefault="00000000" w:rsidRPr="00000000" w14:paraId="00000056">
            <w:pPr>
              <w:rPr>
                <w:sz w:val="24"/>
                <w:szCs w:val="24"/>
              </w:rPr>
            </w:pPr>
            <w:r w:rsidDel="00000000" w:rsidR="00000000" w:rsidRPr="00000000">
              <w:rPr>
                <w:rtl w:val="0"/>
              </w:rPr>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Arbeitsblatt</w:t>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w:t>
            </w:r>
            <w:r w:rsidDel="00000000" w:rsidR="00000000" w:rsidRPr="00000000">
              <w:rPr>
                <w:b w:val="0"/>
                <w:sz w:val="24"/>
                <w:szCs w:val="24"/>
                <w:rtl w:val="0"/>
              </w:rPr>
              <w:t xml:space="preserve">0</w:t>
            </w:r>
            <w:r w:rsidDel="00000000" w:rsidR="00000000" w:rsidRPr="00000000">
              <w:rPr>
                <w:b w:val="0"/>
                <w:color w:val="000000"/>
                <w:sz w:val="24"/>
                <w:szCs w:val="24"/>
                <w:rtl w:val="0"/>
              </w:rPr>
              <w:t xml:space="preserve"> min</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Austausch</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Kleingruppen: </w:t>
            </w:r>
            <w:r w:rsidDel="00000000" w:rsidR="00000000" w:rsidRPr="00000000">
              <w:rPr>
                <w:color w:val="000000"/>
                <w:sz w:val="24"/>
                <w:szCs w:val="24"/>
                <w:rtl w:val="0"/>
              </w:rPr>
              <w:t xml:space="preserve">Was macht ihr, wenn es euch schlecht geht?</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sz w:val="24"/>
                <w:szCs w:val="24"/>
                <w:rtl w:val="0"/>
              </w:rPr>
              <w:t xml:space="preserve">Austauschen und b</w:t>
            </w:r>
            <w:r w:rsidDel="00000000" w:rsidR="00000000" w:rsidRPr="00000000">
              <w:rPr>
                <w:color w:val="000000"/>
                <w:sz w:val="24"/>
                <w:szCs w:val="24"/>
                <w:rtl w:val="0"/>
              </w:rPr>
              <w:t xml:space="preserve">esprechen lassen</w:t>
            </w: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color w:val="000000"/>
                <w:sz w:val="24"/>
                <w:szCs w:val="24"/>
                <w:rtl w:val="0"/>
              </w:rPr>
              <w:t xml:space="preserve">Auf Zettel aufschreiben lassen</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Bunte Zettel</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10 min</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Ideen-Sammlung</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sz w:val="24"/>
                <w:szCs w:val="24"/>
              </w:rPr>
            </w:pPr>
            <w:r w:rsidDel="00000000" w:rsidR="00000000" w:rsidRPr="00000000">
              <w:rPr>
                <w:b w:val="1"/>
                <w:color w:val="000000"/>
                <w:sz w:val="24"/>
                <w:szCs w:val="24"/>
                <w:rtl w:val="0"/>
              </w:rPr>
              <w:t xml:space="preserve">Plenum: </w:t>
            </w:r>
            <w:r w:rsidDel="00000000" w:rsidR="00000000" w:rsidRPr="00000000">
              <w:rPr>
                <w:color w:val="000000"/>
                <w:sz w:val="24"/>
                <w:szCs w:val="24"/>
                <w:rtl w:val="0"/>
              </w:rPr>
              <w:t xml:space="preserve">Zusammentragen, was zuvor in Kleingruppen erarbeitet wurde</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Die bunten Zettel an die Tafel hängen, evtl. schon ein bisschen gruppieren/ ordnen</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Klebestreifen/ Magneten…</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4"/>
                <w:szCs w:val="24"/>
              </w:rPr>
            </w:pPr>
            <w:r w:rsidDel="00000000" w:rsidR="00000000" w:rsidRPr="00000000">
              <w:rPr>
                <w:b w:val="0"/>
                <w:color w:val="000000"/>
                <w:sz w:val="24"/>
                <w:szCs w:val="24"/>
                <w:rtl w:val="0"/>
              </w:rPr>
              <w:t xml:space="preserve">10 min</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Achtsamkeitsübung, Abschluss</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Achtsamkeitsübung</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Innerer sicherer Ort/ zu Gedanken und Gefühlen</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Wichtige Punkte, die erarbeitet werden sollen:</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Einstieg:</w:t>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Einführung in das Thema, Möglichkeit schaffen, eigene Gefühle zu spüren</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Emotionen erkennen:</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Klassische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Gefühle erkennen und benennen können, erst bei anderen, da es oft leichter ist bei solchen Themen nicht direkt über sich selbst zu sprechen</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„Woran merkt die Person diese Gefühl?“ </w:t>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oft gehen Gefühle mit körperlichen Reaktionen einher, Angst mit schnell klopfendem Herzen oder einem Knoten in der Magengegend etc, solche Dinge sind hier gesucht</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Emotionen benennen:</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Sammlung bekannter Emotionen</w:t>
      </w:r>
    </w:p>
    <w:p w:rsidR="00000000" w:rsidDel="00000000" w:rsidP="00000000" w:rsidRDefault="00000000" w:rsidRPr="00000000" w14:paraId="0000007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Aufteilung in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unangenehm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angenehm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nicht gut/schlecht! (es gibt keine „schlechten“ Gefühle, weil alle eine Funktion erfüllen (erfüllt haben))</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Fragen („Wo spürt ihr diese Gefühle?“, „In welcher Situation…?“) an Altersstufe anpassen</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Zweck von Emotionen:</w:t>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Gefühle und deren Ausdruck Teil zwischenmenschlicher Kommunikation</w:t>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Bedürfnisse aufzeigen; Ärger, z.B. Warnsignal, wenn Grenzen überschritten werden</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Handlungsmotivator; Motor für unsere Handlungen</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Eigener Umgang:</w:t>
      </w:r>
    </w:p>
    <w:p w:rsidR="00000000" w:rsidDel="00000000" w:rsidP="00000000" w:rsidRDefault="00000000" w:rsidRPr="00000000" w14:paraId="000000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Vorsicht mit eher destruktiven Methoden zur Gefühlsregulation(offensichtliche Suchtmittel (Substanzen), aber auch z.B. übermäßiges Essen, übermäßig viel Zeit mit Videospielen ect.), Ablenkung kann hilfreich sein zur Stabilisierung, sollte aber nicht die einzige und dauerhafte Methode sein</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Formatvorlage1" w:customStyle="1">
    <w:name w:val="Formatvorlage1"/>
    <w:basedOn w:val="KeinLeerraum"/>
    <w:qFormat w:val="1"/>
    <w:rsid w:val="00EA046E"/>
    <w:rPr>
      <w:rFonts w:asciiTheme="majorBidi" w:hAnsiTheme="majorBidi"/>
      <w:sz w:val="24"/>
    </w:rPr>
  </w:style>
  <w:style w:type="paragraph" w:styleId="KeinLeerraum">
    <w:name w:val="No Spacing"/>
    <w:uiPriority w:val="1"/>
    <w:qFormat w:val="1"/>
    <w:rsid w:val="00EA046E"/>
    <w:pPr>
      <w:spacing w:after="0" w:line="240" w:lineRule="auto"/>
    </w:pPr>
  </w:style>
  <w:style w:type="table" w:styleId="Tabellenraster">
    <w:name w:val="Table Grid"/>
    <w:basedOn w:val="NormaleTabelle"/>
    <w:uiPriority w:val="39"/>
    <w:rsid w:val="00434A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itternetztabelle4Akzent3">
    <w:name w:val="Grid Table 4 Accent 3"/>
    <w:basedOn w:val="NormaleTabelle"/>
    <w:uiPriority w:val="49"/>
    <w:rsid w:val="00434A21"/>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paragraph" w:styleId="Listenabsatz">
    <w:name w:val="List Paragraph"/>
    <w:basedOn w:val="Standard"/>
    <w:uiPriority w:val="34"/>
    <w:qFormat w:val="1"/>
    <w:rsid w:val="00351C7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rPr>
    </w:tblStylePr>
    <w:tblStylePr w:type="firstRow">
      <w:rPr>
        <w:b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rPr>
    </w:tblStylePr>
    <w:tblStylePr w:type="lastRow">
      <w:rPr>
        <w:b w:val="1"/>
      </w:rPr>
      <w:tcPr>
        <w:tcBorders>
          <w:top w:color="a5a5a5"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ZuwxdoYJz+kQfR+Wd0qPTPEqg==">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2024-02-02T23:36:00Z</dcterms:created>
  <dc:creator>Nora Akin</dc:creator>
</cp:coreProperties>
</file>