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EC308" w14:textId="77777777" w:rsidR="00464BEB" w:rsidRPr="00766FF8" w:rsidRDefault="00464BEB" w:rsidP="00D155F0">
      <w:pPr>
        <w:rPr>
          <w:rFonts w:ascii="Calibri" w:hAnsi="Calibri" w:cs="Calibri"/>
          <w:b/>
          <w:bCs/>
          <w:color w:val="000000"/>
        </w:rPr>
      </w:pPr>
    </w:p>
    <w:p w14:paraId="45CD5FC8" w14:textId="77777777" w:rsidR="00766FF8" w:rsidRPr="00766FF8" w:rsidRDefault="00766FF8" w:rsidP="00766FF8">
      <w:pPr>
        <w:tabs>
          <w:tab w:val="left" w:pos="2040"/>
        </w:tabs>
        <w:jc w:val="center"/>
        <w:rPr>
          <w:rFonts w:ascii="Calibri" w:hAnsi="Calibri" w:cs="Calibri"/>
          <w:b/>
          <w:bCs/>
          <w:sz w:val="44"/>
          <w:szCs w:val="44"/>
        </w:rPr>
      </w:pPr>
      <w:r w:rsidRPr="00766FF8">
        <w:rPr>
          <w:rFonts w:ascii="Calibri" w:hAnsi="Calibri" w:cs="Calibri"/>
          <w:b/>
          <w:bCs/>
          <w:sz w:val="44"/>
          <w:szCs w:val="44"/>
        </w:rPr>
        <w:t>Station: KI und Nachhaltigkeit</w:t>
      </w:r>
    </w:p>
    <w:p w14:paraId="72E04CE0" w14:textId="77777777" w:rsidR="00766FF8" w:rsidRPr="00766FF8" w:rsidRDefault="00766FF8" w:rsidP="00766FF8">
      <w:pPr>
        <w:tabs>
          <w:tab w:val="left" w:pos="2040"/>
        </w:tabs>
        <w:jc w:val="center"/>
        <w:rPr>
          <w:rFonts w:ascii="Calibri" w:hAnsi="Calibri" w:cs="Calibri"/>
          <w:sz w:val="22"/>
          <w:szCs w:val="22"/>
        </w:rPr>
      </w:pPr>
      <w:r w:rsidRPr="00766FF8">
        <w:rPr>
          <w:rFonts w:ascii="Calibri" w:hAnsi="Calibri" w:cs="Calibri"/>
          <w:noProof/>
          <w:sz w:val="28"/>
          <w:szCs w:val="28"/>
        </w:rPr>
        <w:drawing>
          <wp:anchor distT="0" distB="0" distL="114300" distR="114300" simplePos="0" relativeHeight="251659264" behindDoc="0" locked="0" layoutInCell="1" allowOverlap="1" wp14:anchorId="21F229AF" wp14:editId="57FD5D24">
            <wp:simplePos x="0" y="0"/>
            <wp:positionH relativeFrom="column">
              <wp:posOffset>5473065</wp:posOffset>
            </wp:positionH>
            <wp:positionV relativeFrom="paragraph">
              <wp:posOffset>193040</wp:posOffset>
            </wp:positionV>
            <wp:extent cx="906824" cy="844952"/>
            <wp:effectExtent l="0" t="0" r="7620" b="0"/>
            <wp:wrapNone/>
            <wp:docPr id="35950827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906824" cy="8449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6FF8">
        <w:rPr>
          <w:rFonts w:ascii="Calibri" w:hAnsi="Calibri" w:cs="Calibri"/>
          <w:sz w:val="32"/>
          <w:szCs w:val="32"/>
        </w:rPr>
        <w:t>Chancen &amp; Herausforderungen für die pädagogische Arbeit</w:t>
      </w:r>
    </w:p>
    <w:p w14:paraId="0149774A" w14:textId="26B6970C" w:rsidR="00D155F0" w:rsidRPr="00766FF8" w:rsidRDefault="004B40DA" w:rsidP="00D155F0">
      <w:pPr>
        <w:rPr>
          <w:rFonts w:ascii="Calibri" w:hAnsi="Calibri" w:cs="Calibri"/>
          <w:b/>
          <w:bCs/>
          <w:color w:val="000000"/>
        </w:rPr>
      </w:pPr>
      <w:r w:rsidRPr="00766FF8">
        <w:rPr>
          <w:rFonts w:ascii="Calibri" w:hAnsi="Calibri" w:cs="Calibri"/>
          <w:b/>
          <w:bCs/>
          <w:color w:val="000000"/>
        </w:rPr>
        <w:br/>
      </w:r>
    </w:p>
    <w:p w14:paraId="23D15896" w14:textId="77777777" w:rsidR="00B74C7F" w:rsidRPr="00766FF8" w:rsidRDefault="00D155F0" w:rsidP="00464BEB">
      <w:pPr>
        <w:rPr>
          <w:rFonts w:ascii="Calibri" w:hAnsi="Calibri" w:cs="Calibri"/>
          <w:color w:val="000000"/>
        </w:rPr>
      </w:pPr>
      <w:r w:rsidRPr="00766FF8">
        <w:rPr>
          <w:rFonts w:ascii="Calibri" w:hAnsi="Calibri" w:cs="Calibri"/>
          <w:color w:val="000000"/>
        </w:rPr>
        <w:t xml:space="preserve">Viele von uns fragen sich: Wie passt der enorme Energieverbrauch digitaler Technologien </w:t>
      </w:r>
    </w:p>
    <w:p w14:paraId="7BF3EA9F" w14:textId="77777777" w:rsidR="00766FF8" w:rsidRPr="00766FF8" w:rsidRDefault="00D155F0" w:rsidP="00464BEB">
      <w:pPr>
        <w:rPr>
          <w:rFonts w:ascii="Calibri" w:hAnsi="Calibri" w:cs="Calibri"/>
          <w:color w:val="000000"/>
        </w:rPr>
      </w:pPr>
      <w:r w:rsidRPr="00766FF8">
        <w:rPr>
          <w:rFonts w:ascii="Calibri" w:hAnsi="Calibri" w:cs="Calibri"/>
          <w:color w:val="000000"/>
        </w:rPr>
        <w:t>eigentlich zu unserem Bildungsauftrag</w:t>
      </w:r>
      <w:r w:rsidR="00B74C7F" w:rsidRPr="00766FF8">
        <w:rPr>
          <w:rFonts w:ascii="Calibri" w:hAnsi="Calibri" w:cs="Calibri"/>
          <w:color w:val="000000"/>
        </w:rPr>
        <w:t>,</w:t>
      </w:r>
      <w:r w:rsidRPr="00766FF8">
        <w:rPr>
          <w:rFonts w:ascii="Calibri" w:hAnsi="Calibri" w:cs="Calibri"/>
          <w:color w:val="000000"/>
        </w:rPr>
        <w:t xml:space="preserve"> gerade mit Blick auf Nachhaltigkeit und Verantwortung gegenüber </w:t>
      </w:r>
      <w:r w:rsidR="00464BEB" w:rsidRPr="00766FF8">
        <w:rPr>
          <w:rFonts w:ascii="Calibri" w:hAnsi="Calibri" w:cs="Calibri"/>
          <w:color w:val="000000"/>
        </w:rPr>
        <w:t xml:space="preserve">den </w:t>
      </w:r>
      <w:r w:rsidRPr="00766FF8">
        <w:rPr>
          <w:rFonts w:ascii="Calibri" w:hAnsi="Calibri" w:cs="Calibri"/>
          <w:color w:val="000000"/>
        </w:rPr>
        <w:t xml:space="preserve">kommenden Generationen? </w:t>
      </w:r>
      <w:r w:rsidR="004B40DA" w:rsidRPr="00766FF8">
        <w:rPr>
          <w:rFonts w:ascii="Calibri" w:hAnsi="Calibri" w:cs="Calibri"/>
          <w:color w:val="000000"/>
        </w:rPr>
        <w:t>Für alle, auch für päd</w:t>
      </w:r>
      <w:r w:rsidR="00766FF8" w:rsidRPr="00766FF8">
        <w:rPr>
          <w:rFonts w:ascii="Calibri" w:hAnsi="Calibri" w:cs="Calibri"/>
          <w:color w:val="000000"/>
        </w:rPr>
        <w:t xml:space="preserve">agogische </w:t>
      </w:r>
      <w:r w:rsidR="004B40DA" w:rsidRPr="00766FF8">
        <w:rPr>
          <w:rFonts w:ascii="Calibri" w:hAnsi="Calibri" w:cs="Calibri"/>
          <w:color w:val="000000"/>
        </w:rPr>
        <w:t>Fachkräfte ist entscheidend:</w:t>
      </w:r>
      <w:r w:rsidR="004B40DA" w:rsidRPr="00766FF8">
        <w:rPr>
          <w:rFonts w:ascii="Calibri" w:hAnsi="Calibri" w:cs="Calibri"/>
          <w:b/>
          <w:bCs/>
          <w:color w:val="000000"/>
        </w:rPr>
        <w:t xml:space="preserve"> Welche Auswirkungen hat Technologie auf die Lebenswelt der Kinder, heute und in Zukunft?</w:t>
      </w:r>
      <w:r w:rsidR="00464BEB" w:rsidRPr="00766FF8">
        <w:rPr>
          <w:rFonts w:ascii="Calibri" w:hAnsi="Calibri" w:cs="Calibri"/>
          <w:color w:val="000000"/>
        </w:rPr>
        <w:t xml:space="preserve"> </w:t>
      </w:r>
    </w:p>
    <w:p w14:paraId="6AEFB910" w14:textId="77777777" w:rsidR="00766FF8" w:rsidRPr="00766FF8" w:rsidRDefault="00766FF8" w:rsidP="00464BEB">
      <w:pPr>
        <w:rPr>
          <w:rFonts w:ascii="Calibri" w:hAnsi="Calibri" w:cs="Calibri"/>
          <w:color w:val="000000"/>
        </w:rPr>
      </w:pPr>
    </w:p>
    <w:p w14:paraId="64F474D7" w14:textId="577CD477" w:rsidR="00464BEB" w:rsidRPr="00766FF8" w:rsidRDefault="00464BEB" w:rsidP="00464BEB">
      <w:pPr>
        <w:rPr>
          <w:rFonts w:ascii="Calibri" w:hAnsi="Calibri" w:cs="Calibri"/>
          <w:color w:val="000000"/>
        </w:rPr>
      </w:pPr>
      <w:r w:rsidRPr="00766FF8">
        <w:rPr>
          <w:rFonts w:ascii="Calibri" w:hAnsi="Calibri" w:cs="Calibri"/>
          <w:color w:val="000000"/>
        </w:rPr>
        <w:t>Wir sollten als Bildungseinrichtungen nicht unkritisch auf digitale Lösungen blicken.</w:t>
      </w:r>
    </w:p>
    <w:p w14:paraId="2DAB8769" w14:textId="77777777" w:rsidR="00766FF8" w:rsidRPr="00766FF8" w:rsidRDefault="00766FF8" w:rsidP="00D155F0">
      <w:pPr>
        <w:rPr>
          <w:rFonts w:ascii="Calibri" w:hAnsi="Calibri" w:cs="Calibri"/>
          <w:color w:val="000000"/>
        </w:rPr>
      </w:pPr>
    </w:p>
    <w:p w14:paraId="0870BE2B" w14:textId="099B80DE" w:rsidR="005C5952" w:rsidRPr="00766FF8" w:rsidRDefault="005C5952" w:rsidP="00D155F0">
      <w:pPr>
        <w:rPr>
          <w:rFonts w:ascii="Calibri" w:hAnsi="Calibri" w:cs="Calibri"/>
          <w:b/>
          <w:bCs/>
          <w:color w:val="3A7C22" w:themeColor="accent6" w:themeShade="BF"/>
        </w:rPr>
      </w:pPr>
      <w:r w:rsidRPr="00766FF8">
        <w:rPr>
          <w:rFonts w:ascii="Calibri" w:hAnsi="Calibri" w:cs="Calibri"/>
          <w:color w:val="000000"/>
        </w:rPr>
        <w:br/>
      </w:r>
      <w:r w:rsidRPr="00766FF8">
        <w:rPr>
          <w:rFonts w:ascii="Segoe UI Emoji" w:hAnsi="Segoe UI Emoji" w:cs="Segoe UI Emoji"/>
          <w:b/>
          <w:bCs/>
          <w:color w:val="3A7C22" w:themeColor="accent6" w:themeShade="BF"/>
          <w:sz w:val="28"/>
          <w:szCs w:val="28"/>
        </w:rPr>
        <w:t>🌱</w:t>
      </w:r>
      <w:r w:rsidRPr="00766FF8">
        <w:rPr>
          <w:rFonts w:ascii="Calibri" w:hAnsi="Calibri" w:cs="Calibri"/>
          <w:b/>
          <w:bCs/>
          <w:color w:val="3A7C22" w:themeColor="accent6" w:themeShade="BF"/>
          <w:sz w:val="28"/>
          <w:szCs w:val="28"/>
        </w:rPr>
        <w:t xml:space="preserve"> Mögliche Chancen (wenn KI verantwortungsvoll eingesetzt wird)</w:t>
      </w:r>
    </w:p>
    <w:p w14:paraId="012ACC81" w14:textId="76841909" w:rsidR="005C5952" w:rsidRPr="00766FF8" w:rsidRDefault="004B40DA" w:rsidP="005C5952">
      <w:pPr>
        <w:pStyle w:val="Listenabsatz"/>
        <w:numPr>
          <w:ilvl w:val="0"/>
          <w:numId w:val="24"/>
        </w:numPr>
        <w:rPr>
          <w:rFonts w:ascii="Calibri" w:hAnsi="Calibri" w:cs="Calibri"/>
          <w:color w:val="000000"/>
        </w:rPr>
      </w:pPr>
      <w:r w:rsidRPr="00766FF8">
        <w:rPr>
          <w:rFonts w:ascii="Calibri" w:hAnsi="Calibri" w:cs="Calibri"/>
          <w:b/>
          <w:bCs/>
          <w:color w:val="000000"/>
        </w:rPr>
        <w:t>Nachhaltigere Mobilität</w:t>
      </w:r>
      <w:r w:rsidR="005C5952" w:rsidRPr="00766FF8">
        <w:rPr>
          <w:rFonts w:ascii="Calibri" w:hAnsi="Calibri" w:cs="Calibri"/>
          <w:color w:val="000000"/>
        </w:rPr>
        <w:t xml:space="preserve">: </w:t>
      </w:r>
      <w:r w:rsidRPr="00766FF8">
        <w:rPr>
          <w:rFonts w:ascii="Calibri" w:hAnsi="Calibri" w:cs="Calibri"/>
          <w:color w:val="000000"/>
        </w:rPr>
        <w:t>KI kann Verkehrsflüsse optimieren und Emissionen reduzieren. Langfristig profitieren Kinder von sauberer Luft und sichereren Städten</w:t>
      </w:r>
      <w:r w:rsidR="00D155F0" w:rsidRPr="00766FF8">
        <w:rPr>
          <w:rFonts w:ascii="Calibri" w:hAnsi="Calibri" w:cs="Calibri"/>
          <w:color w:val="000000"/>
        </w:rPr>
        <w:t>,</w:t>
      </w:r>
      <w:r w:rsidRPr="00766FF8">
        <w:rPr>
          <w:rFonts w:ascii="Calibri" w:hAnsi="Calibri" w:cs="Calibri"/>
          <w:color w:val="000000"/>
        </w:rPr>
        <w:t xml:space="preserve"> auch wenn </w:t>
      </w:r>
      <w:r w:rsidR="00B74C7F" w:rsidRPr="00766FF8">
        <w:rPr>
          <w:rFonts w:ascii="Calibri" w:hAnsi="Calibri" w:cs="Calibri"/>
          <w:color w:val="000000"/>
        </w:rPr>
        <w:br/>
      </w:r>
      <w:r w:rsidRPr="00766FF8">
        <w:rPr>
          <w:rFonts w:ascii="Calibri" w:hAnsi="Calibri" w:cs="Calibri"/>
          <w:color w:val="000000"/>
        </w:rPr>
        <w:t>eine echte Mobilitätswende darüber hinausgehen muss.</w:t>
      </w:r>
    </w:p>
    <w:p w14:paraId="1E88D7CD" w14:textId="77777777" w:rsidR="005C5952" w:rsidRPr="00766FF8" w:rsidRDefault="004B40DA" w:rsidP="005C5952">
      <w:pPr>
        <w:pStyle w:val="Listenabsatz"/>
        <w:numPr>
          <w:ilvl w:val="0"/>
          <w:numId w:val="24"/>
        </w:numPr>
        <w:rPr>
          <w:rFonts w:ascii="Calibri" w:hAnsi="Calibri" w:cs="Calibri"/>
          <w:color w:val="000000"/>
        </w:rPr>
      </w:pPr>
      <w:r w:rsidRPr="00766FF8">
        <w:rPr>
          <w:rFonts w:ascii="Calibri" w:hAnsi="Calibri" w:cs="Calibri"/>
          <w:b/>
          <w:bCs/>
          <w:color w:val="000000"/>
        </w:rPr>
        <w:t>Verbesserte Recycling- und Abfallsysteme</w:t>
      </w:r>
      <w:r w:rsidR="005C5952" w:rsidRPr="00766FF8">
        <w:rPr>
          <w:rFonts w:ascii="Calibri" w:hAnsi="Calibri" w:cs="Calibri"/>
          <w:color w:val="000000"/>
        </w:rPr>
        <w:t xml:space="preserve">: </w:t>
      </w:r>
      <w:r w:rsidRPr="00766FF8">
        <w:rPr>
          <w:rFonts w:ascii="Calibri" w:hAnsi="Calibri" w:cs="Calibri"/>
          <w:color w:val="000000"/>
        </w:rPr>
        <w:t>Intelligente Sortieranlagen können Recyclingquoten erhöhen. Das kann Bildungsanlässe schaffen, um mit Kindern über Müllvermeidung und Ressourcenschutz zu sprechen.</w:t>
      </w:r>
    </w:p>
    <w:p w14:paraId="7313FFDE" w14:textId="44C16182" w:rsidR="005C5952" w:rsidRPr="00766FF8" w:rsidRDefault="004B40DA" w:rsidP="005C5952">
      <w:pPr>
        <w:pStyle w:val="Listenabsatz"/>
        <w:numPr>
          <w:ilvl w:val="0"/>
          <w:numId w:val="24"/>
        </w:numPr>
        <w:rPr>
          <w:rFonts w:ascii="Calibri" w:hAnsi="Calibri" w:cs="Calibri"/>
          <w:color w:val="000000"/>
        </w:rPr>
      </w:pPr>
      <w:r w:rsidRPr="00766FF8">
        <w:rPr>
          <w:rFonts w:ascii="Calibri" w:hAnsi="Calibri" w:cs="Calibri"/>
          <w:b/>
          <w:bCs/>
          <w:color w:val="000000"/>
        </w:rPr>
        <w:t>Ressourcenschonendere Industrie und Logistik</w:t>
      </w:r>
      <w:r w:rsidR="005C5952" w:rsidRPr="00766FF8">
        <w:rPr>
          <w:rFonts w:ascii="Calibri" w:hAnsi="Calibri" w:cs="Calibri"/>
          <w:color w:val="000000"/>
        </w:rPr>
        <w:t xml:space="preserve">: </w:t>
      </w:r>
      <w:r w:rsidRPr="00766FF8">
        <w:rPr>
          <w:rFonts w:ascii="Calibri" w:hAnsi="Calibri" w:cs="Calibri"/>
          <w:color w:val="000000"/>
        </w:rPr>
        <w:t>Wenn Material- und Energieverbrauch sinken, reduzier</w:t>
      </w:r>
      <w:r w:rsidR="00D155F0" w:rsidRPr="00766FF8">
        <w:rPr>
          <w:rFonts w:ascii="Calibri" w:hAnsi="Calibri" w:cs="Calibri"/>
          <w:color w:val="000000"/>
        </w:rPr>
        <w:t>en sich Umweltbelastungen</w:t>
      </w:r>
      <w:r w:rsidRPr="00766FF8">
        <w:rPr>
          <w:rFonts w:ascii="Calibri" w:hAnsi="Calibri" w:cs="Calibri"/>
          <w:color w:val="000000"/>
        </w:rPr>
        <w:t>, ein Aspekt für generationengerechtes Handeln.</w:t>
      </w:r>
    </w:p>
    <w:p w14:paraId="6D569C34" w14:textId="77777777" w:rsidR="005C5952" w:rsidRPr="00766FF8" w:rsidRDefault="004B40DA" w:rsidP="005C5952">
      <w:pPr>
        <w:pStyle w:val="Listenabsatz"/>
        <w:numPr>
          <w:ilvl w:val="0"/>
          <w:numId w:val="24"/>
        </w:numPr>
        <w:rPr>
          <w:rFonts w:ascii="Calibri" w:hAnsi="Calibri" w:cs="Calibri"/>
          <w:color w:val="000000"/>
        </w:rPr>
      </w:pPr>
      <w:r w:rsidRPr="00766FF8">
        <w:rPr>
          <w:rFonts w:ascii="Calibri" w:hAnsi="Calibri" w:cs="Calibri"/>
          <w:b/>
          <w:bCs/>
          <w:color w:val="000000"/>
        </w:rPr>
        <w:t>Umwelt-Monitoring</w:t>
      </w:r>
      <w:r w:rsidR="005C5952" w:rsidRPr="00766FF8">
        <w:rPr>
          <w:rFonts w:ascii="Calibri" w:hAnsi="Calibri" w:cs="Calibri"/>
          <w:color w:val="000000"/>
        </w:rPr>
        <w:t xml:space="preserve">: </w:t>
      </w:r>
      <w:r w:rsidRPr="00766FF8">
        <w:rPr>
          <w:rFonts w:ascii="Calibri" w:hAnsi="Calibri" w:cs="Calibri"/>
          <w:color w:val="000000"/>
        </w:rPr>
        <w:t>Satelliten- und Sensordaten helfen, Wälder, Meere und Gletscher zu überwachen. So können Umweltschäden früher erkannt werden.</w:t>
      </w:r>
    </w:p>
    <w:p w14:paraId="2785EA1E" w14:textId="4C81202B" w:rsidR="005C5952" w:rsidRPr="00766FF8" w:rsidRDefault="004B40DA" w:rsidP="005C5952">
      <w:pPr>
        <w:pStyle w:val="Listenabsatz"/>
        <w:numPr>
          <w:ilvl w:val="0"/>
          <w:numId w:val="24"/>
        </w:numPr>
        <w:rPr>
          <w:rFonts w:ascii="Calibri" w:hAnsi="Calibri" w:cs="Calibri"/>
          <w:color w:val="000000"/>
        </w:rPr>
      </w:pPr>
      <w:r w:rsidRPr="00766FF8">
        <w:rPr>
          <w:rFonts w:ascii="Calibri" w:hAnsi="Calibri" w:cs="Calibri"/>
          <w:b/>
          <w:bCs/>
          <w:color w:val="000000"/>
        </w:rPr>
        <w:t>Artenschutz</w:t>
      </w:r>
      <w:r w:rsidR="005C5952" w:rsidRPr="00766FF8">
        <w:rPr>
          <w:rFonts w:ascii="Calibri" w:hAnsi="Calibri" w:cs="Calibri"/>
          <w:color w:val="000000"/>
        </w:rPr>
        <w:t xml:space="preserve">: </w:t>
      </w:r>
      <w:r w:rsidRPr="00766FF8">
        <w:rPr>
          <w:rFonts w:ascii="Calibri" w:hAnsi="Calibri" w:cs="Calibri"/>
          <w:color w:val="000000"/>
        </w:rPr>
        <w:t xml:space="preserve">KI-gestützte Auswertung von Kamerafallen unterstützt den Schutz bedrohter Tierarten, ein </w:t>
      </w:r>
      <w:r w:rsidR="00B74C7F" w:rsidRPr="00766FF8">
        <w:rPr>
          <w:rFonts w:ascii="Calibri" w:hAnsi="Calibri" w:cs="Calibri"/>
          <w:color w:val="000000"/>
        </w:rPr>
        <w:t xml:space="preserve">wichtiges </w:t>
      </w:r>
      <w:r w:rsidRPr="00766FF8">
        <w:rPr>
          <w:rFonts w:ascii="Calibri" w:hAnsi="Calibri" w:cs="Calibri"/>
          <w:color w:val="000000"/>
        </w:rPr>
        <w:t>Thema</w:t>
      </w:r>
      <w:r w:rsidR="00B74C7F" w:rsidRPr="00766FF8">
        <w:rPr>
          <w:rFonts w:ascii="Calibri" w:hAnsi="Calibri" w:cs="Calibri"/>
          <w:color w:val="000000"/>
        </w:rPr>
        <w:t xml:space="preserve"> </w:t>
      </w:r>
      <w:r w:rsidRPr="00766FF8">
        <w:rPr>
          <w:rFonts w:ascii="Calibri" w:hAnsi="Calibri" w:cs="Calibri"/>
          <w:color w:val="000000"/>
        </w:rPr>
        <w:t xml:space="preserve">auch </w:t>
      </w:r>
      <w:r w:rsidR="00B74C7F" w:rsidRPr="00766FF8">
        <w:rPr>
          <w:rFonts w:ascii="Calibri" w:hAnsi="Calibri" w:cs="Calibri"/>
          <w:color w:val="000000"/>
        </w:rPr>
        <w:t xml:space="preserve">für </w:t>
      </w:r>
      <w:r w:rsidRPr="00766FF8">
        <w:rPr>
          <w:rFonts w:ascii="Calibri" w:hAnsi="Calibri" w:cs="Calibri"/>
          <w:color w:val="000000"/>
        </w:rPr>
        <w:t>Kinder.</w:t>
      </w:r>
    </w:p>
    <w:p w14:paraId="220025BD" w14:textId="77777777" w:rsidR="005C5952" w:rsidRPr="00766FF8" w:rsidRDefault="004B40DA" w:rsidP="005C5952">
      <w:pPr>
        <w:pStyle w:val="Listenabsatz"/>
        <w:numPr>
          <w:ilvl w:val="0"/>
          <w:numId w:val="24"/>
        </w:numPr>
        <w:rPr>
          <w:rFonts w:ascii="Calibri" w:hAnsi="Calibri" w:cs="Calibri"/>
          <w:color w:val="000000"/>
        </w:rPr>
      </w:pPr>
      <w:r w:rsidRPr="00766FF8">
        <w:rPr>
          <w:rFonts w:ascii="Calibri" w:hAnsi="Calibri" w:cs="Calibri"/>
          <w:b/>
          <w:bCs/>
          <w:color w:val="000000"/>
        </w:rPr>
        <w:t>Klimaforschung und Wettervorhersagen</w:t>
      </w:r>
      <w:r w:rsidR="005C5952" w:rsidRPr="00766FF8">
        <w:rPr>
          <w:rFonts w:ascii="Calibri" w:hAnsi="Calibri" w:cs="Calibri"/>
          <w:color w:val="000000"/>
        </w:rPr>
        <w:t xml:space="preserve">: </w:t>
      </w:r>
      <w:r w:rsidRPr="00766FF8">
        <w:rPr>
          <w:rFonts w:ascii="Calibri" w:hAnsi="Calibri" w:cs="Calibri"/>
          <w:color w:val="000000"/>
        </w:rPr>
        <w:t>Genauere Analysen können helfen, Extremwetter besser vorherzusage, relevant für Katastrophenschutz und langfristig</w:t>
      </w:r>
      <w:r w:rsidR="005C5952" w:rsidRPr="00766FF8">
        <w:rPr>
          <w:rFonts w:ascii="Calibri" w:hAnsi="Calibri" w:cs="Calibri"/>
          <w:color w:val="000000"/>
        </w:rPr>
        <w:t xml:space="preserve">e </w:t>
      </w:r>
      <w:r w:rsidRPr="00766FF8">
        <w:rPr>
          <w:rFonts w:ascii="Calibri" w:hAnsi="Calibri" w:cs="Calibri"/>
          <w:color w:val="000000"/>
        </w:rPr>
        <w:t>Klimaanpassung.</w:t>
      </w:r>
    </w:p>
    <w:p w14:paraId="14CDF7C4" w14:textId="77777777" w:rsidR="005C5952" w:rsidRPr="00766FF8" w:rsidRDefault="004B40DA" w:rsidP="005C5952">
      <w:pPr>
        <w:pStyle w:val="Listenabsatz"/>
        <w:numPr>
          <w:ilvl w:val="0"/>
          <w:numId w:val="24"/>
        </w:numPr>
        <w:rPr>
          <w:rFonts w:ascii="Calibri" w:hAnsi="Calibri" w:cs="Calibri"/>
          <w:color w:val="000000"/>
        </w:rPr>
      </w:pPr>
      <w:r w:rsidRPr="00766FF8">
        <w:rPr>
          <w:rFonts w:ascii="Calibri" w:hAnsi="Calibri" w:cs="Calibri"/>
          <w:b/>
          <w:bCs/>
          <w:color w:val="000000"/>
        </w:rPr>
        <w:t>Energieoptimierung</w:t>
      </w:r>
      <w:r w:rsidR="005C5952" w:rsidRPr="00766FF8">
        <w:rPr>
          <w:rFonts w:ascii="Calibri" w:hAnsi="Calibri" w:cs="Calibri"/>
          <w:color w:val="000000"/>
        </w:rPr>
        <w:t xml:space="preserve">: </w:t>
      </w:r>
      <w:r w:rsidRPr="00766FF8">
        <w:rPr>
          <w:rFonts w:ascii="Calibri" w:hAnsi="Calibri" w:cs="Calibri"/>
          <w:color w:val="000000"/>
        </w:rPr>
        <w:t>KI kann Stromnetze effizienter steuern und erneuerbare Energien besser integrieren, das ist ein wichtiger Baustein für eine nachhaltige Zukunft.</w:t>
      </w:r>
    </w:p>
    <w:p w14:paraId="1044B29A" w14:textId="77777777" w:rsidR="005C5952" w:rsidRPr="00766FF8" w:rsidRDefault="004B40DA" w:rsidP="005C5952">
      <w:pPr>
        <w:pStyle w:val="Listenabsatz"/>
        <w:numPr>
          <w:ilvl w:val="0"/>
          <w:numId w:val="24"/>
        </w:numPr>
        <w:rPr>
          <w:rFonts w:ascii="Calibri" w:hAnsi="Calibri" w:cs="Calibri"/>
          <w:color w:val="000000"/>
        </w:rPr>
      </w:pPr>
      <w:r w:rsidRPr="00766FF8">
        <w:rPr>
          <w:rFonts w:ascii="Calibri" w:hAnsi="Calibri" w:cs="Calibri"/>
          <w:b/>
          <w:bCs/>
          <w:color w:val="000000"/>
        </w:rPr>
        <w:t>Medizinische Diagnostik und Forschung</w:t>
      </w:r>
      <w:r w:rsidR="005C5952" w:rsidRPr="00766FF8">
        <w:rPr>
          <w:rFonts w:ascii="Calibri" w:hAnsi="Calibri" w:cs="Calibri"/>
          <w:color w:val="000000"/>
        </w:rPr>
        <w:t xml:space="preserve">: </w:t>
      </w:r>
      <w:r w:rsidRPr="00766FF8">
        <w:rPr>
          <w:rFonts w:ascii="Calibri" w:hAnsi="Calibri" w:cs="Calibri"/>
          <w:color w:val="000000"/>
        </w:rPr>
        <w:t>Frühere Diagnosen und effizientere Forschung kommen im besten Fall allen zugute.</w:t>
      </w:r>
    </w:p>
    <w:p w14:paraId="30084E96" w14:textId="77777777" w:rsidR="005C5952" w:rsidRPr="00766FF8" w:rsidRDefault="005C5952" w:rsidP="005C5952">
      <w:pPr>
        <w:rPr>
          <w:rFonts w:ascii="Calibri" w:hAnsi="Calibri" w:cs="Calibri"/>
          <w:b/>
          <w:bCs/>
          <w:color w:val="000000"/>
        </w:rPr>
      </w:pPr>
    </w:p>
    <w:p w14:paraId="79816B0E" w14:textId="11E002AC" w:rsidR="005C5952" w:rsidRPr="00766FF8" w:rsidRDefault="004B40DA" w:rsidP="005C5952">
      <w:pPr>
        <w:rPr>
          <w:rFonts w:ascii="Calibri" w:hAnsi="Calibri" w:cs="Calibri"/>
          <w:b/>
          <w:bCs/>
          <w:color w:val="EE0000"/>
          <w:sz w:val="28"/>
          <w:szCs w:val="28"/>
        </w:rPr>
      </w:pPr>
      <w:r w:rsidRPr="00766FF8">
        <w:rPr>
          <w:rFonts w:ascii="Segoe UI Symbol" w:hAnsi="Segoe UI Symbol" w:cs="Segoe UI Symbol"/>
          <w:b/>
          <w:bCs/>
          <w:color w:val="EE0000"/>
          <w:sz w:val="28"/>
          <w:szCs w:val="28"/>
        </w:rPr>
        <w:t>⚠</w:t>
      </w:r>
      <w:r w:rsidR="00766FF8">
        <w:rPr>
          <w:rFonts w:ascii="Segoe UI Symbol" w:hAnsi="Segoe UI Symbol" w:cs="Segoe UI Symbol"/>
          <w:b/>
          <w:bCs/>
          <w:color w:val="EE0000"/>
          <w:sz w:val="28"/>
          <w:szCs w:val="28"/>
        </w:rPr>
        <w:t xml:space="preserve"> </w:t>
      </w:r>
      <w:r w:rsidRPr="00766FF8">
        <w:rPr>
          <w:rFonts w:ascii="Calibri" w:hAnsi="Calibri" w:cs="Calibri"/>
          <w:b/>
          <w:bCs/>
          <w:color w:val="EE0000"/>
          <w:sz w:val="28"/>
          <w:szCs w:val="28"/>
        </w:rPr>
        <w:t>Herausforderungen und Risiken</w:t>
      </w:r>
    </w:p>
    <w:p w14:paraId="363099DF" w14:textId="0A50AC3D" w:rsidR="005C5952" w:rsidRPr="00766FF8" w:rsidRDefault="004B40DA" w:rsidP="005C5952">
      <w:pPr>
        <w:pStyle w:val="Listenabsatz"/>
        <w:numPr>
          <w:ilvl w:val="0"/>
          <w:numId w:val="26"/>
        </w:numPr>
        <w:rPr>
          <w:rFonts w:ascii="Calibri" w:hAnsi="Calibri" w:cs="Calibri"/>
          <w:color w:val="000000"/>
        </w:rPr>
      </w:pPr>
      <w:r w:rsidRPr="00766FF8">
        <w:rPr>
          <w:rFonts w:ascii="Calibri" w:hAnsi="Calibri" w:cs="Calibri"/>
          <w:b/>
          <w:bCs/>
          <w:color w:val="000000"/>
        </w:rPr>
        <w:t>Hoher Energieverbrauch</w:t>
      </w:r>
      <w:r w:rsidRPr="00766FF8">
        <w:rPr>
          <w:rFonts w:ascii="Calibri" w:hAnsi="Calibri" w:cs="Calibri"/>
          <w:color w:val="000000"/>
        </w:rPr>
        <w:t xml:space="preserve">: Das Training großer KI-Modelle benötigt enorme Mengen </w:t>
      </w:r>
      <w:r w:rsidR="00B74C7F" w:rsidRPr="00766FF8">
        <w:rPr>
          <w:rFonts w:ascii="Calibri" w:hAnsi="Calibri" w:cs="Calibri"/>
          <w:color w:val="000000"/>
        </w:rPr>
        <w:br/>
      </w:r>
      <w:r w:rsidRPr="00766FF8">
        <w:rPr>
          <w:rFonts w:ascii="Calibri" w:hAnsi="Calibri" w:cs="Calibri"/>
          <w:color w:val="000000"/>
        </w:rPr>
        <w:t>Strom</w:t>
      </w:r>
      <w:r w:rsidR="00B74C7F" w:rsidRPr="00766FF8">
        <w:rPr>
          <w:rFonts w:ascii="Calibri" w:hAnsi="Calibri" w:cs="Calibri"/>
          <w:color w:val="000000"/>
        </w:rPr>
        <w:t xml:space="preserve">, diese sind </w:t>
      </w:r>
      <w:r w:rsidRPr="00766FF8">
        <w:rPr>
          <w:rFonts w:ascii="Calibri" w:hAnsi="Calibri" w:cs="Calibri"/>
          <w:color w:val="000000"/>
        </w:rPr>
        <w:t>häufig noch aus fossilen Quellen.</w:t>
      </w:r>
    </w:p>
    <w:p w14:paraId="1C0B7047" w14:textId="5B1ACDA4" w:rsidR="005C5952" w:rsidRPr="00766FF8" w:rsidRDefault="004B40DA" w:rsidP="005C5952">
      <w:pPr>
        <w:pStyle w:val="Listenabsatz"/>
        <w:numPr>
          <w:ilvl w:val="0"/>
          <w:numId w:val="26"/>
        </w:numPr>
        <w:rPr>
          <w:rFonts w:ascii="Calibri" w:hAnsi="Calibri" w:cs="Calibri"/>
          <w:color w:val="000000"/>
        </w:rPr>
      </w:pPr>
      <w:r w:rsidRPr="00766FF8">
        <w:rPr>
          <w:rFonts w:ascii="Calibri" w:hAnsi="Calibri" w:cs="Calibri"/>
          <w:b/>
          <w:bCs/>
          <w:color w:val="000000"/>
        </w:rPr>
        <w:t>Wachsende Rechenzentren</w:t>
      </w:r>
      <w:r w:rsidRPr="00766FF8">
        <w:rPr>
          <w:rFonts w:ascii="Calibri" w:hAnsi="Calibri" w:cs="Calibri"/>
          <w:color w:val="000000"/>
        </w:rPr>
        <w:t>: Datenzentren verbrauchen viel Energie und Wasser zur Kühlung</w:t>
      </w:r>
      <w:r w:rsidR="00B74C7F" w:rsidRPr="00766FF8">
        <w:rPr>
          <w:rFonts w:ascii="Calibri" w:hAnsi="Calibri" w:cs="Calibri"/>
          <w:color w:val="000000"/>
        </w:rPr>
        <w:t xml:space="preserve">, </w:t>
      </w:r>
      <w:r w:rsidRPr="00766FF8">
        <w:rPr>
          <w:rFonts w:ascii="Calibri" w:hAnsi="Calibri" w:cs="Calibri"/>
          <w:color w:val="000000"/>
        </w:rPr>
        <w:t>teilweise in Regionen, die selbst unter Wasserknappheit leiden.</w:t>
      </w:r>
    </w:p>
    <w:p w14:paraId="3D244355" w14:textId="77777777" w:rsidR="005C5952" w:rsidRPr="00766FF8" w:rsidRDefault="004B40DA" w:rsidP="005C5952">
      <w:pPr>
        <w:pStyle w:val="Listenabsatz"/>
        <w:numPr>
          <w:ilvl w:val="0"/>
          <w:numId w:val="26"/>
        </w:numPr>
        <w:rPr>
          <w:rFonts w:ascii="Calibri" w:hAnsi="Calibri" w:cs="Calibri"/>
          <w:color w:val="000000"/>
        </w:rPr>
      </w:pPr>
      <w:r w:rsidRPr="00766FF8">
        <w:rPr>
          <w:rFonts w:ascii="Calibri" w:hAnsi="Calibri" w:cs="Calibri"/>
          <w:b/>
          <w:bCs/>
          <w:color w:val="000000"/>
        </w:rPr>
        <w:t>Umweltbelastung durch Hardwareproduktion</w:t>
      </w:r>
      <w:r w:rsidRPr="00766FF8">
        <w:rPr>
          <w:rFonts w:ascii="Calibri" w:hAnsi="Calibri" w:cs="Calibri"/>
          <w:color w:val="000000"/>
        </w:rPr>
        <w:t>: Chips, Server und Grafikkarten benötigen seltene Rohstoffe. Abbau und Entsorgung verursachen ökologische und soziale Probleme.</w:t>
      </w:r>
    </w:p>
    <w:p w14:paraId="2FEDA898" w14:textId="4E270D6A" w:rsidR="005C5952" w:rsidRPr="00766FF8" w:rsidRDefault="004B40DA" w:rsidP="005C5952">
      <w:pPr>
        <w:pStyle w:val="Listenabsatz"/>
        <w:numPr>
          <w:ilvl w:val="0"/>
          <w:numId w:val="26"/>
        </w:numPr>
        <w:rPr>
          <w:rFonts w:ascii="Calibri" w:hAnsi="Calibri" w:cs="Calibri"/>
          <w:color w:val="000000"/>
        </w:rPr>
      </w:pPr>
      <w:r w:rsidRPr="00766FF8">
        <w:rPr>
          <w:rFonts w:ascii="Calibri" w:hAnsi="Calibri" w:cs="Calibri"/>
          <w:b/>
          <w:bCs/>
          <w:color w:val="000000"/>
        </w:rPr>
        <w:lastRenderedPageBreak/>
        <w:t>Algorithmische Verzerrungen (Bias)</w:t>
      </w:r>
      <w:r w:rsidRPr="00766FF8">
        <w:rPr>
          <w:rFonts w:ascii="Calibri" w:hAnsi="Calibri" w:cs="Calibri"/>
          <w:color w:val="000000"/>
        </w:rPr>
        <w:t xml:space="preserve">: KI-Systeme können Vorurteile reproduzieren. Für uns stellt sich die Frage: Welche </w:t>
      </w:r>
      <w:r w:rsidR="00B74C7F" w:rsidRPr="00766FF8">
        <w:rPr>
          <w:rFonts w:ascii="Calibri" w:hAnsi="Calibri" w:cs="Calibri"/>
          <w:color w:val="000000"/>
        </w:rPr>
        <w:t xml:space="preserve">Weltbilder und </w:t>
      </w:r>
      <w:r w:rsidRPr="00766FF8">
        <w:rPr>
          <w:rFonts w:ascii="Calibri" w:hAnsi="Calibri" w:cs="Calibri"/>
          <w:color w:val="000000"/>
        </w:rPr>
        <w:t xml:space="preserve">Werte </w:t>
      </w:r>
      <w:r w:rsidR="00B74C7F" w:rsidRPr="00766FF8">
        <w:rPr>
          <w:rFonts w:ascii="Calibri" w:hAnsi="Calibri" w:cs="Calibri"/>
          <w:color w:val="000000"/>
        </w:rPr>
        <w:t>werden</w:t>
      </w:r>
      <w:r w:rsidRPr="00766FF8">
        <w:rPr>
          <w:rFonts w:ascii="Calibri" w:hAnsi="Calibri" w:cs="Calibri"/>
          <w:color w:val="000000"/>
        </w:rPr>
        <w:t xml:space="preserve"> Kindern </w:t>
      </w:r>
      <w:r w:rsidR="00B74C7F" w:rsidRPr="00766FF8">
        <w:rPr>
          <w:rFonts w:ascii="Calibri" w:hAnsi="Calibri" w:cs="Calibri"/>
          <w:color w:val="000000"/>
        </w:rPr>
        <w:t xml:space="preserve">vermittelt, beim </w:t>
      </w:r>
      <w:r w:rsidRPr="00766FF8">
        <w:rPr>
          <w:rFonts w:ascii="Calibri" w:hAnsi="Calibri" w:cs="Calibri"/>
          <w:color w:val="000000"/>
        </w:rPr>
        <w:t>Umgang mit Technik?</w:t>
      </w:r>
    </w:p>
    <w:p w14:paraId="2C2A56DA" w14:textId="77777777" w:rsidR="005C5952" w:rsidRPr="00766FF8" w:rsidRDefault="004B40DA" w:rsidP="005C5952">
      <w:pPr>
        <w:pStyle w:val="Listenabsatz"/>
        <w:numPr>
          <w:ilvl w:val="0"/>
          <w:numId w:val="26"/>
        </w:numPr>
        <w:rPr>
          <w:rFonts w:ascii="Calibri" w:hAnsi="Calibri" w:cs="Calibri"/>
          <w:color w:val="000000"/>
        </w:rPr>
      </w:pPr>
      <w:r w:rsidRPr="00766FF8">
        <w:rPr>
          <w:rFonts w:ascii="Calibri" w:hAnsi="Calibri" w:cs="Calibri"/>
          <w:b/>
          <w:bCs/>
          <w:color w:val="000000"/>
        </w:rPr>
        <w:t>Abhängigkeit von großen Konzernen</w:t>
      </w:r>
      <w:r w:rsidRPr="00766FF8">
        <w:rPr>
          <w:rFonts w:ascii="Calibri" w:hAnsi="Calibri" w:cs="Calibri"/>
          <w:color w:val="000000"/>
        </w:rPr>
        <w:t>: Viele Systeme werden von wenigen Unternehmen kontrolliert. Transparenz und Datenschutz bleiben zentrale Themen.</w:t>
      </w:r>
    </w:p>
    <w:p w14:paraId="02027824" w14:textId="2EAFDFD2" w:rsidR="004B40DA" w:rsidRPr="00766FF8" w:rsidRDefault="004B40DA" w:rsidP="005C5952">
      <w:pPr>
        <w:pStyle w:val="Listenabsatz"/>
        <w:numPr>
          <w:ilvl w:val="0"/>
          <w:numId w:val="26"/>
        </w:numPr>
        <w:rPr>
          <w:rFonts w:ascii="Calibri" w:hAnsi="Calibri" w:cs="Calibri"/>
          <w:color w:val="000000"/>
        </w:rPr>
      </w:pPr>
      <w:r w:rsidRPr="00766FF8">
        <w:rPr>
          <w:rFonts w:ascii="Calibri" w:hAnsi="Calibri" w:cs="Calibri"/>
          <w:b/>
          <w:bCs/>
          <w:color w:val="000000"/>
        </w:rPr>
        <w:t>Energieintensive Anwendungen</w:t>
      </w:r>
      <w:r w:rsidRPr="00766FF8">
        <w:rPr>
          <w:rFonts w:ascii="Calibri" w:hAnsi="Calibri" w:cs="Calibri"/>
          <w:color w:val="000000"/>
        </w:rPr>
        <w:t>: Große Sprach- oder Bildmodelle sowie Video- und 3D-Generierung erhöhen die CO₂-Bilanz weiter.</w:t>
      </w:r>
    </w:p>
    <w:p w14:paraId="0FCFBDA0" w14:textId="77777777" w:rsidR="004B40DA" w:rsidRPr="00766FF8" w:rsidRDefault="004B40DA" w:rsidP="004B40DA">
      <w:pPr>
        <w:rPr>
          <w:rFonts w:ascii="Calibri" w:hAnsi="Calibri" w:cs="Calibri"/>
          <w:color w:val="000000"/>
        </w:rPr>
      </w:pPr>
    </w:p>
    <w:p w14:paraId="60A97950" w14:textId="06F836E0" w:rsidR="004B40DA" w:rsidRPr="00766FF8" w:rsidRDefault="004B40DA" w:rsidP="004B40DA">
      <w:pPr>
        <w:rPr>
          <w:rFonts w:ascii="Calibri" w:hAnsi="Calibri" w:cs="Calibri"/>
          <w:b/>
          <w:bCs/>
        </w:rPr>
      </w:pPr>
      <w:r w:rsidRPr="00766FF8">
        <w:rPr>
          <w:rFonts w:ascii="Calibri" w:hAnsi="Calibri" w:cs="Calibri"/>
          <w:b/>
          <w:bCs/>
          <w:color w:val="000000"/>
        </w:rPr>
        <w:t xml:space="preserve">Für uns als </w:t>
      </w:r>
      <w:proofErr w:type="spellStart"/>
      <w:proofErr w:type="gramStart"/>
      <w:r w:rsidRPr="00766FF8">
        <w:rPr>
          <w:rFonts w:ascii="Calibri" w:hAnsi="Calibri" w:cs="Calibri"/>
          <w:b/>
          <w:bCs/>
          <w:color w:val="000000"/>
        </w:rPr>
        <w:t>Erzieher:innen</w:t>
      </w:r>
      <w:proofErr w:type="spellEnd"/>
      <w:proofErr w:type="gramEnd"/>
      <w:r w:rsidRPr="00766FF8">
        <w:rPr>
          <w:rFonts w:ascii="Calibri" w:hAnsi="Calibri" w:cs="Calibri"/>
          <w:b/>
          <w:bCs/>
          <w:color w:val="000000"/>
        </w:rPr>
        <w:t xml:space="preserve"> ergeben sich daraus zentrale Reflexionsfragen:</w:t>
      </w:r>
    </w:p>
    <w:p w14:paraId="2000BDE8" w14:textId="77777777" w:rsidR="00766FF8" w:rsidRDefault="004B40DA" w:rsidP="00766FF8">
      <w:pPr>
        <w:pStyle w:val="Listenabsatz"/>
        <w:numPr>
          <w:ilvl w:val="0"/>
          <w:numId w:val="32"/>
        </w:numPr>
        <w:rPr>
          <w:rFonts w:ascii="Calibri" w:hAnsi="Calibri" w:cs="Calibri"/>
          <w:color w:val="000000"/>
        </w:rPr>
      </w:pPr>
      <w:r w:rsidRPr="00766FF8">
        <w:rPr>
          <w:rFonts w:ascii="Calibri" w:hAnsi="Calibri" w:cs="Calibri"/>
          <w:color w:val="000000"/>
        </w:rPr>
        <w:t xml:space="preserve">Wie verbinden wir digitale Bildung mit </w:t>
      </w:r>
      <w:r w:rsidRPr="00766FF8">
        <w:rPr>
          <w:rFonts w:ascii="Calibri" w:hAnsi="Calibri" w:cs="Calibri"/>
          <w:i/>
          <w:iCs/>
          <w:color w:val="000000"/>
        </w:rPr>
        <w:t>Bildung für nachhaltige Entwicklung</w:t>
      </w:r>
      <w:r w:rsidRPr="00766FF8">
        <w:rPr>
          <w:rFonts w:ascii="Calibri" w:hAnsi="Calibri" w:cs="Calibri"/>
          <w:color w:val="000000"/>
        </w:rPr>
        <w:t xml:space="preserve"> (BNE)?</w:t>
      </w:r>
    </w:p>
    <w:p w14:paraId="07928753" w14:textId="77777777" w:rsidR="00766FF8" w:rsidRDefault="004B40DA" w:rsidP="00766FF8">
      <w:pPr>
        <w:pStyle w:val="Listenabsatz"/>
        <w:numPr>
          <w:ilvl w:val="0"/>
          <w:numId w:val="32"/>
        </w:numPr>
        <w:rPr>
          <w:rFonts w:ascii="Calibri" w:hAnsi="Calibri" w:cs="Calibri"/>
          <w:color w:val="000000"/>
        </w:rPr>
      </w:pPr>
      <w:r w:rsidRPr="00766FF8">
        <w:rPr>
          <w:rFonts w:ascii="Calibri" w:hAnsi="Calibri" w:cs="Calibri"/>
          <w:color w:val="000000"/>
        </w:rPr>
        <w:t>Wie sprechen wir mit Kindern altersgerecht über Technik und Umwelt?</w:t>
      </w:r>
    </w:p>
    <w:p w14:paraId="0CF29ABA" w14:textId="77777777" w:rsidR="00766FF8" w:rsidRDefault="004B40DA" w:rsidP="00766FF8">
      <w:pPr>
        <w:pStyle w:val="Listenabsatz"/>
        <w:numPr>
          <w:ilvl w:val="0"/>
          <w:numId w:val="32"/>
        </w:numPr>
        <w:rPr>
          <w:rFonts w:ascii="Calibri" w:hAnsi="Calibri" w:cs="Calibri"/>
          <w:color w:val="000000"/>
        </w:rPr>
      </w:pPr>
      <w:r w:rsidRPr="00766FF8">
        <w:rPr>
          <w:rFonts w:ascii="Calibri" w:hAnsi="Calibri" w:cs="Calibri"/>
          <w:color w:val="000000"/>
        </w:rPr>
        <w:t>Welche digitalen Werkzeuge setzen wir bewusst – und welche nicht?</w:t>
      </w:r>
    </w:p>
    <w:p w14:paraId="0B5DA731" w14:textId="7EB1FAE2" w:rsidR="004B40DA" w:rsidRPr="00766FF8" w:rsidRDefault="004B40DA" w:rsidP="00766FF8">
      <w:pPr>
        <w:pStyle w:val="Listenabsatz"/>
        <w:numPr>
          <w:ilvl w:val="0"/>
          <w:numId w:val="32"/>
        </w:numPr>
        <w:rPr>
          <w:rFonts w:ascii="Calibri" w:hAnsi="Calibri" w:cs="Calibri"/>
          <w:color w:val="000000"/>
        </w:rPr>
      </w:pPr>
      <w:r w:rsidRPr="00766FF8">
        <w:rPr>
          <w:rFonts w:ascii="Calibri" w:hAnsi="Calibri" w:cs="Calibri"/>
          <w:color w:val="000000"/>
        </w:rPr>
        <w:t>Wie leben wir einen ressourcenschonenden Umgang mit Medien im Kita-Alltag vor?</w:t>
      </w:r>
    </w:p>
    <w:p w14:paraId="1AD6E865" w14:textId="77777777" w:rsidR="005C5952" w:rsidRPr="00766FF8" w:rsidRDefault="005C5952" w:rsidP="004B40DA">
      <w:pPr>
        <w:spacing w:before="100" w:beforeAutospacing="1" w:after="100" w:afterAutospacing="1"/>
        <w:outlineLvl w:val="2"/>
        <w:rPr>
          <w:rFonts w:ascii="Calibri" w:hAnsi="Calibri" w:cs="Calibri"/>
          <w:color w:val="000000"/>
        </w:rPr>
      </w:pPr>
    </w:p>
    <w:p w14:paraId="55FAA292" w14:textId="76B22BA6" w:rsidR="004B40DA" w:rsidRPr="00766FF8" w:rsidRDefault="004B40DA" w:rsidP="004B40DA">
      <w:pPr>
        <w:spacing w:before="100" w:beforeAutospacing="1" w:after="100" w:afterAutospacing="1"/>
        <w:outlineLvl w:val="2"/>
        <w:rPr>
          <w:rFonts w:ascii="Calibri" w:hAnsi="Calibri" w:cs="Calibri"/>
          <w:b/>
          <w:bCs/>
          <w:sz w:val="32"/>
          <w:szCs w:val="32"/>
        </w:rPr>
      </w:pPr>
      <w:r w:rsidRPr="00766FF8">
        <w:rPr>
          <w:rFonts w:ascii="Calibri" w:hAnsi="Calibri" w:cs="Calibri"/>
          <w:b/>
          <w:bCs/>
          <w:sz w:val="32"/>
          <w:szCs w:val="32"/>
        </w:rPr>
        <w:t>Zwischen Sorge und Zuversicht – Wie nachhaltig ist KI?</w:t>
      </w:r>
    </w:p>
    <w:p w14:paraId="4F865DC0" w14:textId="77777777" w:rsidR="00464BEB" w:rsidRPr="00766FF8" w:rsidRDefault="00464BEB" w:rsidP="00464BEB">
      <w:pPr>
        <w:pStyle w:val="StandardWeb"/>
        <w:rPr>
          <w:rFonts w:ascii="Calibri" w:eastAsiaTheme="majorEastAsia" w:hAnsi="Calibri" w:cs="Calibri"/>
          <w:b/>
          <w:bCs/>
          <w:color w:val="000000" w:themeColor="text1"/>
        </w:rPr>
      </w:pPr>
      <w:r w:rsidRPr="00766FF8">
        <w:rPr>
          <w:rFonts w:ascii="Calibri" w:hAnsi="Calibri" w:cs="Calibri"/>
          <w:color w:val="000000" w:themeColor="text1"/>
        </w:rPr>
        <w:t xml:space="preserve">KI-Anwendungen benötigen Energie. Für den persönlichen Alltag ist der Verbrauch oft gering, bei intensiver Nutzung oder großen Modellen steigt der ökologische Fußabdruck jedoch deutlich. Um Klima und Ressourcen zu schonen, kommt es darauf an, KI bewusst einzusetzen. </w:t>
      </w:r>
    </w:p>
    <w:p w14:paraId="53EF60B0" w14:textId="607C453C" w:rsidR="004B40DA" w:rsidRPr="00766FF8" w:rsidRDefault="004B40DA" w:rsidP="00D155F0">
      <w:pPr>
        <w:pStyle w:val="StandardWeb"/>
        <w:rPr>
          <w:rFonts w:ascii="Calibri" w:hAnsi="Calibri" w:cs="Calibri"/>
          <w:b/>
          <w:bCs/>
          <w:color w:val="00B050"/>
        </w:rPr>
      </w:pPr>
      <w:r w:rsidRPr="00766FF8">
        <w:rPr>
          <w:rFonts w:ascii="Calibri" w:hAnsi="Calibri" w:cs="Calibri"/>
          <w:b/>
          <w:bCs/>
          <w:color w:val="00B050"/>
        </w:rPr>
        <w:t>Die gute Nachricht ist: Es bewegt sich etwas.</w:t>
      </w:r>
    </w:p>
    <w:p w14:paraId="215D1941" w14:textId="064B9D5B" w:rsidR="004B40DA" w:rsidRPr="00766FF8" w:rsidRDefault="004B40DA" w:rsidP="00D155F0">
      <w:pPr>
        <w:numPr>
          <w:ilvl w:val="0"/>
          <w:numId w:val="27"/>
        </w:numPr>
        <w:spacing w:before="100" w:beforeAutospacing="1" w:after="100" w:afterAutospacing="1"/>
        <w:rPr>
          <w:rFonts w:ascii="Calibri" w:hAnsi="Calibri" w:cs="Calibri"/>
        </w:rPr>
      </w:pPr>
      <w:r w:rsidRPr="00766FF8">
        <w:rPr>
          <w:rFonts w:ascii="Calibri" w:hAnsi="Calibri" w:cs="Calibri"/>
          <w:b/>
          <w:bCs/>
        </w:rPr>
        <w:t>Sprachmodelle, Chips und Kühlsysteme werden effizienter.</w:t>
      </w:r>
      <w:r w:rsidRPr="00766FF8">
        <w:rPr>
          <w:rFonts w:ascii="Calibri" w:hAnsi="Calibri" w:cs="Calibri"/>
        </w:rPr>
        <w:t xml:space="preserve"> Technologischer Fortschritt bedeutet nicht nur „mehr Leistung“, sondern </w:t>
      </w:r>
      <w:r w:rsidR="00464BEB" w:rsidRPr="00766FF8">
        <w:rPr>
          <w:rFonts w:ascii="Calibri" w:hAnsi="Calibri" w:cs="Calibri"/>
        </w:rPr>
        <w:t>bald</w:t>
      </w:r>
      <w:r w:rsidRPr="00766FF8">
        <w:rPr>
          <w:rFonts w:ascii="Calibri" w:hAnsi="Calibri" w:cs="Calibri"/>
        </w:rPr>
        <w:t xml:space="preserve"> auch „weniger Energie pro Anwendung“.</w:t>
      </w:r>
    </w:p>
    <w:p w14:paraId="0B9E99E0" w14:textId="439EDAF5" w:rsidR="004B40DA" w:rsidRPr="00766FF8" w:rsidRDefault="004B40DA" w:rsidP="00D155F0">
      <w:pPr>
        <w:numPr>
          <w:ilvl w:val="0"/>
          <w:numId w:val="27"/>
        </w:numPr>
        <w:spacing w:before="100" w:beforeAutospacing="1" w:after="100" w:afterAutospacing="1"/>
        <w:rPr>
          <w:rFonts w:ascii="Calibri" w:hAnsi="Calibri" w:cs="Calibri"/>
        </w:rPr>
      </w:pPr>
      <w:r w:rsidRPr="00766FF8">
        <w:rPr>
          <w:rFonts w:ascii="Calibri" w:hAnsi="Calibri" w:cs="Calibri"/>
          <w:b/>
          <w:bCs/>
        </w:rPr>
        <w:t>Große Tech-Unternehmen haben ein starkes Eigeninteresse daran, Energie zu sparen.</w:t>
      </w:r>
      <w:r w:rsidRPr="00766FF8">
        <w:rPr>
          <w:rFonts w:ascii="Calibri" w:hAnsi="Calibri" w:cs="Calibri"/>
        </w:rPr>
        <w:t xml:space="preserve"> Strom ist ein erheblicher Kostenfaktor </w:t>
      </w:r>
      <w:r w:rsidR="00D155F0" w:rsidRPr="00766FF8">
        <w:rPr>
          <w:rFonts w:ascii="Calibri" w:hAnsi="Calibri" w:cs="Calibri"/>
        </w:rPr>
        <w:t xml:space="preserve">und </w:t>
      </w:r>
      <w:r w:rsidRPr="00766FF8">
        <w:rPr>
          <w:rFonts w:ascii="Calibri" w:hAnsi="Calibri" w:cs="Calibri"/>
        </w:rPr>
        <w:t>Effizienz bedeutet wirtschaftlichen Vorteil.</w:t>
      </w:r>
    </w:p>
    <w:p w14:paraId="5E81CFE2" w14:textId="77777777" w:rsidR="004B40DA" w:rsidRPr="00766FF8" w:rsidRDefault="004B40DA" w:rsidP="00D155F0">
      <w:pPr>
        <w:numPr>
          <w:ilvl w:val="0"/>
          <w:numId w:val="27"/>
        </w:numPr>
        <w:spacing w:before="100" w:beforeAutospacing="1" w:after="100" w:afterAutospacing="1"/>
        <w:rPr>
          <w:rFonts w:ascii="Calibri" w:hAnsi="Calibri" w:cs="Calibri"/>
        </w:rPr>
      </w:pPr>
      <w:r w:rsidRPr="00766FF8">
        <w:rPr>
          <w:rFonts w:ascii="Calibri" w:hAnsi="Calibri" w:cs="Calibri"/>
          <w:b/>
          <w:bCs/>
        </w:rPr>
        <w:t>Wettbewerb beschleunigt Innovation.</w:t>
      </w:r>
      <w:r w:rsidRPr="00766FF8">
        <w:rPr>
          <w:rFonts w:ascii="Calibri" w:hAnsi="Calibri" w:cs="Calibri"/>
        </w:rPr>
        <w:t xml:space="preserve"> Je schneller sich KI verbreitet, desto größer wird der Druck, ressourcenschonender zu arbeiten. Effizienz wird zum Standortfaktor.</w:t>
      </w:r>
    </w:p>
    <w:p w14:paraId="13AFA46B" w14:textId="77777777" w:rsidR="00766FF8" w:rsidRDefault="004B40DA" w:rsidP="004B40DA">
      <w:pPr>
        <w:spacing w:before="100" w:beforeAutospacing="1" w:after="100" w:afterAutospacing="1"/>
        <w:rPr>
          <w:rFonts w:ascii="Calibri" w:hAnsi="Calibri" w:cs="Calibri"/>
        </w:rPr>
      </w:pPr>
      <w:r w:rsidRPr="00766FF8">
        <w:rPr>
          <w:rFonts w:ascii="Calibri" w:hAnsi="Calibri" w:cs="Calibri"/>
        </w:rPr>
        <w:t>Und doch bleibt ein Spannungsfeld:</w:t>
      </w:r>
      <w:r w:rsidR="00D155F0" w:rsidRPr="00766FF8">
        <w:rPr>
          <w:rFonts w:ascii="Calibri" w:hAnsi="Calibri" w:cs="Calibri"/>
        </w:rPr>
        <w:t xml:space="preserve"> </w:t>
      </w:r>
      <w:r w:rsidRPr="00766FF8">
        <w:rPr>
          <w:rFonts w:ascii="Calibri" w:hAnsi="Calibri" w:cs="Calibri"/>
        </w:rPr>
        <w:t>Technologischer Fortschritt kann Ressourcen sparen – aber er kann sie auch schneller verbrauchen, wenn Anwendungen exponentiell wachsen.</w:t>
      </w:r>
      <w:r w:rsidR="00D155F0" w:rsidRPr="00766FF8">
        <w:rPr>
          <w:rFonts w:ascii="Calibri" w:hAnsi="Calibri" w:cs="Calibri"/>
        </w:rPr>
        <w:t xml:space="preserve"> </w:t>
      </w:r>
    </w:p>
    <w:p w14:paraId="68AF8794" w14:textId="1ADC6231" w:rsidR="004B40DA" w:rsidRPr="00766FF8" w:rsidRDefault="004B40DA" w:rsidP="004B40DA">
      <w:pPr>
        <w:spacing w:before="100" w:beforeAutospacing="1" w:after="100" w:afterAutospacing="1"/>
        <w:rPr>
          <w:rFonts w:ascii="Calibri" w:hAnsi="Calibri" w:cs="Calibri"/>
        </w:rPr>
      </w:pPr>
      <w:r w:rsidRPr="00766FF8">
        <w:rPr>
          <w:rFonts w:ascii="Calibri" w:hAnsi="Calibri" w:cs="Calibri"/>
        </w:rPr>
        <w:t>Gerade wir als pädagogische Fachkräfte stehen deshalb vor wichtigen Fragen:</w:t>
      </w:r>
    </w:p>
    <w:p w14:paraId="00F86449" w14:textId="77777777" w:rsidR="00766FF8" w:rsidRDefault="004B40DA" w:rsidP="00766FF8">
      <w:pPr>
        <w:pStyle w:val="Listenabsatz"/>
        <w:numPr>
          <w:ilvl w:val="0"/>
          <w:numId w:val="33"/>
        </w:numPr>
        <w:spacing w:before="100" w:beforeAutospacing="1" w:after="100" w:afterAutospacing="1"/>
        <w:rPr>
          <w:rFonts w:ascii="Calibri" w:hAnsi="Calibri" w:cs="Calibri"/>
          <w:i/>
          <w:iCs/>
        </w:rPr>
      </w:pPr>
      <w:r w:rsidRPr="00766FF8">
        <w:rPr>
          <w:rFonts w:ascii="Calibri" w:hAnsi="Calibri" w:cs="Calibri"/>
          <w:i/>
          <w:iCs/>
        </w:rPr>
        <w:t>Wie vermitteln wir Kindern einen verantwortungsvollen Umgang mit Technologie?</w:t>
      </w:r>
    </w:p>
    <w:p w14:paraId="1CE0792A" w14:textId="77777777" w:rsidR="00766FF8" w:rsidRDefault="004B40DA" w:rsidP="00766FF8">
      <w:pPr>
        <w:pStyle w:val="Listenabsatz"/>
        <w:numPr>
          <w:ilvl w:val="0"/>
          <w:numId w:val="33"/>
        </w:numPr>
        <w:spacing w:before="100" w:beforeAutospacing="1" w:after="100" w:afterAutospacing="1"/>
        <w:rPr>
          <w:rFonts w:ascii="Calibri" w:hAnsi="Calibri" w:cs="Calibri"/>
          <w:i/>
          <w:iCs/>
        </w:rPr>
      </w:pPr>
      <w:r w:rsidRPr="00766FF8">
        <w:rPr>
          <w:rFonts w:ascii="Calibri" w:hAnsi="Calibri" w:cs="Calibri"/>
          <w:i/>
          <w:iCs/>
        </w:rPr>
        <w:t>Wie verbinden wir Digitalisierung mit Bildung für nachhaltige Entwicklung?</w:t>
      </w:r>
    </w:p>
    <w:p w14:paraId="0699F946" w14:textId="62D4E84B" w:rsidR="004B40DA" w:rsidRPr="00766FF8" w:rsidRDefault="004B40DA" w:rsidP="00766FF8">
      <w:pPr>
        <w:pStyle w:val="Listenabsatz"/>
        <w:numPr>
          <w:ilvl w:val="0"/>
          <w:numId w:val="33"/>
        </w:numPr>
        <w:spacing w:before="100" w:beforeAutospacing="1" w:after="100" w:afterAutospacing="1"/>
        <w:rPr>
          <w:rFonts w:ascii="Calibri" w:hAnsi="Calibri" w:cs="Calibri"/>
          <w:i/>
          <w:iCs/>
        </w:rPr>
      </w:pPr>
      <w:r w:rsidRPr="00766FF8">
        <w:rPr>
          <w:rFonts w:ascii="Calibri" w:hAnsi="Calibri" w:cs="Calibri"/>
          <w:i/>
          <w:iCs/>
        </w:rPr>
        <w:t>Wie bleiben wir kritisch, ohne Chancen zu verschließen?</w:t>
      </w:r>
    </w:p>
    <w:p w14:paraId="31E5B315" w14:textId="10049532" w:rsidR="00464BEB" w:rsidRDefault="004B40DA" w:rsidP="00464BEB">
      <w:pPr>
        <w:spacing w:before="100" w:beforeAutospacing="1" w:after="100" w:afterAutospacing="1"/>
        <w:outlineLvl w:val="2"/>
        <w:rPr>
          <w:rFonts w:ascii="Calibri" w:hAnsi="Calibri" w:cs="Calibri"/>
          <w:color w:val="0070C0"/>
        </w:rPr>
      </w:pPr>
      <w:r w:rsidRPr="00766FF8">
        <w:rPr>
          <w:rFonts w:ascii="Calibri" w:hAnsi="Calibri" w:cs="Calibri"/>
          <w:color w:val="0070C0"/>
        </w:rPr>
        <w:t>Vielleicht geht es weniger um ein „Dafür oder Dagegen“, sondern um ein bewusstes, reflektiertes Gestalten.</w:t>
      </w:r>
      <w:r w:rsidR="00464BEB" w:rsidRPr="00766FF8">
        <w:rPr>
          <w:rFonts w:ascii="Calibri" w:hAnsi="Calibri" w:cs="Calibri"/>
          <w:color w:val="0070C0"/>
        </w:rPr>
        <w:t xml:space="preserve"> Es </w:t>
      </w:r>
      <w:r w:rsidR="00766FF8">
        <w:rPr>
          <w:rFonts w:ascii="Calibri" w:hAnsi="Calibri" w:cs="Calibri"/>
          <w:color w:val="0070C0"/>
        </w:rPr>
        <w:t xml:space="preserve">geht </w:t>
      </w:r>
      <w:r w:rsidR="00464BEB" w:rsidRPr="00766FF8">
        <w:rPr>
          <w:rFonts w:ascii="Calibri" w:hAnsi="Calibri" w:cs="Calibri"/>
          <w:color w:val="0070C0"/>
        </w:rPr>
        <w:t>nicht um ein „pro oder contra KI“, sondern um eine verantwortungsbewusste, reflektierte Nutzung im Sinne unserer pädagogischen Haltung.</w:t>
      </w:r>
    </w:p>
    <w:p w14:paraId="6F546518" w14:textId="77777777" w:rsidR="00766FF8" w:rsidRPr="00766FF8" w:rsidRDefault="00766FF8" w:rsidP="00464BEB">
      <w:pPr>
        <w:spacing w:before="100" w:beforeAutospacing="1" w:after="100" w:afterAutospacing="1"/>
        <w:outlineLvl w:val="2"/>
        <w:rPr>
          <w:rFonts w:ascii="Calibri" w:hAnsi="Calibri" w:cs="Calibri"/>
          <w:color w:val="0070C0"/>
        </w:rPr>
      </w:pPr>
    </w:p>
    <w:p w14:paraId="102AD55A" w14:textId="065EB1FD" w:rsidR="00AF0562" w:rsidRPr="00766FF8" w:rsidRDefault="00DB0D5A" w:rsidP="00AF0562">
      <w:pPr>
        <w:pStyle w:val="StandardWeb"/>
        <w:rPr>
          <w:rFonts w:ascii="Calibri" w:hAnsi="Calibri" w:cs="Calibri"/>
          <w:color w:val="000000" w:themeColor="text1"/>
        </w:rPr>
      </w:pPr>
      <w:r w:rsidRPr="00766FF8">
        <w:rPr>
          <w:rFonts w:ascii="Calibri" w:hAnsi="Calibri" w:cs="Calibri"/>
          <w:b/>
          <w:bCs/>
          <w:color w:val="C00000"/>
          <w:sz w:val="28"/>
          <w:szCs w:val="28"/>
        </w:rPr>
        <w:lastRenderedPageBreak/>
        <w:t xml:space="preserve">Ein paar </w:t>
      </w:r>
      <w:r w:rsidR="00AF0562" w:rsidRPr="00766FF8">
        <w:rPr>
          <w:rFonts w:ascii="Calibri" w:hAnsi="Calibri" w:cs="Calibri"/>
          <w:b/>
          <w:bCs/>
          <w:color w:val="C00000"/>
          <w:sz w:val="28"/>
          <w:szCs w:val="28"/>
        </w:rPr>
        <w:t xml:space="preserve">Ergebnisse </w:t>
      </w:r>
      <w:r w:rsidRPr="00766FF8">
        <w:rPr>
          <w:rFonts w:ascii="Calibri" w:hAnsi="Calibri" w:cs="Calibri"/>
          <w:b/>
          <w:bCs/>
          <w:color w:val="C00000"/>
          <w:sz w:val="28"/>
          <w:szCs w:val="28"/>
        </w:rPr>
        <w:t>zusammengefasst</w:t>
      </w:r>
      <w:r w:rsidRPr="00766FF8">
        <w:rPr>
          <w:rFonts w:ascii="Calibri" w:hAnsi="Calibri" w:cs="Calibri"/>
          <w:b/>
          <w:bCs/>
          <w:color w:val="C00000"/>
        </w:rPr>
        <w:br/>
      </w:r>
      <w:r w:rsidR="00AF0562" w:rsidRPr="00766FF8">
        <w:rPr>
          <w:rFonts w:ascii="Calibri" w:hAnsi="Calibri" w:cs="Calibri"/>
          <w:color w:val="000000" w:themeColor="text1"/>
        </w:rPr>
        <w:t>(s</w:t>
      </w:r>
      <w:r w:rsidR="0073789C" w:rsidRPr="00766FF8">
        <w:rPr>
          <w:rFonts w:ascii="Calibri" w:hAnsi="Calibri" w:cs="Calibri"/>
          <w:color w:val="000000" w:themeColor="text1"/>
        </w:rPr>
        <w:t>iehe</w:t>
      </w:r>
      <w:r w:rsidR="00AF0562" w:rsidRPr="00766FF8">
        <w:rPr>
          <w:rFonts w:ascii="Calibri" w:hAnsi="Calibri" w:cs="Calibri"/>
          <w:color w:val="000000" w:themeColor="text1"/>
        </w:rPr>
        <w:t xml:space="preserve"> </w:t>
      </w:r>
      <w:proofErr w:type="spellStart"/>
      <w:r w:rsidR="00AF0562" w:rsidRPr="00766FF8">
        <w:rPr>
          <w:rFonts w:ascii="Calibri" w:hAnsi="Calibri" w:cs="Calibri"/>
          <w:color w:val="000000" w:themeColor="text1"/>
        </w:rPr>
        <w:t>socialmediawatchblog</w:t>
      </w:r>
      <w:proofErr w:type="spellEnd"/>
      <w:r w:rsidR="00AF0562" w:rsidRPr="00766FF8">
        <w:rPr>
          <w:rFonts w:ascii="Calibri" w:hAnsi="Calibri" w:cs="Calibri"/>
          <w:color w:val="000000" w:themeColor="text1"/>
        </w:rPr>
        <w:t xml:space="preserve">: </w:t>
      </w:r>
      <w:hyperlink r:id="rId8" w:tgtFrame="_blank" w:history="1">
        <w:r w:rsidR="00AF0562" w:rsidRPr="00766FF8">
          <w:rPr>
            <w:rStyle w:val="Hyperlink"/>
            <w:rFonts w:ascii="Calibri" w:eastAsiaTheme="majorEastAsia" w:hAnsi="Calibri" w:cs="Calibri"/>
            <w:color w:val="000000" w:themeColor="text1"/>
          </w:rPr>
          <w:t>https://kurzlinks.de/z6qj</w:t>
        </w:r>
      </w:hyperlink>
      <w:r w:rsidR="00AF0562" w:rsidRPr="00766FF8">
        <w:rPr>
          <w:rFonts w:ascii="Calibri" w:hAnsi="Calibri" w:cs="Calibri"/>
          <w:color w:val="000000" w:themeColor="text1"/>
        </w:rPr>
        <w:t>, 5. Juni 2025)</w:t>
      </w:r>
    </w:p>
    <w:p w14:paraId="46260B9C" w14:textId="04ECEC1D" w:rsidR="00AF0562" w:rsidRPr="00766FF8" w:rsidRDefault="00AF0562" w:rsidP="00464BEB">
      <w:pPr>
        <w:pStyle w:val="StandardWeb"/>
        <w:numPr>
          <w:ilvl w:val="0"/>
          <w:numId w:val="28"/>
        </w:numPr>
        <w:rPr>
          <w:rFonts w:ascii="Calibri" w:hAnsi="Calibri" w:cs="Calibri"/>
          <w:color w:val="000000" w:themeColor="text1"/>
        </w:rPr>
      </w:pPr>
      <w:r w:rsidRPr="00766FF8">
        <w:rPr>
          <w:rStyle w:val="Fett"/>
          <w:rFonts w:ascii="Calibri" w:eastAsiaTheme="majorEastAsia" w:hAnsi="Calibri" w:cs="Calibri"/>
          <w:color w:val="000000" w:themeColor="text1"/>
        </w:rPr>
        <w:t>Text- und Bild-KI sind unproblematisch:</w:t>
      </w:r>
      <w:r w:rsidRPr="00766FF8">
        <w:rPr>
          <w:rFonts w:ascii="Calibri" w:hAnsi="Calibri" w:cs="Calibri"/>
          <w:color w:val="000000" w:themeColor="text1"/>
        </w:rPr>
        <w:t xml:space="preserve"> Die Nutzung von ChatGPT oder ähnlichen Tools verbraucht individuell nur einen sehr kleinen Anteil am gesamten KI-Ressourcenverbrauch. Für die meisten Menschen ist die Nutzung vernachlässigbar.</w:t>
      </w:r>
    </w:p>
    <w:p w14:paraId="3C982B33" w14:textId="4003B0FB" w:rsidR="00AF0562" w:rsidRPr="00766FF8" w:rsidRDefault="00AF0562" w:rsidP="00464BEB">
      <w:pPr>
        <w:pStyle w:val="StandardWeb"/>
        <w:numPr>
          <w:ilvl w:val="0"/>
          <w:numId w:val="28"/>
        </w:numPr>
        <w:rPr>
          <w:rFonts w:ascii="Calibri" w:hAnsi="Calibri" w:cs="Calibri"/>
          <w:color w:val="000000" w:themeColor="text1"/>
        </w:rPr>
      </w:pPr>
      <w:r w:rsidRPr="00766FF8">
        <w:rPr>
          <w:rStyle w:val="Fett"/>
          <w:rFonts w:ascii="Calibri" w:eastAsiaTheme="majorEastAsia" w:hAnsi="Calibri" w:cs="Calibri"/>
          <w:color w:val="000000" w:themeColor="text1"/>
        </w:rPr>
        <w:t>KI-Videos verbrauchen massiv viel Energie:</w:t>
      </w:r>
      <w:r w:rsidRPr="00766FF8">
        <w:rPr>
          <w:rFonts w:ascii="Calibri" w:hAnsi="Calibri" w:cs="Calibri"/>
          <w:color w:val="000000" w:themeColor="text1"/>
        </w:rPr>
        <w:t xml:space="preserve"> Modelle wie „</w:t>
      </w:r>
      <w:proofErr w:type="spellStart"/>
      <w:r w:rsidRPr="00766FF8">
        <w:rPr>
          <w:rFonts w:ascii="Calibri" w:hAnsi="Calibri" w:cs="Calibri"/>
          <w:color w:val="000000" w:themeColor="text1"/>
        </w:rPr>
        <w:t>Veo</w:t>
      </w:r>
      <w:proofErr w:type="spellEnd"/>
      <w:r w:rsidRPr="00766FF8">
        <w:rPr>
          <w:rFonts w:ascii="Calibri" w:hAnsi="Calibri" w:cs="Calibri"/>
          <w:color w:val="000000" w:themeColor="text1"/>
        </w:rPr>
        <w:t xml:space="preserve"> 3“ (innerhalb von Gemini/Google) zur Erstellung von KI-Videos mit integriertem Ton benötigen extrem viel Strom; ein 5-sekündiges Video verbraucht etwa 700-mal mehr Energie als ein einzelnes Bild. Regelmäßige Video-Generierung erhöht den ökologischen Fußabdruck deutlich.</w:t>
      </w:r>
    </w:p>
    <w:p w14:paraId="34BE20F7" w14:textId="77777777" w:rsidR="00AF0562" w:rsidRPr="00766FF8" w:rsidRDefault="00AF0562" w:rsidP="00464BEB">
      <w:pPr>
        <w:pStyle w:val="StandardWeb"/>
        <w:numPr>
          <w:ilvl w:val="0"/>
          <w:numId w:val="28"/>
        </w:numPr>
        <w:rPr>
          <w:rFonts w:ascii="Calibri" w:hAnsi="Calibri" w:cs="Calibri"/>
          <w:color w:val="000000" w:themeColor="text1"/>
        </w:rPr>
      </w:pPr>
      <w:r w:rsidRPr="00766FF8">
        <w:rPr>
          <w:rStyle w:val="Fett"/>
          <w:rFonts w:ascii="Calibri" w:eastAsiaTheme="majorEastAsia" w:hAnsi="Calibri" w:cs="Calibri"/>
          <w:color w:val="000000" w:themeColor="text1"/>
        </w:rPr>
        <w:t>Ressourcenverbrauch schwankt stark:</w:t>
      </w:r>
      <w:r w:rsidRPr="00766FF8">
        <w:rPr>
          <w:rFonts w:ascii="Calibri" w:hAnsi="Calibri" w:cs="Calibri"/>
          <w:color w:val="000000" w:themeColor="text1"/>
        </w:rPr>
        <w:t xml:space="preserve"> Effizienz hängt vom Modell, der Rechenzentren, der Komplexität der Prompts, hochgeladenen Daten und der Infrastruktur (Strommix, Wasserverbrauch) ab.</w:t>
      </w:r>
    </w:p>
    <w:p w14:paraId="7D036A9C" w14:textId="77777777" w:rsidR="00AF0562" w:rsidRPr="00766FF8" w:rsidRDefault="00AF0562" w:rsidP="00464BEB">
      <w:pPr>
        <w:pStyle w:val="StandardWeb"/>
        <w:numPr>
          <w:ilvl w:val="0"/>
          <w:numId w:val="28"/>
        </w:numPr>
        <w:rPr>
          <w:rFonts w:ascii="Calibri" w:hAnsi="Calibri" w:cs="Calibri"/>
          <w:color w:val="000000" w:themeColor="text1"/>
        </w:rPr>
      </w:pPr>
      <w:r w:rsidRPr="00766FF8">
        <w:rPr>
          <w:rStyle w:val="Fett"/>
          <w:rFonts w:ascii="Calibri" w:eastAsiaTheme="majorEastAsia" w:hAnsi="Calibri" w:cs="Calibri"/>
          <w:color w:val="000000" w:themeColor="text1"/>
        </w:rPr>
        <w:t>Rechenzentren sind ein Problem:</w:t>
      </w:r>
      <w:r w:rsidRPr="00766FF8">
        <w:rPr>
          <w:rFonts w:ascii="Calibri" w:hAnsi="Calibri" w:cs="Calibri"/>
          <w:color w:val="000000" w:themeColor="text1"/>
        </w:rPr>
        <w:t xml:space="preserve"> In den USA verbrauchen Rechenzentren bereits so viel Strom wie ganz Thailand; 25–33 % davon entfällt auf KI. Prognosen sehen bis 2028 eine Verdreifachung.</w:t>
      </w:r>
    </w:p>
    <w:p w14:paraId="567490E1" w14:textId="35D225A0" w:rsidR="00766FF8" w:rsidRDefault="00AF0562" w:rsidP="00766FF8">
      <w:pPr>
        <w:pStyle w:val="StandardWeb"/>
        <w:numPr>
          <w:ilvl w:val="0"/>
          <w:numId w:val="28"/>
        </w:numPr>
        <w:rPr>
          <w:rFonts w:ascii="Calibri" w:hAnsi="Calibri" w:cs="Calibri"/>
          <w:color w:val="000000" w:themeColor="text1"/>
        </w:rPr>
      </w:pPr>
      <w:r w:rsidRPr="00766FF8">
        <w:rPr>
          <w:rStyle w:val="Fett"/>
          <w:rFonts w:ascii="Calibri" w:eastAsiaTheme="majorEastAsia" w:hAnsi="Calibri" w:cs="Calibri"/>
          <w:color w:val="000000" w:themeColor="text1"/>
        </w:rPr>
        <w:t>Atomkraft und fossile Energieträger kehren zurück:</w:t>
      </w:r>
      <w:r w:rsidRPr="00766FF8">
        <w:rPr>
          <w:rFonts w:ascii="Calibri" w:hAnsi="Calibri" w:cs="Calibri"/>
          <w:color w:val="000000" w:themeColor="text1"/>
        </w:rPr>
        <w:t xml:space="preserve"> Erneuerbare Energien können den Bedarf nicht decken. Konzerne setzen auf Kernenergie und Gaskraftwerke, um ihre Rechenzentren zu versorgen.</w:t>
      </w:r>
    </w:p>
    <w:p w14:paraId="6E51CAA3" w14:textId="77777777" w:rsidR="00766FF8" w:rsidRPr="00766FF8" w:rsidRDefault="00766FF8" w:rsidP="00766FF8">
      <w:pPr>
        <w:pStyle w:val="StandardWeb"/>
        <w:rPr>
          <w:rFonts w:ascii="Calibri" w:hAnsi="Calibri" w:cs="Calibri"/>
          <w:color w:val="000000" w:themeColor="text1"/>
        </w:rPr>
      </w:pPr>
    </w:p>
    <w:p w14:paraId="52A39D14" w14:textId="50E6ECF7" w:rsidR="004D1BD7" w:rsidRPr="00766FF8" w:rsidRDefault="004D1BD7" w:rsidP="004D1BD7">
      <w:pPr>
        <w:pStyle w:val="StandardWeb"/>
        <w:rPr>
          <w:rFonts w:ascii="Calibri" w:hAnsi="Calibri" w:cs="Calibri"/>
          <w:color w:val="000000" w:themeColor="text1"/>
        </w:rPr>
      </w:pPr>
      <w:r w:rsidRPr="00766FF8">
        <w:rPr>
          <w:rFonts w:ascii="Calibri" w:hAnsi="Calibri" w:cs="Calibri"/>
          <w:b/>
          <w:bCs/>
          <w:color w:val="000000" w:themeColor="text1"/>
          <w:sz w:val="28"/>
          <w:szCs w:val="28"/>
        </w:rPr>
        <w:t xml:space="preserve">Was passiert, wenn du zu oft </w:t>
      </w:r>
      <w:proofErr w:type="spellStart"/>
      <w:r w:rsidR="00766FF8" w:rsidRPr="00766FF8">
        <w:rPr>
          <w:rFonts w:ascii="Calibri" w:hAnsi="Calibri" w:cs="Calibri"/>
          <w:b/>
          <w:bCs/>
          <w:color w:val="000000" w:themeColor="text1"/>
          <w:sz w:val="28"/>
          <w:szCs w:val="28"/>
        </w:rPr>
        <w:t>p</w:t>
      </w:r>
      <w:r w:rsidRPr="00766FF8">
        <w:rPr>
          <w:rFonts w:ascii="Calibri" w:hAnsi="Calibri" w:cs="Calibri"/>
          <w:b/>
          <w:bCs/>
          <w:color w:val="000000" w:themeColor="text1"/>
          <w:sz w:val="28"/>
          <w:szCs w:val="28"/>
        </w:rPr>
        <w:t>romtest</w:t>
      </w:r>
      <w:proofErr w:type="spellEnd"/>
      <w:r w:rsidRPr="00766FF8">
        <w:rPr>
          <w:rFonts w:ascii="Calibri" w:hAnsi="Calibri" w:cs="Calibri"/>
          <w:b/>
          <w:bCs/>
          <w:color w:val="000000" w:themeColor="text1"/>
          <w:sz w:val="28"/>
          <w:szCs w:val="28"/>
        </w:rPr>
        <w:t>?</w:t>
      </w:r>
      <w:r w:rsidR="00464BEB" w:rsidRPr="00766FF8">
        <w:rPr>
          <w:rFonts w:ascii="Calibri" w:hAnsi="Calibri" w:cs="Calibri"/>
          <w:color w:val="000000" w:themeColor="text1"/>
        </w:rPr>
        <w:br/>
      </w:r>
      <w:r w:rsidRPr="00766FF8">
        <w:rPr>
          <w:rFonts w:ascii="Calibri" w:hAnsi="Calibri" w:cs="Calibri"/>
        </w:rPr>
        <w:t xml:space="preserve">Wenn du lange an einem Prompt arbeitest, zählt nicht die Uhrzeit an sich, sondern die tatsächliche GPU-Rechenzeit. Langes Tüfteln an Prompt-Text ohne Bildläufe erzeugt kaum CO₂; viele </w:t>
      </w:r>
      <w:r w:rsidR="00AC6DB0" w:rsidRPr="00766FF8">
        <w:rPr>
          <w:rFonts w:ascii="Calibri" w:hAnsi="Calibri" w:cs="Calibri"/>
        </w:rPr>
        <w:t xml:space="preserve">Versuche </w:t>
      </w:r>
      <w:r w:rsidRPr="00766FF8">
        <w:rPr>
          <w:rFonts w:ascii="Calibri" w:hAnsi="Calibri" w:cs="Calibri"/>
        </w:rPr>
        <w:t>erzeugen es und Bilder auch. Die Rechnungen sind linear</w:t>
      </w:r>
      <w:r w:rsidR="00AC6DB0" w:rsidRPr="00766FF8">
        <w:rPr>
          <w:rFonts w:ascii="Calibri" w:hAnsi="Calibri" w:cs="Calibri"/>
        </w:rPr>
        <w:t xml:space="preserve">, das bedeutet, </w:t>
      </w:r>
      <w:r w:rsidRPr="00766FF8">
        <w:rPr>
          <w:rFonts w:ascii="Calibri" w:hAnsi="Calibri" w:cs="Calibri"/>
        </w:rPr>
        <w:t>jede zusätzliche Generierung addiert CO₂. Falls du statt Einzelbildern viele Varianten (z. B. 200) erstellst, summiert sich das schnell. Beispiele (bei 1,5 g pro KI-Bild):</w:t>
      </w:r>
    </w:p>
    <w:p w14:paraId="69CDEC5E" w14:textId="77777777" w:rsidR="004D1BD7" w:rsidRPr="00766FF8" w:rsidRDefault="004D1BD7" w:rsidP="00464BEB">
      <w:pPr>
        <w:pStyle w:val="StandardWeb"/>
        <w:numPr>
          <w:ilvl w:val="0"/>
          <w:numId w:val="31"/>
        </w:numPr>
        <w:rPr>
          <w:rFonts w:ascii="Calibri" w:hAnsi="Calibri" w:cs="Calibri"/>
        </w:rPr>
      </w:pPr>
      <w:r w:rsidRPr="00766FF8">
        <w:rPr>
          <w:rFonts w:ascii="Calibri" w:hAnsi="Calibri" w:cs="Calibri"/>
        </w:rPr>
        <w:t xml:space="preserve">1 KI-Bild = </w:t>
      </w:r>
      <w:r w:rsidRPr="00766FF8">
        <w:rPr>
          <w:rStyle w:val="Fett"/>
          <w:rFonts w:ascii="Calibri" w:eastAsiaTheme="majorEastAsia" w:hAnsi="Calibri" w:cs="Calibri"/>
        </w:rPr>
        <w:t>1,5 g CO₂</w:t>
      </w:r>
    </w:p>
    <w:p w14:paraId="1BF1C5C4" w14:textId="77777777" w:rsidR="004D1BD7" w:rsidRPr="00766FF8" w:rsidRDefault="004D1BD7" w:rsidP="00464BEB">
      <w:pPr>
        <w:pStyle w:val="StandardWeb"/>
        <w:numPr>
          <w:ilvl w:val="0"/>
          <w:numId w:val="31"/>
        </w:numPr>
        <w:rPr>
          <w:rFonts w:ascii="Calibri" w:hAnsi="Calibri" w:cs="Calibri"/>
        </w:rPr>
      </w:pPr>
      <w:r w:rsidRPr="00766FF8">
        <w:rPr>
          <w:rFonts w:ascii="Calibri" w:hAnsi="Calibri" w:cs="Calibri"/>
        </w:rPr>
        <w:t xml:space="preserve">10 Versuche = </w:t>
      </w:r>
      <w:r w:rsidRPr="00766FF8">
        <w:rPr>
          <w:rStyle w:val="Fett"/>
          <w:rFonts w:ascii="Calibri" w:eastAsiaTheme="majorEastAsia" w:hAnsi="Calibri" w:cs="Calibri"/>
        </w:rPr>
        <w:t>15 g CO₂</w:t>
      </w:r>
    </w:p>
    <w:p w14:paraId="253CAE19" w14:textId="77777777" w:rsidR="004D1BD7" w:rsidRPr="00766FF8" w:rsidRDefault="004D1BD7" w:rsidP="00464BEB">
      <w:pPr>
        <w:pStyle w:val="StandardWeb"/>
        <w:numPr>
          <w:ilvl w:val="0"/>
          <w:numId w:val="31"/>
        </w:numPr>
        <w:rPr>
          <w:rFonts w:ascii="Calibri" w:hAnsi="Calibri" w:cs="Calibri"/>
        </w:rPr>
      </w:pPr>
      <w:r w:rsidRPr="00766FF8">
        <w:rPr>
          <w:rFonts w:ascii="Calibri" w:hAnsi="Calibri" w:cs="Calibri"/>
        </w:rPr>
        <w:t xml:space="preserve">50 Versuche = </w:t>
      </w:r>
      <w:r w:rsidRPr="00766FF8">
        <w:rPr>
          <w:rStyle w:val="Fett"/>
          <w:rFonts w:ascii="Calibri" w:eastAsiaTheme="majorEastAsia" w:hAnsi="Calibri" w:cs="Calibri"/>
        </w:rPr>
        <w:t>75 g CO₂</w:t>
      </w:r>
    </w:p>
    <w:p w14:paraId="0AAE0743" w14:textId="77777777" w:rsidR="00464BEB" w:rsidRPr="00766FF8" w:rsidRDefault="004D1BD7" w:rsidP="00464BEB">
      <w:pPr>
        <w:pStyle w:val="StandardWeb"/>
        <w:numPr>
          <w:ilvl w:val="0"/>
          <w:numId w:val="31"/>
        </w:numPr>
        <w:rPr>
          <w:rStyle w:val="Fett"/>
          <w:rFonts w:ascii="Calibri" w:hAnsi="Calibri" w:cs="Calibri"/>
          <w:b w:val="0"/>
          <w:bCs w:val="0"/>
        </w:rPr>
      </w:pPr>
      <w:r w:rsidRPr="00766FF8">
        <w:rPr>
          <w:rFonts w:ascii="Calibri" w:hAnsi="Calibri" w:cs="Calibri"/>
        </w:rPr>
        <w:t xml:space="preserve">1000 Versuche = </w:t>
      </w:r>
      <w:r w:rsidRPr="00766FF8">
        <w:rPr>
          <w:rStyle w:val="Fett"/>
          <w:rFonts w:ascii="Calibri" w:eastAsiaTheme="majorEastAsia" w:hAnsi="Calibri" w:cs="Calibri"/>
        </w:rPr>
        <w:t>1500 g CO₂ = 1,5 kg CO₂</w:t>
      </w:r>
    </w:p>
    <w:p w14:paraId="7EB42E0F" w14:textId="4B3A8096" w:rsidR="004D1BD7" w:rsidRDefault="00464BEB" w:rsidP="00C344F4">
      <w:pPr>
        <w:spacing w:before="100" w:beforeAutospacing="1" w:after="100" w:afterAutospacing="1"/>
        <w:outlineLvl w:val="2"/>
        <w:rPr>
          <w:rFonts w:ascii="Calibri" w:eastAsiaTheme="minorHAnsi" w:hAnsi="Calibri" w:cs="Calibri"/>
          <w:color w:val="000000"/>
          <w:lang w:eastAsia="en-US"/>
          <w14:ligatures w14:val="standardContextual"/>
        </w:rPr>
      </w:pPr>
      <w:r w:rsidRPr="00766FF8">
        <w:rPr>
          <w:rFonts w:ascii="Calibri" w:eastAsiaTheme="minorHAnsi" w:hAnsi="Calibri" w:cs="Calibri"/>
          <w:color w:val="000000"/>
          <w:lang w:eastAsia="en-US"/>
          <w14:ligatures w14:val="standardContextual"/>
        </w:rPr>
        <w:t>1,5 g CO₂ pro Bild ist ein realistischer, aber nur grober Richtwert, tatsächliche Werte können deutlich darunter oder darüber (hohe Auflösung, Video) liegen. Wichtig: Nicht die „Zeit, bis es fertig ist“ zählt allein, sondern die Rechenzei</w:t>
      </w:r>
      <w:r w:rsidR="00C344F4" w:rsidRPr="00766FF8">
        <w:rPr>
          <w:rFonts w:ascii="Calibri" w:eastAsiaTheme="minorHAnsi" w:hAnsi="Calibri" w:cs="Calibri"/>
          <w:color w:val="000000"/>
          <w:lang w:eastAsia="en-US"/>
          <w14:ligatures w14:val="standardContextual"/>
        </w:rPr>
        <w:t>t</w:t>
      </w:r>
      <w:r w:rsidRPr="00766FF8">
        <w:rPr>
          <w:rFonts w:ascii="Calibri" w:eastAsiaTheme="minorHAnsi" w:hAnsi="Calibri" w:cs="Calibri"/>
          <w:color w:val="000000"/>
          <w:lang w:eastAsia="en-US"/>
          <w14:ligatures w14:val="standardContextual"/>
        </w:rPr>
        <w:t>. Wenn du oft probierst, multiplizieren sich Emissionen linear, sparsame Arbeitsweise</w:t>
      </w:r>
      <w:r w:rsidR="00C344F4" w:rsidRPr="00766FF8">
        <w:rPr>
          <w:rFonts w:ascii="Calibri" w:eastAsiaTheme="minorHAnsi" w:hAnsi="Calibri" w:cs="Calibri"/>
          <w:color w:val="000000"/>
          <w:lang w:eastAsia="en-US"/>
          <w14:ligatures w14:val="standardContextual"/>
        </w:rPr>
        <w:t xml:space="preserve"> senkt das deutlich, wie </w:t>
      </w:r>
      <w:r w:rsidRPr="00766FF8">
        <w:rPr>
          <w:rFonts w:ascii="Calibri" w:eastAsiaTheme="minorHAnsi" w:hAnsi="Calibri" w:cs="Calibri"/>
          <w:color w:val="000000"/>
          <w:lang w:eastAsia="en-US"/>
          <w14:ligatures w14:val="standardContextual"/>
        </w:rPr>
        <w:t>Entwürfe</w:t>
      </w:r>
      <w:r w:rsidR="00C344F4" w:rsidRPr="00766FF8">
        <w:rPr>
          <w:rFonts w:ascii="Calibri" w:eastAsiaTheme="minorHAnsi" w:hAnsi="Calibri" w:cs="Calibri"/>
          <w:color w:val="000000"/>
          <w:lang w:eastAsia="en-US"/>
          <w14:ligatures w14:val="standardContextual"/>
        </w:rPr>
        <w:t xml:space="preserve"> sog. „</w:t>
      </w:r>
      <w:proofErr w:type="spellStart"/>
      <w:r w:rsidRPr="00766FF8">
        <w:rPr>
          <w:rFonts w:ascii="Calibri" w:eastAsiaTheme="minorHAnsi" w:hAnsi="Calibri" w:cs="Calibri"/>
          <w:color w:val="000000"/>
          <w:lang w:eastAsia="en-US"/>
          <w14:ligatures w14:val="standardContextual"/>
        </w:rPr>
        <w:t>Drafts</w:t>
      </w:r>
      <w:proofErr w:type="spellEnd"/>
      <w:r w:rsidR="00C344F4" w:rsidRPr="00766FF8">
        <w:rPr>
          <w:rFonts w:ascii="Calibri" w:eastAsiaTheme="minorHAnsi" w:hAnsi="Calibri" w:cs="Calibri"/>
          <w:color w:val="000000"/>
          <w:lang w:eastAsia="en-US"/>
          <w14:ligatures w14:val="standardContextual"/>
        </w:rPr>
        <w:t>“ erstellen</w:t>
      </w:r>
      <w:r w:rsidRPr="00766FF8">
        <w:rPr>
          <w:rFonts w:ascii="Calibri" w:eastAsiaTheme="minorHAnsi" w:hAnsi="Calibri" w:cs="Calibri"/>
          <w:color w:val="000000"/>
          <w:lang w:eastAsia="en-US"/>
          <w14:ligatures w14:val="standardContextual"/>
        </w:rPr>
        <w:t>, effiziente Modelle</w:t>
      </w:r>
      <w:r w:rsidR="00C344F4" w:rsidRPr="00766FF8">
        <w:rPr>
          <w:rFonts w:ascii="Calibri" w:eastAsiaTheme="minorHAnsi" w:hAnsi="Calibri" w:cs="Calibri"/>
          <w:color w:val="000000"/>
          <w:lang w:eastAsia="en-US"/>
          <w14:ligatures w14:val="standardContextual"/>
        </w:rPr>
        <w:t xml:space="preserve"> nutzen</w:t>
      </w:r>
      <w:r w:rsidRPr="00766FF8">
        <w:rPr>
          <w:rFonts w:ascii="Calibri" w:eastAsiaTheme="minorHAnsi" w:hAnsi="Calibri" w:cs="Calibri"/>
          <w:color w:val="000000"/>
          <w:lang w:eastAsia="en-US"/>
          <w14:ligatures w14:val="standardContextual"/>
        </w:rPr>
        <w:t>,</w:t>
      </w:r>
      <w:r w:rsidR="00C344F4" w:rsidRPr="00766FF8">
        <w:rPr>
          <w:rFonts w:ascii="Calibri" w:eastAsiaTheme="minorHAnsi" w:hAnsi="Calibri" w:cs="Calibri"/>
          <w:color w:val="000000"/>
          <w:lang w:eastAsia="en-US"/>
          <w14:ligatures w14:val="standardContextual"/>
        </w:rPr>
        <w:t xml:space="preserve"> gute</w:t>
      </w:r>
      <w:r w:rsidRPr="00766FF8">
        <w:rPr>
          <w:rFonts w:ascii="Calibri" w:eastAsiaTheme="minorHAnsi" w:hAnsi="Calibri" w:cs="Calibri"/>
          <w:color w:val="000000"/>
          <w:lang w:eastAsia="en-US"/>
          <w14:ligatures w14:val="standardContextual"/>
        </w:rPr>
        <w:t xml:space="preserve"> Prompt-Planung</w:t>
      </w:r>
      <w:r w:rsidR="00C344F4" w:rsidRPr="00766FF8">
        <w:rPr>
          <w:rFonts w:ascii="Calibri" w:eastAsiaTheme="minorHAnsi" w:hAnsi="Calibri" w:cs="Calibri"/>
          <w:color w:val="000000"/>
          <w:lang w:eastAsia="en-US"/>
          <w14:ligatures w14:val="standardContextual"/>
        </w:rPr>
        <w:t>.</w:t>
      </w:r>
    </w:p>
    <w:p w14:paraId="39EA0850" w14:textId="77777777" w:rsidR="00766FF8" w:rsidRDefault="00766FF8" w:rsidP="00C344F4">
      <w:pPr>
        <w:spacing w:before="100" w:beforeAutospacing="1" w:after="100" w:afterAutospacing="1"/>
        <w:outlineLvl w:val="2"/>
        <w:rPr>
          <w:rFonts w:ascii="Calibri" w:eastAsiaTheme="minorHAnsi" w:hAnsi="Calibri" w:cs="Calibri"/>
          <w:color w:val="000000"/>
          <w:lang w:eastAsia="en-US"/>
          <w14:ligatures w14:val="standardContextual"/>
        </w:rPr>
      </w:pPr>
    </w:p>
    <w:p w14:paraId="5CEC06B7" w14:textId="77777777" w:rsidR="00766FF8" w:rsidRDefault="00766FF8" w:rsidP="00C344F4">
      <w:pPr>
        <w:spacing w:before="100" w:beforeAutospacing="1" w:after="100" w:afterAutospacing="1"/>
        <w:outlineLvl w:val="2"/>
        <w:rPr>
          <w:rFonts w:ascii="Calibri" w:eastAsiaTheme="minorHAnsi" w:hAnsi="Calibri" w:cs="Calibri"/>
          <w:color w:val="000000"/>
          <w:lang w:eastAsia="en-US"/>
          <w14:ligatures w14:val="standardContextual"/>
        </w:rPr>
      </w:pPr>
    </w:p>
    <w:p w14:paraId="2683756F" w14:textId="77777777" w:rsidR="00766FF8" w:rsidRPr="00766FF8" w:rsidRDefault="00766FF8" w:rsidP="00C344F4">
      <w:pPr>
        <w:spacing w:before="100" w:beforeAutospacing="1" w:after="100" w:afterAutospacing="1"/>
        <w:outlineLvl w:val="2"/>
        <w:rPr>
          <w:rFonts w:ascii="Calibri" w:hAnsi="Calibri" w:cs="Calibri"/>
          <w:b/>
          <w:bCs/>
        </w:rPr>
      </w:pPr>
    </w:p>
    <w:p w14:paraId="1E010D7C" w14:textId="74F8280D" w:rsidR="004D1BD7" w:rsidRPr="00766FF8" w:rsidRDefault="004D1BD7" w:rsidP="004D1BD7">
      <w:pPr>
        <w:spacing w:before="100" w:beforeAutospacing="1" w:after="100" w:afterAutospacing="1"/>
        <w:outlineLvl w:val="2"/>
        <w:rPr>
          <w:rFonts w:ascii="Calibri" w:hAnsi="Calibri" w:cs="Calibri"/>
          <w:b/>
          <w:bCs/>
          <w:sz w:val="28"/>
          <w:szCs w:val="28"/>
        </w:rPr>
      </w:pPr>
      <w:r w:rsidRPr="00766FF8">
        <w:rPr>
          <w:rFonts w:ascii="Segoe UI Emoji" w:hAnsi="Segoe UI Emoji" w:cs="Segoe UI Emoji"/>
          <w:b/>
          <w:bCs/>
          <w:sz w:val="28"/>
          <w:szCs w:val="28"/>
        </w:rPr>
        <w:lastRenderedPageBreak/>
        <w:t>🌱</w:t>
      </w:r>
      <w:r w:rsidRPr="00766FF8">
        <w:rPr>
          <w:rFonts w:ascii="Calibri" w:hAnsi="Calibri" w:cs="Calibri"/>
          <w:b/>
          <w:bCs/>
          <w:sz w:val="28"/>
          <w:szCs w:val="28"/>
        </w:rPr>
        <w:t xml:space="preserve"> Tipps, wie du beim Erstellen von KI-Bildern Energie sparst</w:t>
      </w:r>
      <w:r w:rsidR="00464BEB" w:rsidRPr="00766FF8">
        <w:rPr>
          <w:rFonts w:ascii="Calibri" w:hAnsi="Calibri" w:cs="Calibri"/>
          <w:b/>
          <w:bCs/>
          <w:sz w:val="28"/>
          <w:szCs w:val="28"/>
        </w:rPr>
        <w:t>.</w:t>
      </w:r>
      <w:r w:rsidRPr="00766FF8">
        <w:rPr>
          <w:rFonts w:ascii="Calibri" w:hAnsi="Calibri" w:cs="Calibri"/>
          <w:b/>
          <w:bCs/>
          <w:sz w:val="28"/>
          <w:szCs w:val="28"/>
        </w:rPr>
        <w:t xml:space="preserve"> </w:t>
      </w:r>
    </w:p>
    <w:p w14:paraId="5E571267" w14:textId="77777777" w:rsidR="00766FF8" w:rsidRDefault="00C344F4" w:rsidP="00766FF8">
      <w:pPr>
        <w:pStyle w:val="StandardWeb"/>
        <w:numPr>
          <w:ilvl w:val="0"/>
          <w:numId w:val="34"/>
        </w:numPr>
        <w:rPr>
          <w:rFonts w:ascii="Calibri" w:eastAsiaTheme="minorHAnsi" w:hAnsi="Calibri" w:cs="Calibri"/>
          <w:color w:val="000000"/>
          <w:lang w:eastAsia="en-US"/>
          <w14:ligatures w14:val="standardContextual"/>
        </w:rPr>
      </w:pPr>
      <w:r w:rsidRPr="00766FF8">
        <w:rPr>
          <w:rFonts w:ascii="Calibri" w:eastAsiaTheme="minorHAnsi" w:hAnsi="Calibri" w:cs="Calibri"/>
          <w:b/>
          <w:bCs/>
          <w:color w:val="000000"/>
          <w:lang w:eastAsia="en-US"/>
          <w14:ligatures w14:val="standardContextual"/>
        </w:rPr>
        <w:t>Entwurfsmodus</w:t>
      </w:r>
      <w:r w:rsidRPr="00766FF8">
        <w:rPr>
          <w:rFonts w:ascii="Calibri" w:eastAsiaTheme="minorHAnsi" w:hAnsi="Calibri" w:cs="Calibri"/>
          <w:color w:val="000000"/>
          <w:lang w:eastAsia="en-US"/>
          <w14:ligatures w14:val="standardContextual"/>
        </w:rPr>
        <w:t xml:space="preserve"> (engl. </w:t>
      </w:r>
      <w:proofErr w:type="spellStart"/>
      <w:r w:rsidRPr="00766FF8">
        <w:rPr>
          <w:rFonts w:ascii="Calibri" w:eastAsiaTheme="minorHAnsi" w:hAnsi="Calibri" w:cs="Calibri"/>
          <w:color w:val="000000"/>
          <w:lang w:eastAsia="en-US"/>
          <w14:ligatures w14:val="standardContextual"/>
        </w:rPr>
        <w:t>Draft</w:t>
      </w:r>
      <w:proofErr w:type="spellEnd"/>
      <w:r w:rsidRPr="00766FF8">
        <w:rPr>
          <w:rFonts w:ascii="Calibri" w:eastAsiaTheme="minorHAnsi" w:hAnsi="Calibri" w:cs="Calibri"/>
          <w:color w:val="000000"/>
          <w:lang w:eastAsia="en-US"/>
          <w14:ligatures w14:val="standardContextual"/>
        </w:rPr>
        <w:t xml:space="preserve">-Modus) / niedrige Auflösung zuerst: Stell dir das wie eine Skizze vor: Erstelle dein Bild zuerst in kleiner Größe (z.B. 512 x 512 Pixel). Das geht schneller und braucht viel weniger Strom. Wenn dir das Ergebnis gefällt, kannst du dieses eine gute Bild später in hoher Auflösung „hochskalieren“.   So sparst du Energie, weil du nicht sofort jedes Bild riesig renderst. </w:t>
      </w:r>
    </w:p>
    <w:p w14:paraId="20ED9453" w14:textId="77777777" w:rsidR="00766FF8" w:rsidRDefault="00C344F4" w:rsidP="00766FF8">
      <w:pPr>
        <w:pStyle w:val="StandardWeb"/>
        <w:numPr>
          <w:ilvl w:val="0"/>
          <w:numId w:val="34"/>
        </w:numPr>
        <w:rPr>
          <w:rFonts w:ascii="Calibri" w:eastAsiaTheme="minorHAnsi" w:hAnsi="Calibri" w:cs="Calibri"/>
          <w:color w:val="000000"/>
          <w:lang w:eastAsia="en-US"/>
          <w14:ligatures w14:val="standardContextual"/>
        </w:rPr>
      </w:pPr>
      <w:r w:rsidRPr="00766FF8">
        <w:rPr>
          <w:rFonts w:ascii="Calibri" w:eastAsiaTheme="minorHAnsi" w:hAnsi="Calibri" w:cs="Calibri"/>
          <w:b/>
          <w:bCs/>
          <w:color w:val="000000"/>
          <w:lang w:eastAsia="en-US"/>
          <w14:ligatures w14:val="standardContextual"/>
        </w:rPr>
        <w:t>„Seed“ oder Varianten benutzen</w:t>
      </w:r>
      <w:r w:rsidRPr="00766FF8">
        <w:rPr>
          <w:rFonts w:ascii="Calibri" w:eastAsiaTheme="minorHAnsi" w:hAnsi="Calibri" w:cs="Calibri"/>
          <w:color w:val="000000"/>
          <w:lang w:eastAsia="en-US"/>
          <w14:ligatures w14:val="standardContextual"/>
        </w:rPr>
        <w:t xml:space="preserve">: Wenn du ein Bild erzeugst, gibt es im Hintergrund eine „Zufallszahl“ (das ist der Seed).  Diese Zahl bestimmt Details wie Licht, Position oder Stimmung.  Wenn du denselben Prompt nutzt, aber nur den Seed änderst, bekommst du ähnliche Bilder mit kleinen Unterschieden, so musst du nicht jedes Mal einen komplett neuen Prompt ausprobieren. Viele Tools (z. B. </w:t>
      </w:r>
      <w:proofErr w:type="spellStart"/>
      <w:r w:rsidRPr="00766FF8">
        <w:rPr>
          <w:rFonts w:ascii="Calibri" w:eastAsiaTheme="minorHAnsi" w:hAnsi="Calibri" w:cs="Calibri"/>
          <w:color w:val="000000"/>
          <w:lang w:eastAsia="en-US"/>
          <w14:ligatures w14:val="standardContextual"/>
        </w:rPr>
        <w:t>Midjourney</w:t>
      </w:r>
      <w:proofErr w:type="spellEnd"/>
      <w:r w:rsidRPr="00766FF8">
        <w:rPr>
          <w:rFonts w:ascii="Calibri" w:eastAsiaTheme="minorHAnsi" w:hAnsi="Calibri" w:cs="Calibri"/>
          <w:color w:val="000000"/>
          <w:lang w:eastAsia="en-US"/>
          <w14:ligatures w14:val="standardContextual"/>
        </w:rPr>
        <w:t xml:space="preserve">, </w:t>
      </w:r>
      <w:proofErr w:type="spellStart"/>
      <w:r w:rsidRPr="00766FF8">
        <w:rPr>
          <w:rFonts w:ascii="Calibri" w:eastAsiaTheme="minorHAnsi" w:hAnsi="Calibri" w:cs="Calibri"/>
          <w:color w:val="000000"/>
          <w:lang w:eastAsia="en-US"/>
          <w14:ligatures w14:val="standardContextual"/>
        </w:rPr>
        <w:t>Stable</w:t>
      </w:r>
      <w:proofErr w:type="spellEnd"/>
      <w:r w:rsidRPr="00766FF8">
        <w:rPr>
          <w:rFonts w:ascii="Calibri" w:eastAsiaTheme="minorHAnsi" w:hAnsi="Calibri" w:cs="Calibri"/>
          <w:color w:val="000000"/>
          <w:lang w:eastAsia="en-US"/>
          <w14:ligatures w14:val="standardContextual"/>
        </w:rPr>
        <w:t xml:space="preserve"> Diffusion) haben auch eine „</w:t>
      </w:r>
      <w:proofErr w:type="spellStart"/>
      <w:r w:rsidRPr="00766FF8">
        <w:rPr>
          <w:rFonts w:ascii="Calibri" w:eastAsiaTheme="minorHAnsi" w:hAnsi="Calibri" w:cs="Calibri"/>
          <w:color w:val="000000"/>
          <w:lang w:eastAsia="en-US"/>
          <w14:ligatures w14:val="standardContextual"/>
        </w:rPr>
        <w:t>Variations</w:t>
      </w:r>
      <w:proofErr w:type="spellEnd"/>
      <w:r w:rsidRPr="00766FF8">
        <w:rPr>
          <w:rFonts w:ascii="Calibri" w:eastAsiaTheme="minorHAnsi" w:hAnsi="Calibri" w:cs="Calibri"/>
          <w:color w:val="000000"/>
          <w:lang w:eastAsia="en-US"/>
          <w14:ligatures w14:val="standardContextual"/>
        </w:rPr>
        <w:t xml:space="preserve">“-Funktion, die automatisch neue Varianten erzeugt.  </w:t>
      </w:r>
    </w:p>
    <w:p w14:paraId="5D66AFEB" w14:textId="77777777" w:rsidR="00766FF8" w:rsidRDefault="00C344F4" w:rsidP="00766FF8">
      <w:pPr>
        <w:pStyle w:val="StandardWeb"/>
        <w:numPr>
          <w:ilvl w:val="0"/>
          <w:numId w:val="34"/>
        </w:numPr>
        <w:rPr>
          <w:rFonts w:ascii="Calibri" w:eastAsiaTheme="minorHAnsi" w:hAnsi="Calibri" w:cs="Calibri"/>
          <w:color w:val="000000"/>
          <w:lang w:eastAsia="en-US"/>
          <w14:ligatures w14:val="standardContextual"/>
        </w:rPr>
      </w:pPr>
      <w:r w:rsidRPr="00766FF8">
        <w:rPr>
          <w:rFonts w:ascii="Calibri" w:eastAsiaTheme="minorHAnsi" w:hAnsi="Calibri" w:cs="Calibri"/>
          <w:b/>
          <w:bCs/>
          <w:color w:val="000000"/>
          <w:lang w:eastAsia="en-US"/>
          <w14:ligatures w14:val="standardContextual"/>
        </w:rPr>
        <w:t xml:space="preserve">Weniger Stichproben-Schritte (englisch: „Sampling </w:t>
      </w:r>
      <w:proofErr w:type="spellStart"/>
      <w:r w:rsidRPr="00766FF8">
        <w:rPr>
          <w:rFonts w:ascii="Calibri" w:eastAsiaTheme="minorHAnsi" w:hAnsi="Calibri" w:cs="Calibri"/>
          <w:b/>
          <w:bCs/>
          <w:color w:val="000000"/>
          <w:lang w:eastAsia="en-US"/>
          <w14:ligatures w14:val="standardContextual"/>
        </w:rPr>
        <w:t>Steps</w:t>
      </w:r>
      <w:proofErr w:type="spellEnd"/>
      <w:r w:rsidRPr="00766FF8">
        <w:rPr>
          <w:rFonts w:ascii="Calibri" w:eastAsiaTheme="minorHAnsi" w:hAnsi="Calibri" w:cs="Calibri"/>
          <w:b/>
          <w:bCs/>
          <w:color w:val="000000"/>
          <w:lang w:eastAsia="en-US"/>
          <w14:ligatures w14:val="standardContextual"/>
        </w:rPr>
        <w:t>“)</w:t>
      </w:r>
      <w:r w:rsidRPr="00766FF8">
        <w:rPr>
          <w:rFonts w:ascii="Calibri" w:eastAsiaTheme="minorHAnsi" w:hAnsi="Calibri" w:cs="Calibri"/>
          <w:color w:val="000000"/>
          <w:lang w:eastAsia="en-US"/>
          <w14:ligatures w14:val="standardContextual"/>
        </w:rPr>
        <w:t>: Beim Erstellen eines Bildes rechnet das Modell in mehreren Schritten (</w:t>
      </w:r>
      <w:proofErr w:type="spellStart"/>
      <w:r w:rsidRPr="00766FF8">
        <w:rPr>
          <w:rFonts w:ascii="Calibri" w:eastAsiaTheme="minorHAnsi" w:hAnsi="Calibri" w:cs="Calibri"/>
          <w:color w:val="000000"/>
          <w:lang w:eastAsia="en-US"/>
          <w14:ligatures w14:val="standardContextual"/>
        </w:rPr>
        <w:t>Steps</w:t>
      </w:r>
      <w:proofErr w:type="spellEnd"/>
      <w:r w:rsidRPr="00766FF8">
        <w:rPr>
          <w:rFonts w:ascii="Calibri" w:eastAsiaTheme="minorHAnsi" w:hAnsi="Calibri" w:cs="Calibri"/>
          <w:color w:val="000000"/>
          <w:lang w:eastAsia="en-US"/>
          <w14:ligatures w14:val="standardContextual"/>
        </w:rPr>
        <w:t xml:space="preserve">). Je mehr </w:t>
      </w:r>
      <w:proofErr w:type="spellStart"/>
      <w:r w:rsidRPr="00766FF8">
        <w:rPr>
          <w:rFonts w:ascii="Calibri" w:eastAsiaTheme="minorHAnsi" w:hAnsi="Calibri" w:cs="Calibri"/>
          <w:color w:val="000000"/>
          <w:lang w:eastAsia="en-US"/>
          <w14:ligatures w14:val="standardContextual"/>
        </w:rPr>
        <w:t>Steps</w:t>
      </w:r>
      <w:proofErr w:type="spellEnd"/>
      <w:r w:rsidRPr="00766FF8">
        <w:rPr>
          <w:rFonts w:ascii="Calibri" w:eastAsiaTheme="minorHAnsi" w:hAnsi="Calibri" w:cs="Calibri"/>
          <w:color w:val="000000"/>
          <w:lang w:eastAsia="en-US"/>
          <w14:ligatures w14:val="standardContextual"/>
        </w:rPr>
        <w:t xml:space="preserve">, desto genauer, aber auch langsamer und stromintensiver.  Oft sieht man ab 20 bis 30 </w:t>
      </w:r>
      <w:proofErr w:type="spellStart"/>
      <w:r w:rsidRPr="00766FF8">
        <w:rPr>
          <w:rFonts w:ascii="Calibri" w:eastAsiaTheme="minorHAnsi" w:hAnsi="Calibri" w:cs="Calibri"/>
          <w:color w:val="000000"/>
          <w:lang w:eastAsia="en-US"/>
          <w14:ligatures w14:val="standardContextual"/>
        </w:rPr>
        <w:t>Steps</w:t>
      </w:r>
      <w:proofErr w:type="spellEnd"/>
      <w:r w:rsidRPr="00766FF8">
        <w:rPr>
          <w:rFonts w:ascii="Calibri" w:eastAsiaTheme="minorHAnsi" w:hAnsi="Calibri" w:cs="Calibri"/>
          <w:color w:val="000000"/>
          <w:lang w:eastAsia="en-US"/>
          <w14:ligatures w14:val="standardContextual"/>
        </w:rPr>
        <w:t xml:space="preserve"> schon kaum noch Verbesserungen, auch wenn das Maximum 50 oder 100 ist.  → Du kannst also einfach „halbe </w:t>
      </w:r>
      <w:proofErr w:type="spellStart"/>
      <w:r w:rsidRPr="00766FF8">
        <w:rPr>
          <w:rFonts w:ascii="Calibri" w:eastAsiaTheme="minorHAnsi" w:hAnsi="Calibri" w:cs="Calibri"/>
          <w:color w:val="000000"/>
          <w:lang w:eastAsia="en-US"/>
          <w14:ligatures w14:val="standardContextual"/>
        </w:rPr>
        <w:t>Steps</w:t>
      </w:r>
      <w:proofErr w:type="spellEnd"/>
      <w:r w:rsidRPr="00766FF8">
        <w:rPr>
          <w:rFonts w:ascii="Calibri" w:eastAsiaTheme="minorHAnsi" w:hAnsi="Calibri" w:cs="Calibri"/>
          <w:color w:val="000000"/>
          <w:lang w:eastAsia="en-US"/>
          <w14:ligatures w14:val="standardContextual"/>
        </w:rPr>
        <w:t xml:space="preserve">“ nutzen und merkst kaum einen Unterschied, sparst aber viel Energie. </w:t>
      </w:r>
    </w:p>
    <w:p w14:paraId="5D0B7C56" w14:textId="77777777" w:rsidR="00766FF8" w:rsidRDefault="00C344F4" w:rsidP="00766FF8">
      <w:pPr>
        <w:pStyle w:val="StandardWeb"/>
        <w:numPr>
          <w:ilvl w:val="0"/>
          <w:numId w:val="34"/>
        </w:numPr>
        <w:rPr>
          <w:rFonts w:ascii="Calibri" w:eastAsiaTheme="minorHAnsi" w:hAnsi="Calibri" w:cs="Calibri"/>
          <w:color w:val="000000"/>
          <w:lang w:eastAsia="en-US"/>
          <w14:ligatures w14:val="standardContextual"/>
        </w:rPr>
      </w:pPr>
      <w:r w:rsidRPr="00766FF8">
        <w:rPr>
          <w:rFonts w:ascii="Calibri" w:eastAsiaTheme="minorHAnsi" w:hAnsi="Calibri" w:cs="Calibri"/>
          <w:b/>
          <w:bCs/>
          <w:color w:val="000000"/>
          <w:lang w:eastAsia="en-US"/>
          <w14:ligatures w14:val="standardContextual"/>
        </w:rPr>
        <w:t>Effiziente Modelle nutzen</w:t>
      </w:r>
      <w:r w:rsidRPr="00766FF8">
        <w:rPr>
          <w:rFonts w:ascii="Calibri" w:eastAsiaTheme="minorHAnsi" w:hAnsi="Calibri" w:cs="Calibri"/>
          <w:color w:val="000000"/>
          <w:lang w:eastAsia="en-US"/>
          <w14:ligatures w14:val="standardContextual"/>
        </w:rPr>
        <w:t xml:space="preserve">: Manche KI-Modelle sind „abgespeckte“ Versionen (heißen oft </w:t>
      </w:r>
      <w:proofErr w:type="spellStart"/>
      <w:r w:rsidRPr="00766FF8">
        <w:rPr>
          <w:rFonts w:ascii="Calibri" w:eastAsiaTheme="minorHAnsi" w:hAnsi="Calibri" w:cs="Calibri"/>
          <w:color w:val="000000"/>
          <w:lang w:eastAsia="en-US"/>
          <w14:ligatures w14:val="standardContextual"/>
        </w:rPr>
        <w:t>lite</w:t>
      </w:r>
      <w:proofErr w:type="spellEnd"/>
      <w:r w:rsidRPr="00766FF8">
        <w:rPr>
          <w:rFonts w:ascii="Calibri" w:eastAsiaTheme="minorHAnsi" w:hAnsi="Calibri" w:cs="Calibri"/>
          <w:color w:val="000000"/>
          <w:lang w:eastAsia="en-US"/>
          <w14:ligatures w14:val="standardContextual"/>
        </w:rPr>
        <w:t xml:space="preserve">, </w:t>
      </w:r>
      <w:proofErr w:type="spellStart"/>
      <w:r w:rsidRPr="00766FF8">
        <w:rPr>
          <w:rFonts w:ascii="Calibri" w:eastAsiaTheme="minorHAnsi" w:hAnsi="Calibri" w:cs="Calibri"/>
          <w:color w:val="000000"/>
          <w:lang w:eastAsia="en-US"/>
          <w14:ligatures w14:val="standardContextual"/>
        </w:rPr>
        <w:t>turbo</w:t>
      </w:r>
      <w:proofErr w:type="spellEnd"/>
      <w:r w:rsidRPr="00766FF8">
        <w:rPr>
          <w:rFonts w:ascii="Calibri" w:eastAsiaTheme="minorHAnsi" w:hAnsi="Calibri" w:cs="Calibri"/>
          <w:color w:val="000000"/>
          <w:lang w:eastAsia="en-US"/>
          <w14:ligatures w14:val="standardContextual"/>
        </w:rPr>
        <w:t xml:space="preserve"> oder fast). Sie liefern ähnlich gute Bilder, brauchen aber weniger Rechenzeit und Strom.  Wenn du keine hochkomplexen Kunstwerke brauchst, reichen diese meist völlig.</w:t>
      </w:r>
    </w:p>
    <w:p w14:paraId="5D7D6916" w14:textId="77777777" w:rsidR="00766FF8" w:rsidRDefault="00C344F4" w:rsidP="00766FF8">
      <w:pPr>
        <w:pStyle w:val="StandardWeb"/>
        <w:numPr>
          <w:ilvl w:val="0"/>
          <w:numId w:val="34"/>
        </w:numPr>
        <w:rPr>
          <w:rFonts w:ascii="Calibri" w:eastAsiaTheme="minorHAnsi" w:hAnsi="Calibri" w:cs="Calibri"/>
          <w:color w:val="000000"/>
          <w:lang w:eastAsia="en-US"/>
          <w14:ligatures w14:val="standardContextual"/>
        </w:rPr>
      </w:pPr>
      <w:r w:rsidRPr="00766FF8">
        <w:rPr>
          <w:rFonts w:ascii="Calibri" w:eastAsiaTheme="minorHAnsi" w:hAnsi="Calibri" w:cs="Calibri"/>
          <w:b/>
          <w:bCs/>
          <w:color w:val="000000"/>
          <w:lang w:eastAsia="en-US"/>
          <w14:ligatures w14:val="standardContextual"/>
        </w:rPr>
        <w:t xml:space="preserve">Lokal oder in der </w:t>
      </w:r>
      <w:proofErr w:type="gramStart"/>
      <w:r w:rsidRPr="00766FF8">
        <w:rPr>
          <w:rFonts w:ascii="Calibri" w:eastAsiaTheme="minorHAnsi" w:hAnsi="Calibri" w:cs="Calibri"/>
          <w:b/>
          <w:bCs/>
          <w:color w:val="000000"/>
          <w:lang w:eastAsia="en-US"/>
          <w14:ligatures w14:val="standardContextual"/>
        </w:rPr>
        <w:t>Cloud?</w:t>
      </w:r>
      <w:r w:rsidRPr="00766FF8">
        <w:rPr>
          <w:rFonts w:ascii="Calibri" w:eastAsiaTheme="minorHAnsi" w:hAnsi="Calibri" w:cs="Calibri"/>
          <w:color w:val="000000"/>
          <w:lang w:eastAsia="en-US"/>
          <w14:ligatures w14:val="standardContextual"/>
        </w:rPr>
        <w:t>:</w:t>
      </w:r>
      <w:proofErr w:type="gramEnd"/>
      <w:r w:rsidRPr="00766FF8">
        <w:rPr>
          <w:rFonts w:ascii="Calibri" w:eastAsiaTheme="minorHAnsi" w:hAnsi="Calibri" w:cs="Calibri"/>
          <w:color w:val="000000"/>
          <w:lang w:eastAsia="en-US"/>
          <w14:ligatures w14:val="standardContextual"/>
        </w:rPr>
        <w:t xml:space="preserve"> Wenn du die KI auf deinem eigenen Computer nutzt (lokal), hängt der Stromverbrauch davon ab, wie sparsam dein PC ist. Bei Cloud-Diensten (z. B. DALL·E, Midjourney) läuft die Berechnung auf großen Servern. Die sind oft effizienter, aber: du hast keinen Einfluss auf die Stromquelle (erneuerbar oder nicht). Wenn möglich, wähle Anbieter, die mit Ökostrom arbeiten oder offen ihre Energieeffizienz zeigen.</w:t>
      </w:r>
    </w:p>
    <w:p w14:paraId="2AA9FD5F" w14:textId="77777777" w:rsidR="00766FF8" w:rsidRDefault="00AC6DB0" w:rsidP="00766FF8">
      <w:pPr>
        <w:pStyle w:val="StandardWeb"/>
        <w:numPr>
          <w:ilvl w:val="0"/>
          <w:numId w:val="34"/>
        </w:numPr>
        <w:rPr>
          <w:rFonts w:ascii="Calibri" w:eastAsiaTheme="minorHAnsi" w:hAnsi="Calibri" w:cs="Calibri"/>
          <w:color w:val="000000"/>
          <w:lang w:eastAsia="en-US"/>
          <w14:ligatures w14:val="standardContextual"/>
        </w:rPr>
      </w:pPr>
      <w:r w:rsidRPr="00766FF8">
        <w:rPr>
          <w:rFonts w:ascii="Calibri" w:eastAsiaTheme="minorHAnsi" w:hAnsi="Calibri" w:cs="Calibri"/>
          <w:b/>
          <w:bCs/>
          <w:color w:val="000000"/>
          <w:lang w:eastAsia="en-US"/>
          <w14:ligatures w14:val="standardContextual"/>
        </w:rPr>
        <w:t xml:space="preserve">Sich selbst </w:t>
      </w:r>
      <w:r w:rsidR="00C344F4" w:rsidRPr="00766FF8">
        <w:rPr>
          <w:rFonts w:ascii="Calibri" w:eastAsiaTheme="minorHAnsi" w:hAnsi="Calibri" w:cs="Calibri"/>
          <w:b/>
          <w:bCs/>
          <w:color w:val="000000"/>
          <w:lang w:eastAsia="en-US"/>
          <w14:ligatures w14:val="standardContextual"/>
        </w:rPr>
        <w:t>Limits setzen</w:t>
      </w:r>
      <w:r w:rsidR="00C344F4" w:rsidRPr="00766FF8">
        <w:rPr>
          <w:rFonts w:ascii="Calibri" w:eastAsiaTheme="minorHAnsi" w:hAnsi="Calibri" w:cs="Calibri"/>
          <w:color w:val="000000"/>
          <w:lang w:eastAsia="en-US"/>
          <w14:ligatures w14:val="standardContextual"/>
        </w:rPr>
        <w:t xml:space="preserve">: Überleg vorher, wie viele Varianten du wirklich brauchst. </w:t>
      </w:r>
      <w:r w:rsidRPr="00766FF8">
        <w:rPr>
          <w:rFonts w:ascii="Calibri" w:eastAsiaTheme="minorHAnsi" w:hAnsi="Calibri" w:cs="Calibri"/>
          <w:color w:val="000000"/>
          <w:lang w:eastAsia="en-US"/>
          <w14:ligatures w14:val="standardContextual"/>
        </w:rPr>
        <w:br/>
      </w:r>
      <w:r w:rsidR="00C344F4" w:rsidRPr="00766FF8">
        <w:rPr>
          <w:rFonts w:ascii="Calibri" w:eastAsiaTheme="minorHAnsi" w:hAnsi="Calibri" w:cs="Calibri"/>
          <w:color w:val="000000"/>
          <w:lang w:eastAsia="en-US"/>
          <w14:ligatures w14:val="standardContextual"/>
        </w:rPr>
        <w:t>Mach z.B. 5 Entwürfe auf einmal, such dir den besten aus und stoppe dann. So vermeidest du, dass du 100 Versionen durchprobierst, nur weil es so leicht geht. Das spart Zeit, Strom und CO₂.</w:t>
      </w:r>
    </w:p>
    <w:p w14:paraId="38A6C8B2" w14:textId="391D2C66" w:rsidR="00464BEB" w:rsidRDefault="00C344F4" w:rsidP="0073789C">
      <w:pPr>
        <w:pStyle w:val="StandardWeb"/>
        <w:rPr>
          <w:rFonts w:ascii="Calibri" w:eastAsiaTheme="minorHAnsi" w:hAnsi="Calibri" w:cs="Calibri"/>
          <w:color w:val="000000"/>
          <w:lang w:eastAsia="en-US"/>
          <w14:ligatures w14:val="standardContextual"/>
        </w:rPr>
      </w:pPr>
      <w:r w:rsidRPr="00766FF8">
        <w:rPr>
          <w:rFonts w:ascii="Calibri" w:eastAsiaTheme="minorHAnsi" w:hAnsi="Calibri" w:cs="Calibri"/>
          <w:b/>
          <w:bCs/>
          <w:color w:val="000000"/>
          <w:lang w:eastAsia="en-US"/>
          <w14:ligatures w14:val="standardContextual"/>
        </w:rPr>
        <w:t>Kurz gesagt</w:t>
      </w:r>
      <w:r w:rsidRPr="00766FF8">
        <w:rPr>
          <w:rFonts w:ascii="Calibri" w:eastAsiaTheme="minorHAnsi" w:hAnsi="Calibri" w:cs="Calibri"/>
          <w:color w:val="000000"/>
          <w:lang w:eastAsia="en-US"/>
          <w14:ligatures w14:val="standardContextual"/>
        </w:rPr>
        <w:t>:  Mach’s wie bei Fotos: Erst viele kleine Entwürfe, dann das schönste groß bearbeiten, statt alles in voller Qualität zehnmal neu zu machen. So bleibt die Kreativität gleich, aber dein Energieverbrauch viel kleiner.</w:t>
      </w:r>
    </w:p>
    <w:p w14:paraId="539E0DFB" w14:textId="77777777" w:rsidR="00766FF8" w:rsidRDefault="00766FF8" w:rsidP="0073789C">
      <w:pPr>
        <w:pStyle w:val="StandardWeb"/>
        <w:rPr>
          <w:rFonts w:ascii="Calibri" w:eastAsiaTheme="minorHAnsi" w:hAnsi="Calibri" w:cs="Calibri"/>
          <w:color w:val="000000"/>
          <w:lang w:eastAsia="en-US"/>
          <w14:ligatures w14:val="standardContextual"/>
        </w:rPr>
      </w:pPr>
    </w:p>
    <w:p w14:paraId="50232C78" w14:textId="017617D5" w:rsidR="00AC6DB0" w:rsidRPr="00766FF8" w:rsidRDefault="0073789C" w:rsidP="0073789C">
      <w:pPr>
        <w:pStyle w:val="StandardWeb"/>
        <w:rPr>
          <w:rFonts w:ascii="Calibri" w:hAnsi="Calibri" w:cs="Calibri"/>
          <w:color w:val="000000" w:themeColor="text1"/>
        </w:rPr>
      </w:pPr>
      <w:r w:rsidRPr="00766FF8">
        <w:rPr>
          <w:rFonts w:ascii="Calibri" w:hAnsi="Calibri" w:cs="Calibri"/>
          <w:b/>
          <w:bCs/>
          <w:color w:val="000000" w:themeColor="text1"/>
          <w:kern w:val="36"/>
          <w:sz w:val="28"/>
          <w:szCs w:val="28"/>
        </w:rPr>
        <w:t xml:space="preserve">Vergleichstabelle: </w:t>
      </w:r>
      <w:r w:rsidR="004D1BD7" w:rsidRPr="00C90C9C">
        <w:rPr>
          <w:rStyle w:val="Hervorhebung"/>
          <w:rFonts w:ascii="Calibri" w:eastAsiaTheme="majorEastAsia" w:hAnsi="Calibri" w:cs="Calibri"/>
          <w:b/>
          <w:bCs/>
          <w:color w:val="000000" w:themeColor="text1"/>
          <w:sz w:val="28"/>
          <w:szCs w:val="28"/>
        </w:rPr>
        <w:t>Was kostet mehr CO₂?</w:t>
      </w:r>
      <w:r w:rsidR="004D1BD7" w:rsidRPr="00766FF8">
        <w:rPr>
          <w:rFonts w:ascii="Calibri" w:hAnsi="Calibri" w:cs="Calibri"/>
          <w:color w:val="000000" w:themeColor="text1"/>
        </w:rPr>
        <w:br/>
      </w:r>
      <w:r w:rsidRPr="00766FF8">
        <w:rPr>
          <w:rFonts w:ascii="Calibri" w:hAnsi="Calibri" w:cs="Calibri"/>
          <w:color w:val="000000" w:themeColor="text1"/>
        </w:rPr>
        <w:t xml:space="preserve">Variationen möglich, Messungen schwanken stark je nach Gerät/Modell, </w:t>
      </w:r>
      <w:r w:rsidR="00AC6DB0" w:rsidRPr="00766FF8">
        <w:rPr>
          <w:rFonts w:ascii="Calibri" w:hAnsi="Calibri" w:cs="Calibri"/>
          <w:color w:val="000000" w:themeColor="text1"/>
        </w:rPr>
        <w:br/>
      </w:r>
      <w:r w:rsidRPr="00766FF8">
        <w:rPr>
          <w:rFonts w:ascii="Calibri" w:hAnsi="Calibri" w:cs="Calibri"/>
          <w:color w:val="000000" w:themeColor="text1"/>
        </w:rPr>
        <w:t>Rechenzentrum (Effizienz/PUE) und Strommix.</w:t>
      </w:r>
    </w:p>
    <w:p w14:paraId="76C23E94" w14:textId="2A7CF13D" w:rsidR="00AC6DB0" w:rsidRPr="00766FF8" w:rsidRDefault="00AC6DB0" w:rsidP="0073789C">
      <w:pPr>
        <w:pStyle w:val="StandardWeb"/>
        <w:rPr>
          <w:rFonts w:ascii="Calibri" w:hAnsi="Calibri" w:cs="Calibri"/>
          <w:color w:val="000000" w:themeColor="text1"/>
        </w:rPr>
      </w:pPr>
      <w:r w:rsidRPr="00766FF8">
        <w:rPr>
          <w:rFonts w:ascii="Calibri" w:hAnsi="Calibri" w:cs="Calibri"/>
          <w:color w:val="000000" w:themeColor="text1"/>
        </w:rPr>
        <w:t>Zur Info: Ein Gerät mit 1 kW Leistung, das 1 Stunde läuft, verbraucht: 1 kWh Energie</w:t>
      </w:r>
      <w:r w:rsidRPr="00766FF8">
        <w:rPr>
          <w:rFonts w:ascii="Calibri" w:hAnsi="Calibri" w:cs="Calibri"/>
          <w:color w:val="000000" w:themeColor="text1"/>
        </w:rPr>
        <w:br/>
        <w:t>Läuft es 2 Stunden → 2 kWh. Hat ein Gerät 2 kW Leistung und läuft 1 Stunde → ebenfalls 2 kWh</w:t>
      </w:r>
    </w:p>
    <w:tbl>
      <w:tblPr>
        <w:tblW w:w="991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10"/>
        <w:gridCol w:w="1559"/>
        <w:gridCol w:w="1806"/>
        <w:gridCol w:w="4143"/>
      </w:tblGrid>
      <w:tr w:rsidR="002D0AF9" w:rsidRPr="00766FF8" w14:paraId="18D952B3" w14:textId="77777777" w:rsidTr="00F01501">
        <w:trPr>
          <w:tblHeader/>
          <w:tblCellSpacing w:w="15" w:type="dxa"/>
        </w:trPr>
        <w:tc>
          <w:tcPr>
            <w:tcW w:w="2365" w:type="dxa"/>
            <w:vAlign w:val="center"/>
            <w:hideMark/>
          </w:tcPr>
          <w:p w14:paraId="038924C8" w14:textId="77777777" w:rsidR="00CA10ED" w:rsidRPr="00766FF8" w:rsidRDefault="00CA10ED">
            <w:pPr>
              <w:jc w:val="center"/>
              <w:rPr>
                <w:rFonts w:ascii="Calibri" w:hAnsi="Calibri" w:cs="Calibri"/>
                <w:b/>
                <w:bCs/>
                <w:color w:val="000000" w:themeColor="text1"/>
              </w:rPr>
            </w:pPr>
            <w:r w:rsidRPr="00766FF8">
              <w:rPr>
                <w:rFonts w:ascii="Calibri" w:hAnsi="Calibri" w:cs="Calibri"/>
                <w:b/>
                <w:bCs/>
                <w:color w:val="000000" w:themeColor="text1"/>
              </w:rPr>
              <w:lastRenderedPageBreak/>
              <w:t>Aktivität</w:t>
            </w:r>
          </w:p>
        </w:tc>
        <w:tc>
          <w:tcPr>
            <w:tcW w:w="1529" w:type="dxa"/>
            <w:vAlign w:val="center"/>
            <w:hideMark/>
          </w:tcPr>
          <w:p w14:paraId="3F54B0C6" w14:textId="270B13B0" w:rsidR="00CA10ED" w:rsidRPr="00766FF8" w:rsidRDefault="00CA10ED" w:rsidP="00AC6DB0">
            <w:pPr>
              <w:jc w:val="center"/>
              <w:rPr>
                <w:rFonts w:ascii="Calibri" w:hAnsi="Calibri" w:cs="Calibri"/>
                <w:b/>
                <w:bCs/>
                <w:color w:val="000000" w:themeColor="text1"/>
              </w:rPr>
            </w:pPr>
            <w:r w:rsidRPr="00766FF8">
              <w:rPr>
                <w:rFonts w:ascii="Calibri" w:hAnsi="Calibri" w:cs="Calibri"/>
                <w:b/>
                <w:bCs/>
                <w:color w:val="000000" w:themeColor="text1"/>
              </w:rPr>
              <w:t>Energie</w:t>
            </w:r>
            <w:r w:rsidR="00AC6DB0" w:rsidRPr="00766FF8">
              <w:rPr>
                <w:rFonts w:ascii="Calibri" w:hAnsi="Calibri" w:cs="Calibri"/>
                <w:b/>
                <w:bCs/>
                <w:color w:val="000000" w:themeColor="text1"/>
              </w:rPr>
              <w:t>-</w:t>
            </w:r>
            <w:r w:rsidR="00AC6DB0" w:rsidRPr="00766FF8">
              <w:rPr>
                <w:rFonts w:ascii="Calibri" w:hAnsi="Calibri" w:cs="Calibri"/>
                <w:b/>
                <w:bCs/>
                <w:color w:val="000000" w:themeColor="text1"/>
              </w:rPr>
              <w:br/>
            </w:r>
            <w:r w:rsidRPr="00766FF8">
              <w:rPr>
                <w:rFonts w:ascii="Calibri" w:hAnsi="Calibri" w:cs="Calibri"/>
                <w:b/>
                <w:bCs/>
                <w:color w:val="000000" w:themeColor="text1"/>
              </w:rPr>
              <w:t xml:space="preserve">aufwand </w:t>
            </w:r>
            <w:r w:rsidR="00AC6DB0" w:rsidRPr="00766FF8">
              <w:rPr>
                <w:rFonts w:ascii="Calibri" w:hAnsi="Calibri" w:cs="Calibri"/>
                <w:b/>
                <w:bCs/>
                <w:color w:val="000000" w:themeColor="text1"/>
              </w:rPr>
              <w:br/>
            </w:r>
            <w:r w:rsidRPr="00766FF8">
              <w:rPr>
                <w:rFonts w:ascii="Calibri" w:hAnsi="Calibri" w:cs="Calibri"/>
                <w:color w:val="000000" w:themeColor="text1"/>
              </w:rPr>
              <w:t>(kWh</w:t>
            </w:r>
            <w:r w:rsidR="00AC6DB0" w:rsidRPr="00766FF8">
              <w:rPr>
                <w:rFonts w:ascii="Calibri" w:hAnsi="Calibri" w:cs="Calibri"/>
                <w:color w:val="000000" w:themeColor="text1"/>
              </w:rPr>
              <w:t xml:space="preserve"> = Kilowattstunde</w:t>
            </w:r>
            <w:r w:rsidRPr="00766FF8">
              <w:rPr>
                <w:rFonts w:ascii="Calibri" w:hAnsi="Calibri" w:cs="Calibri"/>
                <w:color w:val="000000" w:themeColor="text1"/>
              </w:rPr>
              <w:t>)</w:t>
            </w:r>
          </w:p>
        </w:tc>
        <w:tc>
          <w:tcPr>
            <w:tcW w:w="1776" w:type="dxa"/>
            <w:vAlign w:val="center"/>
            <w:hideMark/>
          </w:tcPr>
          <w:p w14:paraId="2F0E6489" w14:textId="564BA1AB" w:rsidR="00CA10ED" w:rsidRPr="00766FF8" w:rsidRDefault="00CA10ED">
            <w:pPr>
              <w:jc w:val="center"/>
              <w:rPr>
                <w:rFonts w:ascii="Calibri" w:hAnsi="Calibri" w:cs="Calibri"/>
                <w:b/>
                <w:bCs/>
                <w:color w:val="000000" w:themeColor="text1"/>
              </w:rPr>
            </w:pPr>
            <w:r w:rsidRPr="00766FF8">
              <w:rPr>
                <w:rFonts w:ascii="Calibri" w:hAnsi="Calibri" w:cs="Calibri"/>
                <w:b/>
                <w:bCs/>
                <w:color w:val="000000" w:themeColor="text1"/>
              </w:rPr>
              <w:t>CO₂-Emission</w:t>
            </w:r>
          </w:p>
        </w:tc>
        <w:tc>
          <w:tcPr>
            <w:tcW w:w="4098" w:type="dxa"/>
            <w:vAlign w:val="center"/>
            <w:hideMark/>
          </w:tcPr>
          <w:p w14:paraId="5633B5FB" w14:textId="77777777" w:rsidR="00CA10ED" w:rsidRPr="00766FF8" w:rsidRDefault="00CA10ED">
            <w:pPr>
              <w:jc w:val="center"/>
              <w:rPr>
                <w:rFonts w:ascii="Calibri" w:hAnsi="Calibri" w:cs="Calibri"/>
                <w:b/>
                <w:bCs/>
                <w:color w:val="000000" w:themeColor="text1"/>
              </w:rPr>
            </w:pPr>
            <w:r w:rsidRPr="00766FF8">
              <w:rPr>
                <w:rFonts w:ascii="Calibri" w:hAnsi="Calibri" w:cs="Calibri"/>
                <w:b/>
                <w:bCs/>
                <w:color w:val="000000" w:themeColor="text1"/>
              </w:rPr>
              <w:t>Vergleich / Kommentar</w:t>
            </w:r>
          </w:p>
        </w:tc>
      </w:tr>
      <w:tr w:rsidR="00AC6DB0" w:rsidRPr="00766FF8" w14:paraId="2F921320" w14:textId="77777777" w:rsidTr="00F01501">
        <w:trPr>
          <w:tblCellSpacing w:w="15" w:type="dxa"/>
        </w:trPr>
        <w:tc>
          <w:tcPr>
            <w:tcW w:w="2365" w:type="dxa"/>
            <w:vAlign w:val="center"/>
            <w:hideMark/>
          </w:tcPr>
          <w:p w14:paraId="3B0F9A42" w14:textId="77777777" w:rsidR="00AC6DB0" w:rsidRPr="00766FF8" w:rsidRDefault="00AC6DB0" w:rsidP="0071593D">
            <w:pPr>
              <w:rPr>
                <w:rFonts w:ascii="Calibri" w:hAnsi="Calibri" w:cs="Calibri"/>
                <w:color w:val="000000" w:themeColor="text1"/>
              </w:rPr>
            </w:pPr>
            <w:r w:rsidRPr="00766FF8">
              <w:rPr>
                <w:rFonts w:ascii="Segoe UI Emoji" w:hAnsi="Segoe UI Emoji" w:cs="Segoe UI Emoji"/>
                <w:color w:val="000000" w:themeColor="text1"/>
              </w:rPr>
              <w:t>🧠</w:t>
            </w:r>
            <w:r w:rsidRPr="00766FF8">
              <w:rPr>
                <w:rFonts w:ascii="Calibri" w:hAnsi="Calibri" w:cs="Calibri"/>
                <w:color w:val="000000" w:themeColor="text1"/>
              </w:rPr>
              <w:t xml:space="preserve"> 1 KI-Bild generieren</w:t>
            </w:r>
          </w:p>
        </w:tc>
        <w:tc>
          <w:tcPr>
            <w:tcW w:w="1529" w:type="dxa"/>
            <w:vAlign w:val="center"/>
            <w:hideMark/>
          </w:tcPr>
          <w:p w14:paraId="609DBBCD" w14:textId="77777777" w:rsidR="00AC6DB0" w:rsidRPr="00766FF8" w:rsidRDefault="00AC6DB0" w:rsidP="0071593D">
            <w:pPr>
              <w:rPr>
                <w:rFonts w:ascii="Calibri" w:hAnsi="Calibri" w:cs="Calibri"/>
                <w:color w:val="000000" w:themeColor="text1"/>
              </w:rPr>
            </w:pPr>
            <w:r w:rsidRPr="00766FF8">
              <w:rPr>
                <w:rFonts w:ascii="Calibri" w:hAnsi="Calibri" w:cs="Calibri"/>
                <w:color w:val="000000" w:themeColor="text1"/>
              </w:rPr>
              <w:t>0,005 kWh</w:t>
            </w:r>
          </w:p>
        </w:tc>
        <w:tc>
          <w:tcPr>
            <w:tcW w:w="1776" w:type="dxa"/>
            <w:vAlign w:val="center"/>
            <w:hideMark/>
          </w:tcPr>
          <w:p w14:paraId="1E3AA1E8" w14:textId="77777777" w:rsidR="00AC6DB0" w:rsidRPr="00766FF8" w:rsidRDefault="00AC6DB0" w:rsidP="0071593D">
            <w:pPr>
              <w:rPr>
                <w:rFonts w:ascii="Calibri" w:hAnsi="Calibri" w:cs="Calibri"/>
                <w:color w:val="000000" w:themeColor="text1"/>
              </w:rPr>
            </w:pPr>
            <w:r w:rsidRPr="00766FF8">
              <w:rPr>
                <w:rStyle w:val="Fett"/>
                <w:rFonts w:ascii="Calibri" w:eastAsiaTheme="majorEastAsia" w:hAnsi="Calibri" w:cs="Calibri"/>
                <w:color w:val="000000" w:themeColor="text1"/>
              </w:rPr>
              <w:t>1,5 g</w:t>
            </w:r>
          </w:p>
        </w:tc>
        <w:tc>
          <w:tcPr>
            <w:tcW w:w="4098" w:type="dxa"/>
            <w:vAlign w:val="center"/>
            <w:hideMark/>
          </w:tcPr>
          <w:p w14:paraId="4A62137A" w14:textId="4793C308" w:rsidR="00AC6DB0" w:rsidRPr="00766FF8" w:rsidRDefault="00AC6DB0" w:rsidP="0071593D">
            <w:pPr>
              <w:rPr>
                <w:rFonts w:ascii="Calibri" w:hAnsi="Calibri" w:cs="Calibri"/>
                <w:color w:val="000000" w:themeColor="text1"/>
              </w:rPr>
            </w:pPr>
            <w:r w:rsidRPr="00766FF8">
              <w:rPr>
                <w:rFonts w:ascii="Calibri" w:hAnsi="Calibri" w:cs="Calibri"/>
                <w:color w:val="000000" w:themeColor="text1"/>
              </w:rPr>
              <w:t>Gering, etwa wie 5 Sek. Fernsehen, kaum messbar</w:t>
            </w:r>
          </w:p>
        </w:tc>
      </w:tr>
      <w:tr w:rsidR="00AC6DB0" w:rsidRPr="00766FF8" w14:paraId="664A2E63" w14:textId="77777777" w:rsidTr="00F01501">
        <w:trPr>
          <w:tblCellSpacing w:w="15" w:type="dxa"/>
        </w:trPr>
        <w:tc>
          <w:tcPr>
            <w:tcW w:w="2365" w:type="dxa"/>
            <w:vAlign w:val="center"/>
            <w:hideMark/>
          </w:tcPr>
          <w:p w14:paraId="11F48A5F" w14:textId="77777777" w:rsidR="00AC6DB0" w:rsidRPr="00766FF8" w:rsidRDefault="00AC6DB0" w:rsidP="0071593D">
            <w:pPr>
              <w:rPr>
                <w:rFonts w:ascii="Calibri" w:hAnsi="Calibri" w:cs="Calibri"/>
                <w:color w:val="000000" w:themeColor="text1"/>
              </w:rPr>
            </w:pPr>
            <w:r w:rsidRPr="00766FF8">
              <w:rPr>
                <w:rFonts w:ascii="Segoe UI Emoji" w:hAnsi="Segoe UI Emoji" w:cs="Segoe UI Emoji"/>
                <w:color w:val="000000" w:themeColor="text1"/>
              </w:rPr>
              <w:t>🎶</w:t>
            </w:r>
            <w:r w:rsidRPr="00766FF8">
              <w:rPr>
                <w:rFonts w:ascii="Calibri" w:hAnsi="Calibri" w:cs="Calibri"/>
                <w:color w:val="000000" w:themeColor="text1"/>
              </w:rPr>
              <w:t xml:space="preserve"> 3 Min. KI-Musik generieren</w:t>
            </w:r>
          </w:p>
        </w:tc>
        <w:tc>
          <w:tcPr>
            <w:tcW w:w="1529" w:type="dxa"/>
            <w:vAlign w:val="center"/>
            <w:hideMark/>
          </w:tcPr>
          <w:p w14:paraId="6D6D0685" w14:textId="77777777" w:rsidR="00AC6DB0" w:rsidRPr="00766FF8" w:rsidRDefault="00AC6DB0" w:rsidP="0071593D">
            <w:pPr>
              <w:rPr>
                <w:rFonts w:ascii="Calibri" w:hAnsi="Calibri" w:cs="Calibri"/>
                <w:color w:val="000000" w:themeColor="text1"/>
              </w:rPr>
            </w:pPr>
            <w:r w:rsidRPr="00766FF8">
              <w:rPr>
                <w:rFonts w:ascii="Calibri" w:hAnsi="Calibri" w:cs="Calibri"/>
                <w:color w:val="000000" w:themeColor="text1"/>
              </w:rPr>
              <w:t>0,005 kWh</w:t>
            </w:r>
          </w:p>
        </w:tc>
        <w:tc>
          <w:tcPr>
            <w:tcW w:w="1776" w:type="dxa"/>
            <w:vAlign w:val="center"/>
            <w:hideMark/>
          </w:tcPr>
          <w:p w14:paraId="0AA01C5F" w14:textId="77777777" w:rsidR="00AC6DB0" w:rsidRPr="00766FF8" w:rsidRDefault="00AC6DB0" w:rsidP="0071593D">
            <w:pPr>
              <w:rPr>
                <w:rFonts w:ascii="Calibri" w:hAnsi="Calibri" w:cs="Calibri"/>
                <w:color w:val="000000" w:themeColor="text1"/>
              </w:rPr>
            </w:pPr>
            <w:r w:rsidRPr="00766FF8">
              <w:rPr>
                <w:rStyle w:val="Fett"/>
                <w:rFonts w:ascii="Calibri" w:eastAsiaTheme="majorEastAsia" w:hAnsi="Calibri" w:cs="Calibri"/>
                <w:color w:val="000000" w:themeColor="text1"/>
              </w:rPr>
              <w:t>1,5 g</w:t>
            </w:r>
          </w:p>
        </w:tc>
        <w:tc>
          <w:tcPr>
            <w:tcW w:w="4098" w:type="dxa"/>
            <w:vAlign w:val="center"/>
            <w:hideMark/>
          </w:tcPr>
          <w:p w14:paraId="3B6D2C53" w14:textId="77777777" w:rsidR="00AC6DB0" w:rsidRPr="00766FF8" w:rsidRDefault="00AC6DB0" w:rsidP="0071593D">
            <w:pPr>
              <w:rPr>
                <w:rFonts w:ascii="Calibri" w:hAnsi="Calibri" w:cs="Calibri"/>
                <w:color w:val="000000" w:themeColor="text1"/>
              </w:rPr>
            </w:pPr>
            <w:r w:rsidRPr="00766FF8">
              <w:rPr>
                <w:rFonts w:ascii="Calibri" w:hAnsi="Calibri" w:cs="Calibri"/>
                <w:color w:val="000000" w:themeColor="text1"/>
              </w:rPr>
              <w:t>Kaum messbar im Vergleich zu Heizen oder Reisen</w:t>
            </w:r>
          </w:p>
        </w:tc>
      </w:tr>
      <w:tr w:rsidR="002D0AF9" w:rsidRPr="00766FF8" w14:paraId="2BE24541" w14:textId="77777777" w:rsidTr="00F01501">
        <w:trPr>
          <w:tblCellSpacing w:w="15" w:type="dxa"/>
        </w:trPr>
        <w:tc>
          <w:tcPr>
            <w:tcW w:w="2365" w:type="dxa"/>
            <w:vAlign w:val="center"/>
            <w:hideMark/>
          </w:tcPr>
          <w:p w14:paraId="644661CF" w14:textId="77777777" w:rsidR="00CA10ED" w:rsidRPr="00766FF8" w:rsidRDefault="00CA10ED">
            <w:pPr>
              <w:rPr>
                <w:rFonts w:ascii="Calibri" w:hAnsi="Calibri" w:cs="Calibri"/>
                <w:color w:val="000000" w:themeColor="text1"/>
              </w:rPr>
            </w:pPr>
            <w:r w:rsidRPr="00766FF8">
              <w:rPr>
                <w:rFonts w:ascii="Segoe UI Emoji" w:hAnsi="Segoe UI Emoji" w:cs="Segoe UI Emoji"/>
                <w:color w:val="000000" w:themeColor="text1"/>
              </w:rPr>
              <w:t>📺</w:t>
            </w:r>
            <w:r w:rsidRPr="00766FF8">
              <w:rPr>
                <w:rFonts w:ascii="Calibri" w:hAnsi="Calibri" w:cs="Calibri"/>
                <w:color w:val="000000" w:themeColor="text1"/>
              </w:rPr>
              <w:t xml:space="preserve"> 1 Std. Fernsehen (LED-TV)</w:t>
            </w:r>
          </w:p>
        </w:tc>
        <w:tc>
          <w:tcPr>
            <w:tcW w:w="1529" w:type="dxa"/>
            <w:vAlign w:val="center"/>
            <w:hideMark/>
          </w:tcPr>
          <w:p w14:paraId="7B2338A8"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0,1 kWh</w:t>
            </w:r>
          </w:p>
        </w:tc>
        <w:tc>
          <w:tcPr>
            <w:tcW w:w="1776" w:type="dxa"/>
            <w:vAlign w:val="center"/>
            <w:hideMark/>
          </w:tcPr>
          <w:p w14:paraId="11418BE8" w14:textId="77777777" w:rsidR="00CA10ED" w:rsidRPr="00766FF8" w:rsidRDefault="00CA10ED">
            <w:pPr>
              <w:rPr>
                <w:rFonts w:ascii="Calibri" w:hAnsi="Calibri" w:cs="Calibri"/>
                <w:color w:val="000000" w:themeColor="text1"/>
              </w:rPr>
            </w:pPr>
            <w:r w:rsidRPr="00766FF8">
              <w:rPr>
                <w:rStyle w:val="Fett"/>
                <w:rFonts w:ascii="Calibri" w:eastAsiaTheme="majorEastAsia" w:hAnsi="Calibri" w:cs="Calibri"/>
                <w:color w:val="000000" w:themeColor="text1"/>
              </w:rPr>
              <w:t>30 g</w:t>
            </w:r>
          </w:p>
        </w:tc>
        <w:tc>
          <w:tcPr>
            <w:tcW w:w="4098" w:type="dxa"/>
            <w:vAlign w:val="center"/>
            <w:hideMark/>
          </w:tcPr>
          <w:p w14:paraId="1AA0F4F6" w14:textId="4264B955" w:rsidR="00CA10ED" w:rsidRPr="00766FF8" w:rsidRDefault="00CA10ED">
            <w:pPr>
              <w:rPr>
                <w:rFonts w:ascii="Calibri" w:hAnsi="Calibri" w:cs="Calibri"/>
                <w:color w:val="000000" w:themeColor="text1"/>
              </w:rPr>
            </w:pPr>
            <w:r w:rsidRPr="00766FF8">
              <w:rPr>
                <w:rFonts w:ascii="Calibri" w:hAnsi="Calibri" w:cs="Calibri"/>
                <w:color w:val="000000" w:themeColor="text1"/>
              </w:rPr>
              <w:t>Sehr gering</w:t>
            </w:r>
            <w:r w:rsidR="00AC6DB0" w:rsidRPr="00766FF8">
              <w:rPr>
                <w:rFonts w:ascii="Calibri" w:hAnsi="Calibri" w:cs="Calibri"/>
                <w:color w:val="000000" w:themeColor="text1"/>
              </w:rPr>
              <w:t>,</w:t>
            </w:r>
            <w:r w:rsidRPr="00766FF8">
              <w:rPr>
                <w:rFonts w:ascii="Calibri" w:hAnsi="Calibri" w:cs="Calibri"/>
                <w:color w:val="000000" w:themeColor="text1"/>
              </w:rPr>
              <w:t xml:space="preserve"> etwa so viel wie 5 Min. Licht anlassen</w:t>
            </w:r>
            <w:r w:rsidR="004D1BD7" w:rsidRPr="00766FF8">
              <w:rPr>
                <w:rFonts w:ascii="Calibri" w:hAnsi="Calibri" w:cs="Calibri"/>
                <w:color w:val="000000" w:themeColor="text1"/>
              </w:rPr>
              <w:t xml:space="preserve">. </w:t>
            </w:r>
            <w:r w:rsidR="004D1BD7" w:rsidRPr="00766FF8">
              <w:rPr>
                <w:rFonts w:ascii="Calibri" w:hAnsi="Calibri" w:cs="Calibri"/>
                <w:color w:val="000000" w:themeColor="text1"/>
              </w:rPr>
              <w:br/>
              <w:t>Alltags-Digitalnutzung</w:t>
            </w:r>
          </w:p>
        </w:tc>
      </w:tr>
      <w:tr w:rsidR="002D0AF9" w:rsidRPr="00766FF8" w14:paraId="4EE0BDA2" w14:textId="77777777" w:rsidTr="00F01501">
        <w:trPr>
          <w:tblCellSpacing w:w="15" w:type="dxa"/>
        </w:trPr>
        <w:tc>
          <w:tcPr>
            <w:tcW w:w="2365" w:type="dxa"/>
            <w:vAlign w:val="center"/>
            <w:hideMark/>
          </w:tcPr>
          <w:p w14:paraId="228797D2" w14:textId="77777777" w:rsidR="00CA10ED" w:rsidRPr="00766FF8" w:rsidRDefault="00CA10ED">
            <w:pPr>
              <w:rPr>
                <w:rFonts w:ascii="Calibri" w:hAnsi="Calibri" w:cs="Calibri"/>
                <w:color w:val="000000" w:themeColor="text1"/>
                <w:lang w:val="en-GB"/>
              </w:rPr>
            </w:pPr>
            <w:r w:rsidRPr="00766FF8">
              <w:rPr>
                <w:rFonts w:ascii="Segoe UI Emoji" w:hAnsi="Segoe UI Emoji" w:cs="Segoe UI Emoji"/>
                <w:color w:val="000000" w:themeColor="text1"/>
              </w:rPr>
              <w:t>🎮</w:t>
            </w:r>
            <w:r w:rsidRPr="00766FF8">
              <w:rPr>
                <w:rFonts w:ascii="Calibri" w:hAnsi="Calibri" w:cs="Calibri"/>
                <w:color w:val="000000" w:themeColor="text1"/>
                <w:lang w:val="en-GB"/>
              </w:rPr>
              <w:t xml:space="preserve"> 1 Std. Gaming (Gaming-PC)</w:t>
            </w:r>
          </w:p>
        </w:tc>
        <w:tc>
          <w:tcPr>
            <w:tcW w:w="1529" w:type="dxa"/>
            <w:vAlign w:val="center"/>
            <w:hideMark/>
          </w:tcPr>
          <w:p w14:paraId="46D81886"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0,4 kWh</w:t>
            </w:r>
          </w:p>
        </w:tc>
        <w:tc>
          <w:tcPr>
            <w:tcW w:w="1776" w:type="dxa"/>
            <w:vAlign w:val="center"/>
            <w:hideMark/>
          </w:tcPr>
          <w:p w14:paraId="6B31A039" w14:textId="77777777" w:rsidR="00CA10ED" w:rsidRPr="00766FF8" w:rsidRDefault="00CA10ED">
            <w:pPr>
              <w:rPr>
                <w:rFonts w:ascii="Calibri" w:hAnsi="Calibri" w:cs="Calibri"/>
                <w:color w:val="000000" w:themeColor="text1"/>
              </w:rPr>
            </w:pPr>
            <w:r w:rsidRPr="00766FF8">
              <w:rPr>
                <w:rStyle w:val="Fett"/>
                <w:rFonts w:ascii="Calibri" w:eastAsiaTheme="majorEastAsia" w:hAnsi="Calibri" w:cs="Calibri"/>
                <w:color w:val="000000" w:themeColor="text1"/>
              </w:rPr>
              <w:t>120 g</w:t>
            </w:r>
          </w:p>
        </w:tc>
        <w:tc>
          <w:tcPr>
            <w:tcW w:w="4098" w:type="dxa"/>
            <w:vAlign w:val="center"/>
            <w:hideMark/>
          </w:tcPr>
          <w:p w14:paraId="69DC98D9"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Stark abhängig von Grafikkarte &amp; Bildschirm</w:t>
            </w:r>
          </w:p>
        </w:tc>
      </w:tr>
      <w:tr w:rsidR="002D0AF9" w:rsidRPr="00766FF8" w14:paraId="768DA996" w14:textId="77777777" w:rsidTr="00F01501">
        <w:trPr>
          <w:tblCellSpacing w:w="15" w:type="dxa"/>
        </w:trPr>
        <w:tc>
          <w:tcPr>
            <w:tcW w:w="2365" w:type="dxa"/>
            <w:vAlign w:val="center"/>
            <w:hideMark/>
          </w:tcPr>
          <w:p w14:paraId="1ED7D2E9" w14:textId="77777777" w:rsidR="00CA10ED" w:rsidRPr="00766FF8" w:rsidRDefault="00CA10ED">
            <w:pPr>
              <w:rPr>
                <w:rFonts w:ascii="Calibri" w:hAnsi="Calibri" w:cs="Calibri"/>
                <w:color w:val="000000" w:themeColor="text1"/>
              </w:rPr>
            </w:pPr>
            <w:r w:rsidRPr="00766FF8">
              <w:rPr>
                <w:rFonts w:ascii="Segoe UI Emoji" w:hAnsi="Segoe UI Emoji" w:cs="Segoe UI Emoji"/>
                <w:color w:val="000000" w:themeColor="text1"/>
              </w:rPr>
              <w:t>🏠</w:t>
            </w:r>
            <w:r w:rsidRPr="00766FF8">
              <w:rPr>
                <w:rFonts w:ascii="Calibri" w:hAnsi="Calibri" w:cs="Calibri"/>
                <w:color w:val="000000" w:themeColor="text1"/>
              </w:rPr>
              <w:t xml:space="preserve"> 1 Std. warme Wohnung (Heizung)</w:t>
            </w:r>
          </w:p>
        </w:tc>
        <w:tc>
          <w:tcPr>
            <w:tcW w:w="1529" w:type="dxa"/>
            <w:vAlign w:val="center"/>
            <w:hideMark/>
          </w:tcPr>
          <w:p w14:paraId="58C2ED10"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1 kWh</w:t>
            </w:r>
          </w:p>
        </w:tc>
        <w:tc>
          <w:tcPr>
            <w:tcW w:w="1776" w:type="dxa"/>
            <w:vAlign w:val="center"/>
            <w:hideMark/>
          </w:tcPr>
          <w:p w14:paraId="490D7666" w14:textId="77777777" w:rsidR="00CA10ED" w:rsidRPr="00766FF8" w:rsidRDefault="00CA10ED">
            <w:pPr>
              <w:rPr>
                <w:rFonts w:ascii="Calibri" w:hAnsi="Calibri" w:cs="Calibri"/>
                <w:color w:val="000000" w:themeColor="text1"/>
              </w:rPr>
            </w:pPr>
            <w:r w:rsidRPr="00766FF8">
              <w:rPr>
                <w:rStyle w:val="Fett"/>
                <w:rFonts w:ascii="Calibri" w:eastAsiaTheme="majorEastAsia" w:hAnsi="Calibri" w:cs="Calibri"/>
                <w:color w:val="000000" w:themeColor="text1"/>
              </w:rPr>
              <w:t>300 g</w:t>
            </w:r>
          </w:p>
        </w:tc>
        <w:tc>
          <w:tcPr>
            <w:tcW w:w="4098" w:type="dxa"/>
            <w:vAlign w:val="center"/>
            <w:hideMark/>
          </w:tcPr>
          <w:p w14:paraId="2483FD00"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Durchschnittlich bei moderner Wohnung</w:t>
            </w:r>
          </w:p>
        </w:tc>
      </w:tr>
      <w:tr w:rsidR="002D0AF9" w:rsidRPr="00766FF8" w14:paraId="52BAECFB" w14:textId="77777777" w:rsidTr="00F01501">
        <w:trPr>
          <w:tblCellSpacing w:w="15" w:type="dxa"/>
        </w:trPr>
        <w:tc>
          <w:tcPr>
            <w:tcW w:w="2365" w:type="dxa"/>
            <w:vAlign w:val="center"/>
            <w:hideMark/>
          </w:tcPr>
          <w:p w14:paraId="5CDB298D" w14:textId="77777777" w:rsidR="00CA10ED" w:rsidRPr="00766FF8" w:rsidRDefault="00CA10ED">
            <w:pPr>
              <w:rPr>
                <w:rFonts w:ascii="Calibri" w:hAnsi="Calibri" w:cs="Calibri"/>
                <w:color w:val="000000" w:themeColor="text1"/>
              </w:rPr>
            </w:pPr>
            <w:r w:rsidRPr="00766FF8">
              <w:rPr>
                <w:rFonts w:ascii="Segoe UI Emoji" w:hAnsi="Segoe UI Emoji" w:cs="Segoe UI Emoji"/>
                <w:color w:val="000000" w:themeColor="text1"/>
              </w:rPr>
              <w:t>🧠🎥</w:t>
            </w:r>
            <w:r w:rsidRPr="00766FF8">
              <w:rPr>
                <w:rFonts w:ascii="Calibri" w:hAnsi="Calibri" w:cs="Calibri"/>
                <w:color w:val="000000" w:themeColor="text1"/>
              </w:rPr>
              <w:t xml:space="preserve"> 3 Min. KI-Video (Cloud)</w:t>
            </w:r>
          </w:p>
        </w:tc>
        <w:tc>
          <w:tcPr>
            <w:tcW w:w="1529" w:type="dxa"/>
            <w:vAlign w:val="center"/>
            <w:hideMark/>
          </w:tcPr>
          <w:p w14:paraId="5ED5F231"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0,1–2 kWh</w:t>
            </w:r>
          </w:p>
        </w:tc>
        <w:tc>
          <w:tcPr>
            <w:tcW w:w="1776" w:type="dxa"/>
            <w:vAlign w:val="center"/>
            <w:hideMark/>
          </w:tcPr>
          <w:p w14:paraId="50B93830" w14:textId="79AFBBBE" w:rsidR="00CA10ED" w:rsidRPr="00766FF8" w:rsidRDefault="00CA10ED">
            <w:pPr>
              <w:rPr>
                <w:rFonts w:ascii="Calibri" w:hAnsi="Calibri" w:cs="Calibri"/>
                <w:color w:val="000000" w:themeColor="text1"/>
              </w:rPr>
            </w:pPr>
            <w:r w:rsidRPr="00766FF8">
              <w:rPr>
                <w:rStyle w:val="Fett"/>
                <w:rFonts w:ascii="Calibri" w:eastAsiaTheme="majorEastAsia" w:hAnsi="Calibri" w:cs="Calibri"/>
                <w:color w:val="000000" w:themeColor="text1"/>
              </w:rPr>
              <w:t>30</w:t>
            </w:r>
            <w:r w:rsidR="00AC6DB0" w:rsidRPr="00766FF8">
              <w:rPr>
                <w:rStyle w:val="Fett"/>
                <w:rFonts w:ascii="Calibri" w:eastAsiaTheme="majorEastAsia" w:hAnsi="Calibri" w:cs="Calibri"/>
                <w:color w:val="000000" w:themeColor="text1"/>
              </w:rPr>
              <w:t>-</w:t>
            </w:r>
            <w:r w:rsidRPr="00766FF8">
              <w:rPr>
                <w:rStyle w:val="Fett"/>
                <w:rFonts w:ascii="Calibri" w:eastAsiaTheme="majorEastAsia" w:hAnsi="Calibri" w:cs="Calibri"/>
                <w:color w:val="000000" w:themeColor="text1"/>
              </w:rPr>
              <w:t>600 g</w:t>
            </w:r>
          </w:p>
        </w:tc>
        <w:tc>
          <w:tcPr>
            <w:tcW w:w="4098" w:type="dxa"/>
            <w:vAlign w:val="center"/>
            <w:hideMark/>
          </w:tcPr>
          <w:p w14:paraId="6CAD62F9" w14:textId="241BD8D2" w:rsidR="004D1BD7" w:rsidRPr="00766FF8" w:rsidRDefault="00CA10ED">
            <w:pPr>
              <w:rPr>
                <w:rFonts w:ascii="Calibri" w:hAnsi="Calibri" w:cs="Calibri"/>
                <w:color w:val="000000" w:themeColor="text1"/>
              </w:rPr>
            </w:pPr>
            <w:r w:rsidRPr="00766FF8">
              <w:rPr>
                <w:rFonts w:ascii="Calibri" w:hAnsi="Calibri" w:cs="Calibri"/>
                <w:color w:val="000000" w:themeColor="text1"/>
              </w:rPr>
              <w:t>Je nach Auflösung &amp; Rechenzentrum stark schwankend</w:t>
            </w:r>
          </w:p>
        </w:tc>
      </w:tr>
      <w:tr w:rsidR="002D0AF9" w:rsidRPr="00766FF8" w14:paraId="723D184C" w14:textId="77777777" w:rsidTr="00F01501">
        <w:trPr>
          <w:tblCellSpacing w:w="15" w:type="dxa"/>
        </w:trPr>
        <w:tc>
          <w:tcPr>
            <w:tcW w:w="2365" w:type="dxa"/>
            <w:vAlign w:val="center"/>
            <w:hideMark/>
          </w:tcPr>
          <w:p w14:paraId="68224334" w14:textId="77777777" w:rsidR="00CA10ED" w:rsidRPr="00766FF8" w:rsidRDefault="00CA10ED">
            <w:pPr>
              <w:rPr>
                <w:rFonts w:ascii="Calibri" w:hAnsi="Calibri" w:cs="Calibri"/>
                <w:color w:val="000000" w:themeColor="text1"/>
              </w:rPr>
            </w:pPr>
            <w:r w:rsidRPr="00766FF8">
              <w:rPr>
                <w:rFonts w:ascii="Segoe UI Emoji" w:hAnsi="Segoe UI Emoji" w:cs="Segoe UI Emoji"/>
                <w:color w:val="000000" w:themeColor="text1"/>
              </w:rPr>
              <w:t>✈️</w:t>
            </w:r>
            <w:r w:rsidRPr="00766FF8">
              <w:rPr>
                <w:rFonts w:ascii="Calibri" w:hAnsi="Calibri" w:cs="Calibri"/>
                <w:color w:val="000000" w:themeColor="text1"/>
              </w:rPr>
              <w:t xml:space="preserve"> Flug Hamburg → München (1 Person)</w:t>
            </w:r>
          </w:p>
        </w:tc>
        <w:tc>
          <w:tcPr>
            <w:tcW w:w="1529" w:type="dxa"/>
            <w:vAlign w:val="center"/>
            <w:hideMark/>
          </w:tcPr>
          <w:p w14:paraId="057922EC"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~70 kWh</w:t>
            </w:r>
          </w:p>
        </w:tc>
        <w:tc>
          <w:tcPr>
            <w:tcW w:w="1776" w:type="dxa"/>
            <w:vAlign w:val="center"/>
            <w:hideMark/>
          </w:tcPr>
          <w:p w14:paraId="133D62F9" w14:textId="1FD7CDD7" w:rsidR="00CA10ED" w:rsidRPr="00766FF8" w:rsidRDefault="00CA10ED">
            <w:pPr>
              <w:rPr>
                <w:rFonts w:ascii="Calibri" w:hAnsi="Calibri" w:cs="Calibri"/>
                <w:color w:val="000000" w:themeColor="text1"/>
              </w:rPr>
            </w:pPr>
            <w:r w:rsidRPr="00766FF8">
              <w:rPr>
                <w:rStyle w:val="Fett"/>
                <w:rFonts w:ascii="Calibri" w:eastAsiaTheme="majorEastAsia" w:hAnsi="Calibri" w:cs="Calibri"/>
                <w:color w:val="000000" w:themeColor="text1"/>
              </w:rPr>
              <w:t>14</w:t>
            </w:r>
            <w:r w:rsidR="00AC6DB0" w:rsidRPr="00766FF8">
              <w:rPr>
                <w:rStyle w:val="Fett"/>
                <w:rFonts w:ascii="Calibri" w:eastAsiaTheme="majorEastAsia" w:hAnsi="Calibri" w:cs="Calibri"/>
                <w:color w:val="000000" w:themeColor="text1"/>
              </w:rPr>
              <w:t>.</w:t>
            </w:r>
            <w:r w:rsidRPr="00766FF8">
              <w:rPr>
                <w:rStyle w:val="Fett"/>
                <w:rFonts w:ascii="Calibri" w:eastAsiaTheme="majorEastAsia" w:hAnsi="Calibri" w:cs="Calibri"/>
                <w:color w:val="000000" w:themeColor="text1"/>
              </w:rPr>
              <w:t>000</w:t>
            </w:r>
            <w:r w:rsidR="00AC6DB0" w:rsidRPr="00766FF8">
              <w:rPr>
                <w:rStyle w:val="Fett"/>
                <w:rFonts w:ascii="Calibri" w:eastAsiaTheme="majorEastAsia" w:hAnsi="Calibri" w:cs="Calibri"/>
                <w:color w:val="000000" w:themeColor="text1"/>
              </w:rPr>
              <w:t>-</w:t>
            </w:r>
            <w:r w:rsidRPr="00766FF8">
              <w:rPr>
                <w:rStyle w:val="Fett"/>
                <w:rFonts w:ascii="Calibri" w:eastAsiaTheme="majorEastAsia" w:hAnsi="Calibri" w:cs="Calibri"/>
                <w:color w:val="000000" w:themeColor="text1"/>
              </w:rPr>
              <w:t>20</w:t>
            </w:r>
            <w:r w:rsidR="00AC6DB0" w:rsidRPr="00766FF8">
              <w:rPr>
                <w:rStyle w:val="Fett"/>
                <w:rFonts w:ascii="Calibri" w:eastAsiaTheme="majorEastAsia" w:hAnsi="Calibri" w:cs="Calibri"/>
                <w:color w:val="000000" w:themeColor="text1"/>
              </w:rPr>
              <w:t>.</w:t>
            </w:r>
            <w:r w:rsidRPr="00766FF8">
              <w:rPr>
                <w:rStyle w:val="Fett"/>
                <w:rFonts w:ascii="Calibri" w:eastAsiaTheme="majorEastAsia" w:hAnsi="Calibri" w:cs="Calibri"/>
                <w:color w:val="000000" w:themeColor="text1"/>
              </w:rPr>
              <w:t>000 g</w:t>
            </w:r>
            <w:r w:rsidRPr="00766FF8">
              <w:rPr>
                <w:rFonts w:ascii="Calibri" w:hAnsi="Calibri" w:cs="Calibri"/>
                <w:color w:val="000000" w:themeColor="text1"/>
              </w:rPr>
              <w:t xml:space="preserve"> </w:t>
            </w:r>
            <w:r w:rsidR="00AC6DB0" w:rsidRPr="00766FF8">
              <w:rPr>
                <w:rFonts w:ascii="Calibri" w:hAnsi="Calibri" w:cs="Calibri"/>
                <w:color w:val="000000" w:themeColor="text1"/>
              </w:rPr>
              <w:br/>
            </w:r>
            <w:r w:rsidRPr="00766FF8">
              <w:rPr>
                <w:rFonts w:ascii="Calibri" w:hAnsi="Calibri" w:cs="Calibri"/>
                <w:color w:val="000000" w:themeColor="text1"/>
              </w:rPr>
              <w:t>(14</w:t>
            </w:r>
            <w:r w:rsidR="00AC6DB0" w:rsidRPr="00766FF8">
              <w:rPr>
                <w:rFonts w:ascii="Calibri" w:hAnsi="Calibri" w:cs="Calibri"/>
                <w:color w:val="000000" w:themeColor="text1"/>
              </w:rPr>
              <w:t>-</w:t>
            </w:r>
            <w:r w:rsidRPr="00766FF8">
              <w:rPr>
                <w:rFonts w:ascii="Calibri" w:hAnsi="Calibri" w:cs="Calibri"/>
                <w:color w:val="000000" w:themeColor="text1"/>
              </w:rPr>
              <w:t>20 kg)</w:t>
            </w:r>
          </w:p>
        </w:tc>
        <w:tc>
          <w:tcPr>
            <w:tcW w:w="4098" w:type="dxa"/>
            <w:vAlign w:val="center"/>
            <w:hideMark/>
          </w:tcPr>
          <w:p w14:paraId="21236E5E"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Kurzstreckenflug mit hohem Start/Landeanteil</w:t>
            </w:r>
          </w:p>
          <w:p w14:paraId="350A9684" w14:textId="674DD427" w:rsidR="004D1BD7" w:rsidRPr="00766FF8" w:rsidRDefault="004D1BD7">
            <w:pPr>
              <w:rPr>
                <w:rFonts w:ascii="Calibri" w:hAnsi="Calibri" w:cs="Calibri"/>
                <w:color w:val="000000" w:themeColor="text1"/>
              </w:rPr>
            </w:pPr>
            <w:r w:rsidRPr="00766FF8">
              <w:rPr>
                <w:rFonts w:ascii="Calibri" w:hAnsi="Calibri" w:cs="Calibri"/>
                <w:color w:val="000000" w:themeColor="text1"/>
              </w:rPr>
              <w:t>hochintensiv</w:t>
            </w:r>
          </w:p>
        </w:tc>
      </w:tr>
      <w:tr w:rsidR="002D0AF9" w:rsidRPr="00766FF8" w14:paraId="68EBF5B3" w14:textId="77777777" w:rsidTr="00F01501">
        <w:trPr>
          <w:tblCellSpacing w:w="15" w:type="dxa"/>
        </w:trPr>
        <w:tc>
          <w:tcPr>
            <w:tcW w:w="2365" w:type="dxa"/>
            <w:vAlign w:val="center"/>
            <w:hideMark/>
          </w:tcPr>
          <w:p w14:paraId="2CDA0D5A" w14:textId="032FC756" w:rsidR="00CA10ED" w:rsidRPr="00766FF8" w:rsidRDefault="00CA10ED">
            <w:pPr>
              <w:rPr>
                <w:rFonts w:ascii="Calibri" w:hAnsi="Calibri" w:cs="Calibri"/>
                <w:color w:val="000000" w:themeColor="text1"/>
              </w:rPr>
            </w:pPr>
            <w:r w:rsidRPr="00766FF8">
              <w:rPr>
                <w:rFonts w:ascii="Segoe UI Emoji" w:hAnsi="Segoe UI Emoji" w:cs="Segoe UI Emoji"/>
                <w:color w:val="000000" w:themeColor="text1"/>
              </w:rPr>
              <w:t>🔥</w:t>
            </w:r>
            <w:r w:rsidRPr="00766FF8">
              <w:rPr>
                <w:rFonts w:ascii="Calibri" w:hAnsi="Calibri" w:cs="Calibri"/>
                <w:color w:val="000000" w:themeColor="text1"/>
              </w:rPr>
              <w:t xml:space="preserve"> 1 Std. Lagerfeuer (Buchenholz, 5 kg)</w:t>
            </w:r>
          </w:p>
        </w:tc>
        <w:tc>
          <w:tcPr>
            <w:tcW w:w="1529" w:type="dxa"/>
            <w:vAlign w:val="center"/>
            <w:hideMark/>
          </w:tcPr>
          <w:p w14:paraId="443F0558" w14:textId="77777777" w:rsidR="00CA10ED" w:rsidRPr="00766FF8" w:rsidRDefault="00CA10ED">
            <w:pPr>
              <w:rPr>
                <w:rFonts w:ascii="Calibri" w:hAnsi="Calibri" w:cs="Calibri"/>
                <w:color w:val="000000" w:themeColor="text1"/>
              </w:rPr>
            </w:pPr>
            <w:r w:rsidRPr="00766FF8">
              <w:rPr>
                <w:rFonts w:ascii="Calibri" w:hAnsi="Calibri" w:cs="Calibri"/>
                <w:color w:val="000000" w:themeColor="text1"/>
              </w:rPr>
              <w:t>~18 kWh (chemisch)</w:t>
            </w:r>
          </w:p>
        </w:tc>
        <w:tc>
          <w:tcPr>
            <w:tcW w:w="1776" w:type="dxa"/>
            <w:vAlign w:val="center"/>
            <w:hideMark/>
          </w:tcPr>
          <w:p w14:paraId="40BCDE08" w14:textId="4B03EAC4" w:rsidR="00CA10ED" w:rsidRPr="00766FF8" w:rsidRDefault="00CA10ED">
            <w:pPr>
              <w:rPr>
                <w:rFonts w:ascii="Calibri" w:hAnsi="Calibri" w:cs="Calibri"/>
                <w:color w:val="000000" w:themeColor="text1"/>
              </w:rPr>
            </w:pPr>
            <w:r w:rsidRPr="00766FF8">
              <w:rPr>
                <w:rStyle w:val="Fett"/>
                <w:rFonts w:ascii="Calibri" w:eastAsiaTheme="majorEastAsia" w:hAnsi="Calibri" w:cs="Calibri"/>
                <w:color w:val="000000" w:themeColor="text1"/>
              </w:rPr>
              <w:t>2</w:t>
            </w:r>
            <w:r w:rsidR="00AC6DB0" w:rsidRPr="00766FF8">
              <w:rPr>
                <w:rStyle w:val="Fett"/>
                <w:rFonts w:ascii="Calibri" w:eastAsiaTheme="majorEastAsia" w:hAnsi="Calibri" w:cs="Calibri"/>
                <w:color w:val="000000" w:themeColor="text1"/>
              </w:rPr>
              <w:t>.</w:t>
            </w:r>
            <w:r w:rsidRPr="00766FF8">
              <w:rPr>
                <w:rStyle w:val="Fett"/>
                <w:rFonts w:ascii="Calibri" w:eastAsiaTheme="majorEastAsia" w:hAnsi="Calibri" w:cs="Calibri"/>
                <w:color w:val="000000" w:themeColor="text1"/>
              </w:rPr>
              <w:t>500–3</w:t>
            </w:r>
            <w:r w:rsidR="00AC6DB0" w:rsidRPr="00766FF8">
              <w:rPr>
                <w:rStyle w:val="Fett"/>
                <w:rFonts w:ascii="Calibri" w:eastAsiaTheme="majorEastAsia" w:hAnsi="Calibri" w:cs="Calibri"/>
                <w:color w:val="000000" w:themeColor="text1"/>
              </w:rPr>
              <w:t>.</w:t>
            </w:r>
            <w:r w:rsidRPr="00766FF8">
              <w:rPr>
                <w:rStyle w:val="Fett"/>
                <w:rFonts w:ascii="Calibri" w:eastAsiaTheme="majorEastAsia" w:hAnsi="Calibri" w:cs="Calibri"/>
                <w:color w:val="000000" w:themeColor="text1"/>
              </w:rPr>
              <w:t>000 g</w:t>
            </w:r>
            <w:r w:rsidRPr="00766FF8">
              <w:rPr>
                <w:rFonts w:ascii="Calibri" w:hAnsi="Calibri" w:cs="Calibri"/>
                <w:color w:val="000000" w:themeColor="text1"/>
              </w:rPr>
              <w:t xml:space="preserve"> (2,5</w:t>
            </w:r>
            <w:r w:rsidR="00AC6DB0" w:rsidRPr="00766FF8">
              <w:rPr>
                <w:rFonts w:ascii="Calibri" w:hAnsi="Calibri" w:cs="Calibri"/>
                <w:color w:val="000000" w:themeColor="text1"/>
              </w:rPr>
              <w:t>-</w:t>
            </w:r>
            <w:r w:rsidRPr="00766FF8">
              <w:rPr>
                <w:rFonts w:ascii="Calibri" w:hAnsi="Calibri" w:cs="Calibri"/>
                <w:color w:val="000000" w:themeColor="text1"/>
              </w:rPr>
              <w:t>3 kg)</w:t>
            </w:r>
          </w:p>
        </w:tc>
        <w:tc>
          <w:tcPr>
            <w:tcW w:w="4098" w:type="dxa"/>
            <w:vAlign w:val="center"/>
            <w:hideMark/>
          </w:tcPr>
          <w:p w14:paraId="289EA350" w14:textId="1D6B9232" w:rsidR="004D1BD7" w:rsidRPr="00766FF8" w:rsidRDefault="00CA10ED">
            <w:pPr>
              <w:rPr>
                <w:rFonts w:ascii="Calibri" w:hAnsi="Calibri" w:cs="Calibri"/>
                <w:color w:val="000000" w:themeColor="text1"/>
              </w:rPr>
            </w:pPr>
            <w:r w:rsidRPr="00766FF8">
              <w:rPr>
                <w:rFonts w:ascii="Calibri" w:hAnsi="Calibri" w:cs="Calibri"/>
                <w:color w:val="000000" w:themeColor="text1"/>
              </w:rPr>
              <w:t xml:space="preserve">CO₂-neutral, </w:t>
            </w:r>
            <w:r w:rsidRPr="00766FF8">
              <w:rPr>
                <w:rStyle w:val="Hervorhebung"/>
                <w:rFonts w:ascii="Calibri" w:eastAsiaTheme="majorEastAsia" w:hAnsi="Calibri" w:cs="Calibri"/>
                <w:color w:val="000000" w:themeColor="text1"/>
              </w:rPr>
              <w:t>wenn Holz nachwächst</w:t>
            </w:r>
            <w:r w:rsidR="00AC6DB0" w:rsidRPr="00766FF8">
              <w:rPr>
                <w:rFonts w:ascii="Calibri" w:hAnsi="Calibri" w:cs="Calibri"/>
              </w:rPr>
              <w:t>,</w:t>
            </w:r>
            <w:r w:rsidRPr="00766FF8">
              <w:rPr>
                <w:rFonts w:ascii="Calibri" w:hAnsi="Calibri" w:cs="Calibri"/>
                <w:color w:val="000000" w:themeColor="text1"/>
              </w:rPr>
              <w:t xml:space="preserve"> aber Ruß &amp; Feinstaub relevant</w:t>
            </w:r>
            <w:r w:rsidR="00AC6DB0" w:rsidRPr="00766FF8">
              <w:rPr>
                <w:rFonts w:ascii="Calibri" w:hAnsi="Calibri" w:cs="Calibri"/>
                <w:color w:val="000000" w:themeColor="text1"/>
              </w:rPr>
              <w:t xml:space="preserve">, </w:t>
            </w:r>
            <w:r w:rsidR="004D1BD7" w:rsidRPr="00766FF8">
              <w:rPr>
                <w:rFonts w:ascii="Calibri" w:hAnsi="Calibri" w:cs="Calibri"/>
                <w:color w:val="000000" w:themeColor="text1"/>
              </w:rPr>
              <w:t>energieintensiv</w:t>
            </w:r>
          </w:p>
        </w:tc>
      </w:tr>
    </w:tbl>
    <w:p w14:paraId="4D36C0D3" w14:textId="45342EE6" w:rsidR="00B07469" w:rsidRPr="00766FF8" w:rsidRDefault="008E5934" w:rsidP="00CA10ED">
      <w:pPr>
        <w:rPr>
          <w:rFonts w:ascii="Calibri" w:hAnsi="Calibri" w:cs="Calibri"/>
          <w:color w:val="000000" w:themeColor="text1"/>
        </w:rPr>
      </w:pPr>
      <w:r w:rsidRPr="00766FF8">
        <w:rPr>
          <w:rFonts w:ascii="Calibri" w:hAnsi="Calibri" w:cs="Calibri"/>
          <w:color w:val="000000" w:themeColor="text1"/>
        </w:rPr>
        <w:br/>
      </w:r>
      <w:r w:rsidR="004D1BD7" w:rsidRPr="00766FF8">
        <w:rPr>
          <w:rFonts w:ascii="Calibri" w:hAnsi="Calibri" w:cs="Calibri"/>
          <w:color w:val="EE0000"/>
        </w:rPr>
        <w:t xml:space="preserve">Kleine KI-Tasks sind kaum messbar – große Reisen </w:t>
      </w:r>
      <w:r w:rsidRPr="00766FF8">
        <w:rPr>
          <w:rFonts w:ascii="Calibri" w:hAnsi="Calibri" w:cs="Calibri"/>
          <w:color w:val="EE0000"/>
        </w:rPr>
        <w:t xml:space="preserve">und KI-Videos </w:t>
      </w:r>
      <w:r w:rsidR="004D1BD7" w:rsidRPr="00766FF8">
        <w:rPr>
          <w:rFonts w:ascii="Calibri" w:hAnsi="Calibri" w:cs="Calibri"/>
          <w:color w:val="EE0000"/>
        </w:rPr>
        <w:t>machen den Unterschied</w:t>
      </w:r>
      <w:r w:rsidRPr="00766FF8">
        <w:rPr>
          <w:rFonts w:ascii="Calibri" w:hAnsi="Calibri" w:cs="Calibri"/>
          <w:color w:val="EE0000"/>
        </w:rPr>
        <w:t xml:space="preserve"> bei CO₂-Emissionen</w:t>
      </w:r>
      <w:r w:rsidR="004D1BD7" w:rsidRPr="00766FF8">
        <w:rPr>
          <w:rFonts w:ascii="Calibri" w:hAnsi="Calibri" w:cs="Calibri"/>
          <w:color w:val="EE0000"/>
        </w:rPr>
        <w:t>.</w:t>
      </w:r>
    </w:p>
    <w:p w14:paraId="7290EBF8" w14:textId="77777777" w:rsidR="00CA10ED" w:rsidRPr="00F01501" w:rsidRDefault="00CA10ED" w:rsidP="00CA10ED">
      <w:pPr>
        <w:rPr>
          <w:rFonts w:ascii="Calibri" w:hAnsi="Calibri" w:cs="Calibri"/>
          <w:color w:val="000000" w:themeColor="text1"/>
        </w:rPr>
      </w:pPr>
    </w:p>
    <w:p w14:paraId="7967869D" w14:textId="77777777" w:rsidR="00CA10ED" w:rsidRPr="00F01501" w:rsidRDefault="00CA10ED" w:rsidP="00CA10ED">
      <w:pPr>
        <w:rPr>
          <w:rFonts w:ascii="Calibri" w:hAnsi="Calibri" w:cs="Calibri"/>
          <w:color w:val="000000" w:themeColor="text1"/>
        </w:rPr>
      </w:pPr>
    </w:p>
    <w:p w14:paraId="22E874E9" w14:textId="77777777" w:rsidR="00F01501" w:rsidRPr="00F01501" w:rsidRDefault="00F01501" w:rsidP="00CA10ED">
      <w:pPr>
        <w:rPr>
          <w:rFonts w:ascii="Calibri" w:hAnsi="Calibri" w:cs="Calibri"/>
          <w:color w:val="000000" w:themeColor="text1"/>
          <w:sz w:val="22"/>
          <w:szCs w:val="22"/>
        </w:rPr>
      </w:pPr>
    </w:p>
    <w:p w14:paraId="1D798C8A" w14:textId="399AA371" w:rsidR="004D1BD7" w:rsidRPr="00F01501" w:rsidRDefault="004D1BD7" w:rsidP="004D1BD7">
      <w:pPr>
        <w:pStyle w:val="StandardWeb"/>
        <w:spacing w:before="0" w:beforeAutospacing="0" w:after="0" w:afterAutospacing="0"/>
        <w:rPr>
          <w:rFonts w:ascii="Calibri" w:hAnsi="Calibri" w:cs="Calibri"/>
          <w:b/>
          <w:bCs/>
          <w:color w:val="000000" w:themeColor="text1"/>
          <w:sz w:val="28"/>
          <w:szCs w:val="28"/>
        </w:rPr>
      </w:pPr>
      <w:r w:rsidRPr="00F01501">
        <w:rPr>
          <w:rFonts w:ascii="Calibri" w:hAnsi="Calibri" w:cs="Calibri"/>
          <w:b/>
          <w:bCs/>
          <w:color w:val="000000" w:themeColor="text1"/>
          <w:sz w:val="28"/>
          <w:szCs w:val="28"/>
        </w:rPr>
        <w:t>Linktipps:</w:t>
      </w:r>
    </w:p>
    <w:p w14:paraId="5B1155BC" w14:textId="77777777" w:rsidR="004D1BD7" w:rsidRPr="00F01501" w:rsidRDefault="00000000" w:rsidP="0021587A">
      <w:pPr>
        <w:pStyle w:val="Listenabsatz"/>
        <w:numPr>
          <w:ilvl w:val="0"/>
          <w:numId w:val="18"/>
        </w:numPr>
        <w:rPr>
          <w:rFonts w:ascii="Calibri" w:hAnsi="Calibri" w:cs="Calibri"/>
          <w:color w:val="000000" w:themeColor="text1"/>
        </w:rPr>
      </w:pPr>
      <w:hyperlink r:id="rId9" w:history="1">
        <w:r w:rsidR="004D1BD7" w:rsidRPr="00F01501">
          <w:rPr>
            <w:rFonts w:ascii="Calibri" w:hAnsi="Calibri" w:cs="Calibri"/>
            <w:color w:val="000000" w:themeColor="text1"/>
          </w:rPr>
          <w:t>https://reset.org/gibt-es-nachhaltige-sprachmodelle-drei-perspektiven-aus-der-aktuellen-debatte-um-ki-und-genai/</w:t>
        </w:r>
      </w:hyperlink>
    </w:p>
    <w:p w14:paraId="4312F1B3" w14:textId="77777777" w:rsidR="004D1BD7" w:rsidRPr="00F01501" w:rsidRDefault="00000000" w:rsidP="0021587A">
      <w:pPr>
        <w:pStyle w:val="Listenabsatz"/>
        <w:numPr>
          <w:ilvl w:val="0"/>
          <w:numId w:val="18"/>
        </w:numPr>
        <w:rPr>
          <w:rFonts w:ascii="Calibri" w:hAnsi="Calibri" w:cs="Calibri"/>
          <w:color w:val="000000" w:themeColor="text1"/>
        </w:rPr>
      </w:pPr>
      <w:hyperlink r:id="rId10" w:history="1">
        <w:r w:rsidR="004D1BD7" w:rsidRPr="00F01501">
          <w:rPr>
            <w:rFonts w:ascii="Calibri" w:hAnsi="Calibri" w:cs="Calibri"/>
            <w:color w:val="000000" w:themeColor="text1"/>
          </w:rPr>
          <w:t>https://www.education21.ch/de/ventuno/kuenstliche-intelligenz/fokus-ki-und-bne</w:t>
        </w:r>
      </w:hyperlink>
    </w:p>
    <w:p w14:paraId="48CF4927" w14:textId="77777777" w:rsidR="004D1BD7" w:rsidRPr="00F01501" w:rsidRDefault="00000000" w:rsidP="0021587A">
      <w:pPr>
        <w:pStyle w:val="Listenabsatz"/>
        <w:numPr>
          <w:ilvl w:val="0"/>
          <w:numId w:val="18"/>
        </w:numPr>
        <w:rPr>
          <w:rFonts w:ascii="Calibri" w:hAnsi="Calibri" w:cs="Calibri"/>
          <w:color w:val="000000" w:themeColor="text1"/>
        </w:rPr>
      </w:pPr>
      <w:hyperlink r:id="rId11" w:history="1">
        <w:r w:rsidR="004D1BD7" w:rsidRPr="00F01501">
          <w:rPr>
            <w:rFonts w:ascii="Calibri" w:hAnsi="Calibri" w:cs="Calibri"/>
            <w:color w:val="000000" w:themeColor="text1"/>
          </w:rPr>
          <w:t>https://www.greenpeace.de/ueber-uns/loesungen-finden/kuenstliche-intelligenz-energieverbrauch-und-umweltauswirkungen</w:t>
        </w:r>
      </w:hyperlink>
    </w:p>
    <w:p w14:paraId="533630F0" w14:textId="77777777" w:rsidR="004D1BD7" w:rsidRPr="00F01501" w:rsidRDefault="00000000" w:rsidP="0021587A">
      <w:pPr>
        <w:pStyle w:val="Listenabsatz"/>
        <w:numPr>
          <w:ilvl w:val="0"/>
          <w:numId w:val="18"/>
        </w:numPr>
        <w:rPr>
          <w:rFonts w:ascii="Calibri" w:hAnsi="Calibri" w:cs="Calibri"/>
          <w:color w:val="000000" w:themeColor="text1"/>
        </w:rPr>
      </w:pPr>
      <w:hyperlink r:id="rId12" w:history="1">
        <w:r w:rsidR="004D1BD7" w:rsidRPr="00F01501">
          <w:rPr>
            <w:rFonts w:ascii="Calibri" w:hAnsi="Calibri" w:cs="Calibri"/>
            <w:color w:val="000000" w:themeColor="text1"/>
          </w:rPr>
          <w:t>https://www.swr3.de/aktuell/nachrichten/ki-strom-verbrauch-energie-100.html</w:t>
        </w:r>
      </w:hyperlink>
    </w:p>
    <w:p w14:paraId="7CAEB186" w14:textId="77777777" w:rsidR="0021587A" w:rsidRPr="00F01501" w:rsidRDefault="004D1BD7" w:rsidP="0021587A">
      <w:pPr>
        <w:pStyle w:val="Listenabsatz"/>
        <w:numPr>
          <w:ilvl w:val="0"/>
          <w:numId w:val="18"/>
        </w:numPr>
        <w:rPr>
          <w:rFonts w:ascii="Calibri" w:hAnsi="Calibri" w:cs="Calibri"/>
          <w:color w:val="000000" w:themeColor="text1"/>
        </w:rPr>
      </w:pPr>
      <w:r w:rsidRPr="00F01501">
        <w:rPr>
          <w:rFonts w:ascii="Calibri" w:hAnsi="Calibri" w:cs="Calibri"/>
          <w:color w:val="000000" w:themeColor="text1"/>
        </w:rPr>
        <w:t>Po</w:t>
      </w:r>
      <w:r w:rsidR="0021587A" w:rsidRPr="00F01501">
        <w:rPr>
          <w:rFonts w:ascii="Calibri" w:hAnsi="Calibri" w:cs="Calibri"/>
          <w:color w:val="000000" w:themeColor="text1"/>
        </w:rPr>
        <w:t>d</w:t>
      </w:r>
      <w:r w:rsidRPr="00F01501">
        <w:rPr>
          <w:rFonts w:ascii="Calibri" w:hAnsi="Calibri" w:cs="Calibri"/>
          <w:color w:val="000000" w:themeColor="text1"/>
        </w:rPr>
        <w:t xml:space="preserve">cast: </w:t>
      </w:r>
      <w:hyperlink r:id="rId13" w:history="1">
        <w:r w:rsidRPr="00F01501">
          <w:rPr>
            <w:rFonts w:ascii="Calibri" w:hAnsi="Calibri" w:cs="Calibri"/>
            <w:color w:val="000000" w:themeColor="text1"/>
          </w:rPr>
          <w:t>https://ki-campus.org/blog/ki-podcasts</w:t>
        </w:r>
      </w:hyperlink>
      <w:r w:rsidRPr="00F01501">
        <w:rPr>
          <w:rFonts w:ascii="Calibri" w:hAnsi="Calibri" w:cs="Calibri"/>
          <w:color w:val="000000" w:themeColor="text1"/>
        </w:rPr>
        <w:t>: KI zum Hören – 10 Lieblingspodcasts zu Künstlicher Intelligenz</w:t>
      </w:r>
    </w:p>
    <w:p w14:paraId="1A5A8815" w14:textId="5DA777E0" w:rsidR="0021587A" w:rsidRPr="00F01501" w:rsidRDefault="0021587A" w:rsidP="0021587A">
      <w:pPr>
        <w:pStyle w:val="Listenabsatz"/>
        <w:numPr>
          <w:ilvl w:val="0"/>
          <w:numId w:val="18"/>
        </w:numPr>
        <w:rPr>
          <w:rFonts w:ascii="Calibri" w:hAnsi="Calibri" w:cs="Calibri"/>
          <w:color w:val="000000" w:themeColor="text1"/>
        </w:rPr>
      </w:pPr>
      <w:r w:rsidRPr="00F01501">
        <w:rPr>
          <w:rFonts w:ascii="Calibri" w:hAnsi="Calibri" w:cs="Calibri"/>
          <w:color w:val="000000" w:themeColor="text1"/>
        </w:rPr>
        <w:t>https://www.socialmediawatchblog.de/klimakiller-ki-deine-prompts-sind-das-kleinste-problem/</w:t>
      </w:r>
    </w:p>
    <w:sectPr w:rsidR="0021587A" w:rsidRPr="00F01501" w:rsidSect="00766FF8">
      <w:headerReference w:type="even" r:id="rId14"/>
      <w:headerReference w:type="default" r:id="rId15"/>
      <w:footerReference w:type="even" r:id="rId16"/>
      <w:footerReference w:type="default" r:id="rId17"/>
      <w:headerReference w:type="first" r:id="rId18"/>
      <w:footerReference w:type="first" r:id="rId19"/>
      <w:pgSz w:w="11900" w:h="16840"/>
      <w:pgMar w:top="1417" w:right="1269"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1323C" w14:textId="77777777" w:rsidR="00CD51BE" w:rsidRDefault="00CD51BE" w:rsidP="002F7F0C">
      <w:r>
        <w:separator/>
      </w:r>
    </w:p>
  </w:endnote>
  <w:endnote w:type="continuationSeparator" w:id="0">
    <w:p w14:paraId="78A68943" w14:textId="77777777" w:rsidR="00CD51BE" w:rsidRDefault="00CD51BE" w:rsidP="002F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per Mario 256">
    <w:altName w:val="Calibri"/>
    <w:charset w:val="00"/>
    <w:family w:val="auto"/>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26073516"/>
      <w:docPartObj>
        <w:docPartGallery w:val="Page Numbers (Bottom of Page)"/>
        <w:docPartUnique/>
      </w:docPartObj>
    </w:sdtPr>
    <w:sdtContent>
      <w:p w14:paraId="7BE89B56" w14:textId="7478EEE2" w:rsidR="00B74C7F" w:rsidRDefault="00B74C7F" w:rsidP="001662F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sidR="00000000">
          <w:rPr>
            <w:rStyle w:val="Seitenzahl"/>
          </w:rPr>
          <w:fldChar w:fldCharType="separate"/>
        </w:r>
        <w:r>
          <w:rPr>
            <w:rStyle w:val="Seitenzahl"/>
          </w:rPr>
          <w:fldChar w:fldCharType="end"/>
        </w:r>
      </w:p>
    </w:sdtContent>
  </w:sdt>
  <w:p w14:paraId="4880451F" w14:textId="77777777" w:rsidR="00B74C7F" w:rsidRDefault="00B74C7F" w:rsidP="00B74C7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47FF9" w14:textId="77777777" w:rsidR="00766FF8" w:rsidRDefault="00766FF8" w:rsidP="00766FF8">
    <w:r>
      <w:rPr>
        <w:rFonts w:ascii="Calibri Light" w:hAnsi="Calibri Light" w:cs="Calibri Light"/>
        <w:noProof/>
      </w:rPr>
      <w:drawing>
        <wp:anchor distT="0" distB="0" distL="114300" distR="114300" simplePos="0" relativeHeight="251661312" behindDoc="0" locked="0" layoutInCell="1" allowOverlap="1" wp14:anchorId="549C05AF" wp14:editId="0092E099">
          <wp:simplePos x="0" y="0"/>
          <wp:positionH relativeFrom="margin">
            <wp:posOffset>-497205</wp:posOffset>
          </wp:positionH>
          <wp:positionV relativeFrom="paragraph">
            <wp:posOffset>213690</wp:posOffset>
          </wp:positionV>
          <wp:extent cx="1409331" cy="385267"/>
          <wp:effectExtent l="0" t="0" r="635" b="0"/>
          <wp:wrapNone/>
          <wp:docPr id="12" name="Grafik 12" descr="Ein Bild, das Text, Schrift, Screensho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Schrift, Screenshot,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409331" cy="385267"/>
                  </a:xfrm>
                  <a:prstGeom prst="rect">
                    <a:avLst/>
                  </a:prstGeom>
                </pic:spPr>
              </pic:pic>
            </a:graphicData>
          </a:graphic>
          <wp14:sizeRelH relativeFrom="margin">
            <wp14:pctWidth>0</wp14:pctWidth>
          </wp14:sizeRelH>
          <wp14:sizeRelV relativeFrom="margin">
            <wp14:pctHeight>0</wp14:pctHeight>
          </wp14:sizeRelV>
        </wp:anchor>
      </w:drawing>
    </w:r>
  </w:p>
  <w:p w14:paraId="661E65DF" w14:textId="77777777" w:rsidR="00766FF8" w:rsidRPr="00F236D4" w:rsidRDefault="00766FF8" w:rsidP="00766FF8">
    <w:pPr>
      <w:pStyle w:val="Fuzeile"/>
      <w:jc w:val="center"/>
      <w:rPr>
        <w:rFonts w:ascii="Calibri Light" w:hAnsi="Calibri Light" w:cs="Calibri Light"/>
      </w:rPr>
    </w:pPr>
    <w:r w:rsidRPr="00F236D4">
      <w:rPr>
        <w:rFonts w:ascii="Calibri Light" w:hAnsi="Calibri Light" w:cs="Calibri Light"/>
      </w:rPr>
      <w:fldChar w:fldCharType="begin"/>
    </w:r>
    <w:r w:rsidRPr="00F236D4">
      <w:rPr>
        <w:rFonts w:ascii="Calibri Light" w:hAnsi="Calibri Light" w:cs="Calibri Light"/>
      </w:rPr>
      <w:instrText>PAGE   \* MERGEFORMAT</w:instrText>
    </w:r>
    <w:r w:rsidRPr="00F236D4">
      <w:rPr>
        <w:rFonts w:ascii="Calibri Light" w:hAnsi="Calibri Light" w:cs="Calibri Light"/>
      </w:rPr>
      <w:fldChar w:fldCharType="separate"/>
    </w:r>
    <w:r w:rsidRPr="00F236D4">
      <w:rPr>
        <w:rFonts w:ascii="Calibri Light" w:hAnsi="Calibri Light" w:cs="Calibri Light"/>
      </w:rPr>
      <w:t>2</w:t>
    </w:r>
    <w:r w:rsidRPr="00F236D4">
      <w:rPr>
        <w:rFonts w:ascii="Calibri Light" w:hAnsi="Calibri Light" w:cs="Calibri Light"/>
      </w:rPr>
      <w:fldChar w:fldCharType="end"/>
    </w:r>
  </w:p>
  <w:p w14:paraId="74703297" w14:textId="54A4A06C" w:rsidR="002F7F0C" w:rsidRPr="00766FF8" w:rsidRDefault="00766FF8" w:rsidP="00766FF8">
    <w:pPr>
      <w:pStyle w:val="Fuzeile"/>
      <w:jc w:val="right"/>
      <w:rPr>
        <w:rFonts w:ascii="Calibri Light" w:hAnsi="Calibri Light" w:cs="Calibri Light"/>
        <w:sz w:val="16"/>
        <w:szCs w:val="16"/>
      </w:rPr>
    </w:pPr>
    <w:r>
      <w:rPr>
        <w:rFonts w:ascii="Calibri Light" w:hAnsi="Calibri Light" w:cs="Calibri Light"/>
        <w:noProof/>
        <w:sz w:val="16"/>
        <w:szCs w:val="16"/>
      </w:rPr>
      <w:drawing>
        <wp:anchor distT="0" distB="0" distL="114300" distR="114300" simplePos="0" relativeHeight="251663360" behindDoc="0" locked="0" layoutInCell="1" allowOverlap="1" wp14:anchorId="1DBEEEC7" wp14:editId="40DB0DAE">
          <wp:simplePos x="0" y="0"/>
          <wp:positionH relativeFrom="column">
            <wp:posOffset>999820</wp:posOffset>
          </wp:positionH>
          <wp:positionV relativeFrom="paragraph">
            <wp:posOffset>34290</wp:posOffset>
          </wp:positionV>
          <wp:extent cx="1038860" cy="372110"/>
          <wp:effectExtent l="0" t="0" r="8890" b="8890"/>
          <wp:wrapNone/>
          <wp:docPr id="11" name="Grafik 11" descr="Ein Bild, das Grafikdesign, Grafiken, Tex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Grafikdesign, Grafiken, Text, Schrift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038860" cy="372110"/>
                  </a:xfrm>
                  <a:prstGeom prst="rect">
                    <a:avLst/>
                  </a:prstGeom>
                </pic:spPr>
              </pic:pic>
            </a:graphicData>
          </a:graphic>
          <wp14:sizeRelH relativeFrom="margin">
            <wp14:pctWidth>0</wp14:pctWidth>
          </wp14:sizeRelH>
          <wp14:sizeRelV relativeFrom="margin">
            <wp14:pctHeight>0</wp14:pctHeight>
          </wp14:sizeRelV>
        </wp:anchor>
      </w:drawing>
    </w:r>
    <w:r w:rsidRPr="00F236D4">
      <w:rPr>
        <w:rFonts w:ascii="Calibri Light" w:hAnsi="Calibri Light" w:cs="Calibri Light"/>
        <w:noProof/>
      </w:rPr>
      <w:drawing>
        <wp:anchor distT="0" distB="0" distL="114300" distR="114300" simplePos="0" relativeHeight="251662336" behindDoc="0" locked="0" layoutInCell="1" allowOverlap="1" wp14:anchorId="2EA892D5" wp14:editId="1415C39B">
          <wp:simplePos x="0" y="0"/>
          <wp:positionH relativeFrom="column">
            <wp:posOffset>5481955</wp:posOffset>
          </wp:positionH>
          <wp:positionV relativeFrom="paragraph">
            <wp:posOffset>53340</wp:posOffset>
          </wp:positionV>
          <wp:extent cx="918210" cy="321310"/>
          <wp:effectExtent l="0" t="0" r="0" b="2540"/>
          <wp:wrapSquare wrapText="bothSides"/>
          <wp:docPr id="2" name="Grafik 2" descr="Ein Bild, das Symbol, Screenshot, Billardku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ymbol, Screenshot, Billardkugel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918210" cy="321310"/>
                  </a:xfrm>
                  <a:prstGeom prst="rect">
                    <a:avLst/>
                  </a:prstGeom>
                </pic:spPr>
              </pic:pic>
            </a:graphicData>
          </a:graphic>
        </wp:anchor>
      </w:drawing>
    </w:r>
    <w:r w:rsidRPr="00F236D4">
      <w:rPr>
        <w:rFonts w:ascii="Calibri Light" w:hAnsi="Calibri Light" w:cs="Calibri Light"/>
        <w:sz w:val="16"/>
        <w:szCs w:val="16"/>
      </w:rPr>
      <w:t xml:space="preserve">Dieses Material steht unter der CC BY 4.0 Lizenz. </w:t>
    </w:r>
    <w:r w:rsidRPr="00F236D4">
      <w:rPr>
        <w:rFonts w:ascii="Calibri Light" w:hAnsi="Calibri Light" w:cs="Calibri Light"/>
        <w:sz w:val="16"/>
        <w:szCs w:val="16"/>
      </w:rPr>
      <w:br/>
      <w:t>Die Autorinnen sind wie folgt anzugeben:</w:t>
    </w:r>
    <w:r w:rsidRPr="00F236D4">
      <w:rPr>
        <w:rFonts w:ascii="Calibri Light" w:hAnsi="Calibri Light" w:cs="Calibri Light"/>
        <w:sz w:val="16"/>
        <w:szCs w:val="16"/>
      </w:rPr>
      <w:br/>
      <w:t>Fachgruppe Kita, GMK e.V. (202</w:t>
    </w:r>
    <w:r>
      <w:rPr>
        <w:rFonts w:ascii="Calibri Light" w:hAnsi="Calibri Light" w:cs="Calibri Light"/>
        <w:sz w:val="16"/>
        <w:szCs w:val="16"/>
      </w:rPr>
      <w:t>6</w:t>
    </w:r>
    <w:r w:rsidRPr="00F236D4">
      <w:rPr>
        <w:rFonts w:ascii="Calibri Light" w:hAnsi="Calibri Light" w:cs="Calibri Light"/>
        <w:sz w:val="16"/>
        <w:szCs w:val="16"/>
      </w:rPr>
      <w:t>) – CC BY 4.0</w:t>
    </w:r>
    <w:r w:rsidRPr="00F236D4">
      <w:rPr>
        <w:rFonts w:ascii="Calibri Light" w:hAnsi="Calibri Light" w:cs="Calibri Light"/>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2746" w14:textId="77777777" w:rsidR="00766FF8" w:rsidRDefault="00766F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8494" w14:textId="77777777" w:rsidR="00CD51BE" w:rsidRDefault="00CD51BE" w:rsidP="002F7F0C">
      <w:r>
        <w:separator/>
      </w:r>
    </w:p>
  </w:footnote>
  <w:footnote w:type="continuationSeparator" w:id="0">
    <w:p w14:paraId="219216A9" w14:textId="77777777" w:rsidR="00CD51BE" w:rsidRDefault="00CD51BE" w:rsidP="002F7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C454D" w14:textId="77777777" w:rsidR="00766FF8" w:rsidRDefault="00766F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2D83D" w14:textId="77777777" w:rsidR="00766FF8" w:rsidRPr="00CC7150" w:rsidRDefault="00766FF8" w:rsidP="00766FF8">
    <w:pPr>
      <w:pStyle w:val="Kopfzeile"/>
      <w:rPr>
        <w:rFonts w:ascii="Calibri Light" w:hAnsi="Calibri Light" w:cs="Calibri Light"/>
        <w:sz w:val="16"/>
        <w:szCs w:val="16"/>
      </w:rPr>
    </w:pPr>
    <w:proofErr w:type="spellStart"/>
    <w:r w:rsidRPr="00CC7150">
      <w:rPr>
        <w:rFonts w:ascii="Calibri Light" w:hAnsi="Calibri Light" w:cs="Calibri Light"/>
        <w:sz w:val="16"/>
        <w:szCs w:val="16"/>
      </w:rPr>
      <w:t>Don’t</w:t>
    </w:r>
    <w:proofErr w:type="spellEnd"/>
    <w:r w:rsidRPr="00CC7150">
      <w:rPr>
        <w:rFonts w:ascii="Calibri Light" w:hAnsi="Calibri Light" w:cs="Calibri Light"/>
        <w:sz w:val="16"/>
        <w:szCs w:val="16"/>
      </w:rPr>
      <w:t xml:space="preserve"> Panic Room</w:t>
    </w:r>
    <w:r w:rsidRPr="00F017E9">
      <w:rPr>
        <w:rFonts w:ascii="Calibri Light" w:hAnsi="Calibri Light" w:cs="Calibri Light"/>
        <w:noProof/>
        <w:sz w:val="16"/>
        <w:szCs w:val="16"/>
      </w:rPr>
      <w:drawing>
        <wp:anchor distT="0" distB="0" distL="114300" distR="114300" simplePos="0" relativeHeight="251659264" behindDoc="0" locked="0" layoutInCell="1" allowOverlap="1" wp14:anchorId="62CF6D49" wp14:editId="4AA079E9">
          <wp:simplePos x="0" y="0"/>
          <wp:positionH relativeFrom="column">
            <wp:posOffset>5655652</wp:posOffset>
          </wp:positionH>
          <wp:positionV relativeFrom="paragraph">
            <wp:posOffset>-168812</wp:posOffset>
          </wp:positionV>
          <wp:extent cx="611945" cy="611945"/>
          <wp:effectExtent l="0" t="0" r="0" b="0"/>
          <wp:wrapNone/>
          <wp:docPr id="3" name="Grafik 3" descr="Ein Bild, das Astronomisches Objekt, Kugel, Planet, Astronomisches Ereign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Astronomisches Objekt, Kugel, Planet, Astronomisches Ereignis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611945" cy="611945"/>
                  </a:xfrm>
                  <a:prstGeom prst="rect">
                    <a:avLst/>
                  </a:prstGeom>
                </pic:spPr>
              </pic:pic>
            </a:graphicData>
          </a:graphic>
        </wp:anchor>
      </w:drawing>
    </w:r>
    <w:r w:rsidRPr="00CC7150">
      <w:rPr>
        <w:rFonts w:ascii="Calibri Light" w:hAnsi="Calibri Light" w:cs="Calibri Light"/>
        <w:sz w:val="16"/>
        <w:szCs w:val="16"/>
      </w:rPr>
      <w:t xml:space="preserve"> – KI in der Kita</w:t>
    </w:r>
  </w:p>
  <w:p w14:paraId="6DF99276" w14:textId="0FC1224E" w:rsidR="002F7F0C" w:rsidRPr="00766FF8" w:rsidRDefault="00766FF8" w:rsidP="00766FF8">
    <w:pPr>
      <w:pStyle w:val="Kopfzeile"/>
      <w:rPr>
        <w:rFonts w:ascii="Calibri Light" w:hAnsi="Calibri Light" w:cs="Calibri Light"/>
        <w:sz w:val="16"/>
        <w:szCs w:val="16"/>
      </w:rPr>
    </w:pPr>
    <w:r w:rsidRPr="00CC7150">
      <w:rPr>
        <w:rFonts w:ascii="Calibri Light" w:hAnsi="Calibri Light" w:cs="Calibri Light"/>
        <w:sz w:val="16"/>
        <w:szCs w:val="16"/>
      </w:rPr>
      <w:t>06Station Nach</w:t>
    </w:r>
    <w:r>
      <w:rPr>
        <w:rFonts w:ascii="Calibri Light" w:hAnsi="Calibri Light" w:cs="Calibri Light"/>
        <w:sz w:val="16"/>
        <w:szCs w:val="16"/>
      </w:rPr>
      <w:t>haltigkeit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B358" w14:textId="77777777" w:rsidR="00766FF8" w:rsidRDefault="00766F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alt="Ein Bild, das Clipart, Cartoon, Flosse, Fisch enthält.&#10;&#10;&#10;&#10;KI-generierte Inhalte können fehlerhaft sein." style="width:159.75pt;height:80.25pt;visibility:visible;mso-wrap-style:square" o:bullet="t">
        <v:imagedata r:id="rId1" o:title="Ein Bild, das Clipart, Cartoon, Flosse, Fisch enthält"/>
      </v:shape>
    </w:pict>
  </w:numPicBullet>
  <w:abstractNum w:abstractNumId="0" w15:restartNumberingAfterBreak="0">
    <w:nsid w:val="02577232"/>
    <w:multiLevelType w:val="multilevel"/>
    <w:tmpl w:val="5058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C5E92"/>
    <w:multiLevelType w:val="hybridMultilevel"/>
    <w:tmpl w:val="A2DA230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E919FE"/>
    <w:multiLevelType w:val="hybridMultilevel"/>
    <w:tmpl w:val="A10CC106"/>
    <w:lvl w:ilvl="0" w:tplc="A0380CB6">
      <w:start w:val="1"/>
      <w:numFmt w:val="bullet"/>
      <w:lvlText w:val="O"/>
      <w:lvlJc w:val="left"/>
      <w:pPr>
        <w:ind w:left="720" w:hanging="360"/>
      </w:pPr>
      <w:rPr>
        <w:rFonts w:ascii="Super Mario 256" w:hAnsi="Super Mario 256"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0217F4"/>
    <w:multiLevelType w:val="multilevel"/>
    <w:tmpl w:val="C8DC375E"/>
    <w:lvl w:ilvl="0">
      <w:start w:val="1"/>
      <w:numFmt w:val="bullet"/>
      <w:lvlText w:val="o"/>
      <w:lvlJc w:val="left"/>
      <w:pPr>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BC412D2"/>
    <w:multiLevelType w:val="hybridMultilevel"/>
    <w:tmpl w:val="50449C3A"/>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E1580F"/>
    <w:multiLevelType w:val="multilevel"/>
    <w:tmpl w:val="BBC044FE"/>
    <w:lvl w:ilvl="0">
      <w:start w:val="1"/>
      <w:numFmt w:val="bullet"/>
      <w:lvlText w:val=""/>
      <w:lvlJc w:val="left"/>
      <w:pPr>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61365"/>
    <w:multiLevelType w:val="hybridMultilevel"/>
    <w:tmpl w:val="778CCD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85491B"/>
    <w:multiLevelType w:val="multilevel"/>
    <w:tmpl w:val="A708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2071F"/>
    <w:multiLevelType w:val="multilevel"/>
    <w:tmpl w:val="257459C2"/>
    <w:lvl w:ilvl="0">
      <w:start w:val="1"/>
      <w:numFmt w:val="bullet"/>
      <w:lvlText w:val=""/>
      <w:lvlJc w:val="left"/>
      <w:pPr>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41327A"/>
    <w:multiLevelType w:val="hybridMultilevel"/>
    <w:tmpl w:val="4542555A"/>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3886330"/>
    <w:multiLevelType w:val="multilevel"/>
    <w:tmpl w:val="904656D0"/>
    <w:lvl w:ilvl="0">
      <w:start w:val="1"/>
      <w:numFmt w:val="decimal"/>
      <w:lvlText w:val="%1."/>
      <w:lvlJc w:val="left"/>
      <w:pPr>
        <w:ind w:left="36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213B5"/>
    <w:multiLevelType w:val="multilevel"/>
    <w:tmpl w:val="9794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A0908"/>
    <w:multiLevelType w:val="multilevel"/>
    <w:tmpl w:val="4DE0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8479D"/>
    <w:multiLevelType w:val="hybridMultilevel"/>
    <w:tmpl w:val="1FFEB34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9A257D0"/>
    <w:multiLevelType w:val="multilevel"/>
    <w:tmpl w:val="BBC044FE"/>
    <w:lvl w:ilvl="0">
      <w:start w:val="1"/>
      <w:numFmt w:val="bullet"/>
      <w:lvlText w:val=""/>
      <w:lvlJc w:val="left"/>
      <w:pPr>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7465CD"/>
    <w:multiLevelType w:val="hybridMultilevel"/>
    <w:tmpl w:val="E4FAD5FC"/>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FF676A0"/>
    <w:multiLevelType w:val="multilevel"/>
    <w:tmpl w:val="0C1A90BA"/>
    <w:lvl w:ilvl="0">
      <w:start w:val="1"/>
      <w:numFmt w:val="bullet"/>
      <w:lvlText w:val="o"/>
      <w:lvlJc w:val="left"/>
      <w:pPr>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384645A"/>
    <w:multiLevelType w:val="multilevel"/>
    <w:tmpl w:val="252C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1F24A8"/>
    <w:multiLevelType w:val="hybridMultilevel"/>
    <w:tmpl w:val="137CD2D2"/>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E207794"/>
    <w:multiLevelType w:val="multilevel"/>
    <w:tmpl w:val="904656D0"/>
    <w:lvl w:ilvl="0">
      <w:start w:val="1"/>
      <w:numFmt w:val="decimal"/>
      <w:lvlText w:val="%1."/>
      <w:lvlJc w:val="left"/>
      <w:pPr>
        <w:ind w:left="36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2768F7"/>
    <w:multiLevelType w:val="hybridMultilevel"/>
    <w:tmpl w:val="2EA82D70"/>
    <w:lvl w:ilvl="0" w:tplc="A0380CB6">
      <w:start w:val="1"/>
      <w:numFmt w:val="bullet"/>
      <w:lvlText w:val="O"/>
      <w:lvlJc w:val="left"/>
      <w:pPr>
        <w:ind w:left="720" w:hanging="360"/>
      </w:pPr>
      <w:rPr>
        <w:rFonts w:ascii="Super Mario 256" w:hAnsi="Super Mario 256"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3A3CF1"/>
    <w:multiLevelType w:val="multilevel"/>
    <w:tmpl w:val="7A0E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2F54FA"/>
    <w:multiLevelType w:val="multilevel"/>
    <w:tmpl w:val="7F4C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CE5017"/>
    <w:multiLevelType w:val="multilevel"/>
    <w:tmpl w:val="9A94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9F6C2C"/>
    <w:multiLevelType w:val="multilevel"/>
    <w:tmpl w:val="7F4C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D72D8B"/>
    <w:multiLevelType w:val="hybridMultilevel"/>
    <w:tmpl w:val="C99604EC"/>
    <w:lvl w:ilvl="0" w:tplc="1D688488">
      <w:start w:val="1"/>
      <w:numFmt w:val="bullet"/>
      <w:lvlText w:val=""/>
      <w:lvlPicBulletId w:val="0"/>
      <w:lvlJc w:val="left"/>
      <w:pPr>
        <w:tabs>
          <w:tab w:val="num" w:pos="720"/>
        </w:tabs>
        <w:ind w:left="720" w:hanging="360"/>
      </w:pPr>
      <w:rPr>
        <w:rFonts w:ascii="Symbol" w:hAnsi="Symbol" w:hint="default"/>
      </w:rPr>
    </w:lvl>
    <w:lvl w:ilvl="1" w:tplc="D3D64D38" w:tentative="1">
      <w:start w:val="1"/>
      <w:numFmt w:val="bullet"/>
      <w:lvlText w:val=""/>
      <w:lvlJc w:val="left"/>
      <w:pPr>
        <w:tabs>
          <w:tab w:val="num" w:pos="1440"/>
        </w:tabs>
        <w:ind w:left="1440" w:hanging="360"/>
      </w:pPr>
      <w:rPr>
        <w:rFonts w:ascii="Symbol" w:hAnsi="Symbol" w:hint="default"/>
      </w:rPr>
    </w:lvl>
    <w:lvl w:ilvl="2" w:tplc="B7E45A16" w:tentative="1">
      <w:start w:val="1"/>
      <w:numFmt w:val="bullet"/>
      <w:lvlText w:val=""/>
      <w:lvlJc w:val="left"/>
      <w:pPr>
        <w:tabs>
          <w:tab w:val="num" w:pos="2160"/>
        </w:tabs>
        <w:ind w:left="2160" w:hanging="360"/>
      </w:pPr>
      <w:rPr>
        <w:rFonts w:ascii="Symbol" w:hAnsi="Symbol" w:hint="default"/>
      </w:rPr>
    </w:lvl>
    <w:lvl w:ilvl="3" w:tplc="8152B370" w:tentative="1">
      <w:start w:val="1"/>
      <w:numFmt w:val="bullet"/>
      <w:lvlText w:val=""/>
      <w:lvlJc w:val="left"/>
      <w:pPr>
        <w:tabs>
          <w:tab w:val="num" w:pos="2880"/>
        </w:tabs>
        <w:ind w:left="2880" w:hanging="360"/>
      </w:pPr>
      <w:rPr>
        <w:rFonts w:ascii="Symbol" w:hAnsi="Symbol" w:hint="default"/>
      </w:rPr>
    </w:lvl>
    <w:lvl w:ilvl="4" w:tplc="4ED6D8CA" w:tentative="1">
      <w:start w:val="1"/>
      <w:numFmt w:val="bullet"/>
      <w:lvlText w:val=""/>
      <w:lvlJc w:val="left"/>
      <w:pPr>
        <w:tabs>
          <w:tab w:val="num" w:pos="3600"/>
        </w:tabs>
        <w:ind w:left="3600" w:hanging="360"/>
      </w:pPr>
      <w:rPr>
        <w:rFonts w:ascii="Symbol" w:hAnsi="Symbol" w:hint="default"/>
      </w:rPr>
    </w:lvl>
    <w:lvl w:ilvl="5" w:tplc="783E6E4A" w:tentative="1">
      <w:start w:val="1"/>
      <w:numFmt w:val="bullet"/>
      <w:lvlText w:val=""/>
      <w:lvlJc w:val="left"/>
      <w:pPr>
        <w:tabs>
          <w:tab w:val="num" w:pos="4320"/>
        </w:tabs>
        <w:ind w:left="4320" w:hanging="360"/>
      </w:pPr>
      <w:rPr>
        <w:rFonts w:ascii="Symbol" w:hAnsi="Symbol" w:hint="default"/>
      </w:rPr>
    </w:lvl>
    <w:lvl w:ilvl="6" w:tplc="973089E2" w:tentative="1">
      <w:start w:val="1"/>
      <w:numFmt w:val="bullet"/>
      <w:lvlText w:val=""/>
      <w:lvlJc w:val="left"/>
      <w:pPr>
        <w:tabs>
          <w:tab w:val="num" w:pos="5040"/>
        </w:tabs>
        <w:ind w:left="5040" w:hanging="360"/>
      </w:pPr>
      <w:rPr>
        <w:rFonts w:ascii="Symbol" w:hAnsi="Symbol" w:hint="default"/>
      </w:rPr>
    </w:lvl>
    <w:lvl w:ilvl="7" w:tplc="07A6B6CA" w:tentative="1">
      <w:start w:val="1"/>
      <w:numFmt w:val="bullet"/>
      <w:lvlText w:val=""/>
      <w:lvlJc w:val="left"/>
      <w:pPr>
        <w:tabs>
          <w:tab w:val="num" w:pos="5760"/>
        </w:tabs>
        <w:ind w:left="5760" w:hanging="360"/>
      </w:pPr>
      <w:rPr>
        <w:rFonts w:ascii="Symbol" w:hAnsi="Symbol" w:hint="default"/>
      </w:rPr>
    </w:lvl>
    <w:lvl w:ilvl="8" w:tplc="F6A844E8"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6EC6423"/>
    <w:multiLevelType w:val="multilevel"/>
    <w:tmpl w:val="7F4C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3115E8"/>
    <w:multiLevelType w:val="multilevel"/>
    <w:tmpl w:val="7F4C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4345E8"/>
    <w:multiLevelType w:val="multilevel"/>
    <w:tmpl w:val="51D8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AE60FB"/>
    <w:multiLevelType w:val="multilevel"/>
    <w:tmpl w:val="867A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816BAC"/>
    <w:multiLevelType w:val="multilevel"/>
    <w:tmpl w:val="BBC044FE"/>
    <w:lvl w:ilvl="0">
      <w:start w:val="1"/>
      <w:numFmt w:val="bullet"/>
      <w:lvlText w:val=""/>
      <w:lvlJc w:val="left"/>
      <w:pPr>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035005"/>
    <w:multiLevelType w:val="hybridMultilevel"/>
    <w:tmpl w:val="40080304"/>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644CDE"/>
    <w:multiLevelType w:val="hybridMultilevel"/>
    <w:tmpl w:val="6ED67F3E"/>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6660573"/>
    <w:multiLevelType w:val="multilevel"/>
    <w:tmpl w:val="9A94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9748297">
    <w:abstractNumId w:val="4"/>
  </w:num>
  <w:num w:numId="2" w16cid:durableId="399794515">
    <w:abstractNumId w:val="31"/>
  </w:num>
  <w:num w:numId="3" w16cid:durableId="1658000879">
    <w:abstractNumId w:val="25"/>
  </w:num>
  <w:num w:numId="4" w16cid:durableId="1226140292">
    <w:abstractNumId w:val="21"/>
  </w:num>
  <w:num w:numId="5" w16cid:durableId="429589413">
    <w:abstractNumId w:val="7"/>
  </w:num>
  <w:num w:numId="6" w16cid:durableId="511723643">
    <w:abstractNumId w:val="22"/>
  </w:num>
  <w:num w:numId="7" w16cid:durableId="1872188716">
    <w:abstractNumId w:val="28"/>
  </w:num>
  <w:num w:numId="8" w16cid:durableId="577322126">
    <w:abstractNumId w:val="29"/>
  </w:num>
  <w:num w:numId="9" w16cid:durableId="1586960529">
    <w:abstractNumId w:val="17"/>
  </w:num>
  <w:num w:numId="10" w16cid:durableId="1339501878">
    <w:abstractNumId w:val="33"/>
  </w:num>
  <w:num w:numId="11" w16cid:durableId="1979917214">
    <w:abstractNumId w:val="11"/>
  </w:num>
  <w:num w:numId="12" w16cid:durableId="554633044">
    <w:abstractNumId w:val="23"/>
  </w:num>
  <w:num w:numId="13" w16cid:durableId="1007828005">
    <w:abstractNumId w:val="16"/>
  </w:num>
  <w:num w:numId="14" w16cid:durableId="413088687">
    <w:abstractNumId w:val="3"/>
  </w:num>
  <w:num w:numId="15" w16cid:durableId="1551728401">
    <w:abstractNumId w:val="26"/>
  </w:num>
  <w:num w:numId="16" w16cid:durableId="541599882">
    <w:abstractNumId w:val="24"/>
  </w:num>
  <w:num w:numId="17" w16cid:durableId="758404017">
    <w:abstractNumId w:val="27"/>
  </w:num>
  <w:num w:numId="18" w16cid:durableId="1510605750">
    <w:abstractNumId w:val="6"/>
  </w:num>
  <w:num w:numId="19" w16cid:durableId="2070151708">
    <w:abstractNumId w:val="9"/>
  </w:num>
  <w:num w:numId="20" w16cid:durableId="698512359">
    <w:abstractNumId w:val="0"/>
  </w:num>
  <w:num w:numId="21" w16cid:durableId="1102803211">
    <w:abstractNumId w:val="12"/>
  </w:num>
  <w:num w:numId="22" w16cid:durableId="1282418261">
    <w:abstractNumId w:val="18"/>
  </w:num>
  <w:num w:numId="23" w16cid:durableId="1795632884">
    <w:abstractNumId w:val="32"/>
  </w:num>
  <w:num w:numId="24" w16cid:durableId="1211965373">
    <w:abstractNumId w:val="15"/>
  </w:num>
  <w:num w:numId="25" w16cid:durableId="1974017622">
    <w:abstractNumId w:val="1"/>
  </w:num>
  <w:num w:numId="26" w16cid:durableId="2081754083">
    <w:abstractNumId w:val="13"/>
  </w:num>
  <w:num w:numId="27" w16cid:durableId="1566335306">
    <w:abstractNumId w:val="8"/>
  </w:num>
  <w:num w:numId="28" w16cid:durableId="2014793227">
    <w:abstractNumId w:val="10"/>
  </w:num>
  <w:num w:numId="29" w16cid:durableId="20475079">
    <w:abstractNumId w:val="30"/>
  </w:num>
  <w:num w:numId="30" w16cid:durableId="679048153">
    <w:abstractNumId w:val="5"/>
  </w:num>
  <w:num w:numId="31" w16cid:durableId="948509748">
    <w:abstractNumId w:val="14"/>
  </w:num>
  <w:num w:numId="32" w16cid:durableId="1632439608">
    <w:abstractNumId w:val="20"/>
  </w:num>
  <w:num w:numId="33" w16cid:durableId="616957891">
    <w:abstractNumId w:val="2"/>
  </w:num>
  <w:num w:numId="34" w16cid:durableId="6165212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74"/>
    <w:rsid w:val="00024CFF"/>
    <w:rsid w:val="00074F24"/>
    <w:rsid w:val="000B6952"/>
    <w:rsid w:val="000F4C6D"/>
    <w:rsid w:val="00174C77"/>
    <w:rsid w:val="001E270E"/>
    <w:rsid w:val="0020798F"/>
    <w:rsid w:val="0021587A"/>
    <w:rsid w:val="002815C3"/>
    <w:rsid w:val="002D0AF9"/>
    <w:rsid w:val="002F7F0C"/>
    <w:rsid w:val="00353D9A"/>
    <w:rsid w:val="00391613"/>
    <w:rsid w:val="00464BEB"/>
    <w:rsid w:val="00497F69"/>
    <w:rsid w:val="004B40DA"/>
    <w:rsid w:val="004C59B7"/>
    <w:rsid w:val="004D1BD7"/>
    <w:rsid w:val="004F5979"/>
    <w:rsid w:val="005C5952"/>
    <w:rsid w:val="005F728A"/>
    <w:rsid w:val="00607873"/>
    <w:rsid w:val="00623ACA"/>
    <w:rsid w:val="0064668E"/>
    <w:rsid w:val="00677438"/>
    <w:rsid w:val="006E6C5D"/>
    <w:rsid w:val="0073789C"/>
    <w:rsid w:val="00746A82"/>
    <w:rsid w:val="00766FF8"/>
    <w:rsid w:val="0076793F"/>
    <w:rsid w:val="007B0FFF"/>
    <w:rsid w:val="007F6574"/>
    <w:rsid w:val="008E43F6"/>
    <w:rsid w:val="008E5934"/>
    <w:rsid w:val="00922FA2"/>
    <w:rsid w:val="009A638F"/>
    <w:rsid w:val="00A36DE4"/>
    <w:rsid w:val="00A96F35"/>
    <w:rsid w:val="00AC4A6D"/>
    <w:rsid w:val="00AC6DB0"/>
    <w:rsid w:val="00AF0562"/>
    <w:rsid w:val="00AF41AE"/>
    <w:rsid w:val="00B07469"/>
    <w:rsid w:val="00B74C7F"/>
    <w:rsid w:val="00B973D8"/>
    <w:rsid w:val="00C344F4"/>
    <w:rsid w:val="00C90C9C"/>
    <w:rsid w:val="00C914FA"/>
    <w:rsid w:val="00CA10ED"/>
    <w:rsid w:val="00CD51BE"/>
    <w:rsid w:val="00D155F0"/>
    <w:rsid w:val="00D15C5A"/>
    <w:rsid w:val="00DB0D5A"/>
    <w:rsid w:val="00DB6D19"/>
    <w:rsid w:val="00E17759"/>
    <w:rsid w:val="00F01501"/>
    <w:rsid w:val="00F302FA"/>
    <w:rsid w:val="00F43A10"/>
    <w:rsid w:val="00FE25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629F0"/>
  <w15:chartTrackingRefBased/>
  <w15:docId w15:val="{B0E1AFEA-C118-2741-99AE-E10401BF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5979"/>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7F6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F6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F657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57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57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57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57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57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57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57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F657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F657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57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57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57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57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57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574"/>
    <w:rPr>
      <w:rFonts w:eastAsiaTheme="majorEastAsia" w:cstheme="majorBidi"/>
      <w:color w:val="272727" w:themeColor="text1" w:themeTint="D8"/>
    </w:rPr>
  </w:style>
  <w:style w:type="paragraph" w:styleId="Titel">
    <w:name w:val="Title"/>
    <w:basedOn w:val="Standard"/>
    <w:next w:val="Standard"/>
    <w:link w:val="TitelZchn"/>
    <w:uiPriority w:val="10"/>
    <w:qFormat/>
    <w:rsid w:val="007F657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57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57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57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57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F6574"/>
    <w:rPr>
      <w:i/>
      <w:iCs/>
      <w:color w:val="404040" w:themeColor="text1" w:themeTint="BF"/>
    </w:rPr>
  </w:style>
  <w:style w:type="paragraph" w:styleId="Listenabsatz">
    <w:name w:val="List Paragraph"/>
    <w:basedOn w:val="Standard"/>
    <w:uiPriority w:val="34"/>
    <w:qFormat/>
    <w:rsid w:val="007F6574"/>
    <w:pPr>
      <w:ind w:left="720"/>
      <w:contextualSpacing/>
    </w:pPr>
  </w:style>
  <w:style w:type="character" w:styleId="IntensiveHervorhebung">
    <w:name w:val="Intense Emphasis"/>
    <w:basedOn w:val="Absatz-Standardschriftart"/>
    <w:uiPriority w:val="21"/>
    <w:qFormat/>
    <w:rsid w:val="007F6574"/>
    <w:rPr>
      <w:i/>
      <w:iCs/>
      <w:color w:val="0F4761" w:themeColor="accent1" w:themeShade="BF"/>
    </w:rPr>
  </w:style>
  <w:style w:type="paragraph" w:styleId="IntensivesZitat">
    <w:name w:val="Intense Quote"/>
    <w:basedOn w:val="Standard"/>
    <w:next w:val="Standard"/>
    <w:link w:val="IntensivesZitatZchn"/>
    <w:uiPriority w:val="30"/>
    <w:qFormat/>
    <w:rsid w:val="007F6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574"/>
    <w:rPr>
      <w:i/>
      <w:iCs/>
      <w:color w:val="0F4761" w:themeColor="accent1" w:themeShade="BF"/>
    </w:rPr>
  </w:style>
  <w:style w:type="character" w:styleId="IntensiverVerweis">
    <w:name w:val="Intense Reference"/>
    <w:basedOn w:val="Absatz-Standardschriftart"/>
    <w:uiPriority w:val="32"/>
    <w:qFormat/>
    <w:rsid w:val="007F6574"/>
    <w:rPr>
      <w:b/>
      <w:bCs/>
      <w:smallCaps/>
      <w:color w:val="0F4761" w:themeColor="accent1" w:themeShade="BF"/>
      <w:spacing w:val="5"/>
    </w:rPr>
  </w:style>
  <w:style w:type="paragraph" w:styleId="Kopfzeile">
    <w:name w:val="header"/>
    <w:basedOn w:val="Standard"/>
    <w:link w:val="KopfzeileZchn"/>
    <w:uiPriority w:val="99"/>
    <w:unhideWhenUsed/>
    <w:rsid w:val="002F7F0C"/>
    <w:pPr>
      <w:tabs>
        <w:tab w:val="center" w:pos="4536"/>
        <w:tab w:val="right" w:pos="9072"/>
      </w:tabs>
    </w:pPr>
  </w:style>
  <w:style w:type="character" w:customStyle="1" w:styleId="KopfzeileZchn">
    <w:name w:val="Kopfzeile Zchn"/>
    <w:basedOn w:val="Absatz-Standardschriftart"/>
    <w:link w:val="Kopfzeile"/>
    <w:uiPriority w:val="99"/>
    <w:rsid w:val="002F7F0C"/>
  </w:style>
  <w:style w:type="paragraph" w:styleId="Fuzeile">
    <w:name w:val="footer"/>
    <w:basedOn w:val="Standard"/>
    <w:link w:val="FuzeileZchn"/>
    <w:uiPriority w:val="99"/>
    <w:unhideWhenUsed/>
    <w:rsid w:val="002F7F0C"/>
    <w:pPr>
      <w:tabs>
        <w:tab w:val="center" w:pos="4536"/>
        <w:tab w:val="right" w:pos="9072"/>
      </w:tabs>
    </w:pPr>
  </w:style>
  <w:style w:type="character" w:customStyle="1" w:styleId="FuzeileZchn">
    <w:name w:val="Fußzeile Zchn"/>
    <w:basedOn w:val="Absatz-Standardschriftart"/>
    <w:link w:val="Fuzeile"/>
    <w:uiPriority w:val="99"/>
    <w:rsid w:val="002F7F0C"/>
  </w:style>
  <w:style w:type="character" w:styleId="Hyperlink">
    <w:name w:val="Hyperlink"/>
    <w:basedOn w:val="Absatz-Standardschriftart"/>
    <w:uiPriority w:val="99"/>
    <w:unhideWhenUsed/>
    <w:rsid w:val="002F7F0C"/>
    <w:rPr>
      <w:color w:val="467886" w:themeColor="hyperlink"/>
      <w:u w:val="single"/>
    </w:rPr>
  </w:style>
  <w:style w:type="character" w:styleId="NichtaufgelsteErwhnung">
    <w:name w:val="Unresolved Mention"/>
    <w:basedOn w:val="Absatz-Standardschriftart"/>
    <w:uiPriority w:val="99"/>
    <w:semiHidden/>
    <w:unhideWhenUsed/>
    <w:rsid w:val="002F7F0C"/>
    <w:rPr>
      <w:color w:val="605E5C"/>
      <w:shd w:val="clear" w:color="auto" w:fill="E1DFDD"/>
    </w:rPr>
  </w:style>
  <w:style w:type="paragraph" w:customStyle="1" w:styleId="my-2">
    <w:name w:val="my-2"/>
    <w:basedOn w:val="Standard"/>
    <w:rsid w:val="00A96F35"/>
    <w:pPr>
      <w:spacing w:before="100" w:beforeAutospacing="1" w:after="100" w:afterAutospacing="1"/>
    </w:pPr>
  </w:style>
  <w:style w:type="character" w:customStyle="1" w:styleId="grouplanguage-learning">
    <w:name w:val="group/language-learning"/>
    <w:basedOn w:val="Absatz-Standardschriftart"/>
    <w:rsid w:val="00A96F35"/>
  </w:style>
  <w:style w:type="character" w:customStyle="1" w:styleId="group-hoverlanguage-learningborder-foreground">
    <w:name w:val="group-hover/language-learning:border-foreground"/>
    <w:basedOn w:val="Absatz-Standardschriftart"/>
    <w:rsid w:val="00A96F35"/>
  </w:style>
  <w:style w:type="character" w:customStyle="1" w:styleId="text-box-trim-both">
    <w:name w:val="text-box-trim-both"/>
    <w:basedOn w:val="Absatz-Standardschriftart"/>
    <w:rsid w:val="00A96F35"/>
  </w:style>
  <w:style w:type="paragraph" w:styleId="StandardWeb">
    <w:name w:val="Normal (Web)"/>
    <w:basedOn w:val="Standard"/>
    <w:uiPriority w:val="99"/>
    <w:unhideWhenUsed/>
    <w:rsid w:val="00677438"/>
    <w:pPr>
      <w:spacing w:before="100" w:beforeAutospacing="1" w:after="100" w:afterAutospacing="1"/>
    </w:pPr>
  </w:style>
  <w:style w:type="character" w:styleId="Fett">
    <w:name w:val="Strong"/>
    <w:basedOn w:val="Absatz-Standardschriftart"/>
    <w:uiPriority w:val="22"/>
    <w:qFormat/>
    <w:rsid w:val="00677438"/>
    <w:rPr>
      <w:b/>
      <w:bCs/>
    </w:rPr>
  </w:style>
  <w:style w:type="table" w:styleId="Gitternetztabelle1hellAkzent1">
    <w:name w:val="Grid Table 1 Light Accent 1"/>
    <w:basedOn w:val="NormaleTabelle"/>
    <w:uiPriority w:val="46"/>
    <w:rsid w:val="00E17759"/>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E1775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Akzent5">
    <w:name w:val="Grid Table 2 Accent 5"/>
    <w:basedOn w:val="NormaleTabelle"/>
    <w:uiPriority w:val="47"/>
    <w:rsid w:val="00E17759"/>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4">
    <w:name w:val="Grid Table 2 Accent 4"/>
    <w:basedOn w:val="NormaleTabelle"/>
    <w:uiPriority w:val="47"/>
    <w:rsid w:val="00E17759"/>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2">
    <w:name w:val="Grid Table 2 Accent 2"/>
    <w:basedOn w:val="NormaleTabelle"/>
    <w:uiPriority w:val="47"/>
    <w:rsid w:val="00E17759"/>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lenraster">
    <w:name w:val="Table Grid"/>
    <w:basedOn w:val="NormaleTabelle"/>
    <w:uiPriority w:val="39"/>
    <w:rsid w:val="00E17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CA10ED"/>
    <w:rPr>
      <w:i/>
      <w:iCs/>
    </w:rPr>
  </w:style>
  <w:style w:type="character" w:customStyle="1" w:styleId="ms-1">
    <w:name w:val="ms-1"/>
    <w:basedOn w:val="Absatz-Standardschriftart"/>
    <w:rsid w:val="00CA10ED"/>
  </w:style>
  <w:style w:type="character" w:customStyle="1" w:styleId="max-w-15ch">
    <w:name w:val="max-w-[15ch]"/>
    <w:basedOn w:val="Absatz-Standardschriftart"/>
    <w:rsid w:val="00CA10ED"/>
  </w:style>
  <w:style w:type="character" w:customStyle="1" w:styleId="-me-1">
    <w:name w:val="-me-1"/>
    <w:basedOn w:val="Absatz-Standardschriftart"/>
    <w:rsid w:val="00CA10ED"/>
  </w:style>
  <w:style w:type="character" w:customStyle="1" w:styleId="mw-page-title-main">
    <w:name w:val="mw-page-title-main"/>
    <w:basedOn w:val="Absatz-Standardschriftart"/>
    <w:rsid w:val="004F5979"/>
  </w:style>
  <w:style w:type="character" w:customStyle="1" w:styleId="apple-tab-span">
    <w:name w:val="apple-tab-span"/>
    <w:basedOn w:val="Absatz-Standardschriftart"/>
    <w:rsid w:val="004B40DA"/>
  </w:style>
  <w:style w:type="character" w:customStyle="1" w:styleId="apple-converted-space">
    <w:name w:val="apple-converted-space"/>
    <w:basedOn w:val="Absatz-Standardschriftart"/>
    <w:rsid w:val="004B40DA"/>
  </w:style>
  <w:style w:type="character" w:styleId="Seitenzahl">
    <w:name w:val="page number"/>
    <w:basedOn w:val="Absatz-Standardschriftart"/>
    <w:uiPriority w:val="99"/>
    <w:semiHidden/>
    <w:unhideWhenUsed/>
    <w:rsid w:val="00B74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rzlinks.de/z6qj" TargetMode="External"/><Relationship Id="rId13" Type="http://schemas.openxmlformats.org/officeDocument/2006/relationships/hyperlink" Target="https://ki-campus.org/blog/ki-podcast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swr3.de/aktuell/nachrichten/ki-strom-verbrauch-energie-100.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eenpeace.de/ueber-uns/loesungen-finden/kuenstliche-intelligenz-energieverbrauch-und-umweltauswirkung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education21.ch/de/ventuno/kuenstliche-intelligenz/fokus-ki-und-bn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eset.org/gibt-es-nachhaltige-sprachmodelle-drei-perspektiven-aus-der-aktuellen-debatte-um-ki-und-genai/"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1677</Words>
  <Characters>10568</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Eder</dc:creator>
  <cp:keywords/>
  <dc:description/>
  <cp:lastModifiedBy>Sophia Wohlfarth</cp:lastModifiedBy>
  <cp:revision>6</cp:revision>
  <cp:lastPrinted>2026-02-15T21:41:00Z</cp:lastPrinted>
  <dcterms:created xsi:type="dcterms:W3CDTF">2026-02-15T22:01:00Z</dcterms:created>
  <dcterms:modified xsi:type="dcterms:W3CDTF">2026-02-27T12:16:00Z</dcterms:modified>
</cp:coreProperties>
</file>