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B44C5" w14:textId="77777777" w:rsidR="00283902" w:rsidRDefault="00283902" w:rsidP="00283902">
      <w:pPr>
        <w:pStyle w:val="berschrift3"/>
        <w:rPr>
          <w:b/>
          <w:bCs/>
        </w:rPr>
      </w:pPr>
      <w:bookmarkStart w:id="0" w:name="header"/>
      <w:r>
        <w:rPr>
          <w:b/>
          <w:bCs/>
        </w:rPr>
        <w:t>Fortbildung</w:t>
      </w:r>
      <w:r w:rsidRPr="00296DC9">
        <w:rPr>
          <w:b/>
          <w:bCs/>
        </w:rPr>
        <w:t>sbeschreibung</w:t>
      </w:r>
    </w:p>
    <w:bookmarkEnd w:id="0"/>
    <w:p w14:paraId="7DEA0218" w14:textId="77777777" w:rsidR="00283902" w:rsidRPr="00AD7970" w:rsidRDefault="00283902" w:rsidP="00283902"/>
    <w:p w14:paraId="155F4C55" w14:textId="77777777" w:rsidR="00283902" w:rsidRDefault="00283902" w:rsidP="00283902">
      <w:pPr>
        <w:rPr>
          <w:rFonts w:cstheme="minorHAnsi"/>
          <w:b/>
          <w:bCs/>
          <w:szCs w:val="18"/>
        </w:rPr>
      </w:pPr>
      <w:r w:rsidRPr="00304221">
        <w:rPr>
          <w:rFonts w:cstheme="minorHAnsi"/>
          <w:b/>
          <w:bCs/>
          <w:szCs w:val="18"/>
        </w:rPr>
        <w:t>Titel der Fortbildung</w:t>
      </w:r>
    </w:p>
    <w:sdt>
      <w:sdtPr>
        <w:rPr>
          <w:rStyle w:val="Formatvorlage1"/>
        </w:rPr>
        <w:alias w:val="Titel"/>
        <w:tag w:val="Titel"/>
        <w:id w:val="-588853288"/>
        <w:placeholder>
          <w:docPart w:val="CE53C3656A844414B2C4C0402CF692F9"/>
        </w:placeholder>
        <w15:color w:val="B4E0E8"/>
      </w:sdtPr>
      <w:sdtEndPr>
        <w:rPr>
          <w:rStyle w:val="Absatz-Standardschriftart"/>
        </w:rPr>
      </w:sdtEndPr>
      <w:sdtContent>
        <w:p w14:paraId="040004DE" w14:textId="3F6A0167" w:rsidR="00283902" w:rsidRPr="00A34081" w:rsidRDefault="002619F2" w:rsidP="00283902">
          <w:r w:rsidRPr="002619F2">
            <w:t>Sch</w:t>
          </w:r>
          <w:r w:rsidRPr="002619F2">
            <w:rPr>
              <w:rFonts w:hint="cs"/>
            </w:rPr>
            <w:t>ü</w:t>
          </w:r>
          <w:r w:rsidRPr="002619F2">
            <w:t>lerInnen fundiert beim Beweisen und Argumentieren unterst</w:t>
          </w:r>
          <w:r w:rsidRPr="002619F2">
            <w:rPr>
              <w:rFonts w:hint="cs"/>
            </w:rPr>
            <w:t>ü</w:t>
          </w:r>
          <w:r w:rsidRPr="002619F2">
            <w:t>tzen</w:t>
          </w:r>
        </w:p>
      </w:sdtContent>
    </w:sdt>
    <w:p w14:paraId="0FC75DAB" w14:textId="77777777" w:rsidR="00283902" w:rsidRDefault="00283902" w:rsidP="00283902">
      <w:pPr>
        <w:tabs>
          <w:tab w:val="left" w:pos="1189"/>
        </w:tabs>
      </w:pPr>
    </w:p>
    <w:p w14:paraId="6E611241" w14:textId="77777777" w:rsidR="00283902" w:rsidRDefault="00283902" w:rsidP="00283902">
      <w:pPr>
        <w:rPr>
          <w:rFonts w:cstheme="minorHAnsi"/>
          <w:b/>
          <w:bCs/>
          <w:szCs w:val="18"/>
        </w:rPr>
      </w:pPr>
      <w:r w:rsidRPr="00304221">
        <w:rPr>
          <w:rFonts w:cstheme="minorHAnsi"/>
          <w:b/>
          <w:bCs/>
          <w:szCs w:val="18"/>
        </w:rPr>
        <w:t>Gesamtkonzept der Fortbildun</w:t>
      </w:r>
      <w:r>
        <w:rPr>
          <w:rFonts w:cstheme="minorHAnsi"/>
          <w:b/>
          <w:bCs/>
          <w:szCs w:val="18"/>
        </w:rPr>
        <w:t>g</w:t>
      </w:r>
    </w:p>
    <w:sdt>
      <w:sdtPr>
        <w:rPr>
          <w:rStyle w:val="Formatvorlage1"/>
        </w:rPr>
        <w:alias w:val="Erläuterung zum Gesamtkonzept"/>
        <w:tag w:val="Erläuterung zum Gesamtkonzept"/>
        <w:id w:val="281936064"/>
        <w:placeholder>
          <w:docPart w:val="F59B4EC05281484EA342C02EC479C971"/>
        </w:placeholder>
        <w15:color w:val="B4E0E8"/>
      </w:sdtPr>
      <w:sdtEndPr>
        <w:rPr>
          <w:rStyle w:val="Absatz-Standardschriftart"/>
        </w:rPr>
      </w:sdtEndPr>
      <w:sdtContent>
        <w:p w14:paraId="578EEFFC" w14:textId="033DE4B7" w:rsidR="00CF66B9" w:rsidRPr="00CF66B9" w:rsidRDefault="00CF66B9" w:rsidP="00CF66B9">
          <w:pPr>
            <w:rPr>
              <w:rStyle w:val="Formatvorlage1"/>
            </w:rPr>
          </w:pPr>
          <w:r w:rsidRPr="00CF66B9">
            <w:rPr>
              <w:rStyle w:val="Formatvorlage1"/>
            </w:rPr>
            <w:t>Die Fortbildung richtet sich an Mathematiklehrkr</w:t>
          </w:r>
          <w:r w:rsidRPr="00CF66B9">
            <w:rPr>
              <w:rStyle w:val="Formatvorlage1"/>
              <w:rFonts w:hint="cs"/>
            </w:rPr>
            <w:t>ä</w:t>
          </w:r>
          <w:r w:rsidRPr="00CF66B9">
            <w:rPr>
              <w:rStyle w:val="Formatvorlage1"/>
            </w:rPr>
            <w:t xml:space="preserve">fte der </w:t>
          </w:r>
          <w:r w:rsidR="002619F2">
            <w:rPr>
              <w:rStyle w:val="Formatvorlage1"/>
            </w:rPr>
            <w:t>Sekundarstufe</w:t>
          </w:r>
          <w:r w:rsidRPr="00CF66B9">
            <w:rPr>
              <w:rStyle w:val="Formatvorlage1"/>
            </w:rPr>
            <w:t xml:space="preserve"> und thematisiert </w:t>
          </w:r>
          <w:r w:rsidR="002619F2">
            <w:rPr>
              <w:rStyle w:val="Formatvorlage1"/>
            </w:rPr>
            <w:t>die Beweis- und Argumentationskompetenz von Schüler</w:t>
          </w:r>
          <w:r w:rsidR="00A0251C">
            <w:rPr>
              <w:rStyle w:val="Formatvorlage1"/>
            </w:rPr>
            <w:t>*</w:t>
          </w:r>
          <w:r w:rsidR="002619F2">
            <w:rPr>
              <w:rStyle w:val="Formatvorlage1"/>
            </w:rPr>
            <w:t>innen</w:t>
          </w:r>
          <w:r w:rsidRPr="00CF66B9">
            <w:rPr>
              <w:rStyle w:val="Formatvorlage1"/>
            </w:rPr>
            <w:t>. Ziel ist es, diagnostische und f</w:t>
          </w:r>
          <w:r w:rsidRPr="00CF66B9">
            <w:rPr>
              <w:rStyle w:val="Formatvorlage1"/>
              <w:rFonts w:hint="cs"/>
            </w:rPr>
            <w:t>ö</w:t>
          </w:r>
          <w:r w:rsidRPr="00CF66B9">
            <w:rPr>
              <w:rStyle w:val="Formatvorlage1"/>
            </w:rPr>
            <w:t xml:space="preserve">rderbezogene Kompetenzen </w:t>
          </w:r>
          <w:r w:rsidR="002619F2">
            <w:rPr>
              <w:rStyle w:val="Formatvorlage1"/>
            </w:rPr>
            <w:t xml:space="preserve">bei den teilnehmenden Lehrkräften </w:t>
          </w:r>
          <w:r w:rsidRPr="00CF66B9">
            <w:rPr>
              <w:rStyle w:val="Formatvorlage1"/>
            </w:rPr>
            <w:t>aufzubauen und zu st</w:t>
          </w:r>
          <w:r w:rsidRPr="00CF66B9">
            <w:rPr>
              <w:rStyle w:val="Formatvorlage1"/>
              <w:rFonts w:hint="cs"/>
            </w:rPr>
            <w:t>ä</w:t>
          </w:r>
          <w:r w:rsidRPr="00CF66B9">
            <w:rPr>
              <w:rStyle w:val="Formatvorlage1"/>
            </w:rPr>
            <w:t xml:space="preserve">rken. </w:t>
          </w:r>
          <w:r>
            <w:rPr>
              <w:rStyle w:val="Formatvorlage1"/>
            </w:rPr>
            <w:t xml:space="preserve">Basierend auf Erkenntnissen der Fortbildungsliteratur und </w:t>
          </w:r>
          <w:r w:rsidR="00D67894">
            <w:rPr>
              <w:rStyle w:val="Formatvorlage1"/>
            </w:rPr>
            <w:t>Metaanalysen</w:t>
          </w:r>
          <w:r>
            <w:rPr>
              <w:rStyle w:val="Formatvorlage1"/>
            </w:rPr>
            <w:t xml:space="preserve"> zum Einsatz von simulationsbezogenem Lernen </w:t>
          </w:r>
          <w:r w:rsidRPr="00CF66B9">
            <w:rPr>
              <w:rStyle w:val="Formatvorlage1"/>
            </w:rPr>
            <w:t>bietet die Fortbildung praxisnahe Zug</w:t>
          </w:r>
          <w:r w:rsidRPr="00CF66B9">
            <w:rPr>
              <w:rStyle w:val="Formatvorlage1"/>
              <w:rFonts w:hint="cs"/>
            </w:rPr>
            <w:t>ä</w:t>
          </w:r>
          <w:r w:rsidRPr="00CF66B9">
            <w:rPr>
              <w:rStyle w:val="Formatvorlage1"/>
            </w:rPr>
            <w:t>nge zu</w:t>
          </w:r>
          <w:r w:rsidR="002619F2">
            <w:rPr>
              <w:rStyle w:val="Formatvorlage1"/>
            </w:rPr>
            <w:t>r Diagnose und zum</w:t>
          </w:r>
          <w:r w:rsidRPr="00CF66B9">
            <w:rPr>
              <w:rStyle w:val="Formatvorlage1"/>
            </w:rPr>
            <w:t xml:space="preserve"> produktiven Umgang mit Fehlern</w:t>
          </w:r>
          <w:r w:rsidR="002619F2">
            <w:rPr>
              <w:rStyle w:val="Formatvorlage1"/>
            </w:rPr>
            <w:t xml:space="preserve"> im Kontext Argumentieren und Beweisen</w:t>
          </w:r>
          <w:r w:rsidRPr="00CF66B9">
            <w:rPr>
              <w:rStyle w:val="Formatvorlage1"/>
            </w:rPr>
            <w:t>.</w:t>
          </w:r>
        </w:p>
        <w:p w14:paraId="21997243" w14:textId="77777777" w:rsidR="00CF66B9" w:rsidRPr="00CF66B9" w:rsidRDefault="00CF66B9" w:rsidP="00CF66B9">
          <w:pPr>
            <w:rPr>
              <w:rStyle w:val="Formatvorlage1"/>
            </w:rPr>
          </w:pPr>
        </w:p>
        <w:p w14:paraId="16C13468" w14:textId="3E5B13B6" w:rsidR="00CF66B9" w:rsidRPr="00CF66B9" w:rsidRDefault="00CF66B9" w:rsidP="00CF66B9">
          <w:pPr>
            <w:rPr>
              <w:rStyle w:val="Formatvorlage1"/>
            </w:rPr>
          </w:pPr>
          <w:r w:rsidRPr="00CF66B9">
            <w:rPr>
              <w:rStyle w:val="Formatvorlage1"/>
            </w:rPr>
            <w:t>Zentrale Bestandteile sind eine computerbasierte Simulation, die Analyse von Aufgaben hinsichtlich ihre</w:t>
          </w:r>
          <w:r w:rsidR="00A0251C">
            <w:rPr>
              <w:rStyle w:val="Formatvorlage1"/>
            </w:rPr>
            <w:t>r Anforderungen</w:t>
          </w:r>
          <w:r w:rsidRPr="00CF66B9">
            <w:rPr>
              <w:rStyle w:val="Formatvorlage1"/>
            </w:rPr>
            <w:t xml:space="preserve"> sowie die Entwicklung gezielter F</w:t>
          </w:r>
          <w:r w:rsidRPr="00CF66B9">
            <w:rPr>
              <w:rStyle w:val="Formatvorlage1"/>
              <w:rFonts w:hint="cs"/>
            </w:rPr>
            <w:t>ö</w:t>
          </w:r>
          <w:r w:rsidRPr="00CF66B9">
            <w:rPr>
              <w:rStyle w:val="Formatvorlage1"/>
            </w:rPr>
            <w:t>rderma</w:t>
          </w:r>
          <w:r w:rsidRPr="00CF66B9">
            <w:rPr>
              <w:rStyle w:val="Formatvorlage1"/>
              <w:rFonts w:hint="cs"/>
            </w:rPr>
            <w:t>ß</w:t>
          </w:r>
          <w:r w:rsidRPr="00CF66B9">
            <w:rPr>
              <w:rStyle w:val="Formatvorlage1"/>
            </w:rPr>
            <w:t>nahmen. Dabei werden auch digitale Kompetenzen im Umgang mit</w:t>
          </w:r>
          <w:r w:rsidR="00290E6D">
            <w:rPr>
              <w:rStyle w:val="Formatvorlage1"/>
            </w:rPr>
            <w:t xml:space="preserve"> digitalen</w:t>
          </w:r>
          <w:r w:rsidRPr="00CF66B9">
            <w:rPr>
              <w:rStyle w:val="Formatvorlage1"/>
            </w:rPr>
            <w:t xml:space="preserve"> Simulationen</w:t>
          </w:r>
          <w:r w:rsidR="00290E6D">
            <w:rPr>
              <w:rStyle w:val="Formatvorlage1"/>
            </w:rPr>
            <w:t xml:space="preserve"> zur Weiterbildung der Lehrkräfte</w:t>
          </w:r>
          <w:r w:rsidRPr="00CF66B9">
            <w:rPr>
              <w:rStyle w:val="Formatvorlage1"/>
            </w:rPr>
            <w:t xml:space="preserve"> adressiert.</w:t>
          </w:r>
        </w:p>
        <w:p w14:paraId="0D0438E0" w14:textId="77777777" w:rsidR="00CF66B9" w:rsidRPr="00CF66B9" w:rsidRDefault="00CF66B9" w:rsidP="00CF66B9">
          <w:pPr>
            <w:rPr>
              <w:rStyle w:val="Formatvorlage1"/>
            </w:rPr>
          </w:pPr>
        </w:p>
        <w:p w14:paraId="1D063D1A" w14:textId="14FFAC98" w:rsidR="00283902" w:rsidRDefault="00CF66B9" w:rsidP="00CF66B9">
          <w:pPr>
            <w:rPr>
              <w:rStyle w:val="Formatvorlage1"/>
            </w:rPr>
          </w:pPr>
          <w:r w:rsidRPr="00CF66B9">
            <w:rPr>
              <w:rStyle w:val="Formatvorlage1"/>
            </w:rPr>
            <w:t>D</w:t>
          </w:r>
          <w:r w:rsidR="00316057">
            <w:rPr>
              <w:rStyle w:val="Formatvorlage1"/>
            </w:rPr>
            <w:t xml:space="preserve">ie Fortbildung </w:t>
          </w:r>
          <w:r w:rsidRPr="00CF66B9">
            <w:rPr>
              <w:rStyle w:val="Formatvorlage1"/>
            </w:rPr>
            <w:t xml:space="preserve">umfasst zwei </w:t>
          </w:r>
          <w:r w:rsidR="00316057">
            <w:rPr>
              <w:rStyle w:val="Formatvorlage1"/>
            </w:rPr>
            <w:t xml:space="preserve">zweieinhalbstündige </w:t>
          </w:r>
          <w:r w:rsidRPr="00CF66B9">
            <w:rPr>
              <w:rStyle w:val="Formatvorlage1"/>
            </w:rPr>
            <w:t>Pr</w:t>
          </w:r>
          <w:r w:rsidRPr="00CF66B9">
            <w:rPr>
              <w:rStyle w:val="Formatvorlage1"/>
              <w:rFonts w:hint="cs"/>
            </w:rPr>
            <w:t>ä</w:t>
          </w:r>
          <w:r w:rsidRPr="00CF66B9">
            <w:rPr>
              <w:rStyle w:val="Formatvorlage1"/>
            </w:rPr>
            <w:t xml:space="preserve">senztermine. </w:t>
          </w:r>
          <w:r w:rsidR="00316057">
            <w:rPr>
              <w:rStyle w:val="Formatvorlage1"/>
            </w:rPr>
            <w:t>Sie</w:t>
          </w:r>
          <w:r w:rsidRPr="00CF66B9">
            <w:rPr>
              <w:rStyle w:val="Formatvorlage1"/>
            </w:rPr>
            <w:t xml:space="preserve"> verbindet Input, Erprobung und Reflexion in einem situierten Lernsetting. Die Fortbildung </w:t>
          </w:r>
          <w:r w:rsidR="00316057">
            <w:rPr>
              <w:rStyle w:val="Formatvorlage1"/>
            </w:rPr>
            <w:t>wurde positiv</w:t>
          </w:r>
          <w:r w:rsidRPr="00CF66B9">
            <w:rPr>
              <w:rStyle w:val="Formatvorlage1"/>
            </w:rPr>
            <w:t xml:space="preserve"> evaluiert</w:t>
          </w:r>
          <w:r w:rsidR="00316057">
            <w:rPr>
              <w:rStyle w:val="Formatvorlage1"/>
            </w:rPr>
            <w:t xml:space="preserve">, ist </w:t>
          </w:r>
          <w:r w:rsidRPr="00CF66B9">
            <w:rPr>
              <w:rStyle w:val="Formatvorlage1"/>
            </w:rPr>
            <w:t>theoretisch fundiert (z.</w:t>
          </w:r>
          <w:r w:rsidRPr="00CF66B9">
            <w:rPr>
              <w:rStyle w:val="Formatvorlage1"/>
              <w:rFonts w:ascii="Arial" w:hAnsi="Arial" w:cs="Arial"/>
            </w:rPr>
            <w:t> </w:t>
          </w:r>
          <w:r w:rsidRPr="00CF66B9">
            <w:rPr>
              <w:rStyle w:val="Formatvorlage1"/>
            </w:rPr>
            <w:t>B. Chernikova et al., 2020) und orientiert sich an curricularen und unterrichtspraktischen Anforderungen.</w:t>
          </w:r>
        </w:p>
      </w:sdtContent>
    </w:sdt>
    <w:p w14:paraId="1362E118" w14:textId="77777777" w:rsidR="00283902" w:rsidRDefault="00283902" w:rsidP="00283902">
      <w:pPr>
        <w:rPr>
          <w:rStyle w:val="Formatvorlage1"/>
        </w:rPr>
      </w:pPr>
    </w:p>
    <w:p w14:paraId="5362169B" w14:textId="77777777" w:rsidR="00283902" w:rsidRDefault="00283902" w:rsidP="00283902">
      <w:pPr>
        <w:rPr>
          <w:rStyle w:val="Formatvorlage1"/>
        </w:rPr>
      </w:pPr>
      <w:r>
        <w:rPr>
          <w:rStyle w:val="Formatvorlage1"/>
        </w:rPr>
        <w:t>Die Lernziele des Fortbildungsangebots sind:</w:t>
      </w:r>
    </w:p>
    <w:sdt>
      <w:sdtPr>
        <w:rPr>
          <w:rStyle w:val="Formatvorlage1"/>
        </w:rPr>
        <w:alias w:val="Erläuterung zum Gesamtkonzept"/>
        <w:tag w:val="Erläuterung zum Gesamtkonzept"/>
        <w:id w:val="-572666737"/>
        <w:placeholder>
          <w:docPart w:val="03162B60B3A346069A1902388347DACC"/>
        </w:placeholder>
        <w15:color w:val="B4E0E8"/>
      </w:sdtPr>
      <w:sdtEndPr>
        <w:rPr>
          <w:rStyle w:val="Absatz-Standardschriftart"/>
        </w:rPr>
      </w:sdtEndPr>
      <w:sdtContent>
        <w:p w14:paraId="75B3C7D1" w14:textId="7C89141E" w:rsidR="00955AA7" w:rsidRPr="00955AA7" w:rsidRDefault="00955AA7" w:rsidP="00955AA7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A0251C">
            <w:t>antizipieren</w:t>
          </w:r>
          <w:r w:rsidRPr="00955AA7">
            <w:t xml:space="preserve"> typische Fehler von Schüler*innen bei</w:t>
          </w:r>
          <w:r w:rsidR="00A0251C">
            <w:t>m Argumentieren und Beweisen</w:t>
          </w:r>
          <w:r w:rsidR="009A6FD4">
            <w:t>.</w:t>
          </w:r>
        </w:p>
        <w:p w14:paraId="0D0587B4" w14:textId="466F8893" w:rsidR="00955AA7" w:rsidRPr="00955AA7" w:rsidRDefault="009A6FD4" w:rsidP="00955AA7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997945" w:rsidRPr="00955AA7">
            <w:t>diagnostizieren</w:t>
          </w:r>
          <w:r w:rsidR="00955AA7" w:rsidRPr="00955AA7">
            <w:t xml:space="preserve"> </w:t>
          </w:r>
          <w:r w:rsidR="00A0251C">
            <w:t xml:space="preserve">Beweis- und Argumentationskompetenzen </w:t>
          </w:r>
          <w:r w:rsidR="00587F33">
            <w:t>akkurat</w:t>
          </w:r>
          <w:r>
            <w:t>.</w:t>
          </w:r>
        </w:p>
        <w:p w14:paraId="2833B1B9" w14:textId="2BC3EDB2" w:rsidR="00955AA7" w:rsidRPr="00955AA7" w:rsidRDefault="009A6FD4" w:rsidP="00955AA7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955AA7" w:rsidRPr="00955AA7">
            <w:t>analysieren Aufgaben</w:t>
          </w:r>
          <w:r w:rsidR="005C2E9A">
            <w:t>potenzial</w:t>
          </w:r>
          <w:r w:rsidR="00955AA7" w:rsidRPr="00955AA7">
            <w:t xml:space="preserve"> zur </w:t>
          </w:r>
          <w:r w:rsidR="009A4CF9">
            <w:t xml:space="preserve">Diagnose von Beweis- </w:t>
          </w:r>
          <w:r w:rsidR="005C2E9A">
            <w:t>&amp;</w:t>
          </w:r>
          <w:r w:rsidR="009A4CF9">
            <w:t xml:space="preserve"> Argumentationskompetenzen</w:t>
          </w:r>
          <w:r>
            <w:t>.</w:t>
          </w:r>
        </w:p>
        <w:p w14:paraId="6235DBEC" w14:textId="27690018" w:rsidR="00955AA7" w:rsidRPr="00955AA7" w:rsidRDefault="009A6FD4" w:rsidP="00955AA7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955AA7" w:rsidRPr="00955AA7">
            <w:t>wählen geeignete individuelle Fördermaßnahmen aus</w:t>
          </w:r>
          <w:r>
            <w:t>.</w:t>
          </w:r>
        </w:p>
        <w:p w14:paraId="4742E525" w14:textId="143C9179" w:rsidR="00955AA7" w:rsidRPr="00955AA7" w:rsidRDefault="009A6FD4" w:rsidP="00955AA7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955AA7" w:rsidRPr="00955AA7">
            <w:t>reflektieren eigene Vorgehensweisen und Kompetenzen bei Diagnose und Förderung</w:t>
          </w:r>
          <w:r>
            <w:t>.</w:t>
          </w:r>
        </w:p>
        <w:p w14:paraId="750A1DAF" w14:textId="03D5EC0B" w:rsidR="00283902" w:rsidRDefault="009A6FD4" w:rsidP="00283902">
          <w:pPr>
            <w:pStyle w:val="Listenabsatz"/>
            <w:numPr>
              <w:ilvl w:val="0"/>
              <w:numId w:val="2"/>
            </w:numPr>
            <w:jc w:val="both"/>
          </w:pPr>
          <w:r>
            <w:t>Die Lehrkräfte</w:t>
          </w:r>
          <w:r w:rsidRPr="00955AA7">
            <w:t xml:space="preserve"> </w:t>
          </w:r>
          <w:r w:rsidR="00955AA7" w:rsidRPr="00955AA7">
            <w:t>erkennen die Relevanz systematischer Fehlerdiagnose und -nutzung für den Unterricht</w:t>
          </w:r>
          <w:r>
            <w:t>.</w:t>
          </w:r>
        </w:p>
      </w:sdtContent>
    </w:sdt>
    <w:p w14:paraId="2021B990" w14:textId="77777777" w:rsidR="00283902" w:rsidRDefault="00283902" w:rsidP="00283902">
      <w:pPr>
        <w:jc w:val="both"/>
        <w:rPr>
          <w:noProof/>
        </w:rPr>
      </w:pPr>
    </w:p>
    <w:p w14:paraId="48D88DDF" w14:textId="77777777" w:rsidR="00283902" w:rsidRDefault="00283902" w:rsidP="00283902">
      <w:pPr>
        <w:jc w:val="both"/>
        <w:rPr>
          <w:noProof/>
        </w:rPr>
      </w:pPr>
      <w:r w:rsidRPr="00296DC9">
        <w:rPr>
          <w:noProof/>
        </w:rPr>
        <w:t>Auf Basis dieser Lernziele lässt sich die Förderung folgender Kompetenzen entlang des DigCompEdu-Rahmenmodells ableiten:</w:t>
      </w:r>
    </w:p>
    <w:p w14:paraId="36C78592" w14:textId="77777777" w:rsidR="00283902" w:rsidRPr="00296DC9" w:rsidRDefault="00283902" w:rsidP="00283902">
      <w:pPr>
        <w:jc w:val="both"/>
        <w:rPr>
          <w:noProof/>
        </w:rPr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3969"/>
        <w:gridCol w:w="422"/>
        <w:gridCol w:w="283"/>
        <w:gridCol w:w="3969"/>
        <w:gridCol w:w="417"/>
      </w:tblGrid>
      <w:tr w:rsidR="00283902" w:rsidRPr="000A6789" w14:paraId="3B2AC272" w14:textId="77777777" w:rsidTr="002926EB">
        <w:trPr>
          <w:trHeight w:val="158"/>
        </w:trPr>
        <w:tc>
          <w:tcPr>
            <w:tcW w:w="3969" w:type="dxa"/>
            <w:tcBorders>
              <w:top w:val="single" w:sz="4" w:space="0" w:color="000000"/>
              <w:bottom w:val="nil"/>
              <w:right w:val="nil"/>
            </w:tcBorders>
          </w:tcPr>
          <w:p w14:paraId="1F5BF88D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 xml:space="preserve">1. Berufliches Engagement 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265AE9C7" w14:textId="77777777" w:rsidR="00283902" w:rsidRPr="000A6789" w:rsidRDefault="00000000" w:rsidP="002926EB">
            <w:sdt>
              <w:sdtPr>
                <w:id w:val="-938594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14:paraId="08C745BF" w14:textId="77777777" w:rsidR="00283902" w:rsidRPr="000A6789" w:rsidRDefault="00283902" w:rsidP="002926EB"/>
        </w:tc>
        <w:tc>
          <w:tcPr>
            <w:tcW w:w="3969" w:type="dxa"/>
            <w:tcBorders>
              <w:bottom w:val="nil"/>
              <w:right w:val="nil"/>
            </w:tcBorders>
          </w:tcPr>
          <w:p w14:paraId="5FCB6AAE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>2. Digitale Ressourcen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19C87B31" w14:textId="77777777" w:rsidR="00283902" w:rsidRPr="000A6789" w:rsidRDefault="00000000" w:rsidP="002926EB">
            <w:sdt>
              <w:sdtPr>
                <w:id w:val="851926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73AA5A6B" w14:textId="77777777" w:rsidTr="002926EB">
        <w:trPr>
          <w:trHeight w:val="231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272595E" w14:textId="77777777" w:rsidR="00283902" w:rsidRPr="00786B01" w:rsidRDefault="00283902" w:rsidP="002926EB">
            <w:r w:rsidRPr="00786B01">
              <w:t>1.1. Berufliche Kommunikation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7DB4FB4" w14:textId="197E4594" w:rsidR="00283902" w:rsidRPr="000A6789" w:rsidRDefault="00000000" w:rsidP="002926EB">
            <w:sdt>
              <w:sdtPr>
                <w:id w:val="2133748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1FE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38D7D3E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60A66A1" w14:textId="77777777" w:rsidR="00283902" w:rsidRPr="00786B01" w:rsidRDefault="00283902" w:rsidP="002926EB">
            <w:r w:rsidRPr="00786B01">
              <w:t>2.1. Auswählen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580FDD51" w14:textId="77777777" w:rsidR="00283902" w:rsidRPr="000A6789" w:rsidRDefault="00000000" w:rsidP="002926EB">
            <w:sdt>
              <w:sdtPr>
                <w:id w:val="49908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39DAB996" w14:textId="77777777" w:rsidTr="002926EB">
        <w:trPr>
          <w:trHeight w:val="16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95BAD96" w14:textId="77777777" w:rsidR="00283902" w:rsidRPr="00786B01" w:rsidRDefault="00283902" w:rsidP="002926EB">
            <w:r w:rsidRPr="00786B01">
              <w:t>1.2. Berufliche Zusammenarbeit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7D1F30ED" w14:textId="77777777" w:rsidR="00283902" w:rsidRPr="000A6789" w:rsidRDefault="00000000" w:rsidP="002926EB">
            <w:sdt>
              <w:sdtPr>
                <w:id w:val="-194621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0A4E158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065C084" w14:textId="77777777" w:rsidR="00283902" w:rsidRPr="00786B01" w:rsidRDefault="00283902" w:rsidP="002926EB">
            <w:r w:rsidRPr="00786B01">
              <w:t>2.2. Erstellen und Anpassen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1A974FBD" w14:textId="77777777" w:rsidR="00283902" w:rsidRPr="000A6789" w:rsidRDefault="00000000" w:rsidP="002926EB">
            <w:sdt>
              <w:sdtPr>
                <w:id w:val="206028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7E470D97" w14:textId="77777777" w:rsidTr="002926EB">
        <w:trPr>
          <w:trHeight w:val="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70E849D" w14:textId="77777777" w:rsidR="00283902" w:rsidRPr="00786B01" w:rsidRDefault="00283902" w:rsidP="002926EB">
            <w:r w:rsidRPr="00786B01">
              <w:lastRenderedPageBreak/>
              <w:t>1.3. Reflektierte Praxis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3023BB3" w14:textId="77777777" w:rsidR="00283902" w:rsidRPr="000A6789" w:rsidRDefault="00000000" w:rsidP="002926EB">
            <w:sdt>
              <w:sdtPr>
                <w:id w:val="-181895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7B91281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207957D" w14:textId="77777777" w:rsidR="00283902" w:rsidRPr="00786B01" w:rsidRDefault="00283902" w:rsidP="002926EB">
            <w:r w:rsidRPr="00786B01">
              <w:t>2.3. Organisieren, Schützen, und Teilen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7FE9FD8" w14:textId="77777777" w:rsidR="00283902" w:rsidRPr="000A6789" w:rsidRDefault="00000000" w:rsidP="002926EB">
            <w:sdt>
              <w:sdtPr>
                <w:id w:val="21270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5A09DC3D" w14:textId="77777777" w:rsidTr="002926EB">
        <w:trPr>
          <w:trHeight w:val="20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06E14ED3" w14:textId="77777777" w:rsidR="00283902" w:rsidRPr="00786B01" w:rsidRDefault="00283902" w:rsidP="002926EB">
            <w:r w:rsidRPr="00786B01">
              <w:t xml:space="preserve">1.4. Digitale Weiterbildung </w:t>
            </w: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0C999699" w14:textId="60E310A7" w:rsidR="00283902" w:rsidRPr="000A6789" w:rsidRDefault="00000000" w:rsidP="002926EB">
            <w:sdt>
              <w:sdtPr>
                <w:id w:val="-4523231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21FE0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B3329EB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74DC215E" w14:textId="77777777" w:rsidR="00283902" w:rsidRPr="00786B01" w:rsidRDefault="00283902" w:rsidP="002926EB"/>
        </w:tc>
        <w:tc>
          <w:tcPr>
            <w:tcW w:w="417" w:type="dxa"/>
            <w:tcBorders>
              <w:top w:val="nil"/>
              <w:left w:val="nil"/>
            </w:tcBorders>
          </w:tcPr>
          <w:p w14:paraId="3BF8FCDF" w14:textId="77777777" w:rsidR="00283902" w:rsidRPr="000A6789" w:rsidRDefault="00283902" w:rsidP="002926EB"/>
        </w:tc>
      </w:tr>
      <w:tr w:rsidR="00283902" w:rsidRPr="000A6789" w14:paraId="3E0DA52A" w14:textId="77777777" w:rsidTr="002926EB">
        <w:trPr>
          <w:trHeight w:val="251"/>
        </w:trPr>
        <w:tc>
          <w:tcPr>
            <w:tcW w:w="3969" w:type="dxa"/>
            <w:tcBorders>
              <w:bottom w:val="nil"/>
              <w:right w:val="nil"/>
            </w:tcBorders>
          </w:tcPr>
          <w:p w14:paraId="4752F936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>3. Lehren und Lernen</w:t>
            </w:r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552F596B" w14:textId="77777777" w:rsidR="00283902" w:rsidRPr="000A6789" w:rsidRDefault="00000000" w:rsidP="002926EB">
            <w:sdt>
              <w:sdtPr>
                <w:id w:val="-189596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4863EAE" w14:textId="77777777" w:rsidR="00283902" w:rsidRPr="000A6789" w:rsidRDefault="00283902" w:rsidP="002926EB"/>
        </w:tc>
        <w:tc>
          <w:tcPr>
            <w:tcW w:w="3969" w:type="dxa"/>
            <w:tcBorders>
              <w:bottom w:val="nil"/>
              <w:right w:val="nil"/>
            </w:tcBorders>
          </w:tcPr>
          <w:p w14:paraId="7D1F66C2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>4. Evaluation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38B6209B" w14:textId="77777777" w:rsidR="00283902" w:rsidRPr="000A6789" w:rsidRDefault="00000000" w:rsidP="002926EB">
            <w:sdt>
              <w:sdtPr>
                <w:id w:val="-116092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151340F0" w14:textId="77777777" w:rsidTr="002926EB">
        <w:trPr>
          <w:trHeight w:val="26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2C860158" w14:textId="77777777" w:rsidR="00283902" w:rsidRPr="00786B01" w:rsidRDefault="00283902" w:rsidP="002926EB">
            <w:r w:rsidRPr="00786B01">
              <w:t>3.1. Lehren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2BEE5294" w14:textId="77777777" w:rsidR="00283902" w:rsidRPr="000A6789" w:rsidRDefault="00000000" w:rsidP="002926EB">
            <w:sdt>
              <w:sdtPr>
                <w:id w:val="-632549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0E2C7C9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71769EC" w14:textId="77777777" w:rsidR="00283902" w:rsidRPr="00786B01" w:rsidRDefault="00283902" w:rsidP="002926EB">
            <w:r w:rsidRPr="00786B01">
              <w:t>4.1. Lernstand erheben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68475EF8" w14:textId="77777777" w:rsidR="00283902" w:rsidRPr="000A6789" w:rsidRDefault="00000000" w:rsidP="002926EB">
            <w:sdt>
              <w:sdtPr>
                <w:id w:val="-159685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23D77FBF" w14:textId="77777777" w:rsidTr="002926EB">
        <w:trPr>
          <w:trHeight w:val="279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EAEFFCC" w14:textId="77777777" w:rsidR="00283902" w:rsidRPr="00786B01" w:rsidRDefault="00283902" w:rsidP="002926EB">
            <w:r w:rsidRPr="00786B01">
              <w:t>3.2. Lernbegleitung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3A97E8F6" w14:textId="77777777" w:rsidR="00283902" w:rsidRPr="000A6789" w:rsidRDefault="00000000" w:rsidP="002926EB">
            <w:sdt>
              <w:sdtPr>
                <w:id w:val="166744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70D0F384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B1AFA1A" w14:textId="77777777" w:rsidR="00283902" w:rsidRPr="00786B01" w:rsidRDefault="00283902" w:rsidP="002926EB">
            <w:r w:rsidRPr="00786B01">
              <w:t>4.2. Lern-Evidenz analysieren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4F987B1" w14:textId="77777777" w:rsidR="00283902" w:rsidRPr="000A6789" w:rsidRDefault="00000000" w:rsidP="002926EB">
            <w:sdt>
              <w:sdtPr>
                <w:id w:val="741834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54B4AF0D" w14:textId="77777777" w:rsidTr="002926EB">
        <w:trPr>
          <w:trHeight w:val="26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1D4C9256" w14:textId="77777777" w:rsidR="00283902" w:rsidRPr="00786B01" w:rsidRDefault="00283902" w:rsidP="002926EB">
            <w:r w:rsidRPr="00786B01">
              <w:t>3.3. Kollaboratives Lernen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D96BFD1" w14:textId="77777777" w:rsidR="00283902" w:rsidRPr="000A6789" w:rsidRDefault="00000000" w:rsidP="002926EB">
            <w:sdt>
              <w:sdtPr>
                <w:id w:val="-790055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3B496ED9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B2E3DF9" w14:textId="77777777" w:rsidR="00283902" w:rsidRPr="00786B01" w:rsidRDefault="00283902" w:rsidP="002926EB">
            <w:r w:rsidRPr="00786B01">
              <w:t xml:space="preserve">4.3. Feedback und Planung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80C2358" w14:textId="77777777" w:rsidR="00283902" w:rsidRPr="000A6789" w:rsidRDefault="00000000" w:rsidP="002926EB">
            <w:sdt>
              <w:sdtPr>
                <w:id w:val="2037003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7B7727DA" w14:textId="77777777" w:rsidTr="002926EB">
        <w:trPr>
          <w:trHeight w:val="267"/>
        </w:trPr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32AC5586" w14:textId="77777777" w:rsidR="00283902" w:rsidRPr="00786B01" w:rsidRDefault="00283902" w:rsidP="002926EB">
            <w:r w:rsidRPr="00786B01">
              <w:t>3.4. Selbstreguliertes Lernen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</w:tcBorders>
          </w:tcPr>
          <w:p w14:paraId="1859BA51" w14:textId="77777777" w:rsidR="00283902" w:rsidRPr="000A6789" w:rsidRDefault="00000000" w:rsidP="002926EB">
            <w:sdt>
              <w:sdtPr>
                <w:id w:val="-9387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454D7796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single" w:sz="4" w:space="0" w:color="000000"/>
              <w:right w:val="nil"/>
            </w:tcBorders>
          </w:tcPr>
          <w:p w14:paraId="47F19E3E" w14:textId="77777777" w:rsidR="00283902" w:rsidRPr="00786B01" w:rsidRDefault="00283902" w:rsidP="002926EB"/>
        </w:tc>
        <w:tc>
          <w:tcPr>
            <w:tcW w:w="417" w:type="dxa"/>
            <w:tcBorders>
              <w:top w:val="nil"/>
              <w:left w:val="nil"/>
            </w:tcBorders>
          </w:tcPr>
          <w:p w14:paraId="1B5087D1" w14:textId="77777777" w:rsidR="00283902" w:rsidRPr="000A6789" w:rsidRDefault="00283902" w:rsidP="002926EB"/>
        </w:tc>
      </w:tr>
      <w:tr w:rsidR="00283902" w:rsidRPr="000A6789" w14:paraId="144A1A05" w14:textId="77777777" w:rsidTr="002926EB">
        <w:trPr>
          <w:trHeight w:val="170"/>
        </w:trPr>
        <w:tc>
          <w:tcPr>
            <w:tcW w:w="3969" w:type="dxa"/>
            <w:tcBorders>
              <w:bottom w:val="nil"/>
              <w:right w:val="nil"/>
            </w:tcBorders>
          </w:tcPr>
          <w:p w14:paraId="2540C89D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 xml:space="preserve">5. </w:t>
            </w:r>
            <w:proofErr w:type="spellStart"/>
            <w:r w:rsidRPr="00786B01">
              <w:rPr>
                <w:b/>
              </w:rPr>
              <w:t>Lernerorientierung</w:t>
            </w:r>
            <w:proofErr w:type="spellEnd"/>
          </w:p>
        </w:tc>
        <w:tc>
          <w:tcPr>
            <w:tcW w:w="422" w:type="dxa"/>
            <w:tcBorders>
              <w:left w:val="nil"/>
              <w:bottom w:val="nil"/>
            </w:tcBorders>
          </w:tcPr>
          <w:p w14:paraId="415CF099" w14:textId="77777777" w:rsidR="00283902" w:rsidRPr="000A6789" w:rsidRDefault="00000000" w:rsidP="002926EB">
            <w:pPr>
              <w:rPr>
                <w:b/>
              </w:rPr>
            </w:pPr>
            <w:sdt>
              <w:sdtPr>
                <w:id w:val="23151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586F4F3" w14:textId="77777777" w:rsidR="00283902" w:rsidRPr="000A6789" w:rsidRDefault="00283902" w:rsidP="002926EB"/>
        </w:tc>
        <w:tc>
          <w:tcPr>
            <w:tcW w:w="3969" w:type="dxa"/>
            <w:tcBorders>
              <w:bottom w:val="nil"/>
              <w:right w:val="nil"/>
            </w:tcBorders>
          </w:tcPr>
          <w:p w14:paraId="456FE02D" w14:textId="77777777" w:rsidR="00283902" w:rsidRPr="00786B01" w:rsidRDefault="00283902" w:rsidP="002926EB">
            <w:pPr>
              <w:rPr>
                <w:b/>
              </w:rPr>
            </w:pPr>
            <w:r w:rsidRPr="00786B01">
              <w:rPr>
                <w:b/>
              </w:rPr>
              <w:t xml:space="preserve">6. Förderung der digitalen Kompetenz der Lernenden </w:t>
            </w:r>
          </w:p>
        </w:tc>
        <w:tc>
          <w:tcPr>
            <w:tcW w:w="417" w:type="dxa"/>
            <w:tcBorders>
              <w:left w:val="nil"/>
              <w:bottom w:val="nil"/>
            </w:tcBorders>
          </w:tcPr>
          <w:p w14:paraId="6FF7E647" w14:textId="77777777" w:rsidR="00283902" w:rsidRPr="000A6789" w:rsidRDefault="00000000" w:rsidP="002926EB">
            <w:sdt>
              <w:sdtPr>
                <w:id w:val="-247262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00813614" w14:textId="77777777" w:rsidTr="002926EB">
        <w:trPr>
          <w:trHeight w:val="248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9D4FEC4" w14:textId="77777777" w:rsidR="00283902" w:rsidRPr="00786B01" w:rsidRDefault="00283902" w:rsidP="002926EB">
            <w:pPr>
              <w:rPr>
                <w:b/>
              </w:rPr>
            </w:pPr>
            <w:r w:rsidRPr="00786B01">
              <w:t>5.1. Digitale Teilhabe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7B3E93F2" w14:textId="77777777" w:rsidR="00283902" w:rsidRPr="000A6789" w:rsidRDefault="00000000" w:rsidP="002926EB">
            <w:sdt>
              <w:sdtPr>
                <w:id w:val="-62446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2ABE96BD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6CA992D2" w14:textId="77777777" w:rsidR="00283902" w:rsidRPr="00786B01" w:rsidRDefault="00283902" w:rsidP="002926EB">
            <w:r w:rsidRPr="00786B01">
              <w:t>6.1. Informations- und Medienkompetenz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40726B0A" w14:textId="77777777" w:rsidR="00283902" w:rsidRPr="000A6789" w:rsidRDefault="00000000" w:rsidP="002926EB">
            <w:sdt>
              <w:sdtPr>
                <w:id w:val="-129105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15CD668D" w14:textId="77777777" w:rsidTr="002926EB">
        <w:trPr>
          <w:trHeight w:val="266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8044FC4" w14:textId="77777777" w:rsidR="00283902" w:rsidRPr="00786B01" w:rsidRDefault="00283902" w:rsidP="002926EB">
            <w:r w:rsidRPr="00786B01">
              <w:t>5.2. Differenzierung und Individualisierung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5874FC60" w14:textId="77777777" w:rsidR="00283902" w:rsidRPr="000A6789" w:rsidRDefault="00000000" w:rsidP="002926EB">
            <w:sdt>
              <w:sdtPr>
                <w:id w:val="-207488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1B02E317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58CEB8A1" w14:textId="77777777" w:rsidR="00283902" w:rsidRPr="00786B01" w:rsidRDefault="00283902" w:rsidP="002926EB">
            <w:r w:rsidRPr="00786B01">
              <w:t>6.2. Kommunikation und Kollaboration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0D8DD913" w14:textId="77777777" w:rsidR="00283902" w:rsidRPr="000A6789" w:rsidRDefault="00000000" w:rsidP="002926EB">
            <w:sdt>
              <w:sdtPr>
                <w:id w:val="1164514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3BFD2560" w14:textId="77777777" w:rsidTr="002926EB">
        <w:trPr>
          <w:trHeight w:val="270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03E3EEFE" w14:textId="77777777" w:rsidR="00283902" w:rsidRPr="00786B01" w:rsidRDefault="00283902" w:rsidP="002926EB">
            <w:r w:rsidRPr="00786B01">
              <w:t>5.3. Aktive Einbindung der Lernenden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5A54297D" w14:textId="77777777" w:rsidR="00283902" w:rsidRPr="000A6789" w:rsidRDefault="00000000" w:rsidP="002926EB">
            <w:sdt>
              <w:sdtPr>
                <w:id w:val="-67404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283" w:type="dxa"/>
            <w:vMerge/>
            <w:tcBorders>
              <w:bottom w:val="nil"/>
            </w:tcBorders>
          </w:tcPr>
          <w:p w14:paraId="69C8887C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4D28E259" w14:textId="77777777" w:rsidR="00283902" w:rsidRPr="00786B01" w:rsidRDefault="00283902" w:rsidP="002926EB">
            <w:r w:rsidRPr="00786B01">
              <w:t>6.3. Erstellen digitaler Inhalte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3480605A" w14:textId="77777777" w:rsidR="00283902" w:rsidRPr="000A6789" w:rsidRDefault="00000000" w:rsidP="002926EB">
            <w:sdt>
              <w:sdtPr>
                <w:id w:val="-2021615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2B79C855" w14:textId="77777777" w:rsidTr="002926EB">
        <w:trPr>
          <w:trHeight w:val="274"/>
        </w:trPr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98FB50E" w14:textId="77777777" w:rsidR="00283902" w:rsidRPr="00786B01" w:rsidRDefault="00283902" w:rsidP="002926EB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</w:tcBorders>
          </w:tcPr>
          <w:p w14:paraId="1921CA7B" w14:textId="77777777" w:rsidR="00283902" w:rsidRPr="000A6789" w:rsidRDefault="00283902" w:rsidP="002926EB"/>
        </w:tc>
        <w:tc>
          <w:tcPr>
            <w:tcW w:w="283" w:type="dxa"/>
            <w:vMerge/>
            <w:tcBorders>
              <w:bottom w:val="nil"/>
            </w:tcBorders>
          </w:tcPr>
          <w:p w14:paraId="406195D8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bottom w:val="nil"/>
              <w:right w:val="nil"/>
            </w:tcBorders>
          </w:tcPr>
          <w:p w14:paraId="7ABE4C0B" w14:textId="77777777" w:rsidR="00283902" w:rsidRPr="00786B01" w:rsidRDefault="00283902" w:rsidP="002926EB">
            <w:r w:rsidRPr="00786B01">
              <w:t xml:space="preserve">6.4. Verantwortungsvoller Umgang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</w:tcBorders>
          </w:tcPr>
          <w:p w14:paraId="71783442" w14:textId="77777777" w:rsidR="00283902" w:rsidRPr="000A6789" w:rsidRDefault="00000000" w:rsidP="002926EB">
            <w:sdt>
              <w:sdtPr>
                <w:id w:val="-1747798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  <w:tr w:rsidR="00283902" w:rsidRPr="000A6789" w14:paraId="321C01B7" w14:textId="77777777" w:rsidTr="002926EB">
        <w:trPr>
          <w:trHeight w:val="278"/>
        </w:trPr>
        <w:tc>
          <w:tcPr>
            <w:tcW w:w="3969" w:type="dxa"/>
            <w:tcBorders>
              <w:top w:val="nil"/>
              <w:right w:val="nil"/>
            </w:tcBorders>
          </w:tcPr>
          <w:p w14:paraId="7A071E32" w14:textId="77777777" w:rsidR="00283902" w:rsidRPr="00786B01" w:rsidRDefault="00283902" w:rsidP="002926EB">
            <w:pPr>
              <w:rPr>
                <w:b/>
              </w:rPr>
            </w:pPr>
          </w:p>
        </w:tc>
        <w:tc>
          <w:tcPr>
            <w:tcW w:w="422" w:type="dxa"/>
            <w:tcBorders>
              <w:top w:val="nil"/>
              <w:left w:val="nil"/>
            </w:tcBorders>
          </w:tcPr>
          <w:p w14:paraId="7E1E62A4" w14:textId="77777777" w:rsidR="00283902" w:rsidRPr="000A6789" w:rsidRDefault="00283902" w:rsidP="002926EB"/>
        </w:tc>
        <w:tc>
          <w:tcPr>
            <w:tcW w:w="283" w:type="dxa"/>
            <w:vMerge/>
            <w:tcBorders>
              <w:bottom w:val="nil"/>
            </w:tcBorders>
          </w:tcPr>
          <w:p w14:paraId="6EBB1ECB" w14:textId="77777777" w:rsidR="00283902" w:rsidRPr="000A6789" w:rsidRDefault="00283902" w:rsidP="002926EB"/>
        </w:tc>
        <w:tc>
          <w:tcPr>
            <w:tcW w:w="3969" w:type="dxa"/>
            <w:tcBorders>
              <w:top w:val="nil"/>
              <w:right w:val="nil"/>
            </w:tcBorders>
          </w:tcPr>
          <w:p w14:paraId="1B993D45" w14:textId="77777777" w:rsidR="00283902" w:rsidRPr="00786B01" w:rsidRDefault="00283902" w:rsidP="002926EB">
            <w:r w:rsidRPr="00786B01">
              <w:t>6.5. Digitales Problemlösen</w:t>
            </w:r>
          </w:p>
        </w:tc>
        <w:tc>
          <w:tcPr>
            <w:tcW w:w="417" w:type="dxa"/>
            <w:tcBorders>
              <w:top w:val="nil"/>
              <w:left w:val="nil"/>
            </w:tcBorders>
          </w:tcPr>
          <w:p w14:paraId="60D04CB7" w14:textId="77777777" w:rsidR="00283902" w:rsidRPr="000A6789" w:rsidRDefault="00000000" w:rsidP="002926EB">
            <w:sdt>
              <w:sdtPr>
                <w:id w:val="180558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3902" w:rsidRPr="000A6789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</w:tr>
    </w:tbl>
    <w:p w14:paraId="777A9F45" w14:textId="77777777" w:rsidR="00283902" w:rsidRDefault="00283902" w:rsidP="00283902"/>
    <w:p w14:paraId="363D1972" w14:textId="77777777" w:rsidR="00283902" w:rsidRPr="00A34081" w:rsidRDefault="00000000" w:rsidP="00283902">
      <w:pPr>
        <w:jc w:val="both"/>
        <w:rPr>
          <w:noProof/>
        </w:rPr>
      </w:pPr>
      <w:sdt>
        <w:sdtPr>
          <w:rPr>
            <w:rStyle w:val="Formatvorlage1"/>
          </w:rPr>
          <w:alias w:val="Erläuterung zum Gesamtkonzept"/>
          <w:tag w:val="Erläuterung zum Gesamtkonzept"/>
          <w:id w:val="703062355"/>
          <w:placeholder>
            <w:docPart w:val="634CCD7A38D3460ABF39D12D7710E86B"/>
          </w:placeholder>
          <w:showingPlcHdr/>
          <w15:color w:val="B4E0E8"/>
        </w:sdtPr>
        <w:sdtEndPr>
          <w:rPr>
            <w:rStyle w:val="Absatz-Standardschriftart"/>
          </w:rPr>
        </w:sdtEndPr>
        <w:sdtContent>
          <w:r w:rsidR="00283902" w:rsidRPr="00FF619B">
            <w:rPr>
              <w:rStyle w:val="Platzhaltertext"/>
            </w:rPr>
            <w:t>Klicken oder tippen Sie hier, um Text einzugeben.</w:t>
          </w:r>
        </w:sdtContent>
      </w:sdt>
    </w:p>
    <w:p w14:paraId="6105FC29" w14:textId="77777777" w:rsidR="00283902" w:rsidRDefault="00283902" w:rsidP="00283902"/>
    <w:p w14:paraId="58A2BAC0" w14:textId="77777777" w:rsidR="00283902" w:rsidRDefault="00283902" w:rsidP="00283902"/>
    <w:p w14:paraId="75E33F26" w14:textId="77777777" w:rsidR="00283902" w:rsidRDefault="00283902" w:rsidP="00283902">
      <w:pPr>
        <w:rPr>
          <w:rFonts w:cstheme="minorHAnsi"/>
          <w:b/>
          <w:bCs/>
          <w:szCs w:val="18"/>
        </w:rPr>
      </w:pPr>
      <w:r w:rsidRPr="005F56BF">
        <w:rPr>
          <w:rFonts w:cstheme="minorHAnsi"/>
          <w:b/>
          <w:bCs/>
          <w:szCs w:val="18"/>
        </w:rPr>
        <w:t>Kurzbeschreibung der enthaltenen Fortbildungsbausteine</w:t>
      </w:r>
    </w:p>
    <w:sdt>
      <w:sdtPr>
        <w:rPr>
          <w:rStyle w:val="Formatvorlage1"/>
        </w:rPr>
        <w:alias w:val="Kurzbeschreibung der enthaltenen Fortbildungsbausteine"/>
        <w:tag w:val="Kurzbeschreibung der enthaltenen Fortbildungsbausteine"/>
        <w:id w:val="-1913686135"/>
        <w:placeholder>
          <w:docPart w:val="66B3FA5C25E24F73AEEB70712605EA6B"/>
        </w:placeholder>
        <w15:color w:val="B4E0E8"/>
      </w:sdtPr>
      <w:sdtEndPr>
        <w:rPr>
          <w:rStyle w:val="Absatz-Standardschriftart"/>
        </w:rPr>
      </w:sdtEndPr>
      <w:sdtContent>
        <w:p w14:paraId="2208103E" w14:textId="5B85BFAB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Baustein 1: Typische Fehler erkennen und diagnostizieren</w:t>
          </w:r>
          <w:r>
            <w:rPr>
              <w:rStyle w:val="Formatvorlage1"/>
            </w:rPr>
            <w:t xml:space="preserve"> (</w:t>
          </w:r>
          <w:r w:rsidRPr="00AC76FC">
            <w:rPr>
              <w:rStyle w:val="Formatvorlage1"/>
            </w:rPr>
            <w:t xml:space="preserve">Dauer: ca. </w:t>
          </w:r>
          <w:r>
            <w:rPr>
              <w:rStyle w:val="Formatvorlage1"/>
            </w:rPr>
            <w:t>2,5</w:t>
          </w:r>
          <w:r w:rsidRPr="00AC76FC">
            <w:rPr>
              <w:rStyle w:val="Formatvorlage1"/>
            </w:rPr>
            <w:t xml:space="preserve"> Stunden</w:t>
          </w:r>
          <w:r>
            <w:rPr>
              <w:rStyle w:val="Formatvorlage1"/>
            </w:rPr>
            <w:t xml:space="preserve"> in </w:t>
          </w:r>
          <w:r w:rsidRPr="00AC76FC">
            <w:rPr>
              <w:rStyle w:val="Formatvorlage1"/>
            </w:rPr>
            <w:t>Pr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>senz)</w:t>
          </w:r>
          <w:r>
            <w:rPr>
              <w:rStyle w:val="Formatvorlage1"/>
            </w:rPr>
            <w:t>.</w:t>
          </w:r>
        </w:p>
        <w:p w14:paraId="3D2A6202" w14:textId="4FBEDA42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Zentrale Inhalte</w:t>
          </w:r>
          <w:r>
            <w:rPr>
              <w:rStyle w:val="Formatvorlage1"/>
            </w:rPr>
            <w:t xml:space="preserve"> sind eine</w:t>
          </w:r>
          <w:r w:rsidRPr="00AC76FC">
            <w:rPr>
              <w:rStyle w:val="Formatvorlage1"/>
            </w:rPr>
            <w:t xml:space="preserve"> Einf</w:t>
          </w:r>
          <w:r w:rsidRPr="00AC76FC">
            <w:rPr>
              <w:rStyle w:val="Formatvorlage1"/>
              <w:rFonts w:hint="cs"/>
            </w:rPr>
            <w:t>ü</w:t>
          </w:r>
          <w:r w:rsidRPr="00AC76FC">
            <w:rPr>
              <w:rStyle w:val="Formatvorlage1"/>
            </w:rPr>
            <w:t>hrung in</w:t>
          </w:r>
          <w:r w:rsidR="00AA59A6">
            <w:rPr>
              <w:rStyle w:val="Formatvorlage1"/>
            </w:rPr>
            <w:t xml:space="preserve"> Indikatoren mathematischer Beweis- und Argumentationskompetenz</w:t>
          </w:r>
          <w:r w:rsidRPr="00AC76FC">
            <w:rPr>
              <w:rStyle w:val="Formatvorlage1"/>
            </w:rPr>
            <w:t xml:space="preserve">, </w:t>
          </w:r>
          <w:r>
            <w:rPr>
              <w:rStyle w:val="Formatvorlage1"/>
            </w:rPr>
            <w:t xml:space="preserve">die </w:t>
          </w:r>
          <w:r w:rsidRPr="00AC76FC">
            <w:rPr>
              <w:rStyle w:val="Formatvorlage1"/>
            </w:rPr>
            <w:t xml:space="preserve">Bearbeitung einer simulationsbasierten Lernumgebung </w:t>
          </w:r>
          <w:r w:rsidR="00AA59A6">
            <w:rPr>
              <w:rStyle w:val="Formatvorlage1"/>
            </w:rPr>
            <w:t>zur Diagnose von Beweis- und Argumentationskompetenz bei Schüler*innen und</w:t>
          </w:r>
          <w:r w:rsidRPr="00AC76FC">
            <w:rPr>
              <w:rStyle w:val="Formatvorlage1"/>
            </w:rPr>
            <w:t xml:space="preserve">, </w:t>
          </w:r>
          <w:r>
            <w:rPr>
              <w:rStyle w:val="Formatvorlage1"/>
            </w:rPr>
            <w:t xml:space="preserve">die </w:t>
          </w:r>
          <w:r w:rsidRPr="00AC76FC">
            <w:rPr>
              <w:rStyle w:val="Formatvorlage1"/>
            </w:rPr>
            <w:t xml:space="preserve">Analyse </w:t>
          </w:r>
          <w:r w:rsidR="00AA59A6">
            <w:rPr>
              <w:rStyle w:val="Formatvorlage1"/>
            </w:rPr>
            <w:t xml:space="preserve">der Anforderungen </w:t>
          </w:r>
          <w:r w:rsidRPr="00AC76FC">
            <w:rPr>
              <w:rStyle w:val="Formatvorlage1"/>
            </w:rPr>
            <w:t>ausgew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>hlter Aufgaben</w:t>
          </w:r>
          <w:r w:rsidR="00AA59A6">
            <w:rPr>
              <w:rStyle w:val="Formatvorlage1"/>
            </w:rPr>
            <w:t xml:space="preserve"> hinsichtlich der Beweis- und Argumentationskompetenzen von Schüler*innen</w:t>
          </w:r>
          <w:r>
            <w:rPr>
              <w:rStyle w:val="Formatvorlage1"/>
            </w:rPr>
            <w:t>.</w:t>
          </w:r>
        </w:p>
        <w:p w14:paraId="1DFEC118" w14:textId="08E31120" w:rsid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Veranstaltungsformat: Pr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 xml:space="preserve">senz (mit digitalen Elementen: Simulation, </w:t>
          </w:r>
          <w:r w:rsidR="005F300A">
            <w:rPr>
              <w:rStyle w:val="Formatvorlage1"/>
            </w:rPr>
            <w:t xml:space="preserve">ggf. </w:t>
          </w:r>
          <w:proofErr w:type="spellStart"/>
          <w:r w:rsidRPr="00AC76FC">
            <w:rPr>
              <w:rStyle w:val="Formatvorlage1"/>
            </w:rPr>
            <w:t>Padlet</w:t>
          </w:r>
          <w:proofErr w:type="spellEnd"/>
          <w:r w:rsidRPr="00AC76FC">
            <w:rPr>
              <w:rStyle w:val="Formatvorlage1"/>
            </w:rPr>
            <w:t>)</w:t>
          </w:r>
        </w:p>
        <w:p w14:paraId="7258DB02" w14:textId="610BEDFC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Hinweis zur Adaption:</w:t>
          </w:r>
          <w:r>
            <w:rPr>
              <w:rStyle w:val="Formatvorlage1"/>
            </w:rPr>
            <w:t xml:space="preserve"> Die </w:t>
          </w:r>
          <w:r w:rsidR="00AA59A6">
            <w:rPr>
              <w:rStyle w:val="Formatvorlage1"/>
            </w:rPr>
            <w:t>Aufgabenanalyse</w:t>
          </w:r>
          <w:r>
            <w:rPr>
              <w:rStyle w:val="Formatvorlage1"/>
            </w:rPr>
            <w:t xml:space="preserve"> kann je nach vorhandener Zeit weggelassen werden.</w:t>
          </w:r>
          <w:r w:rsidR="007F239A">
            <w:rPr>
              <w:rStyle w:val="Formatvorlage1"/>
            </w:rPr>
            <w:t xml:space="preserve"> Je nach Verfügbarkeit </w:t>
          </w:r>
          <w:r w:rsidR="00AA59A6">
            <w:rPr>
              <w:rStyle w:val="Formatvorlage1"/>
            </w:rPr>
            <w:t xml:space="preserve">kann </w:t>
          </w:r>
          <w:r w:rsidR="007F239A">
            <w:rPr>
              <w:rStyle w:val="Formatvorlage1"/>
            </w:rPr>
            <w:t xml:space="preserve">das </w:t>
          </w:r>
          <w:proofErr w:type="spellStart"/>
          <w:r w:rsidR="007F239A">
            <w:rPr>
              <w:rStyle w:val="Formatvorlage1"/>
            </w:rPr>
            <w:t>Padlet</w:t>
          </w:r>
          <w:proofErr w:type="spellEnd"/>
          <w:r w:rsidR="007F239A">
            <w:rPr>
              <w:rStyle w:val="Formatvorlage1"/>
            </w:rPr>
            <w:t xml:space="preserve"> auch durch andere Formate ersetzt werden.</w:t>
          </w:r>
        </w:p>
        <w:p w14:paraId="51426B71" w14:textId="77777777" w:rsidR="00AC76FC" w:rsidRPr="00AC76FC" w:rsidRDefault="00AC76FC" w:rsidP="00AC76FC">
          <w:pPr>
            <w:rPr>
              <w:rStyle w:val="Formatvorlage1"/>
            </w:rPr>
          </w:pPr>
        </w:p>
        <w:p w14:paraId="65FB6B75" w14:textId="619106CD" w:rsidR="00AC76FC" w:rsidRPr="00AC76FC" w:rsidRDefault="00B76490" w:rsidP="00AC76FC">
          <w:pPr>
            <w:rPr>
              <w:rStyle w:val="Formatvorlage1"/>
            </w:rPr>
          </w:pPr>
          <w:r>
            <w:rPr>
              <w:rStyle w:val="Formatvorlage1"/>
            </w:rPr>
            <w:t>Erprobungsphase zwischen Baustein 1 und 2</w:t>
          </w:r>
          <w:r w:rsidR="00AC76FC" w:rsidRPr="00AC76FC">
            <w:rPr>
              <w:rStyle w:val="Formatvorlage1"/>
            </w:rPr>
            <w:t>: Erprobung im eigenen Unterricht</w:t>
          </w:r>
          <w:r w:rsidR="00AC76FC">
            <w:rPr>
              <w:rStyle w:val="Formatvorlage1"/>
            </w:rPr>
            <w:t xml:space="preserve"> (</w:t>
          </w:r>
          <w:r w:rsidR="00AC76FC" w:rsidRPr="00AC76FC">
            <w:rPr>
              <w:rStyle w:val="Formatvorlage1"/>
            </w:rPr>
            <w:t>Zeitraum: ca. 2 Wochen</w:t>
          </w:r>
          <w:r w:rsidR="00AC76FC">
            <w:rPr>
              <w:rStyle w:val="Formatvorlage1"/>
            </w:rPr>
            <w:t>)</w:t>
          </w:r>
        </w:p>
        <w:p w14:paraId="79565160" w14:textId="379462FB" w:rsidR="00AC76FC" w:rsidRPr="00AC76FC" w:rsidRDefault="00AC76FC" w:rsidP="00AC76FC">
          <w:pPr>
            <w:rPr>
              <w:rStyle w:val="Formatvorlage1"/>
            </w:rPr>
          </w:pPr>
          <w:r>
            <w:rPr>
              <w:rStyle w:val="Formatvorlage1"/>
            </w:rPr>
            <w:t xml:space="preserve">Wesentlich ist hier die </w:t>
          </w:r>
          <w:r w:rsidR="00AA59A6">
            <w:rPr>
              <w:rStyle w:val="Formatvorlage1"/>
            </w:rPr>
            <w:t xml:space="preserve">Aufmerksamkeit auf </w:t>
          </w:r>
          <w:r w:rsidRPr="00AC76FC">
            <w:rPr>
              <w:rStyle w:val="Formatvorlage1"/>
            </w:rPr>
            <w:t>Aufgabe</w:t>
          </w:r>
          <w:r>
            <w:rPr>
              <w:rStyle w:val="Formatvorlage1"/>
            </w:rPr>
            <w:t>n aus</w:t>
          </w:r>
          <w:r w:rsidR="00AA59A6">
            <w:rPr>
              <w:rStyle w:val="Formatvorlage1"/>
            </w:rPr>
            <w:t xml:space="preserve"> dem Bereich Beweisen und Argumentieren </w:t>
          </w:r>
          <w:r w:rsidRPr="00AC76FC">
            <w:rPr>
              <w:rStyle w:val="Formatvorlage1"/>
            </w:rPr>
            <w:t>im eigenen Unterricht</w:t>
          </w:r>
          <w:r>
            <w:rPr>
              <w:rStyle w:val="Formatvorlage1"/>
            </w:rPr>
            <w:t xml:space="preserve"> und die</w:t>
          </w:r>
          <w:r w:rsidRPr="00AC76FC">
            <w:rPr>
              <w:rStyle w:val="Formatvorlage1"/>
            </w:rPr>
            <w:t xml:space="preserve"> Sammlung </w:t>
          </w:r>
          <w:r w:rsidR="00AA59A6">
            <w:rPr>
              <w:rStyle w:val="Formatvorlage1"/>
            </w:rPr>
            <w:t xml:space="preserve">von Aufgaben </w:t>
          </w:r>
          <w:r w:rsidRPr="00AC76FC">
            <w:rPr>
              <w:rStyle w:val="Formatvorlage1"/>
            </w:rPr>
            <w:t>zur sp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>teren Auswertung</w:t>
          </w:r>
          <w:r>
            <w:rPr>
              <w:rStyle w:val="Formatvorlage1"/>
            </w:rPr>
            <w:t xml:space="preserve"> in der Fortbildung.</w:t>
          </w:r>
        </w:p>
        <w:p w14:paraId="70505791" w14:textId="6A1606D3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 xml:space="preserve">Hinweis zur Adaption: </w:t>
          </w:r>
          <w:r w:rsidR="00AA59A6">
            <w:rPr>
              <w:rStyle w:val="Formatvorlage1"/>
            </w:rPr>
            <w:t>Es können auch Schülerlösungen zur Aufgabe mitgebracht werden.</w:t>
          </w:r>
        </w:p>
        <w:p w14:paraId="553C4DC9" w14:textId="77777777" w:rsidR="00AC76FC" w:rsidRPr="00AC76FC" w:rsidRDefault="00AC76FC" w:rsidP="00AC76FC">
          <w:pPr>
            <w:rPr>
              <w:rStyle w:val="Formatvorlage1"/>
            </w:rPr>
          </w:pPr>
        </w:p>
        <w:p w14:paraId="7FC66A5F" w14:textId="77777777" w:rsidR="00B76490" w:rsidRDefault="00B76490" w:rsidP="00AC76FC">
          <w:pPr>
            <w:rPr>
              <w:rStyle w:val="Formatvorlage1"/>
            </w:rPr>
          </w:pPr>
        </w:p>
        <w:p w14:paraId="793566BD" w14:textId="34CEE225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lastRenderedPageBreak/>
            <w:t>Baustein 2: F</w:t>
          </w:r>
          <w:r w:rsidRPr="00AC76FC">
            <w:rPr>
              <w:rStyle w:val="Formatvorlage1"/>
              <w:rFonts w:hint="cs"/>
            </w:rPr>
            <w:t>ö</w:t>
          </w:r>
          <w:r w:rsidRPr="00AC76FC">
            <w:rPr>
              <w:rStyle w:val="Formatvorlage1"/>
            </w:rPr>
            <w:t>rderung entwickeln und reflektieren</w:t>
          </w:r>
          <w:r w:rsidR="00BA23D5">
            <w:rPr>
              <w:rStyle w:val="Formatvorlage1"/>
            </w:rPr>
            <w:t xml:space="preserve"> (</w:t>
          </w:r>
          <w:r w:rsidRPr="00AC76FC">
            <w:rPr>
              <w:rStyle w:val="Formatvorlage1"/>
            </w:rPr>
            <w:t xml:space="preserve">Dauer: ca. </w:t>
          </w:r>
          <w:r w:rsidR="00BA23D5">
            <w:rPr>
              <w:rStyle w:val="Formatvorlage1"/>
            </w:rPr>
            <w:t>2,5h</w:t>
          </w:r>
          <w:r w:rsidRPr="00AC76FC">
            <w:rPr>
              <w:rStyle w:val="Formatvorlage1"/>
            </w:rPr>
            <w:t xml:space="preserve"> Stunden</w:t>
          </w:r>
          <w:r w:rsidR="00BA23D5">
            <w:rPr>
              <w:rStyle w:val="Formatvorlage1"/>
            </w:rPr>
            <w:t xml:space="preserve"> in </w:t>
          </w:r>
          <w:r w:rsidRPr="00AC76FC">
            <w:rPr>
              <w:rStyle w:val="Formatvorlage1"/>
            </w:rPr>
            <w:t>Pr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>senz)</w:t>
          </w:r>
        </w:p>
        <w:p w14:paraId="4DFB561E" w14:textId="732844F4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Zentrale Inhalte</w:t>
          </w:r>
          <w:r w:rsidR="007F239A">
            <w:rPr>
              <w:rStyle w:val="Formatvorlage1"/>
            </w:rPr>
            <w:t xml:space="preserve"> sind die</w:t>
          </w:r>
          <w:r w:rsidRPr="00AC76FC">
            <w:rPr>
              <w:rStyle w:val="Formatvorlage1"/>
            </w:rPr>
            <w:t xml:space="preserve"> Analyse der mitgebrachten </w:t>
          </w:r>
          <w:r w:rsidR="00EB519D">
            <w:rPr>
              <w:rStyle w:val="Formatvorlage1"/>
            </w:rPr>
            <w:t>Aufgaben,</w:t>
          </w:r>
          <w:r w:rsidRPr="00AC76FC">
            <w:rPr>
              <w:rStyle w:val="Formatvorlage1"/>
            </w:rPr>
            <w:t xml:space="preserve"> </w:t>
          </w:r>
          <w:r w:rsidR="007F239A">
            <w:rPr>
              <w:rStyle w:val="Formatvorlage1"/>
            </w:rPr>
            <w:t xml:space="preserve">die </w:t>
          </w:r>
          <w:r w:rsidR="00EB519D">
            <w:rPr>
              <w:rStyle w:val="Formatvorlage1"/>
            </w:rPr>
            <w:t>Vorstellung</w:t>
          </w:r>
          <w:r w:rsidRPr="00AC76FC">
            <w:rPr>
              <w:rStyle w:val="Formatvorlage1"/>
            </w:rPr>
            <w:t xml:space="preserve"> </w:t>
          </w:r>
          <w:r w:rsidR="00EB519D">
            <w:rPr>
              <w:rStyle w:val="Formatvorlage1"/>
            </w:rPr>
            <w:t>möglicher</w:t>
          </w:r>
          <w:r w:rsidRPr="00AC76FC">
            <w:rPr>
              <w:rStyle w:val="Formatvorlage1"/>
            </w:rPr>
            <w:t xml:space="preserve"> F</w:t>
          </w:r>
          <w:r w:rsidRPr="00AC76FC">
            <w:rPr>
              <w:rStyle w:val="Formatvorlage1"/>
              <w:rFonts w:hint="cs"/>
            </w:rPr>
            <w:t>ö</w:t>
          </w:r>
          <w:r w:rsidRPr="00AC76FC">
            <w:rPr>
              <w:rStyle w:val="Formatvorlage1"/>
            </w:rPr>
            <w:t>rderma</w:t>
          </w:r>
          <w:r w:rsidRPr="00AC76FC">
            <w:rPr>
              <w:rStyle w:val="Formatvorlage1"/>
              <w:rFonts w:hint="cs"/>
            </w:rPr>
            <w:t>ß</w:t>
          </w:r>
          <w:r w:rsidRPr="00AC76FC">
            <w:rPr>
              <w:rStyle w:val="Formatvorlage1"/>
            </w:rPr>
            <w:t>nahmen</w:t>
          </w:r>
          <w:r w:rsidR="00EB519D">
            <w:rPr>
              <w:rStyle w:val="Formatvorlage1"/>
            </w:rPr>
            <w:t xml:space="preserve"> und die darauf aufbauende Entwicklung geeigneter individueller Förderaufgaben</w:t>
          </w:r>
          <w:r w:rsidRPr="00AC76FC">
            <w:rPr>
              <w:rStyle w:val="Formatvorlage1"/>
            </w:rPr>
            <w:t xml:space="preserve">, </w:t>
          </w:r>
          <w:r w:rsidR="007F239A">
            <w:rPr>
              <w:rStyle w:val="Formatvorlage1"/>
            </w:rPr>
            <w:t xml:space="preserve">sowie eine </w:t>
          </w:r>
          <w:r w:rsidR="00FB4884">
            <w:rPr>
              <w:rStyle w:val="Formatvorlage1"/>
            </w:rPr>
            <w:t xml:space="preserve">weitere Durchführung der </w:t>
          </w:r>
          <w:r w:rsidRPr="00AC76FC">
            <w:rPr>
              <w:rStyle w:val="Formatvorlage1"/>
            </w:rPr>
            <w:t>Simulation zur Vertiefung</w:t>
          </w:r>
          <w:r w:rsidR="007F239A">
            <w:rPr>
              <w:rStyle w:val="Formatvorlage1"/>
            </w:rPr>
            <w:t>.</w:t>
          </w:r>
        </w:p>
        <w:p w14:paraId="3E23AC3E" w14:textId="72048180" w:rsidR="00AC76FC" w:rsidRPr="00AC76FC" w:rsidRDefault="00AC76FC" w:rsidP="00AC76FC">
          <w:pPr>
            <w:rPr>
              <w:rStyle w:val="Formatvorlage1"/>
            </w:rPr>
          </w:pPr>
          <w:r w:rsidRPr="00AC76FC">
            <w:rPr>
              <w:rStyle w:val="Formatvorlage1"/>
            </w:rPr>
            <w:t>Veranstaltungsformat: Pr</w:t>
          </w:r>
          <w:r w:rsidRPr="00AC76FC">
            <w:rPr>
              <w:rStyle w:val="Formatvorlage1"/>
              <w:rFonts w:hint="cs"/>
            </w:rPr>
            <w:t>ä</w:t>
          </w:r>
          <w:r w:rsidRPr="00AC76FC">
            <w:rPr>
              <w:rStyle w:val="Formatvorlage1"/>
            </w:rPr>
            <w:t>senz (inkl. Gruppenarbeit</w:t>
          </w:r>
          <w:r w:rsidR="007F239A">
            <w:rPr>
              <w:rStyle w:val="Formatvorlage1"/>
            </w:rPr>
            <w:t xml:space="preserve"> und </w:t>
          </w:r>
          <w:r w:rsidRPr="00AC76FC">
            <w:rPr>
              <w:rStyle w:val="Formatvorlage1"/>
            </w:rPr>
            <w:t>Simulation)</w:t>
          </w:r>
        </w:p>
        <w:p w14:paraId="29FA881F" w14:textId="1FC297C9" w:rsidR="00283902" w:rsidRDefault="00AC76FC" w:rsidP="00AC76FC">
          <w:r w:rsidRPr="00AC76FC">
            <w:rPr>
              <w:rStyle w:val="Formatvorlage1"/>
            </w:rPr>
            <w:t>Hinweise zur Adaption</w:t>
          </w:r>
          <w:r w:rsidR="007F239A">
            <w:rPr>
              <w:rStyle w:val="Formatvorlage1"/>
            </w:rPr>
            <w:t>: Es können auch weitere</w:t>
          </w:r>
          <w:r w:rsidR="00EB519D">
            <w:rPr>
              <w:rStyle w:val="Formatvorlage1"/>
            </w:rPr>
            <w:t xml:space="preserve"> Aufgaben und Erfahrungen der Lehrkräfte diskutiert werden, je nach vorhandener Zeit</w:t>
          </w:r>
          <w:r w:rsidR="007F239A">
            <w:rPr>
              <w:rStyle w:val="Formatvorlage1"/>
            </w:rPr>
            <w:t>. Simulation und Evaluation können aus Zeitgründen weggelassen werden.</w:t>
          </w:r>
        </w:p>
      </w:sdtContent>
    </w:sdt>
    <w:p w14:paraId="0B44D5B9" w14:textId="77777777" w:rsidR="00283902" w:rsidRDefault="00283902" w:rsidP="00283902"/>
    <w:p w14:paraId="26A9E552" w14:textId="77777777" w:rsidR="00283902" w:rsidRDefault="00283902" w:rsidP="00283902"/>
    <w:p w14:paraId="5ECF342F" w14:textId="77777777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Hinweise auf ergänzende Fortbildungsangebote</w:t>
      </w:r>
    </w:p>
    <w:sdt>
      <w:sdtPr>
        <w:rPr>
          <w:rStyle w:val="Formatvorlage1"/>
        </w:rPr>
        <w:alias w:val="Ergänzende Fortbildungsangebote"/>
        <w:tag w:val="Ergänzende Fortbildungsangebote"/>
        <w:id w:val="147488186"/>
        <w:placeholder>
          <w:docPart w:val="E3811DE99B9846DC9A022CE7EC518E95"/>
        </w:placeholder>
        <w15:color w:val="B4E0E8"/>
      </w:sdtPr>
      <w:sdtEndPr>
        <w:rPr>
          <w:rStyle w:val="Absatz-Standardschriftart"/>
        </w:rPr>
      </w:sdtEndPr>
      <w:sdtContent>
        <w:p w14:paraId="4E11CE28" w14:textId="6C50E201" w:rsidR="00283902" w:rsidRPr="00A34081" w:rsidRDefault="00735E66" w:rsidP="00283902">
          <w:r>
            <w:rPr>
              <w:rStyle w:val="Formatvorlage1"/>
            </w:rPr>
            <w:t xml:space="preserve">In Cluster 2b wurden weitere Fortbildungen im Kontext des Diagnostizierens und Förderns in der Dezimalbruchrechnung und </w:t>
          </w:r>
          <w:r w:rsidR="00EB519D">
            <w:rPr>
              <w:rStyle w:val="Formatvorlage1"/>
            </w:rPr>
            <w:t>in den Grundrechenarten</w:t>
          </w:r>
          <w:r>
            <w:rPr>
              <w:rStyle w:val="Formatvorlage1"/>
            </w:rPr>
            <w:t xml:space="preserve"> entwickelt.</w:t>
          </w:r>
        </w:p>
      </w:sdtContent>
    </w:sdt>
    <w:p w14:paraId="1C1EC1A1" w14:textId="77777777" w:rsidR="00283902" w:rsidRDefault="00283902" w:rsidP="00283902"/>
    <w:p w14:paraId="6183454E" w14:textId="77777777" w:rsidR="00283902" w:rsidRDefault="00283902" w:rsidP="00283902"/>
    <w:p w14:paraId="0406B21B" w14:textId="77777777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Literaturverzeichnis</w:t>
      </w:r>
    </w:p>
    <w:sdt>
      <w:sdtPr>
        <w:rPr>
          <w:rStyle w:val="Formatvorlage1"/>
          <w:color w:val="202334" w:themeColor="text1"/>
          <w:szCs w:val="22"/>
          <w:lang w:val="de-DE"/>
        </w:rPr>
        <w:alias w:val="Literaturverzeichnis"/>
        <w:tag w:val="Literaturverzeichnis"/>
        <w:id w:val="1173222913"/>
        <w:placeholder>
          <w:docPart w:val="F0454A4FB3BF4D67B54728584D5CB28E"/>
        </w:placeholder>
        <w15:color w:val="B4E0E8"/>
      </w:sdtPr>
      <w:sdtEndPr>
        <w:rPr>
          <w:rStyle w:val="Absatz-Standardschriftart"/>
        </w:rPr>
      </w:sdtEndPr>
      <w:sdtContent>
        <w:p w14:paraId="3FCB81C6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sz w:val="18"/>
              <w:szCs w:val="18"/>
            </w:rPr>
            <w:fldChar w:fldCharType="begin"/>
          </w:r>
          <w:r w:rsidRPr="00466BD7">
            <w:rPr>
              <w:rFonts w:asciiTheme="minorHAnsi" w:hAnsiTheme="minorHAnsi"/>
              <w:sz w:val="18"/>
              <w:szCs w:val="18"/>
            </w:rPr>
            <w:instrText xml:space="preserve"> ADDIN EN.REFLIST </w:instrText>
          </w:r>
          <w:r w:rsidRPr="00466BD7">
            <w:rPr>
              <w:rFonts w:asciiTheme="minorHAnsi" w:hAnsiTheme="minorHAnsi"/>
              <w:sz w:val="18"/>
              <w:szCs w:val="18"/>
            </w:rPr>
            <w:fldChar w:fldCharType="separate"/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Bruder, R. (2003).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Methoden und Techniken des Problemlösenlernens. Material im Rahmen des BLK-Programms „Sinus“ zur „Steigerung der Effizienz des mathematisch-naturwissenschaftlichen Unterrichts“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. IPN. </w:t>
          </w:r>
        </w:p>
        <w:p w14:paraId="7D3E5A26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Buchbinder, O., &amp; McCrone, S. (2023). Preparing prospective secondary teachers to teach mathematical reasoning and proof: the case of the role of examples in proving.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ZDM – Mathematics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55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(4), 779-792. </w:t>
          </w:r>
          <w:hyperlink r:id="rId7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https://doi.org/10.1007/s11858-023-01493-4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5C15601C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Charles, R. I., &amp; Lester, F. K. (1984). An Evaluation of a Process-Oriented Instructional Program in Mathematical Problem Solving in Grades 5 and 7.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Journal for Research in Mathematics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15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(1), 15-34. </w:t>
          </w:r>
          <w:hyperlink r:id="rId8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https://doi.org/10.2307/748985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3B14F933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Chernikova, O., Heitzmann, N., Stadler, M., Holzberger, D., Seidel, T., &amp; Fischer, F. (2020). Simulation-based learning in higher education: A meta-analysis.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Review of Educational Research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90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(4), 499–541. </w:t>
          </w:r>
          <w:hyperlink r:id="rId9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https://doi.org/10.3102/0034654320933544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2EA8EA00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Chinnappan, M., &amp; Lawson, M. J. (1996). The effects of training in the use of executive strategies in geometry problem solving.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Learning and Instruction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6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(1), 1-17. </w:t>
          </w:r>
          <w:hyperlink r:id="rId10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https://doi.org/https://doi.org/10.1016/S0959-4752(96)80001-6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2125DEFD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Codreanu, E., Sommerhoff, D., Huber, S., Ufer, S., &amp; Seidel, T. (2020). Between authenticity and cognitive demand: Finding a balance in designing a video-based simulation in the context of mathematics teacher education.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Teaching and Teacher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95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, 103146. </w:t>
          </w:r>
          <w:hyperlink r:id="rId11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https://doi.org/https://doi.org/10.1016/j.tate.2020.103146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44E85358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Cook, D. A., Brydges, R., Zendejas, B., Hamstra, S. J., &amp; Hatala, R. (2013). Technology-enhanced simulation to assess health professionals: a systematic review of validity evidence, research methods, and reporting quality.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Academic Medicine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88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(6), 872–883. </w:t>
          </w:r>
          <w:hyperlink r:id="rId12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https://doi.org/10.1097/ACM.0b013e31828ffdcf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1FD24318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Ericsson, K. A., Krampe, R. T., &amp; Tesch-Römer, C. (1993). The role of deliberate practice in the acquisition of expert performance.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Psychological Review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100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(3), 363–406. </w:t>
          </w:r>
        </w:p>
        <w:p w14:paraId="6064A750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Grossman, P., Compton, C., Igra, D., Ronfeldt, M., Shahan, E., &amp; Williamson, P. (2009). Teaching practice: A cross-professional perspective.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Teachers College Record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111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(9), 2055–2100. </w:t>
          </w:r>
        </w:p>
        <w:p w14:paraId="10739FBA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lastRenderedPageBreak/>
            <w:t xml:space="preserve">Hasselhorn, M. (1992). Metakognition und Lernen. In G. Nold (Ed.),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Lernbedingungen und Lernstrategien: Welche Rolle spielen kognitive Verstehensstrukturen?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35-63). Narr. </w:t>
          </w:r>
        </w:p>
        <w:p w14:paraId="3EC3591E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Heintz, B. (2000).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Die Innenwelt der Mathematik. Zur Kultur und Praxis einer beweisenden Disziplin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. Springer. </w:t>
          </w:r>
          <w:hyperlink r:id="rId13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https://doi.org/10.1007/978-3-7091-3699-7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673EB6BA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Heinze, A., &amp; Reiss, K. (2003). Reasoning and proof: Methodological knowledge as a component of proof competence. In M. A. Mariotti (Ed.),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Proceedings of the Third Conference of the European Society for Research in Mathematics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1–10). </w:t>
          </w:r>
        </w:p>
        <w:p w14:paraId="6BF4EDCF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Knuth, E., Choppin, J., &amp; Bieda, K. (2009). Middle School Students' Production of Mathematical Justifications: A K-16 Perspective. In D. Stylianou, M. Blanton, &amp; E. Knuth (Eds.),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Teaching and Learning Proof Across the Grades: A K-16 Perspective 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(pp. 153-170). Routledge. </w:t>
          </w:r>
          <w:hyperlink r:id="rId14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https://doi.org/10.4324/9780203882009-9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2E542226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Knuth, E. J. (2002). Teachers' Conceptions of Proof in the Context of Secondary School Mathematics.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Journal of Mathematics Teacher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5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(1), 61-88. </w:t>
          </w:r>
          <w:hyperlink r:id="rId15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https://doi.org/10.1023/A:1013838713648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6CAEE0B2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Ko, Y.-Y., &amp; Knuth, E. J. (2013). Validating proofs and counterexamples across content domains: Practices of importance for mathematics majors.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The Journal of Mathematical Behavior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32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(1), 20-35. </w:t>
          </w:r>
          <w:hyperlink r:id="rId16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https://doi.org/https://doi.org/10.1016/j.jmathb.2012.09.003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0BEF0527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Kultusministerkonferenz. (2004).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Standards für die Lehrerbildung: Bildungswissenschaften: Beschluss der Kultusministerkonferenz vom 16.12.2004 i. d. F. vom 16.05.2019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. </w:t>
          </w:r>
        </w:p>
        <w:p w14:paraId="6BA55FA3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Kultusministerkonferenz. (2022).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Bildungsstandards für das Fach Mathematik Erster Schulabschluss (ESA) und Mittlerer Schulabschluss (MSA): Beschluss der Kultusministerkonferenz vom 15.10.2004 i. d. F. vom 23.06.2022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. </w:t>
          </w:r>
        </w:p>
        <w:p w14:paraId="4252F271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Kuntze, S., &amp; Reiss, K. (2004). Unterschiede zwischen Klassen hinsichtlich inhaltlicher Elemente und Anforderungsniveaus im Unterrichtsgespräch beim Erarbeiten von Beweisen. Ergebnisse einer Videoanalyse.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Unterrichtswissenschaft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32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(4), 357-379. </w:t>
          </w:r>
        </w:p>
        <w:p w14:paraId="032BA70E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Petko, D. (2014).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Einführung in die Mediendidaktik: Lehren und Lernen mit digitalen Medien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[Introduction to Media Education]. Beltz. </w:t>
          </w:r>
        </w:p>
        <w:p w14:paraId="3CB47AEF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Reiss, K., &amp; Hammer, C. (2021).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Grundlagen der Mathematikdidaktik: Eine Einführung für den Unterricht in der Sekundarstufe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(2 ed.). Birkhäuser. </w:t>
          </w:r>
          <w:hyperlink r:id="rId17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https://doi.org/https://doi.org/10.1007/978-3-030-65429-0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72DCFB2A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Reiss, K., Heinze, A., Renkl, A., &amp; Groß, C. (2008). Reasoning and proof in geometry: effects of a learning environment based on heuristic worked-out examples.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ZDM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40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(3), 455-467. </w:t>
          </w:r>
          <w:hyperlink r:id="rId18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https://doi.org/10.1007/s11858-008-0105-0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229C7105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Schwarz, B., Leung, I. K. C., Buchholtz, N., Kaiser, G., Stillman, G., Brown, J., &amp; Vale, C. (2008). Future teachers’ professional knowledge on argumentation and proof: a case study from universities in three countries.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ZDM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40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(5), 791-811. </w:t>
          </w:r>
          <w:hyperlink r:id="rId19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https://doi.org/10.1007/s11858-008-0150-8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66A8A2E8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Schwarzkopf, R. (2015). Argumentationsprozesse im Mathematikunterricht der Grundschule: Ein Einblick. In A. Budke, M. Kuckuck, M. Meyer, F. Schäbitz, K. Schlüter, &amp; G. Weiss (Eds.),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Fachlich argumentieren lernen. Didaktische Forschungen zur Argumentation in den Unterrichtsfächern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31-45). Waxmann. </w:t>
          </w:r>
        </w:p>
        <w:p w14:paraId="6E7E932B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Sommerhoff, D. (2017).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The individual cognitive resources underlying students' mathematical argumentation and proof skills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[Doctoral dissertation, Ludwig-Maximilians-Universität München]. University Library of LMU Munich. </w:t>
          </w:r>
          <w:hyperlink r:id="rId20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https://edoc.ub.uni-muenchen.de/22687</w:t>
            </w:r>
          </w:hyperlink>
        </w:p>
        <w:p w14:paraId="08E0C040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Sporn, F. (2023).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Mathematisches Beweisverständnis in Sekundarstufe und Hochschule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[Doctoral dissertation, Christian-Albrechts-Universität Kiel]. </w:t>
          </w:r>
          <w:hyperlink r:id="rId21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https://macau.uni-kiel.de/receive/macau_mods_00004006</w:t>
            </w:r>
          </w:hyperlink>
        </w:p>
        <w:p w14:paraId="313C12D2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Stylianides, G. J., Stylianides, A. J., &amp; Weber, K. (2017). Research on the teaching and learning of proof: Taking stock and moving forward. In J. Cai (Ed.),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Compendium for Research in Mathematics Education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237-266). National Council of Teachers of Mathematics. </w:t>
          </w:r>
          <w:hyperlink r:id="rId22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https://sites.math.rutgers.edu/~jpmejia/files/Stylianides_Weber_(Compedium).pdf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68AAC546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lastRenderedPageBreak/>
            <w:t xml:space="preserve">Tebaartz, P. C. (2015). Eigenproduktionen zu Beweisaufgaben von Teilnehmerinnen und Teilnehmern der Mathematik-Olympiade. In F. Caluori, H. Linneweber-Lammerskitten, &amp; C. Streit (Eds.),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Beiträge zum Mathematikunterricht 2015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908-911). WTM. </w:t>
          </w:r>
          <w:hyperlink r:id="rId23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https://doi.org/http://dx.doi.org/10.17877/DE290R-16803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7A5EF71A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Ufer, S., Heinze, A., &amp; Reiss, K. (2008). Individual Predictors of Geometrical Proof Competence. In O. Figueras, J. L. Cortina, S. Alatorre, T. Rojano, &amp; A. Sepúlveda (Eds.),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Proceedings of the Joint Meeting of PME 32 and PME-NA XXX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(pp. 361–368). Cinvestav-UMSNH. </w:t>
          </w:r>
        </w:p>
        <w:p w14:paraId="283A9722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Weigand, H.-G., Filler, A., Hölzl, R., Kuntze, S., Ludwig, M., Roth, J., Schmidt-Thieme, B., &amp; Wittmann, G. (2014).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Didaktik der Geometrie für die Sekundarstufe I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[Geometry Education for Lower Secondary Education] (2nd ed.). Springer Spektrum. </w:t>
          </w:r>
          <w:hyperlink r:id="rId24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https://doi.org/10.1007/978-3-642-37968-0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6AC4C266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Weinert, F. E. (2002).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Leistungsmessungen in Schulen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(Vol. 2). Beltz. </w:t>
          </w:r>
        </w:p>
        <w:p w14:paraId="1962B519" w14:textId="77777777" w:rsidR="00466BD7" w:rsidRPr="00466BD7" w:rsidRDefault="00466BD7" w:rsidP="00466BD7">
          <w:pPr>
            <w:pStyle w:val="EndNoteBibliography"/>
            <w:ind w:left="720" w:hanging="720"/>
            <w:rPr>
              <w:rFonts w:asciiTheme="minorHAnsi" w:hAnsiTheme="minorHAnsi"/>
              <w:noProof/>
              <w:sz w:val="18"/>
              <w:szCs w:val="18"/>
            </w:rPr>
          </w:pP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Winter, H. (1996). Mathematikunterricht und Allgemeinbildung. 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>Mitteilungen der Deutschen Mathematiker-Vereinigung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>,</w:t>
          </w:r>
          <w:r w:rsidRPr="00466BD7">
            <w:rPr>
              <w:rFonts w:asciiTheme="minorHAnsi" w:hAnsiTheme="minorHAnsi"/>
              <w:i/>
              <w:noProof/>
              <w:sz w:val="18"/>
              <w:szCs w:val="18"/>
            </w:rPr>
            <w:t xml:space="preserve"> 4</w:t>
          </w:r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(2), 35-41. </w:t>
          </w:r>
          <w:hyperlink r:id="rId25" w:history="1">
            <w:r w:rsidRPr="00466BD7">
              <w:rPr>
                <w:rStyle w:val="Hyperlink"/>
                <w:rFonts w:asciiTheme="minorHAnsi" w:hAnsiTheme="minorHAnsi"/>
                <w:noProof/>
                <w:sz w:val="18"/>
                <w:szCs w:val="18"/>
              </w:rPr>
              <w:t>https://doi.org/10.1515/dmvm-1996-0214</w:t>
            </w:r>
          </w:hyperlink>
          <w:r w:rsidRPr="00466BD7">
            <w:rPr>
              <w:rFonts w:asciiTheme="minorHAnsi" w:hAnsiTheme="minorHAnsi"/>
              <w:noProof/>
              <w:sz w:val="18"/>
              <w:szCs w:val="18"/>
            </w:rPr>
            <w:t xml:space="preserve"> </w:t>
          </w:r>
        </w:p>
        <w:p w14:paraId="0FEB7773" w14:textId="7ACA4516" w:rsidR="00283902" w:rsidRPr="00A34081" w:rsidRDefault="00466BD7" w:rsidP="00466BD7">
          <w:r w:rsidRPr="00466BD7">
            <w:rPr>
              <w:szCs w:val="18"/>
            </w:rPr>
            <w:fldChar w:fldCharType="end"/>
          </w:r>
        </w:p>
      </w:sdtContent>
    </w:sdt>
    <w:p w14:paraId="57522EBF" w14:textId="77777777" w:rsidR="00283902" w:rsidRDefault="00283902" w:rsidP="00283902"/>
    <w:p w14:paraId="7FE43B1F" w14:textId="77777777" w:rsidR="00283902" w:rsidRDefault="00283902" w:rsidP="00283902"/>
    <w:p w14:paraId="21A43C29" w14:textId="19F2BFB1" w:rsidR="001E5FAB" w:rsidRDefault="001E5FAB" w:rsidP="00283902">
      <w:pPr>
        <w:spacing w:after="160" w:line="259" w:lineRule="auto"/>
      </w:pPr>
    </w:p>
    <w:p w14:paraId="71BD0B2C" w14:textId="35365A60" w:rsidR="00283902" w:rsidRDefault="00283902" w:rsidP="00283902">
      <w:pPr>
        <w:spacing w:after="160" w:line="259" w:lineRule="auto"/>
      </w:pPr>
      <w:r>
        <w:br w:type="page"/>
      </w:r>
    </w:p>
    <w:p w14:paraId="7C627B03" w14:textId="77777777" w:rsidR="00283902" w:rsidRPr="005E7BB5" w:rsidRDefault="00283902" w:rsidP="00283902">
      <w:pPr>
        <w:pStyle w:val="berschrift3"/>
        <w:rPr>
          <w:b/>
          <w:bCs/>
        </w:rPr>
      </w:pPr>
      <w:r w:rsidRPr="000E6A29">
        <w:rPr>
          <w:b/>
          <w:bCs/>
        </w:rPr>
        <w:lastRenderedPageBreak/>
        <w:t>Verlaufsplanung</w:t>
      </w:r>
    </w:p>
    <w:p w14:paraId="69160ECF" w14:textId="77777777" w:rsidR="00283902" w:rsidRDefault="00283902" w:rsidP="00283902"/>
    <w:p w14:paraId="0E430A9F" w14:textId="6E450F02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3A27FC">
        <w:rPr>
          <w:rFonts w:cstheme="minorHAnsi"/>
          <w:b/>
          <w:bCs/>
          <w:szCs w:val="18"/>
        </w:rPr>
        <w:t>1</w:t>
      </w:r>
    </w:p>
    <w:p w14:paraId="3CFB2D0F" w14:textId="77777777" w:rsidR="00283902" w:rsidRPr="00A34081" w:rsidRDefault="00283902" w:rsidP="00283902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Absatz-Standardschriftart"/>
        </w:rPr>
      </w:sdtEndPr>
      <w:sdtContent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83902" w:rsidRPr="003D756A" w14:paraId="3FAEE715" w14:textId="77777777" w:rsidTr="002926E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34FF42B5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283902" w:rsidRPr="001C49C7" w14:paraId="6D430F4C" w14:textId="77777777" w:rsidTr="00C94C85">
            <w:trPr>
              <w:trHeight w:val="1006"/>
            </w:trPr>
            <w:tc>
              <w:tcPr>
                <w:tcW w:w="960" w:type="dxa"/>
                <w:shd w:val="clear" w:color="auto" w:fill="FFFFFF" w:themeFill="background1"/>
              </w:tcPr>
              <w:p w14:paraId="33E3D57D" w14:textId="60E420FC" w:rsidR="00283902" w:rsidRPr="00786B01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B0932AE" w14:textId="77777777" w:rsidR="00283902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Ankommen</w:t>
                </w:r>
              </w:p>
              <w:p w14:paraId="519FDE1A" w14:textId="77777777" w:rsidR="00C94C85" w:rsidRPr="00C94C85" w:rsidRDefault="00C94C85" w:rsidP="00C94C85">
                <w:pPr>
                  <w:rPr>
                    <w:sz w:val="16"/>
                    <w:szCs w:val="16"/>
                  </w:rPr>
                </w:pPr>
              </w:p>
              <w:p w14:paraId="2B73F8E2" w14:textId="77777777" w:rsidR="00C94C85" w:rsidRPr="00C94C85" w:rsidRDefault="00C94C85" w:rsidP="00C94C85">
                <w:pPr>
                  <w:rPr>
                    <w:sz w:val="16"/>
                    <w:szCs w:val="16"/>
                  </w:rPr>
                </w:pPr>
              </w:p>
              <w:p w14:paraId="4681F37A" w14:textId="208CAF3B" w:rsidR="00C94C85" w:rsidRPr="00C94C85" w:rsidRDefault="00C94C85" w:rsidP="00C94C85">
                <w:pPr>
                  <w:rPr>
                    <w:sz w:val="16"/>
                    <w:szCs w:val="16"/>
                  </w:rPr>
                </w:pP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1DBAADA" w14:textId="77777777" w:rsidR="00283902" w:rsidRDefault="006C704A" w:rsidP="006C704A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kommen an, verbinden sich mit dem Internet, öffnen den Materialordner auf ihren Endgeräten.</w:t>
                </w:r>
              </w:p>
              <w:p w14:paraId="02666BB6" w14:textId="0AF45786" w:rsidR="006C704A" w:rsidRPr="006C704A" w:rsidRDefault="006C704A" w:rsidP="006C704A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Sicherstellen, dass die Lehrkräfte sich sozial eingebunden fühlen 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1EF14B70" w14:textId="77777777" w:rsidR="00283902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</w:t>
                </w:r>
              </w:p>
              <w:p w14:paraId="3A005CDE" w14:textId="77777777" w:rsidR="006C704A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  <w:p w14:paraId="41C2DA89" w14:textId="77777777" w:rsidR="006C704A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  <w:p w14:paraId="2E3ED72C" w14:textId="3AF77150" w:rsidR="006C704A" w:rsidRPr="00786B01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Vorstellungsrunde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91AA15E" w14:textId="77777777" w:rsidR="00283902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Beamer</w:t>
                </w:r>
              </w:p>
              <w:p w14:paraId="3BD1735A" w14:textId="4DAD6246" w:rsidR="003363A3" w:rsidRPr="00786B01" w:rsidRDefault="003363A3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  <w:tr w:rsidR="006C704A" w:rsidRPr="001C49C7" w14:paraId="1AEBD713" w14:textId="77777777" w:rsidTr="00E1059C">
            <w:trPr>
              <w:trHeight w:val="1412"/>
            </w:trPr>
            <w:tc>
              <w:tcPr>
                <w:tcW w:w="960" w:type="dxa"/>
                <w:shd w:val="clear" w:color="auto" w:fill="FFFFFF" w:themeFill="background1"/>
              </w:tcPr>
              <w:p w14:paraId="62474508" w14:textId="09BBCC92" w:rsidR="006C704A" w:rsidRDefault="00C0093F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3302E14" w14:textId="762DA985" w:rsidR="006C704A" w:rsidRDefault="006C704A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Einstieg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A649DDD" w14:textId="72AF8E25" w:rsidR="006C704A" w:rsidRDefault="006C704A" w:rsidP="006C704A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Die Lehrkräfte erkennen die Relevanz von </w:t>
                </w:r>
                <w:r w:rsidR="00436E4A">
                  <w:rPr>
                    <w:noProof/>
                    <w:sz w:val="16"/>
                    <w:szCs w:val="16"/>
                  </w:rPr>
                  <w:t>Argumentieren und Beweisen</w:t>
                </w:r>
                <w:r>
                  <w:rPr>
                    <w:noProof/>
                    <w:sz w:val="16"/>
                    <w:szCs w:val="16"/>
                  </w:rPr>
                  <w:t xml:space="preserve"> für ihren Unterrichtsalltag, insbesondere </w:t>
                </w:r>
                <w:r w:rsidR="00436E4A">
                  <w:rPr>
                    <w:noProof/>
                    <w:sz w:val="16"/>
                    <w:szCs w:val="16"/>
                  </w:rPr>
                  <w:t xml:space="preserve">im Kontext der Diagnose </w:t>
                </w:r>
                <w:r w:rsidR="006C406C">
                  <w:rPr>
                    <w:noProof/>
                    <w:sz w:val="16"/>
                    <w:szCs w:val="16"/>
                  </w:rPr>
                  <w:t xml:space="preserve">und Förderung </w:t>
                </w:r>
                <w:r w:rsidR="00436E4A">
                  <w:rPr>
                    <w:noProof/>
                    <w:sz w:val="16"/>
                    <w:szCs w:val="16"/>
                  </w:rPr>
                  <w:t>von</w:t>
                </w:r>
                <w:r w:rsidR="006C406C">
                  <w:rPr>
                    <w:noProof/>
                    <w:sz w:val="16"/>
                    <w:szCs w:val="16"/>
                  </w:rPr>
                  <w:t xml:space="preserve"> Beweis- und Argumentationskompetenz</w:t>
                </w:r>
                <w:r>
                  <w:rPr>
                    <w:noProof/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11091702" w14:textId="2ED2EEFC" w:rsidR="006C704A" w:rsidRDefault="00E1059C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99F87AB" w14:textId="77777777" w:rsidR="006C704A" w:rsidRDefault="00E1059C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Beamer</w:t>
                </w:r>
              </w:p>
              <w:p w14:paraId="24C45489" w14:textId="799962E6" w:rsidR="00E1059C" w:rsidRDefault="00E1059C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</w:p>
            </w:tc>
          </w:tr>
          <w:tr w:rsidR="00283902" w:rsidRPr="001C49C7" w14:paraId="0A269D48" w14:textId="77777777" w:rsidTr="00C94C85">
            <w:trPr>
              <w:trHeight w:val="1538"/>
            </w:trPr>
            <w:tc>
              <w:tcPr>
                <w:tcW w:w="960" w:type="dxa"/>
                <w:shd w:val="clear" w:color="auto" w:fill="FFFFFF" w:themeFill="background1"/>
              </w:tcPr>
              <w:p w14:paraId="40AEBB03" w14:textId="3D51DE54" w:rsidR="00283902" w:rsidRPr="00786B01" w:rsidRDefault="00D9504E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7</w:t>
                </w:r>
                <w:r w:rsidR="00375752">
                  <w:rPr>
                    <w:sz w:val="16"/>
                    <w:szCs w:val="16"/>
                  </w:rPr>
                  <w:t>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494B38" w14:textId="77165CFC" w:rsidR="00283902" w:rsidRPr="00786B01" w:rsidRDefault="00E1059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Simulation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1BD01DC1" w14:textId="76182DF7" w:rsidR="00283902" w:rsidRDefault="00E1059C" w:rsidP="00B7571A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lernen Simulationen als Tool zu</w:t>
                </w:r>
                <w:r w:rsidR="008E5235">
                  <w:rPr>
                    <w:noProof/>
                    <w:sz w:val="16"/>
                    <w:szCs w:val="16"/>
                  </w:rPr>
                  <w:t>r</w:t>
                </w:r>
                <w:r>
                  <w:rPr>
                    <w:noProof/>
                    <w:sz w:val="16"/>
                    <w:szCs w:val="16"/>
                  </w:rPr>
                  <w:t xml:space="preserve"> Fort</w:t>
                </w:r>
                <w:r w:rsidR="008E5235">
                  <w:rPr>
                    <w:noProof/>
                    <w:sz w:val="16"/>
                    <w:szCs w:val="16"/>
                  </w:rPr>
                  <w:t>- und Weiter</w:t>
                </w:r>
                <w:r>
                  <w:rPr>
                    <w:noProof/>
                    <w:sz w:val="16"/>
                    <w:szCs w:val="16"/>
                  </w:rPr>
                  <w:t>bildung kennen.</w:t>
                </w:r>
              </w:p>
              <w:p w14:paraId="38D750C0" w14:textId="01F04440" w:rsidR="00E1059C" w:rsidRPr="00786B01" w:rsidRDefault="00E1059C" w:rsidP="00B7571A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Die Lehrkräfte diagnostizieren </w:t>
                </w:r>
                <w:r w:rsidR="00C0093F">
                  <w:rPr>
                    <w:noProof/>
                    <w:sz w:val="16"/>
                    <w:szCs w:val="16"/>
                  </w:rPr>
                  <w:t xml:space="preserve">Beweis- und Argumentationskompetenz </w:t>
                </w:r>
                <w:r>
                  <w:rPr>
                    <w:noProof/>
                    <w:sz w:val="16"/>
                    <w:szCs w:val="16"/>
                  </w:rPr>
                  <w:t>von</w:t>
                </w:r>
                <w:r w:rsidR="00680136">
                  <w:rPr>
                    <w:noProof/>
                    <w:sz w:val="16"/>
                    <w:szCs w:val="16"/>
                  </w:rPr>
                  <w:t xml:space="preserve"> simulierten</w:t>
                </w:r>
                <w:r>
                  <w:rPr>
                    <w:noProof/>
                    <w:sz w:val="16"/>
                    <w:szCs w:val="16"/>
                  </w:rPr>
                  <w:t xml:space="preserve"> Schüler</w:t>
                </w:r>
                <w:r w:rsidR="00C0093F">
                  <w:rPr>
                    <w:noProof/>
                    <w:sz w:val="16"/>
                    <w:szCs w:val="16"/>
                  </w:rPr>
                  <w:t>*i</w:t>
                </w:r>
                <w:r>
                  <w:rPr>
                    <w:noProof/>
                    <w:sz w:val="16"/>
                    <w:szCs w:val="16"/>
                  </w:rPr>
                  <w:t xml:space="preserve">nnen. Die Lehrkräfte reflektieren über </w:t>
                </w:r>
                <w:r w:rsidR="00680136">
                  <w:rPr>
                    <w:noProof/>
                    <w:sz w:val="16"/>
                    <w:szCs w:val="16"/>
                  </w:rPr>
                  <w:t xml:space="preserve">typische Fehler Ihrer </w:t>
                </w:r>
                <w:r>
                  <w:rPr>
                    <w:noProof/>
                    <w:sz w:val="16"/>
                    <w:szCs w:val="16"/>
                  </w:rPr>
                  <w:t>eigener Schüler</w:t>
                </w:r>
                <w:r w:rsidR="00680136">
                  <w:rPr>
                    <w:noProof/>
                    <w:sz w:val="16"/>
                    <w:szCs w:val="16"/>
                  </w:rPr>
                  <w:t>*i</w:t>
                </w:r>
                <w:r>
                  <w:rPr>
                    <w:noProof/>
                    <w:sz w:val="16"/>
                    <w:szCs w:val="16"/>
                  </w:rPr>
                  <w:t>nnen</w:t>
                </w:r>
                <w:r w:rsidR="00D600B7">
                  <w:rPr>
                    <w:noProof/>
                    <w:sz w:val="16"/>
                    <w:szCs w:val="16"/>
                  </w:rPr>
                  <w:t xml:space="preserve"> beim Beweisen und Argumentieren</w:t>
                </w:r>
                <w:r>
                  <w:rPr>
                    <w:noProof/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66C9351" w14:textId="77777777" w:rsidR="00283902" w:rsidRDefault="00E1059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4C214713" w14:textId="77777777" w:rsidR="00E1059C" w:rsidRDefault="00E1059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Simulation</w:t>
                </w:r>
              </w:p>
              <w:p w14:paraId="4BDBFC1A" w14:textId="08D80AA0" w:rsidR="00D600B7" w:rsidRDefault="00D600B7" w:rsidP="002926EB">
                <w:pPr>
                  <w:jc w:val="both"/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Padlet</w:t>
                </w:r>
                <w:proofErr w:type="spellEnd"/>
              </w:p>
              <w:p w14:paraId="3741B270" w14:textId="5963F444" w:rsidR="00E1059C" w:rsidRPr="00786B01" w:rsidRDefault="00E1059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Gruppendiskussion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90DF9A6" w14:textId="16541187" w:rsidR="00E1059C" w:rsidRDefault="00E1059C" w:rsidP="002926E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4B924B1B" w14:textId="77777777" w:rsidR="00283902" w:rsidRDefault="00E1059C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  <w:p w14:paraId="6E67409C" w14:textId="059A5A57" w:rsidR="00C94C85" w:rsidRPr="00C94C85" w:rsidRDefault="00C94C85" w:rsidP="00C94C85">
                <w:pPr>
                  <w:tabs>
                    <w:tab w:val="left" w:pos="1297"/>
                  </w:tabs>
                  <w:rPr>
                    <w:sz w:val="16"/>
                    <w:szCs w:val="16"/>
                  </w:rPr>
                </w:pPr>
              </w:p>
            </w:tc>
          </w:tr>
          <w:tr w:rsidR="00E1059C" w:rsidRPr="001C49C7" w14:paraId="4E294373" w14:textId="77777777" w:rsidTr="00C94C85">
            <w:trPr>
              <w:trHeight w:val="553"/>
            </w:trPr>
            <w:tc>
              <w:tcPr>
                <w:tcW w:w="960" w:type="dxa"/>
                <w:shd w:val="clear" w:color="auto" w:fill="FFFFFF" w:themeFill="background1"/>
              </w:tcPr>
              <w:p w14:paraId="4B6F9EAA" w14:textId="064086B7" w:rsidR="00E1059C" w:rsidRPr="00786B01" w:rsidRDefault="006B62C9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25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1426C045" w14:textId="299E7253" w:rsidR="00E1059C" w:rsidRDefault="00B7571A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Input zu </w:t>
                </w:r>
                <w:r w:rsidR="00D9504E">
                  <w:rPr>
                    <w:sz w:val="16"/>
                    <w:szCs w:val="16"/>
                  </w:rPr>
                  <w:t xml:space="preserve">Indikatoren von Beweis- und </w:t>
                </w:r>
                <w:r w:rsidR="00D9504E">
                  <w:rPr>
                    <w:sz w:val="16"/>
                    <w:szCs w:val="16"/>
                  </w:rPr>
                  <w:lastRenderedPageBreak/>
                  <w:t>Argumentationskompetenz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DAAC8BF" w14:textId="58551B83" w:rsidR="00E1059C" w:rsidRDefault="00B7571A" w:rsidP="00B7571A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lastRenderedPageBreak/>
                  <w:t>Die Lehrkräfte lernen exemplarisch</w:t>
                </w:r>
                <w:r w:rsidR="00D9504E">
                  <w:rPr>
                    <w:noProof/>
                    <w:sz w:val="16"/>
                    <w:szCs w:val="16"/>
                  </w:rPr>
                  <w:t xml:space="preserve"> drei</w:t>
                </w:r>
                <w:r>
                  <w:rPr>
                    <w:noProof/>
                    <w:sz w:val="16"/>
                    <w:szCs w:val="16"/>
                  </w:rPr>
                  <w:t xml:space="preserve"> zentrale</w:t>
                </w:r>
                <w:r w:rsidR="00D9504E">
                  <w:rPr>
                    <w:noProof/>
                    <w:sz w:val="16"/>
                    <w:szCs w:val="16"/>
                  </w:rPr>
                  <w:t xml:space="preserve"> Indikatoren von Beweis- und Argumentationskompetenz kennen</w:t>
                </w:r>
                <w:r>
                  <w:rPr>
                    <w:noProof/>
                    <w:sz w:val="16"/>
                    <w:szCs w:val="16"/>
                  </w:rPr>
                  <w:t xml:space="preserve"> und wenden diese Fehler im Rahmen </w:t>
                </w:r>
                <w:r w:rsidR="00D9504E">
                  <w:rPr>
                    <w:noProof/>
                    <w:sz w:val="16"/>
                    <w:szCs w:val="16"/>
                  </w:rPr>
                  <w:t>einer kurzen Pausenaufgabe an</w:t>
                </w:r>
                <w:r>
                  <w:rPr>
                    <w:noProof/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41D2E32" w14:textId="77777777" w:rsidR="00E1059C" w:rsidRDefault="00B7571A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0BE40B46" w14:textId="4B649D4E" w:rsidR="00B7571A" w:rsidRPr="00786B01" w:rsidRDefault="00B7571A" w:rsidP="002926EB">
                <w:pPr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56F826C" w14:textId="77777777" w:rsidR="00B7571A" w:rsidRDefault="00B7571A" w:rsidP="002926E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469145A2" w14:textId="39C3B24A" w:rsidR="00B7571A" w:rsidRPr="00786B01" w:rsidRDefault="00B7571A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</w:t>
                </w:r>
                <w:r w:rsidR="002E169A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der Lehrkräfte</w:t>
                </w:r>
              </w:p>
            </w:tc>
          </w:tr>
          <w:tr w:rsidR="00B7571A" w:rsidRPr="001C49C7" w14:paraId="36B61DB0" w14:textId="77777777" w:rsidTr="002926EB">
            <w:trPr>
              <w:trHeight w:val="1864"/>
            </w:trPr>
            <w:tc>
              <w:tcPr>
                <w:tcW w:w="960" w:type="dxa"/>
                <w:shd w:val="clear" w:color="auto" w:fill="FFFFFF" w:themeFill="background1"/>
              </w:tcPr>
              <w:p w14:paraId="73E4297D" w14:textId="4DBA47C4" w:rsidR="00B7571A" w:rsidRPr="00786B01" w:rsidRDefault="006B62C9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20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13188963" w14:textId="50F6CD9B" w:rsidR="00B7571A" w:rsidRDefault="000175C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Input zu Aufgabenpotenzial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F5B60E0" w14:textId="63F89E19" w:rsidR="00B7571A" w:rsidRDefault="000175C3" w:rsidP="000175C3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Die Lehrkräfte erkennen die Relevanz einer akkuraten Aufgabenanalyse für die Diagnose von </w:t>
                </w:r>
                <w:r w:rsidR="006B62C9">
                  <w:rPr>
                    <w:noProof/>
                    <w:sz w:val="16"/>
                    <w:szCs w:val="16"/>
                  </w:rPr>
                  <w:t>Beweis- und Argumentationskompetenz</w:t>
                </w:r>
                <w:r>
                  <w:rPr>
                    <w:noProof/>
                    <w:sz w:val="16"/>
                    <w:szCs w:val="16"/>
                  </w:rPr>
                  <w:t xml:space="preserve"> und </w:t>
                </w:r>
                <w:r w:rsidR="006B62C9">
                  <w:rPr>
                    <w:noProof/>
                    <w:sz w:val="16"/>
                    <w:szCs w:val="16"/>
                  </w:rPr>
                  <w:t>analysieren die Anforderungen einer</w:t>
                </w:r>
                <w:r>
                  <w:rPr>
                    <w:noProof/>
                    <w:sz w:val="16"/>
                    <w:szCs w:val="16"/>
                  </w:rPr>
                  <w:t xml:space="preserve"> Aufgaben </w:t>
                </w:r>
                <w:r w:rsidR="006B62C9">
                  <w:rPr>
                    <w:noProof/>
                    <w:sz w:val="16"/>
                    <w:szCs w:val="16"/>
                  </w:rPr>
                  <w:t>hinsichtlich der zuvor eingeführten Indikatoren</w:t>
                </w:r>
                <w:r>
                  <w:rPr>
                    <w:noProof/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40933A3" w14:textId="77777777" w:rsidR="00B7571A" w:rsidRDefault="000175C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5FA036E8" w14:textId="6B50322F" w:rsidR="000175C3" w:rsidRPr="00786B01" w:rsidRDefault="00C766A4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Gruppenarbeit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17D69B8" w14:textId="77777777" w:rsidR="00B7571A" w:rsidRDefault="00AD3B7D" w:rsidP="002926E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206751B4" w14:textId="32A64FF3" w:rsidR="00AD3B7D" w:rsidRPr="00786B01" w:rsidRDefault="00AD3B7D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  <w:tr w:rsidR="003A27FC" w:rsidRPr="001C49C7" w14:paraId="7D382188" w14:textId="77777777" w:rsidTr="002926EB">
            <w:trPr>
              <w:trHeight w:val="1864"/>
            </w:trPr>
            <w:tc>
              <w:tcPr>
                <w:tcW w:w="960" w:type="dxa"/>
                <w:shd w:val="clear" w:color="auto" w:fill="FFFFFF" w:themeFill="background1"/>
              </w:tcPr>
              <w:p w14:paraId="4BB45633" w14:textId="6D6B5205" w:rsidR="003A27FC" w:rsidRDefault="003A27F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5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05BAD27" w14:textId="543D6516" w:rsidR="003A27FC" w:rsidRDefault="003A27F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Abschluss 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80EAE13" w14:textId="110A943D" w:rsidR="003A27FC" w:rsidRDefault="003A27FC" w:rsidP="000175C3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Zusammenfassung und Hinweis / Bitte zum </w:t>
                </w:r>
                <w:r w:rsidR="00C766A4">
                  <w:rPr>
                    <w:noProof/>
                    <w:sz w:val="16"/>
                    <w:szCs w:val="16"/>
                  </w:rPr>
                  <w:t>Mitbringen einer Aufgabe aus dem</w:t>
                </w:r>
                <w:r>
                  <w:rPr>
                    <w:noProof/>
                    <w:sz w:val="16"/>
                    <w:szCs w:val="16"/>
                  </w:rPr>
                  <w:t xml:space="preserve"> eigenen Unterricht zum zweiten Baustein</w:t>
                </w:r>
                <w:r w:rsidR="00472BD7">
                  <w:rPr>
                    <w:noProof/>
                    <w:sz w:val="16"/>
                    <w:szCs w:val="16"/>
                  </w:rPr>
                  <w:t>, sowie einer optionalen Analyse dieser Aufgabe.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638E0E0" w14:textId="4056D56A" w:rsidR="003A27FC" w:rsidRDefault="003A27FC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7254905" w14:textId="77777777" w:rsidR="003A27FC" w:rsidRDefault="003A27FC" w:rsidP="002926E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6F17C046" w14:textId="189FEC8D" w:rsidR="003A27FC" w:rsidRDefault="003A27FC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</w:tbl>
        <w:p w14:paraId="066C8955" w14:textId="77777777" w:rsidR="00283902" w:rsidRDefault="00000000" w:rsidP="00283902"/>
      </w:sdtContent>
    </w:sdt>
    <w:p w14:paraId="1D2D0F5E" w14:textId="77777777" w:rsidR="003A27FC" w:rsidRDefault="003A27FC" w:rsidP="00283902"/>
    <w:p w14:paraId="75E21C9B" w14:textId="1DC176D5" w:rsidR="003A27FC" w:rsidRDefault="003A27FC" w:rsidP="003A27FC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D56260">
        <w:rPr>
          <w:rFonts w:cstheme="minorHAnsi"/>
          <w:b/>
          <w:bCs/>
          <w:szCs w:val="18"/>
        </w:rPr>
        <w:t>2</w:t>
      </w:r>
    </w:p>
    <w:p w14:paraId="7E704EC1" w14:textId="77777777" w:rsidR="003A27FC" w:rsidRPr="00A34081" w:rsidRDefault="003A27FC" w:rsidP="003A27FC"/>
    <w:sdt>
      <w:sdtPr>
        <w:rPr>
          <w:rStyle w:val="Formatvorlage1"/>
          <w:rFonts w:cstheme="minorBidi"/>
          <w:szCs w:val="22"/>
        </w:rPr>
        <w:id w:val="-368834148"/>
        <w15:color w:val="B4E0E8"/>
      </w:sdtPr>
      <w:sdtEndPr>
        <w:rPr>
          <w:rStyle w:val="Absatz-Standardschriftart"/>
        </w:rPr>
      </w:sdtEndPr>
      <w:sdtContent>
        <w:tbl>
          <w:tblPr>
            <w:tblStyle w:val="Tabellenraster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3A27FC" w:rsidRPr="003D756A" w14:paraId="1C156172" w14:textId="77777777" w:rsidTr="009A227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358A4A42" w14:textId="77777777" w:rsidR="003A27FC" w:rsidRPr="000E6A29" w:rsidRDefault="003A27FC" w:rsidP="009A227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54FA178" w14:textId="77777777" w:rsidR="003A27FC" w:rsidRPr="000E6A29" w:rsidRDefault="003A27FC" w:rsidP="009A227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2AF223C1" w14:textId="77777777" w:rsidR="003A27FC" w:rsidRPr="000E6A29" w:rsidRDefault="003A27FC" w:rsidP="009A227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26526E91" w14:textId="77777777" w:rsidR="003A27FC" w:rsidRPr="000E6A29" w:rsidRDefault="003A27FC" w:rsidP="009A227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3688725" w14:textId="77777777" w:rsidR="003A27FC" w:rsidRPr="000E6A29" w:rsidRDefault="003A27FC" w:rsidP="009A227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3A27FC" w:rsidRPr="001C49C7" w14:paraId="4D3F1D67" w14:textId="77777777" w:rsidTr="009A227B">
            <w:trPr>
              <w:trHeight w:val="1431"/>
            </w:trPr>
            <w:tc>
              <w:tcPr>
                <w:tcW w:w="960" w:type="dxa"/>
                <w:shd w:val="clear" w:color="auto" w:fill="FFFFFF" w:themeFill="background1"/>
              </w:tcPr>
              <w:p w14:paraId="7B48256E" w14:textId="77777777" w:rsidR="003A27FC" w:rsidRPr="00786B01" w:rsidRDefault="003A27FC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19D0F70E" w14:textId="77777777" w:rsidR="003A27FC" w:rsidRPr="00786B01" w:rsidRDefault="003A27FC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Ankommen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00A2A4F0" w14:textId="77777777" w:rsidR="003A27FC" w:rsidRDefault="003A27FC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kommen an, verbinden sich mit dem Internet, öffnen den Materialordner auf ihren Endgeräten.</w:t>
                </w:r>
              </w:p>
              <w:p w14:paraId="7A9E3E49" w14:textId="4DC69705" w:rsidR="003A27FC" w:rsidRPr="006C704A" w:rsidRDefault="005B7677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Wiederholung der zentralen Inhalte des letzten Bausteins.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7ECF1EA" w14:textId="4CE90F0C" w:rsidR="003A27FC" w:rsidRPr="00786B01" w:rsidRDefault="003A27FC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Präsentation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5CD5B4E" w14:textId="77777777" w:rsidR="003A27FC" w:rsidRDefault="003A27FC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Beamer</w:t>
                </w:r>
              </w:p>
              <w:p w14:paraId="680970F4" w14:textId="323472E4" w:rsidR="005B7677" w:rsidRPr="00786B01" w:rsidRDefault="005B7677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  <w:tr w:rsidR="003A27FC" w:rsidRPr="001C49C7" w14:paraId="092CA680" w14:textId="77777777" w:rsidTr="009A227B">
            <w:trPr>
              <w:trHeight w:val="1412"/>
            </w:trPr>
            <w:tc>
              <w:tcPr>
                <w:tcW w:w="960" w:type="dxa"/>
                <w:shd w:val="clear" w:color="auto" w:fill="FFFFFF" w:themeFill="background1"/>
              </w:tcPr>
              <w:p w14:paraId="0957CD51" w14:textId="3108D6D9" w:rsidR="003A27FC" w:rsidRDefault="00EF56F7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lastRenderedPageBreak/>
                  <w:t>30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86C4830" w14:textId="510E86BD" w:rsidR="003A27FC" w:rsidRDefault="00C776AB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Besprechung mitgebrachter </w:t>
                </w:r>
                <w:r w:rsidR="00EF56F7">
                  <w:rPr>
                    <w:noProof/>
                    <w:sz w:val="16"/>
                    <w:szCs w:val="16"/>
                  </w:rPr>
                  <w:t>Aufgaben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D1A0FE9" w14:textId="25B4B2D3" w:rsidR="003A27FC" w:rsidRDefault="00C776AB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analysieren die</w:t>
                </w:r>
                <w:r w:rsidR="00EF56F7">
                  <w:rPr>
                    <w:noProof/>
                    <w:sz w:val="16"/>
                    <w:szCs w:val="16"/>
                  </w:rPr>
                  <w:t xml:space="preserve"> Anforderungen der</w:t>
                </w:r>
                <w:r>
                  <w:rPr>
                    <w:noProof/>
                    <w:sz w:val="16"/>
                    <w:szCs w:val="16"/>
                  </w:rPr>
                  <w:t xml:space="preserve"> mitgebrachten </w:t>
                </w:r>
                <w:r w:rsidR="00EF56F7">
                  <w:rPr>
                    <w:noProof/>
                    <w:sz w:val="16"/>
                    <w:szCs w:val="16"/>
                  </w:rPr>
                  <w:t>Aufgaben</w:t>
                </w:r>
                <w:r>
                  <w:rPr>
                    <w:noProof/>
                    <w:sz w:val="16"/>
                    <w:szCs w:val="16"/>
                  </w:rPr>
                  <w:t xml:space="preserve"> </w:t>
                </w:r>
                <w:r w:rsidR="00EF56F7">
                  <w:rPr>
                    <w:noProof/>
                    <w:sz w:val="16"/>
                    <w:szCs w:val="16"/>
                  </w:rPr>
                  <w:t xml:space="preserve">an die Beweis- und Argumentationskompetenz </w:t>
                </w:r>
                <w:r>
                  <w:rPr>
                    <w:noProof/>
                    <w:sz w:val="16"/>
                    <w:szCs w:val="16"/>
                  </w:rPr>
                  <w:t>und stellen sich</w:t>
                </w:r>
                <w:r w:rsidR="00EF56F7">
                  <w:rPr>
                    <w:noProof/>
                    <w:sz w:val="16"/>
                    <w:szCs w:val="16"/>
                  </w:rPr>
                  <w:t xml:space="preserve"> ihre Analysen gegenseitig </w:t>
                </w:r>
                <w:r>
                  <w:rPr>
                    <w:noProof/>
                    <w:sz w:val="16"/>
                    <w:szCs w:val="16"/>
                  </w:rPr>
                  <w:t>vor.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BE13982" w14:textId="1CA8845E" w:rsidR="003A27FC" w:rsidRDefault="00B23149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Think-Pair-Share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290D449" w14:textId="4AAB3BFC" w:rsidR="003A27FC" w:rsidRDefault="00B23149" w:rsidP="009A227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 xml:space="preserve">Mitgebrachte </w:t>
                </w:r>
                <w:r w:rsidR="00EF56F7">
                  <w:rPr>
                    <w:noProof/>
                    <w:sz w:val="16"/>
                    <w:szCs w:val="16"/>
                  </w:rPr>
                  <w:t>Aufgaben</w:t>
                </w:r>
                <w:r>
                  <w:rPr>
                    <w:noProof/>
                    <w:sz w:val="16"/>
                    <w:szCs w:val="16"/>
                  </w:rPr>
                  <w:t xml:space="preserve"> </w:t>
                </w:r>
              </w:p>
            </w:tc>
          </w:tr>
          <w:tr w:rsidR="003A27FC" w:rsidRPr="001C49C7" w14:paraId="47189834" w14:textId="77777777" w:rsidTr="009A227B">
            <w:trPr>
              <w:trHeight w:val="1864"/>
            </w:trPr>
            <w:tc>
              <w:tcPr>
                <w:tcW w:w="960" w:type="dxa"/>
                <w:shd w:val="clear" w:color="auto" w:fill="FFFFFF" w:themeFill="background1"/>
              </w:tcPr>
              <w:p w14:paraId="10FC35E7" w14:textId="06FDBE86" w:rsidR="003A27FC" w:rsidRPr="00786B01" w:rsidRDefault="00B23149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40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36AC8845" w14:textId="38481831" w:rsidR="003A27FC" w:rsidRPr="00786B01" w:rsidRDefault="00961A93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Förderansätze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8D8C6B9" w14:textId="02EDAE3E" w:rsidR="003A27FC" w:rsidRPr="00786B01" w:rsidRDefault="00B23149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Die Lehrkräfte lernen </w:t>
                </w:r>
                <w:r w:rsidR="00961A93">
                  <w:rPr>
                    <w:sz w:val="16"/>
                    <w:szCs w:val="16"/>
                  </w:rPr>
                  <w:t xml:space="preserve">ausgewählte </w:t>
                </w:r>
                <w:r>
                  <w:rPr>
                    <w:sz w:val="16"/>
                    <w:szCs w:val="16"/>
                  </w:rPr>
                  <w:t>Ideen</w:t>
                </w:r>
                <w:r w:rsidR="00961A93">
                  <w:rPr>
                    <w:sz w:val="16"/>
                    <w:szCs w:val="16"/>
                  </w:rPr>
                  <w:t xml:space="preserve"> zur Förderung mathematischer Beweiskompetenz</w:t>
                </w:r>
                <w:r>
                  <w:rPr>
                    <w:sz w:val="16"/>
                    <w:szCs w:val="16"/>
                  </w:rPr>
                  <w:t xml:space="preserve"> kennen und </w:t>
                </w:r>
                <w:r w:rsidR="00961A93">
                  <w:rPr>
                    <w:sz w:val="16"/>
                    <w:szCs w:val="16"/>
                  </w:rPr>
                  <w:t>entwickeln selbst Aufgaben zur Förderung mathematischer Beweis</w:t>
                </w:r>
                <w:r w:rsidR="004A2E12">
                  <w:rPr>
                    <w:sz w:val="16"/>
                    <w:szCs w:val="16"/>
                  </w:rPr>
                  <w:t>- und Argumentations</w:t>
                </w:r>
                <w:r w:rsidR="00961A93">
                  <w:rPr>
                    <w:sz w:val="16"/>
                    <w:szCs w:val="16"/>
                  </w:rPr>
                  <w:t>kompetenz</w:t>
                </w:r>
                <w:r>
                  <w:rPr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CF9C9B5" w14:textId="77777777" w:rsidR="003A27FC" w:rsidRDefault="00B23149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27C7DACD" w14:textId="47F27D6F" w:rsidR="00B23149" w:rsidRPr="00786B01" w:rsidRDefault="00B23149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Diskussion in Kleingruppen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1136DC51" w14:textId="77777777" w:rsidR="003A27FC" w:rsidRDefault="00B23149" w:rsidP="009A227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5BB4EDEE" w14:textId="23B3F678" w:rsidR="00B23149" w:rsidRPr="00786B01" w:rsidRDefault="00783DD9" w:rsidP="009A227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  <w:tr w:rsidR="00B23149" w:rsidRPr="001C49C7" w14:paraId="73597F77" w14:textId="77777777" w:rsidTr="009A227B">
            <w:trPr>
              <w:trHeight w:val="978"/>
            </w:trPr>
            <w:tc>
              <w:tcPr>
                <w:tcW w:w="960" w:type="dxa"/>
                <w:shd w:val="clear" w:color="auto" w:fill="FFFFFF" w:themeFill="background1"/>
              </w:tcPr>
              <w:p w14:paraId="1593ED71" w14:textId="77777777" w:rsidR="00B23149" w:rsidRPr="00786B01" w:rsidRDefault="00B23149" w:rsidP="00B23149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40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708C6C4" w14:textId="42848E25" w:rsidR="00B23149" w:rsidRDefault="00B23149" w:rsidP="00B23149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Simulation                                                                                                                                                                                 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18EAEC8" w14:textId="4E5E8EBE" w:rsidR="00B23149" w:rsidRDefault="00B23149" w:rsidP="00B23149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lernen Simulationen als Tool zu</w:t>
                </w:r>
                <w:r w:rsidR="008979FA">
                  <w:rPr>
                    <w:noProof/>
                    <w:sz w:val="16"/>
                    <w:szCs w:val="16"/>
                  </w:rPr>
                  <w:t>r Reflexion eigener Fortschritte</w:t>
                </w:r>
                <w:r>
                  <w:rPr>
                    <w:noProof/>
                    <w:sz w:val="16"/>
                    <w:szCs w:val="16"/>
                  </w:rPr>
                  <w:t xml:space="preserve"> kennen.</w:t>
                </w:r>
              </w:p>
              <w:p w14:paraId="56BE2851" w14:textId="6E1FEA34" w:rsidR="00B23149" w:rsidRDefault="00B23149" w:rsidP="00B23149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diagnostizieren</w:t>
                </w:r>
                <w:r w:rsidR="00831F8F">
                  <w:rPr>
                    <w:noProof/>
                    <w:sz w:val="16"/>
                    <w:szCs w:val="16"/>
                  </w:rPr>
                  <w:t xml:space="preserve"> Beweis- und Argumentationskompetenzen simulierter </w:t>
                </w:r>
                <w:r>
                  <w:rPr>
                    <w:noProof/>
                    <w:sz w:val="16"/>
                    <w:szCs w:val="16"/>
                  </w:rPr>
                  <w:t>SchülerInnen</w:t>
                </w:r>
                <w:r w:rsidR="00831F8F">
                  <w:rPr>
                    <w:noProof/>
                    <w:sz w:val="16"/>
                    <w:szCs w:val="16"/>
                  </w:rPr>
                  <w:t xml:space="preserve"> und</w:t>
                </w:r>
                <w:r>
                  <w:rPr>
                    <w:noProof/>
                    <w:sz w:val="16"/>
                    <w:szCs w:val="16"/>
                  </w:rPr>
                  <w:t xml:space="preserve"> reflektieren </w:t>
                </w:r>
                <w:r w:rsidR="00831F8F">
                  <w:rPr>
                    <w:noProof/>
                    <w:sz w:val="16"/>
                    <w:szCs w:val="16"/>
                  </w:rPr>
                  <w:t xml:space="preserve">dabei </w:t>
                </w:r>
                <w:r>
                  <w:rPr>
                    <w:noProof/>
                    <w:sz w:val="16"/>
                    <w:szCs w:val="16"/>
                  </w:rPr>
                  <w:t xml:space="preserve">über </w:t>
                </w:r>
                <w:r w:rsidR="008979FA">
                  <w:rPr>
                    <w:noProof/>
                    <w:sz w:val="16"/>
                    <w:szCs w:val="16"/>
                  </w:rPr>
                  <w:t>Lernzuw</w:t>
                </w:r>
                <w:r w:rsidR="00831F8F">
                  <w:rPr>
                    <w:noProof/>
                    <w:sz w:val="16"/>
                    <w:szCs w:val="16"/>
                  </w:rPr>
                  <w:t>ächse</w:t>
                </w:r>
                <w:r w:rsidR="008979FA">
                  <w:rPr>
                    <w:noProof/>
                    <w:sz w:val="16"/>
                    <w:szCs w:val="16"/>
                  </w:rPr>
                  <w:t xml:space="preserve"> im Rahmen der Fortbildung</w:t>
                </w:r>
                <w:r>
                  <w:rPr>
                    <w:noProof/>
                    <w:sz w:val="16"/>
                    <w:szCs w:val="16"/>
                  </w:rPr>
                  <w:t>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C6E8BE5" w14:textId="77777777" w:rsidR="00B23149" w:rsidRDefault="00B23149" w:rsidP="00B23149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67F9CEAB" w14:textId="77777777" w:rsidR="00B23149" w:rsidRDefault="00B23149" w:rsidP="00B23149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Simulation</w:t>
                </w:r>
              </w:p>
              <w:p w14:paraId="7ED65BA6" w14:textId="757A6756" w:rsidR="008979FA" w:rsidRPr="008979FA" w:rsidRDefault="008979FA" w:rsidP="008979FA">
                <w:pPr>
                  <w:jc w:val="both"/>
                  <w:rPr>
                    <w:sz w:val="16"/>
                    <w:szCs w:val="16"/>
                  </w:rPr>
                </w:pP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C4100E9" w14:textId="77777777" w:rsidR="00B23149" w:rsidRDefault="00B23149" w:rsidP="00B23149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52D5E906" w14:textId="24CCBABF" w:rsidR="00B23149" w:rsidRPr="00786B01" w:rsidRDefault="00B23149" w:rsidP="00B23149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  <w:tr w:rsidR="003A27FC" w:rsidRPr="001C49C7" w14:paraId="14B3BC71" w14:textId="77777777" w:rsidTr="009A227B">
            <w:trPr>
              <w:trHeight w:val="1864"/>
            </w:trPr>
            <w:tc>
              <w:tcPr>
                <w:tcW w:w="960" w:type="dxa"/>
                <w:shd w:val="clear" w:color="auto" w:fill="FFFFFF" w:themeFill="background1"/>
              </w:tcPr>
              <w:p w14:paraId="4B7C004D" w14:textId="5DF89385" w:rsidR="003A27FC" w:rsidRPr="00786B01" w:rsidRDefault="008979FA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10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6F245E6A" w14:textId="45927604" w:rsidR="003A27FC" w:rsidRDefault="008979FA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Evaluation und 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146FD8B" w14:textId="47AAA63C" w:rsidR="003A27FC" w:rsidRDefault="008979FA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Die Lehrkräfte evaluieren das Fortbildungskonzept. Die wesentlichen Inhalte werden zusammengefasst.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B79B30E" w14:textId="77777777" w:rsidR="003A27FC" w:rsidRDefault="003A27FC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Präsentation</w:t>
                </w:r>
              </w:p>
              <w:p w14:paraId="06D72011" w14:textId="0BD28514" w:rsidR="003A27FC" w:rsidRPr="00786B01" w:rsidRDefault="00EC1087" w:rsidP="009A227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Evaluation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5F5E8F2" w14:textId="77777777" w:rsidR="003A27FC" w:rsidRDefault="003A27FC" w:rsidP="009A227B">
                <w:pPr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Beamer</w:t>
                </w:r>
                <w:proofErr w:type="spellEnd"/>
              </w:p>
              <w:p w14:paraId="45F64B4E" w14:textId="6B53F5BF" w:rsidR="003A27FC" w:rsidRPr="00786B01" w:rsidRDefault="00EC1087" w:rsidP="009A227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Eigener Rechner der Lehrkräfte</w:t>
                </w:r>
              </w:p>
            </w:tc>
          </w:tr>
        </w:tbl>
        <w:p w14:paraId="4E50EB01" w14:textId="77777777" w:rsidR="003A27FC" w:rsidRDefault="00000000" w:rsidP="003A27FC"/>
      </w:sdtContent>
    </w:sdt>
    <w:p w14:paraId="24BBC32F" w14:textId="77777777" w:rsidR="003A27FC" w:rsidRDefault="003A27FC" w:rsidP="00283902"/>
    <w:p w14:paraId="6A19F1FB" w14:textId="77777777" w:rsidR="003A27FC" w:rsidRDefault="003A27FC" w:rsidP="00283902"/>
    <w:p w14:paraId="445ACD81" w14:textId="77777777" w:rsidR="00283902" w:rsidRDefault="00283902" w:rsidP="00283902"/>
    <w:p w14:paraId="6A8A9E2F" w14:textId="77777777" w:rsidR="00283902" w:rsidRDefault="00283902" w:rsidP="00283902">
      <w:pPr>
        <w:spacing w:after="160" w:line="259" w:lineRule="auto"/>
      </w:pPr>
      <w:r>
        <w:br w:type="page"/>
      </w:r>
    </w:p>
    <w:p w14:paraId="62E3667C" w14:textId="77777777" w:rsidR="00283902" w:rsidRDefault="00283902" w:rsidP="00283902">
      <w:pPr>
        <w:pStyle w:val="berschrift3"/>
        <w:rPr>
          <w:b/>
          <w:bCs/>
        </w:rPr>
      </w:pPr>
      <w:r>
        <w:rPr>
          <w:b/>
          <w:bCs/>
        </w:rPr>
        <w:lastRenderedPageBreak/>
        <w:t>Material</w:t>
      </w:r>
    </w:p>
    <w:p w14:paraId="667D7C89" w14:textId="55FB6568" w:rsidR="00BD096A" w:rsidRDefault="00BD096A" w:rsidP="00BD096A">
      <w:r>
        <w:t>Baustein 1:</w:t>
      </w:r>
    </w:p>
    <w:p w14:paraId="27F116E1" w14:textId="3622A22B" w:rsidR="00BD096A" w:rsidRDefault="00BD096A" w:rsidP="00BD096A">
      <w:pPr>
        <w:pStyle w:val="Listenabsatz"/>
        <w:numPr>
          <w:ilvl w:val="0"/>
          <w:numId w:val="4"/>
        </w:numPr>
      </w:pPr>
      <w:r>
        <w:t>Präsentation</w:t>
      </w:r>
    </w:p>
    <w:p w14:paraId="3FA0A1F2" w14:textId="0F890304" w:rsidR="00BD096A" w:rsidRDefault="00BD096A" w:rsidP="00BD096A">
      <w:pPr>
        <w:pStyle w:val="Listenabsatz"/>
        <w:numPr>
          <w:ilvl w:val="0"/>
          <w:numId w:val="4"/>
        </w:numPr>
      </w:pPr>
      <w:r>
        <w:t>Arbeitsmaterial für die Nutzung in Baustein 1: Merkblatt zu Indikatoren</w:t>
      </w:r>
    </w:p>
    <w:p w14:paraId="3B999F82" w14:textId="77777777" w:rsidR="00BD096A" w:rsidRDefault="00BD096A" w:rsidP="00BD096A"/>
    <w:p w14:paraId="1522D94C" w14:textId="0167F11B" w:rsidR="00BD096A" w:rsidRDefault="00BD096A" w:rsidP="00BD096A">
      <w:r>
        <w:t xml:space="preserve">Baustein 2: </w:t>
      </w:r>
    </w:p>
    <w:p w14:paraId="13B156F4" w14:textId="7C427FD3" w:rsidR="00BD096A" w:rsidRDefault="00BD096A" w:rsidP="00BD096A">
      <w:pPr>
        <w:pStyle w:val="Listenabsatz"/>
        <w:numPr>
          <w:ilvl w:val="0"/>
          <w:numId w:val="5"/>
        </w:numPr>
      </w:pPr>
      <w:r>
        <w:t>Präsentation</w:t>
      </w:r>
    </w:p>
    <w:p w14:paraId="035F79D8" w14:textId="77777777" w:rsidR="00BD096A" w:rsidRDefault="00BD096A" w:rsidP="00BD096A"/>
    <w:p w14:paraId="3C71FD52" w14:textId="490E73F5" w:rsidR="00BD096A" w:rsidRDefault="00BD096A" w:rsidP="00BD096A">
      <w:r>
        <w:t>Übergeordnete Materialien</w:t>
      </w:r>
    </w:p>
    <w:p w14:paraId="250CAF81" w14:textId="39901E7B" w:rsidR="00BD096A" w:rsidRDefault="00BD096A" w:rsidP="00BD096A">
      <w:pPr>
        <w:pStyle w:val="Listenabsatz"/>
        <w:numPr>
          <w:ilvl w:val="0"/>
          <w:numId w:val="5"/>
        </w:numPr>
      </w:pPr>
      <w:r>
        <w:t>Arbeitsmaterial für die Nutzung in beiden Bausteinen: Linksammlung und Materialordner für Lehrkräfte</w:t>
      </w:r>
    </w:p>
    <w:p w14:paraId="0DD0936C" w14:textId="77777777" w:rsidR="00BD096A" w:rsidRDefault="00BD096A" w:rsidP="00BD096A"/>
    <w:p w14:paraId="72AFC2BE" w14:textId="77777777" w:rsidR="00BD096A" w:rsidRDefault="00BD096A" w:rsidP="00BD096A">
      <w:r>
        <w:t xml:space="preserve">Eine computerbasierte Simulation ist essenzieller Bestandteil der Fortbildung. Diese Simulation läuft über das Onlinetool </w:t>
      </w:r>
      <w:proofErr w:type="spellStart"/>
      <w:r>
        <w:t>unipark</w:t>
      </w:r>
      <w:proofErr w:type="spellEnd"/>
      <w:r>
        <w:t xml:space="preserve">, auf das die teilnehmenden Lehrkräfte problemlos von ihrem eigenen Rechner aus zugreifen können. Unter dem Vorbehalt, dass aktuell Lizenzen für </w:t>
      </w:r>
      <w:proofErr w:type="spellStart"/>
      <w:r>
        <w:t>unipark</w:t>
      </w:r>
      <w:proofErr w:type="spellEnd"/>
      <w:r>
        <w:t xml:space="preserve"> vorhanden sind, können wir Ihnen und den teilnehmenden Lehrkräften den Zugang zur Simulation freischalten. Treten Sie hierzu bitte per Mail an</w:t>
      </w:r>
      <w:r w:rsidRPr="007C532B">
        <w:t xml:space="preserve"> </w:t>
      </w:r>
      <w:r>
        <w:br/>
      </w:r>
      <w:hyperlink r:id="rId26" w:history="1">
        <w:r w:rsidRPr="00E20A3A">
          <w:rPr>
            <w:rStyle w:val="Hyperlink"/>
          </w:rPr>
          <w:t>mathematik@ipn.uni-kiel.de</w:t>
        </w:r>
      </w:hyperlink>
      <w:r w:rsidRPr="007C532B">
        <w:t xml:space="preserve"> </w:t>
      </w:r>
      <w:r>
        <w:t>oder</w:t>
      </w:r>
      <w:r w:rsidRPr="006C620B">
        <w:t xml:space="preserve"> </w:t>
      </w:r>
      <w:hyperlink r:id="rId27" w:history="1">
        <w:r w:rsidRPr="00E20A3A">
          <w:rPr>
            <w:rStyle w:val="Hyperlink"/>
          </w:rPr>
          <w:t>michael.nickl@tum.de</w:t>
        </w:r>
      </w:hyperlink>
      <w:r>
        <w:t xml:space="preserve"> mit uns in Kontakt.</w:t>
      </w:r>
    </w:p>
    <w:p w14:paraId="5BCED554" w14:textId="77777777" w:rsidR="00BD096A" w:rsidRDefault="00BD096A" w:rsidP="00BD096A"/>
    <w:p w14:paraId="28DADD58" w14:textId="77777777" w:rsidR="00BD096A" w:rsidRDefault="00BD096A" w:rsidP="00BD096A">
      <w:r>
        <w:t>Bei Fragen zum Material oder zum Fortbildungskonzept melden Sie sich gerne jederzeit bei Daniel Sommerhoff (</w:t>
      </w:r>
      <w:hyperlink r:id="rId28" w:history="1">
        <w:r w:rsidRPr="00E20A3A">
          <w:rPr>
            <w:rStyle w:val="Hyperlink"/>
          </w:rPr>
          <w:t>sommerhoff@leibniz-ipn.de</w:t>
        </w:r>
      </w:hyperlink>
      <w:r>
        <w:t>) oder bei Michael Nickl (</w:t>
      </w:r>
      <w:hyperlink r:id="rId29" w:history="1">
        <w:r w:rsidRPr="00E20A3A">
          <w:rPr>
            <w:rStyle w:val="Hyperlink"/>
          </w:rPr>
          <w:t>michael.nickl@tum.de</w:t>
        </w:r>
      </w:hyperlink>
      <w:r>
        <w:t xml:space="preserve">). </w:t>
      </w:r>
    </w:p>
    <w:p w14:paraId="249EF80E" w14:textId="77777777" w:rsidR="00BD096A" w:rsidRDefault="00BD096A" w:rsidP="00BD096A">
      <w:pPr>
        <w:pStyle w:val="berschrift3"/>
        <w:rPr>
          <w:b/>
          <w:bCs/>
        </w:rPr>
      </w:pPr>
    </w:p>
    <w:p w14:paraId="69B72A17" w14:textId="7E01C2E6" w:rsidR="00BD096A" w:rsidRDefault="00BD096A" w:rsidP="00BD096A">
      <w:pPr>
        <w:pStyle w:val="berschrift3"/>
        <w:rPr>
          <w:b/>
          <w:bCs/>
        </w:rPr>
      </w:pPr>
      <w:r w:rsidRPr="003E37E6">
        <w:rPr>
          <w:b/>
          <w:bCs/>
        </w:rPr>
        <w:t>Formalitäten, Verzeichnisstrukturen und Dateinamen</w:t>
      </w:r>
    </w:p>
    <w:p w14:paraId="17F49DA1" w14:textId="77777777" w:rsidR="00CF23B0" w:rsidRDefault="00CF23B0" w:rsidP="00BD2B7A">
      <w:r>
        <w:t>Baustein 1</w:t>
      </w:r>
    </w:p>
    <w:p w14:paraId="3B657A40" w14:textId="2C92D4A6" w:rsidR="00906E4B" w:rsidRDefault="00906E4B" w:rsidP="00CF23B0">
      <w:pPr>
        <w:ind w:firstLine="708"/>
      </w:pPr>
      <w:r w:rsidRPr="00906E4B">
        <w:t xml:space="preserve">1_Vor der </w:t>
      </w:r>
      <w:proofErr w:type="spellStart"/>
      <w:r w:rsidRPr="00906E4B">
        <w:t>Durchf</w:t>
      </w:r>
      <w:r w:rsidR="001752C9">
        <w:t>ü</w:t>
      </w:r>
      <w:r w:rsidRPr="00906E4B">
        <w:t>hrung_Merkblatt</w:t>
      </w:r>
      <w:proofErr w:type="spellEnd"/>
      <w:r w:rsidRPr="00906E4B">
        <w:t xml:space="preserve"> Indikatoren.pptx</w:t>
      </w:r>
    </w:p>
    <w:p w14:paraId="611055D8" w14:textId="77777777" w:rsidR="00CF23B0" w:rsidRDefault="00CF23B0" w:rsidP="00CF23B0">
      <w:pPr>
        <w:ind w:firstLine="708"/>
      </w:pPr>
      <w:r w:rsidRPr="00485923">
        <w:t>2_Folien_Schu</w:t>
      </w:r>
      <w:r w:rsidRPr="00485923">
        <w:rPr>
          <w:rFonts w:ascii="Arial" w:hAnsi="Arial" w:cs="Arial"/>
        </w:rPr>
        <w:t>̈</w:t>
      </w:r>
      <w:r w:rsidRPr="00485923">
        <w:t>lerInnen fundiert beim Beweisen und Argumentieren unterstu</w:t>
      </w:r>
      <w:r w:rsidRPr="00485923">
        <w:rPr>
          <w:rFonts w:ascii="Arial" w:hAnsi="Arial" w:cs="Arial"/>
        </w:rPr>
        <w:t>̈</w:t>
      </w:r>
      <w:r w:rsidRPr="00485923">
        <w:t>tzen_Teil1.pptx</w:t>
      </w:r>
    </w:p>
    <w:p w14:paraId="7A95D4C4" w14:textId="46EFC9BA" w:rsidR="00CF23B0" w:rsidRDefault="00CF23B0" w:rsidP="00BD2B7A">
      <w:r>
        <w:t>Baustein 2</w:t>
      </w:r>
    </w:p>
    <w:p w14:paraId="6A7CFA63" w14:textId="1A322EE3" w:rsidR="00485923" w:rsidRDefault="00485923" w:rsidP="00CF23B0">
      <w:pPr>
        <w:ind w:firstLine="708"/>
      </w:pPr>
      <w:r w:rsidRPr="00485923">
        <w:t>2_Folien_Schu</w:t>
      </w:r>
      <w:r w:rsidRPr="00485923">
        <w:rPr>
          <w:rFonts w:ascii="Arial" w:hAnsi="Arial" w:cs="Arial"/>
        </w:rPr>
        <w:t>̈</w:t>
      </w:r>
      <w:r w:rsidRPr="00485923">
        <w:t>lerInnen fundiert beim Beweisen und Argumentieren unterstu</w:t>
      </w:r>
      <w:r w:rsidRPr="00485923">
        <w:rPr>
          <w:rFonts w:ascii="Arial" w:hAnsi="Arial" w:cs="Arial"/>
        </w:rPr>
        <w:t>̈</w:t>
      </w:r>
      <w:r w:rsidRPr="00485923">
        <w:t>tzen_Teil</w:t>
      </w:r>
      <w:r>
        <w:t>2</w:t>
      </w:r>
      <w:r w:rsidRPr="00485923">
        <w:t>.pptx</w:t>
      </w:r>
    </w:p>
    <w:p w14:paraId="3F9633D8" w14:textId="4C1EA1C0" w:rsidR="00CF23B0" w:rsidRDefault="00CF23B0" w:rsidP="00CF23B0">
      <w:r>
        <w:t>Übergeordnete Materialien</w:t>
      </w:r>
    </w:p>
    <w:p w14:paraId="7F5DA5B9" w14:textId="46AB9594" w:rsidR="00CF23B0" w:rsidRDefault="00CF23B0" w:rsidP="00CF23B0">
      <w:pPr>
        <w:ind w:firstLine="567"/>
      </w:pPr>
      <w:r w:rsidRPr="00906E4B">
        <w:t>1_Vor der Durchf</w:t>
      </w:r>
      <w:r>
        <w:t>ü</w:t>
      </w:r>
      <w:r w:rsidRPr="00906E4B">
        <w:t>hrung-</w:t>
      </w:r>
      <w:proofErr w:type="spellStart"/>
      <w:r w:rsidRPr="00906E4B">
        <w:t>BeideTeile_Wichtige</w:t>
      </w:r>
      <w:proofErr w:type="spellEnd"/>
      <w:r w:rsidRPr="00906E4B">
        <w:t xml:space="preserve"> Links</w:t>
      </w:r>
      <w:r>
        <w:t>.docx</w:t>
      </w:r>
    </w:p>
    <w:p w14:paraId="7071126A" w14:textId="4904BF3B" w:rsidR="00BD2B7A" w:rsidRDefault="00BD2B7A" w:rsidP="00CF23B0">
      <w:pPr>
        <w:ind w:left="1134" w:hanging="567"/>
      </w:pPr>
      <w:r>
        <w:t xml:space="preserve">Materialordner (enthält </w:t>
      </w:r>
      <w:r w:rsidR="00067839">
        <w:br/>
      </w:r>
      <w:r>
        <w:t>Ordner</w:t>
      </w:r>
      <w:r w:rsidR="00485923">
        <w:t xml:space="preserve"> zum Upload der Aufgaben aus dem eigenen Unterricht, sowie einen</w:t>
      </w:r>
      <w:r w:rsidR="00067839">
        <w:br/>
      </w:r>
      <w:r w:rsidR="00485923">
        <w:t>Ordner zum Upload der entwickelten Förderaufgaben</w:t>
      </w:r>
      <w:r>
        <w:t xml:space="preserve">, </w:t>
      </w:r>
      <w:r w:rsidR="00067839">
        <w:br/>
      </w:r>
      <w:r>
        <w:t xml:space="preserve">Ordner zum Upload für Folien, </w:t>
      </w:r>
      <w:r w:rsidR="00485923">
        <w:t>dem Merkblatt (</w:t>
      </w:r>
      <w:r w:rsidR="00485923" w:rsidRPr="00906E4B">
        <w:t xml:space="preserve">1_Vor der </w:t>
      </w:r>
      <w:proofErr w:type="spellStart"/>
      <w:r w:rsidR="00485923" w:rsidRPr="00906E4B">
        <w:t>Durchf</w:t>
      </w:r>
      <w:r w:rsidR="00AE630F">
        <w:t>ü</w:t>
      </w:r>
      <w:r w:rsidR="00485923" w:rsidRPr="00906E4B">
        <w:t>hrung_Merkblatt</w:t>
      </w:r>
      <w:proofErr w:type="spellEnd"/>
      <w:r w:rsidR="00485923" w:rsidRPr="00906E4B">
        <w:t xml:space="preserve"> Indikatoren.pptx</w:t>
      </w:r>
      <w:r w:rsidR="00485923">
        <w:t>) als PDF und der Linksammlung (</w:t>
      </w:r>
      <w:r w:rsidR="00485923" w:rsidRPr="00906E4B">
        <w:t>1_Vor der Durchf</w:t>
      </w:r>
      <w:r w:rsidR="001752C9">
        <w:t>ü</w:t>
      </w:r>
      <w:r w:rsidR="00485923" w:rsidRPr="00906E4B">
        <w:t>hrung-</w:t>
      </w:r>
      <w:proofErr w:type="spellStart"/>
      <w:r w:rsidR="00485923" w:rsidRPr="00906E4B">
        <w:t>BeideTeile_Wichtige</w:t>
      </w:r>
      <w:proofErr w:type="spellEnd"/>
      <w:r w:rsidR="00485923" w:rsidRPr="00906E4B">
        <w:t xml:space="preserve"> Links</w:t>
      </w:r>
      <w:r w:rsidR="00485923">
        <w:t>.docx) als PDF)</w:t>
      </w:r>
    </w:p>
    <w:p w14:paraId="0C79CBD4" w14:textId="77777777" w:rsidR="007F22A0" w:rsidRDefault="007F22A0" w:rsidP="007F22A0">
      <w:pPr>
        <w:pStyle w:val="berschrift3"/>
        <w:rPr>
          <w:b/>
          <w:bCs/>
        </w:rPr>
      </w:pPr>
      <w:r w:rsidRPr="003C2BCD">
        <w:rPr>
          <w:b/>
          <w:bCs/>
        </w:rPr>
        <w:lastRenderedPageBreak/>
        <w:t>Dokumentation der Qualit</w:t>
      </w:r>
      <w:r w:rsidRPr="003C2BCD">
        <w:rPr>
          <w:rFonts w:hint="cs"/>
          <w:b/>
          <w:bCs/>
        </w:rPr>
        <w:t>ä</w:t>
      </w:r>
      <w:r w:rsidRPr="003C2BCD">
        <w:rPr>
          <w:b/>
          <w:bCs/>
        </w:rPr>
        <w:t>tssicherung von Fortbildungsangeboten</w:t>
      </w:r>
      <w:r>
        <w:rPr>
          <w:b/>
          <w:bCs/>
        </w:rPr>
        <w:t xml:space="preserve"> </w:t>
      </w:r>
      <w:r w:rsidRPr="003C2BCD">
        <w:rPr>
          <w:b/>
          <w:bCs/>
        </w:rPr>
        <w:t xml:space="preserve">im Kompetenzverbund </w:t>
      </w:r>
      <w:proofErr w:type="spellStart"/>
      <w:r w:rsidRPr="003C2BCD">
        <w:rPr>
          <w:b/>
          <w:bCs/>
        </w:rPr>
        <w:t>lernen:digital</w:t>
      </w:r>
      <w:proofErr w:type="spellEnd"/>
    </w:p>
    <w:p w14:paraId="378D2F1A" w14:textId="77777777" w:rsidR="007F22A0" w:rsidRPr="003C2BCD" w:rsidRDefault="007F22A0" w:rsidP="007F22A0"/>
    <w:p w14:paraId="3E54BCEE" w14:textId="77777777" w:rsidR="007F22A0" w:rsidRPr="003C2BCD" w:rsidRDefault="007F22A0" w:rsidP="007F22A0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  <w:r w:rsidRPr="003C2BCD">
        <w:rPr>
          <w:rFonts w:asciiTheme="majorHAnsi" w:eastAsia="Aptos" w:hAnsiTheme="majorHAnsi" w:cstheme="majorHAnsi"/>
          <w:color w:val="auto"/>
          <w:szCs w:val="18"/>
        </w:rPr>
        <w:t>Bitte geben Sie an, welche der folgenden Maßnahmen zur Qualitätssicherung Sie für das von Ihnen entwickelte Fortbildungsvorhaben durchgeführt haben.</w:t>
      </w:r>
    </w:p>
    <w:p w14:paraId="53E0D10C" w14:textId="77777777" w:rsidR="007F22A0" w:rsidRPr="003C2BCD" w:rsidRDefault="007F22A0" w:rsidP="007F22A0">
      <w:pPr>
        <w:spacing w:line="240" w:lineRule="auto"/>
        <w:rPr>
          <w:rFonts w:asciiTheme="majorHAnsi" w:eastAsia="Aptos" w:hAnsiTheme="majorHAnsi" w:cstheme="majorHAnsi"/>
          <w:color w:val="auto"/>
          <w:szCs w:val="18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989"/>
        <w:gridCol w:w="990"/>
      </w:tblGrid>
      <w:tr w:rsidR="007F22A0" w:rsidRPr="003C2BCD" w14:paraId="3918A21F" w14:textId="77777777" w:rsidTr="009A227B">
        <w:tc>
          <w:tcPr>
            <w:tcW w:w="7083" w:type="dxa"/>
            <w:tcBorders>
              <w:bottom w:val="single" w:sz="4" w:space="0" w:color="auto"/>
            </w:tcBorders>
          </w:tcPr>
          <w:p w14:paraId="72C0AA59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454153C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Ja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8BF9736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Nein</w:t>
            </w:r>
          </w:p>
        </w:tc>
      </w:tr>
      <w:tr w:rsidR="007F22A0" w:rsidRPr="003C2BCD" w14:paraId="57FB0533" w14:textId="77777777" w:rsidTr="009A227B">
        <w:tc>
          <w:tcPr>
            <w:tcW w:w="7083" w:type="dxa"/>
            <w:tcBorders>
              <w:bottom w:val="single" w:sz="4" w:space="0" w:color="auto"/>
            </w:tcBorders>
          </w:tcPr>
          <w:p w14:paraId="01105F40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C22C183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C669F54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33EC9DB1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54034B65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t>Konzeption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betreffen die Entwicklung des Konzepts.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1D7041AD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6945778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79C13564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176A55F6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 xml:space="preserve">Bedarfsanalyse bei der Zielgruppe des Fortbildungsangebotes (siehe </w:t>
            </w:r>
            <w:hyperlink r:id="rId30"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Handreichung Lehrkräftefortbildung</w:t>
              </w:r>
            </w:hyperlink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65707CDB" w14:textId="03AE3EAC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2772CA22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50B666EF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042A42A1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Konzeption vor dem Hintergrund evidenzbasierter Qualitätsmerkmalen wirksamer Lehrkräftefortbildungen (siehe u.a. </w:t>
            </w:r>
            <w:hyperlink r:id="rId31" w:history="1">
              <w:proofErr w:type="spellStart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Lipowsky</w:t>
              </w:r>
              <w:proofErr w:type="spellEnd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 xml:space="preserve"> &amp; </w:t>
              </w:r>
              <w:proofErr w:type="spellStart"/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Rzejak</w:t>
              </w:r>
              <w:proofErr w:type="spellEnd"/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, 2021 oder </w:t>
            </w:r>
            <w:hyperlink r:id="rId32" w:history="1"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Handreichung Lehrkräftefortbildung</w:t>
              </w:r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644AD35B" w14:textId="58785612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259B4518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31A2EBF4" w14:textId="77777777" w:rsidTr="009A227B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0097C807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Gemeinsame Konzeption der Fortbildung mit </w:t>
            </w:r>
            <w:proofErr w:type="spellStart"/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Vertreter:innen</w:t>
            </w:r>
            <w:proofErr w:type="spellEnd"/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 aus der Fortbildungspraxis bzw. den Landesinstituten.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59E168EB" w14:textId="5A312BC9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  <w:bookmarkEnd w:id="1"/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782D7F0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590CFA0B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42BA58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9F7A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39FF88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6BB93707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61E15894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t>Formative Evaluation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begleiten die Entwicklung und Implementierung des Fortbildungsangebots mit dem Ziel der Qualitätssicherung und -optimierung im Prozess.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1D1004C7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A94060F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6C7622EE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3B80EF9E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Vorstellung des geplanten Fortbildungskonzeptes über das Austauschformat </w:t>
            </w:r>
            <w:r w:rsidRPr="003C2BCD">
              <w:rPr>
                <w:rFonts w:asciiTheme="majorHAnsi" w:eastAsia="Aptos" w:hAnsiTheme="majorHAnsi" w:cstheme="majorHAnsi"/>
                <w:i/>
                <w:iCs/>
                <w:color w:val="auto"/>
                <w:szCs w:val="18"/>
              </w:rPr>
              <w:t>Boxenstopp.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5C7565C6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1ECE53EB" w14:textId="4FDD851B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14C6FFFE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0B26E605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Vorstellung des geplanten Fortbildungskonzeptes über ein Fachforum.</w:t>
            </w:r>
            <w:r w:rsidRPr="003C2BCD">
              <w:rPr>
                <w:rFonts w:asciiTheme="majorHAnsi" w:eastAsia="Aptos" w:hAnsiTheme="majorHAnsi" w:cstheme="majorHAnsi"/>
                <w:i/>
                <w:iCs/>
                <w:color w:val="auto"/>
                <w:szCs w:val="18"/>
              </w:rPr>
              <w:t>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6E531452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043F8B13" w14:textId="63B68BA2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7188BFCD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31576D92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Vorstellung des geplanten Fortbildungskonzeptes über Tagungen oder Konferenzen.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021339A8" w14:textId="5301AECB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36979DAD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102DEB4D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26331708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Pilotierung der Fortbildung in Kooperation mit Landesinstituten, Einzelschulen bzw. ausgewählten Lehrkräften.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1107559E" w14:textId="37FD36C1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616C3B5B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1A74B486" w14:textId="77777777" w:rsidTr="009A227B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4CA8A943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Pilotierung der Fortbildung in Kooperation mit Hochschulen bzw. Lehramtsstudierenden.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7D724355" w14:textId="0F96B276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38E0579" w14:textId="127E5FB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</w:tbl>
    <w:p w14:paraId="0A3E29B0" w14:textId="77777777" w:rsidR="007F22A0" w:rsidRDefault="007F22A0" w:rsidP="007F22A0">
      <w:r>
        <w:br w:type="page"/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989"/>
        <w:gridCol w:w="990"/>
      </w:tblGrid>
      <w:tr w:rsidR="007F22A0" w:rsidRPr="003C2BCD" w14:paraId="7F1EB02C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nil"/>
            </w:tcBorders>
          </w:tcPr>
          <w:p w14:paraId="0DD1F079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b/>
                <w:bCs/>
                <w:color w:val="auto"/>
                <w:szCs w:val="18"/>
              </w:rPr>
              <w:lastRenderedPageBreak/>
              <w:t>Summative Evaluation</w:t>
            </w:r>
            <w:r w:rsidRPr="003C2BCD">
              <w:rPr>
                <w:szCs w:val="18"/>
              </w:rPr>
              <w:br/>
            </w:r>
            <w:r w:rsidRPr="003C2BCD">
              <w:rPr>
                <w:rFonts w:asciiTheme="majorHAnsi" w:eastAsia="Aptos" w:hAnsiTheme="majorHAnsi" w:cstheme="majorBidi"/>
                <w:i/>
                <w:iCs/>
                <w:color w:val="auto"/>
                <w:szCs w:val="18"/>
              </w:rPr>
              <w:t>Diese Maßnahmen dienen der Bewertung der Wirksamkeit und der Ergebnisse des Fortbildungsangebots.</w:t>
            </w:r>
          </w:p>
        </w:tc>
        <w:tc>
          <w:tcPr>
            <w:tcW w:w="989" w:type="dxa"/>
            <w:tcBorders>
              <w:top w:val="single" w:sz="4" w:space="0" w:color="auto"/>
              <w:bottom w:val="nil"/>
            </w:tcBorders>
            <w:vAlign w:val="center"/>
          </w:tcPr>
          <w:p w14:paraId="4A0319E3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40501B0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509B1424" w14:textId="77777777" w:rsidTr="009A227B">
        <w:tc>
          <w:tcPr>
            <w:tcW w:w="7083" w:type="dxa"/>
            <w:tcBorders>
              <w:top w:val="nil"/>
              <w:left w:val="nil"/>
              <w:bottom w:val="nil"/>
            </w:tcBorders>
          </w:tcPr>
          <w:p w14:paraId="5759961F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Bid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 xml:space="preserve">Evaluation der (pilotierten) Fortbildung entlang etablierter Instrumente (z.B. siehe </w:t>
            </w:r>
            <w:hyperlink r:id="rId33">
              <w:r w:rsidRPr="003C2BCD">
                <w:rPr>
                  <w:rFonts w:asciiTheme="majorHAnsi" w:eastAsia="Aptos" w:hAnsiTheme="majorHAnsi" w:cstheme="majorBidi"/>
                  <w:color w:val="467886"/>
                  <w:szCs w:val="18"/>
                  <w:u w:val="single"/>
                </w:rPr>
                <w:t>Instrumentenkatalog</w:t>
              </w:r>
            </w:hyperlink>
            <w:r w:rsidRPr="003C2BCD">
              <w:rPr>
                <w:rFonts w:asciiTheme="majorHAnsi" w:eastAsia="Aptos" w:hAnsiTheme="majorHAnsi" w:cstheme="majorBid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14:paraId="22E11322" w14:textId="48E6DA4D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  <w:bookmarkEnd w:id="2"/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vAlign w:val="center"/>
          </w:tcPr>
          <w:p w14:paraId="2FA7BA19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71C78D31" w14:textId="77777777" w:rsidTr="009A227B">
        <w:tc>
          <w:tcPr>
            <w:tcW w:w="7083" w:type="dxa"/>
            <w:tcBorders>
              <w:top w:val="nil"/>
              <w:left w:val="nil"/>
              <w:bottom w:val="single" w:sz="4" w:space="0" w:color="auto"/>
            </w:tcBorders>
          </w:tcPr>
          <w:p w14:paraId="686098B8" w14:textId="77777777" w:rsidR="007F22A0" w:rsidRPr="003C2BCD" w:rsidRDefault="007F22A0" w:rsidP="009A227B">
            <w:pPr>
              <w:spacing w:before="240"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Evaluation der (pilotierten) Fortbildung entlang selbstentwickelter Instrumente oder mithilfe von Feedback der Teilnehmenden.</w:t>
            </w:r>
          </w:p>
        </w:tc>
        <w:tc>
          <w:tcPr>
            <w:tcW w:w="989" w:type="dxa"/>
            <w:tcBorders>
              <w:top w:val="nil"/>
              <w:bottom w:val="single" w:sz="4" w:space="0" w:color="auto"/>
            </w:tcBorders>
            <w:vAlign w:val="center"/>
          </w:tcPr>
          <w:p w14:paraId="5CCFBD68" w14:textId="5C53E273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A23492" w14:textId="77777777" w:rsidR="007F22A0" w:rsidRPr="003C2BCD" w:rsidRDefault="007F22A0" w:rsidP="009A227B">
            <w:pPr>
              <w:spacing w:before="240"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  <w:tr w:rsidR="007F22A0" w:rsidRPr="003C2BCD" w14:paraId="1D93004F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808DEF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CA56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4C2E24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</w:p>
        </w:tc>
      </w:tr>
      <w:tr w:rsidR="007F22A0" w:rsidRPr="003C2BCD" w14:paraId="7384FFD7" w14:textId="77777777" w:rsidTr="009A227B">
        <w:tc>
          <w:tcPr>
            <w:tcW w:w="70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7F9976" w14:textId="77777777" w:rsidR="007F22A0" w:rsidRPr="003C2BCD" w:rsidRDefault="007F22A0" w:rsidP="009A227B">
            <w:pPr>
              <w:spacing w:line="240" w:lineRule="auto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b/>
                <w:bCs/>
                <w:color w:val="auto"/>
                <w:szCs w:val="18"/>
              </w:rPr>
              <w:t>Dokumentation</w: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 xml:space="preserve"> des Fortbildungskonzepts entlang vorgegebener Richtlinien (siehe </w:t>
            </w:r>
            <w:hyperlink r:id="rId34" w:history="1">
              <w:r w:rsidRPr="003C2BCD">
                <w:rPr>
                  <w:rFonts w:asciiTheme="majorHAnsi" w:eastAsia="Aptos" w:hAnsiTheme="majorHAnsi" w:cstheme="majorHAnsi"/>
                  <w:color w:val="467886"/>
                  <w:szCs w:val="18"/>
                  <w:u w:val="single"/>
                </w:rPr>
                <w:t>Leitfaden Fortbildungsdokumentation</w:t>
              </w:r>
            </w:hyperlink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t>).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17A3" w14:textId="2C80574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AAA4E6" w14:textId="77777777" w:rsidR="007F22A0" w:rsidRPr="003C2BCD" w:rsidRDefault="007F22A0" w:rsidP="009A227B">
            <w:pPr>
              <w:spacing w:line="240" w:lineRule="auto"/>
              <w:jc w:val="center"/>
              <w:rPr>
                <w:rFonts w:asciiTheme="majorHAnsi" w:eastAsia="Aptos" w:hAnsiTheme="majorHAnsi" w:cstheme="majorHAnsi"/>
                <w:color w:val="auto"/>
                <w:szCs w:val="18"/>
              </w:rPr>
            </w:pP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instrText xml:space="preserve"> FORMCHECKBOX </w:instrText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separate"/>
            </w:r>
            <w:r w:rsidRPr="003C2BCD">
              <w:rPr>
                <w:rFonts w:asciiTheme="majorHAnsi" w:eastAsia="Aptos" w:hAnsiTheme="majorHAnsi" w:cstheme="majorHAnsi"/>
                <w:color w:val="auto"/>
                <w:szCs w:val="18"/>
              </w:rPr>
              <w:fldChar w:fldCharType="end"/>
            </w:r>
          </w:p>
        </w:tc>
      </w:tr>
    </w:tbl>
    <w:p w14:paraId="49928F11" w14:textId="77777777" w:rsidR="006F627F" w:rsidRPr="00283902" w:rsidRDefault="006F627F" w:rsidP="00283902"/>
    <w:sectPr w:rsidR="006F627F" w:rsidRPr="00283902" w:rsidSect="0086323E">
      <w:headerReference w:type="default" r:id="rId35"/>
      <w:footerReference w:type="default" r:id="rId36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F3E80" w14:textId="77777777" w:rsidR="00704A07" w:rsidRDefault="00704A07" w:rsidP="00BB7706">
      <w:pPr>
        <w:spacing w:line="240" w:lineRule="auto"/>
      </w:pPr>
      <w:r>
        <w:separator/>
      </w:r>
    </w:p>
  </w:endnote>
  <w:endnote w:type="continuationSeparator" w:id="0">
    <w:p w14:paraId="5997CD78" w14:textId="77777777" w:rsidR="00704A07" w:rsidRDefault="00704A07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Kantumruy Pro">
    <w:altName w:val="Khmer UI"/>
    <w:panose1 w:val="020B0604020202020204"/>
    <w:charset w:val="00"/>
    <w:family w:val="roman"/>
    <w:notTrueType/>
    <w:pitch w:val="default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7428" w14:textId="5DA81925" w:rsidR="004447B0" w:rsidRDefault="004447B0" w:rsidP="004447B0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 w:rsidR="00FF3DCD">
      <w:rPr>
        <w:noProof/>
      </w:rPr>
      <w:t>:</w:t>
    </w:r>
    <w:r w:rsidRPr="00343ED5">
      <w:rPr>
        <w:noProof/>
      </w:rPr>
      <w:t xml:space="preserve"> </w:t>
    </w:r>
    <w:r w:rsidR="00D4558B">
      <w:rPr>
        <w:noProof/>
      </w:rPr>
      <w:t xml:space="preserve">[Namen der Autor:innen], </w:t>
    </w:r>
    <w:r w:rsidR="00FF3DCD" w:rsidRPr="00C07AAC">
      <w:rPr>
        <w:noProof/>
      </w:rPr>
      <w:t>Kompetenzverbund lernen:digital</w:t>
    </w:r>
    <w:r w:rsidR="00FF3DCD">
      <w:rPr>
        <w:noProof/>
      </w:rPr>
      <w:t>,</w:t>
    </w:r>
    <w:r w:rsidR="00FF3DCD" w:rsidRPr="00343ED5">
      <w:rPr>
        <w:noProof/>
      </w:rPr>
      <w:t xml:space="preserve"> </w:t>
    </w:r>
    <w:r w:rsidRPr="00343ED5">
      <w:rPr>
        <w:noProof/>
      </w:rPr>
      <w:t>entstanden im Projektverbund [Name des Projektverbunds]</w:t>
    </w:r>
    <w:r w:rsidR="00FF3DCD">
      <w:rPr>
        <w:noProof/>
      </w:rPr>
      <w:t>.</w:t>
    </w:r>
  </w:p>
  <w:p w14:paraId="46D4E376" w14:textId="46D3D13D" w:rsidR="00BB7706" w:rsidRDefault="001E5FAB">
    <w:pPr>
      <w:pStyle w:val="Fuzeile"/>
    </w:pPr>
    <w:r>
      <w:rPr>
        <w:noProof/>
      </w:rPr>
      <w:drawing>
        <wp:anchor distT="0" distB="0" distL="114300" distR="114300" simplePos="0" relativeHeight="251673600" behindDoc="0" locked="0" layoutInCell="1" allowOverlap="1" wp14:anchorId="470ED8CB" wp14:editId="20C77261">
          <wp:simplePos x="0" y="0"/>
          <wp:positionH relativeFrom="column">
            <wp:posOffset>5181973</wp:posOffset>
          </wp:positionH>
          <wp:positionV relativeFrom="paragraph">
            <wp:posOffset>-430306</wp:posOffset>
          </wp:positionV>
          <wp:extent cx="1416423" cy="943171"/>
          <wp:effectExtent l="0" t="0" r="6350" b="0"/>
          <wp:wrapNone/>
          <wp:docPr id="10930075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3734302" name="Grafik 17037343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6423" cy="943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0" locked="0" layoutInCell="1" allowOverlap="1" wp14:anchorId="21ED3EB7" wp14:editId="386A7764">
          <wp:simplePos x="0" y="0"/>
          <wp:positionH relativeFrom="column">
            <wp:posOffset>6592197</wp:posOffset>
          </wp:positionH>
          <wp:positionV relativeFrom="paragraph">
            <wp:posOffset>4639311</wp:posOffset>
          </wp:positionV>
          <wp:extent cx="8268662" cy="5505958"/>
          <wp:effectExtent l="0" t="0" r="0" b="6350"/>
          <wp:wrapNone/>
          <wp:docPr id="1543205160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3734302" name="Grafik 17037343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8273043" cy="5508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09969230" wp14:editId="06988A51">
          <wp:simplePos x="0" y="0"/>
          <wp:positionH relativeFrom="column">
            <wp:posOffset>6665221</wp:posOffset>
          </wp:positionH>
          <wp:positionV relativeFrom="paragraph">
            <wp:posOffset>4756786</wp:posOffset>
          </wp:positionV>
          <wp:extent cx="8214812" cy="5470100"/>
          <wp:effectExtent l="0" t="0" r="2540" b="3810"/>
          <wp:wrapNone/>
          <wp:docPr id="1703734302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3734302" name="Grafik 17037343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8219049" cy="54729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7456" behindDoc="1" locked="1" layoutInCell="1" allowOverlap="1" wp14:anchorId="6EE9A8B5" wp14:editId="14FA086A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w:drawing>
        <wp:anchor distT="0" distB="0" distL="114300" distR="114300" simplePos="0" relativeHeight="251665408" behindDoc="1" locked="1" layoutInCell="1" allowOverlap="1" wp14:anchorId="57218A1F" wp14:editId="3CBCA945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4">
                    <a:extLs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23E"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7140525E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ADB05A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4BA4D736" wp14:editId="0DE0FE3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6">
                    <a:extLs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3B195B5C" wp14:editId="60ACEECA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8">
                    <a:extLs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E0C81" w14:textId="77777777" w:rsidR="00704A07" w:rsidRDefault="00704A07" w:rsidP="00BB7706">
      <w:pPr>
        <w:spacing w:line="240" w:lineRule="auto"/>
      </w:pPr>
      <w:r>
        <w:separator/>
      </w:r>
    </w:p>
  </w:footnote>
  <w:footnote w:type="continuationSeparator" w:id="0">
    <w:p w14:paraId="239DA487" w14:textId="77777777" w:rsidR="00704A07" w:rsidRDefault="00704A07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C9A0" w14:textId="6C0756F1" w:rsidR="00BB7706" w:rsidRDefault="00914101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33A6"/>
    <w:multiLevelType w:val="hybridMultilevel"/>
    <w:tmpl w:val="6EDEDD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3619A"/>
    <w:multiLevelType w:val="hybridMultilevel"/>
    <w:tmpl w:val="6DF604CE"/>
    <w:lvl w:ilvl="0" w:tplc="93686580">
      <w:start w:val="14"/>
      <w:numFmt w:val="bullet"/>
      <w:lvlText w:val="-"/>
      <w:lvlJc w:val="left"/>
      <w:pPr>
        <w:ind w:left="720" w:hanging="360"/>
      </w:pPr>
      <w:rPr>
        <w:rFonts w:ascii="Kantumruy Pro" w:eastAsiaTheme="minorHAnsi" w:hAnsi="Kantumruy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5302F"/>
    <w:multiLevelType w:val="hybridMultilevel"/>
    <w:tmpl w:val="85FCB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21583"/>
    <w:multiLevelType w:val="hybridMultilevel"/>
    <w:tmpl w:val="0A4C75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76F9E"/>
    <w:multiLevelType w:val="hybridMultilevel"/>
    <w:tmpl w:val="E94247A4"/>
    <w:lvl w:ilvl="0" w:tplc="E0ACA4E8">
      <w:numFmt w:val="bullet"/>
      <w:lvlText w:val=""/>
      <w:lvlJc w:val="left"/>
      <w:pPr>
        <w:ind w:left="720" w:hanging="360"/>
      </w:pPr>
      <w:rPr>
        <w:rFonts w:ascii="Kantumruy Pro" w:eastAsiaTheme="minorHAnsi" w:hAnsi="Kantumruy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365259">
    <w:abstractNumId w:val="0"/>
  </w:num>
  <w:num w:numId="2" w16cid:durableId="1397241348">
    <w:abstractNumId w:val="4"/>
  </w:num>
  <w:num w:numId="3" w16cid:durableId="1609660829">
    <w:abstractNumId w:val="1"/>
  </w:num>
  <w:num w:numId="4" w16cid:durableId="566034799">
    <w:abstractNumId w:val="2"/>
  </w:num>
  <w:num w:numId="5" w16cid:durableId="1869174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B0"/>
    <w:rsid w:val="00004A90"/>
    <w:rsid w:val="000175C3"/>
    <w:rsid w:val="00067839"/>
    <w:rsid w:val="00084C0A"/>
    <w:rsid w:val="000904F1"/>
    <w:rsid w:val="000B29DA"/>
    <w:rsid w:val="000B7FDF"/>
    <w:rsid w:val="00112594"/>
    <w:rsid w:val="00115A37"/>
    <w:rsid w:val="001641B8"/>
    <w:rsid w:val="00172815"/>
    <w:rsid w:val="001752C9"/>
    <w:rsid w:val="001761B3"/>
    <w:rsid w:val="00181B49"/>
    <w:rsid w:val="00194D97"/>
    <w:rsid w:val="001A4627"/>
    <w:rsid w:val="001B62F3"/>
    <w:rsid w:val="001D125E"/>
    <w:rsid w:val="001E5FAB"/>
    <w:rsid w:val="00227E82"/>
    <w:rsid w:val="00231369"/>
    <w:rsid w:val="0025425D"/>
    <w:rsid w:val="002619F2"/>
    <w:rsid w:val="00283902"/>
    <w:rsid w:val="00290E6D"/>
    <w:rsid w:val="002A6E42"/>
    <w:rsid w:val="002C10AC"/>
    <w:rsid w:val="002C1677"/>
    <w:rsid w:val="002E169A"/>
    <w:rsid w:val="002F3850"/>
    <w:rsid w:val="00316057"/>
    <w:rsid w:val="00316B40"/>
    <w:rsid w:val="00317BAC"/>
    <w:rsid w:val="003363A3"/>
    <w:rsid w:val="00343545"/>
    <w:rsid w:val="00343ED5"/>
    <w:rsid w:val="00345EEA"/>
    <w:rsid w:val="00354033"/>
    <w:rsid w:val="00366F1B"/>
    <w:rsid w:val="003706F8"/>
    <w:rsid w:val="00375752"/>
    <w:rsid w:val="003A27FC"/>
    <w:rsid w:val="003D0F74"/>
    <w:rsid w:val="003E0640"/>
    <w:rsid w:val="003F189D"/>
    <w:rsid w:val="003F6AA7"/>
    <w:rsid w:val="003F76CE"/>
    <w:rsid w:val="00425DF3"/>
    <w:rsid w:val="00436E4A"/>
    <w:rsid w:val="004447B0"/>
    <w:rsid w:val="00466BD7"/>
    <w:rsid w:val="00472BD7"/>
    <w:rsid w:val="00482943"/>
    <w:rsid w:val="00485923"/>
    <w:rsid w:val="004A0FB6"/>
    <w:rsid w:val="004A2E12"/>
    <w:rsid w:val="004C6AA5"/>
    <w:rsid w:val="004C7025"/>
    <w:rsid w:val="004D5F90"/>
    <w:rsid w:val="004E3ACD"/>
    <w:rsid w:val="0050062A"/>
    <w:rsid w:val="005128F0"/>
    <w:rsid w:val="00516518"/>
    <w:rsid w:val="005506AA"/>
    <w:rsid w:val="005757DB"/>
    <w:rsid w:val="00587F33"/>
    <w:rsid w:val="005909CB"/>
    <w:rsid w:val="00595498"/>
    <w:rsid w:val="005A6B5A"/>
    <w:rsid w:val="005B7677"/>
    <w:rsid w:val="005C2E9A"/>
    <w:rsid w:val="005C4148"/>
    <w:rsid w:val="005E5B60"/>
    <w:rsid w:val="005E6699"/>
    <w:rsid w:val="005F0BCC"/>
    <w:rsid w:val="005F300A"/>
    <w:rsid w:val="006103CE"/>
    <w:rsid w:val="006156D3"/>
    <w:rsid w:val="00641859"/>
    <w:rsid w:val="0064771F"/>
    <w:rsid w:val="0066486F"/>
    <w:rsid w:val="00674549"/>
    <w:rsid w:val="0067716D"/>
    <w:rsid w:val="00680136"/>
    <w:rsid w:val="00692292"/>
    <w:rsid w:val="00696385"/>
    <w:rsid w:val="006B62C9"/>
    <w:rsid w:val="006C406C"/>
    <w:rsid w:val="006C620B"/>
    <w:rsid w:val="006C704A"/>
    <w:rsid w:val="006D09DB"/>
    <w:rsid w:val="006F627F"/>
    <w:rsid w:val="00704A07"/>
    <w:rsid w:val="00720E44"/>
    <w:rsid w:val="00735E66"/>
    <w:rsid w:val="00766AB4"/>
    <w:rsid w:val="00783DD9"/>
    <w:rsid w:val="007D47B4"/>
    <w:rsid w:val="007F22A0"/>
    <w:rsid w:val="007F239A"/>
    <w:rsid w:val="007F453D"/>
    <w:rsid w:val="00816842"/>
    <w:rsid w:val="00831F8F"/>
    <w:rsid w:val="00833FDA"/>
    <w:rsid w:val="008472B6"/>
    <w:rsid w:val="0084787A"/>
    <w:rsid w:val="008604AC"/>
    <w:rsid w:val="0086323E"/>
    <w:rsid w:val="0089257B"/>
    <w:rsid w:val="008979FA"/>
    <w:rsid w:val="008D7A36"/>
    <w:rsid w:val="008E5235"/>
    <w:rsid w:val="00906E4B"/>
    <w:rsid w:val="00914101"/>
    <w:rsid w:val="00914564"/>
    <w:rsid w:val="00934686"/>
    <w:rsid w:val="00955AA7"/>
    <w:rsid w:val="00961A93"/>
    <w:rsid w:val="0098340B"/>
    <w:rsid w:val="009863E6"/>
    <w:rsid w:val="00997945"/>
    <w:rsid w:val="009A4CF9"/>
    <w:rsid w:val="009A64D9"/>
    <w:rsid w:val="009A6FD4"/>
    <w:rsid w:val="009B5E8A"/>
    <w:rsid w:val="009D6F25"/>
    <w:rsid w:val="00A0251C"/>
    <w:rsid w:val="00A04FB3"/>
    <w:rsid w:val="00A373A5"/>
    <w:rsid w:val="00A434E7"/>
    <w:rsid w:val="00A50E6D"/>
    <w:rsid w:val="00A70759"/>
    <w:rsid w:val="00AA59A6"/>
    <w:rsid w:val="00AC76FC"/>
    <w:rsid w:val="00AD3B7D"/>
    <w:rsid w:val="00AE630F"/>
    <w:rsid w:val="00B1561D"/>
    <w:rsid w:val="00B179CA"/>
    <w:rsid w:val="00B23149"/>
    <w:rsid w:val="00B36B9E"/>
    <w:rsid w:val="00B56A40"/>
    <w:rsid w:val="00B7571A"/>
    <w:rsid w:val="00B76490"/>
    <w:rsid w:val="00B90F8F"/>
    <w:rsid w:val="00BA23D5"/>
    <w:rsid w:val="00BB4A0B"/>
    <w:rsid w:val="00BB7706"/>
    <w:rsid w:val="00BC22AC"/>
    <w:rsid w:val="00BD096A"/>
    <w:rsid w:val="00BD2B7A"/>
    <w:rsid w:val="00BE7269"/>
    <w:rsid w:val="00BF07E1"/>
    <w:rsid w:val="00C0093F"/>
    <w:rsid w:val="00C463B9"/>
    <w:rsid w:val="00C61A7E"/>
    <w:rsid w:val="00C766A4"/>
    <w:rsid w:val="00C776AB"/>
    <w:rsid w:val="00C77F40"/>
    <w:rsid w:val="00C77FC9"/>
    <w:rsid w:val="00C80381"/>
    <w:rsid w:val="00C854A6"/>
    <w:rsid w:val="00C8784A"/>
    <w:rsid w:val="00C94C85"/>
    <w:rsid w:val="00CA7740"/>
    <w:rsid w:val="00CC1F92"/>
    <w:rsid w:val="00CC23F0"/>
    <w:rsid w:val="00CE730E"/>
    <w:rsid w:val="00CF23B0"/>
    <w:rsid w:val="00CF3595"/>
    <w:rsid w:val="00CF66B9"/>
    <w:rsid w:val="00D14F2D"/>
    <w:rsid w:val="00D20A55"/>
    <w:rsid w:val="00D4558B"/>
    <w:rsid w:val="00D56260"/>
    <w:rsid w:val="00D600B7"/>
    <w:rsid w:val="00D67894"/>
    <w:rsid w:val="00D705C7"/>
    <w:rsid w:val="00D9504E"/>
    <w:rsid w:val="00DA56DB"/>
    <w:rsid w:val="00DC41DF"/>
    <w:rsid w:val="00DD371E"/>
    <w:rsid w:val="00E1059C"/>
    <w:rsid w:val="00E21FE0"/>
    <w:rsid w:val="00E242A5"/>
    <w:rsid w:val="00E27446"/>
    <w:rsid w:val="00E8382A"/>
    <w:rsid w:val="00E95EBD"/>
    <w:rsid w:val="00E965F9"/>
    <w:rsid w:val="00EB519D"/>
    <w:rsid w:val="00EB54F8"/>
    <w:rsid w:val="00EC1087"/>
    <w:rsid w:val="00EC1CAA"/>
    <w:rsid w:val="00EE493A"/>
    <w:rsid w:val="00EE4CBE"/>
    <w:rsid w:val="00EE5DBF"/>
    <w:rsid w:val="00EF56F7"/>
    <w:rsid w:val="00EF5AD9"/>
    <w:rsid w:val="00F23490"/>
    <w:rsid w:val="00F50064"/>
    <w:rsid w:val="00F616BA"/>
    <w:rsid w:val="00F721DE"/>
    <w:rsid w:val="00F76B17"/>
    <w:rsid w:val="00FB4884"/>
    <w:rsid w:val="00FC2DA8"/>
    <w:rsid w:val="00FF3DCD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493A"/>
    <w:rPr>
      <w:color w:val="202334" w:themeColor="text1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7706"/>
    <w:rPr>
      <w:i/>
      <w:iCs/>
      <w:color w:val="484F76" w:themeColor="text1" w:themeTint="BF"/>
    </w:rPr>
  </w:style>
  <w:style w:type="paragraph" w:styleId="Listenabsatz">
    <w:name w:val="List Paragraph"/>
    <w:basedOn w:val="Standard"/>
    <w:uiPriority w:val="34"/>
    <w:qFormat/>
    <w:rsid w:val="00BB770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rsid w:val="00BB7706"/>
    <w:rPr>
      <w:i/>
      <w:iCs/>
      <w:color w:val="00AB87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7706"/>
    <w:rPr>
      <w:i/>
      <w:iCs/>
      <w:color w:val="00AB87" w:themeColor="accent1" w:themeShade="BF"/>
    </w:rPr>
  </w:style>
  <w:style w:type="character" w:styleId="IntensiverVerweis">
    <w:name w:val="Intense Reference"/>
    <w:basedOn w:val="Absatz-Standardschriftar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706"/>
  </w:style>
  <w:style w:type="paragraph" w:styleId="Fuzeile">
    <w:name w:val="footer"/>
    <w:basedOn w:val="Standard"/>
    <w:link w:val="FuzeileZchn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706"/>
  </w:style>
  <w:style w:type="paragraph" w:customStyle="1" w:styleId="StandardEinzug">
    <w:name w:val="Standard Einzug"/>
    <w:basedOn w:val="Standard"/>
    <w:next w:val="Standard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Standard"/>
    <w:qFormat/>
    <w:rsid w:val="00425DF3"/>
    <w:rPr>
      <w:rFonts w:ascii="Kantumruy Pro SemiBold" w:hAnsi="Kantumruy Pro SemiBold"/>
    </w:rPr>
  </w:style>
  <w:style w:type="character" w:styleId="Fett">
    <w:name w:val="Strong"/>
    <w:basedOn w:val="Absatz-Standardschriftar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tzhaltertext">
    <w:name w:val="Placeholder Text"/>
    <w:basedOn w:val="Absatz-Standardschriftart"/>
    <w:uiPriority w:val="99"/>
    <w:semiHidden/>
    <w:rsid w:val="00BB4A0B"/>
    <w:rPr>
      <w:color w:val="666666"/>
    </w:rPr>
  </w:style>
  <w:style w:type="table" w:styleId="Tabellenraster">
    <w:name w:val="Table Grid"/>
    <w:basedOn w:val="NormaleTabelle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Standard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Standard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Absatz-Standardschriftart"/>
    <w:uiPriority w:val="1"/>
    <w:rsid w:val="00641859"/>
    <w:rPr>
      <w:rFonts w:asciiTheme="minorHAnsi" w:hAnsiTheme="minorHAnsi"/>
      <w:b w:val="0"/>
      <w:sz w:val="18"/>
    </w:rPr>
  </w:style>
  <w:style w:type="paragraph" w:styleId="StandardWeb">
    <w:name w:val="Normal (Web)"/>
    <w:basedOn w:val="Standard"/>
    <w:uiPriority w:val="99"/>
    <w:semiHidden/>
    <w:unhideWhenUsed/>
    <w:rsid w:val="00955AA7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A434E7"/>
    <w:rPr>
      <w:color w:val="FF3859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434E7"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39"/>
    <w:rsid w:val="007F22A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Standard"/>
    <w:link w:val="EndNoteBibliographyZchn"/>
    <w:rsid w:val="00466BD7"/>
    <w:pPr>
      <w:spacing w:line="240" w:lineRule="auto"/>
    </w:pPr>
    <w:rPr>
      <w:rFonts w:ascii="Aptos" w:hAnsi="Aptos"/>
      <w:color w:val="auto"/>
      <w:sz w:val="24"/>
      <w:szCs w:val="24"/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466BD7"/>
    <w:rPr>
      <w:rFonts w:ascii="Aptos" w:hAnsi="Aptos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6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07/978-3-7091-3699-7" TargetMode="External"/><Relationship Id="rId18" Type="http://schemas.openxmlformats.org/officeDocument/2006/relationships/hyperlink" Target="https://doi.org/10.1007/s11858-008-0105-0" TargetMode="External"/><Relationship Id="rId26" Type="http://schemas.openxmlformats.org/officeDocument/2006/relationships/hyperlink" Target="mailto:mathematik@ipn.uni-kiel.de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macau.uni-kiel.de/receive/macau_mods_00004006" TargetMode="External"/><Relationship Id="rId34" Type="http://schemas.openxmlformats.org/officeDocument/2006/relationships/hyperlink" Target="https://lernen.digital/wp-content/uploads/2025/01/LD_Leitfaden_Fortbildungsdokumentation.pdf" TargetMode="External"/><Relationship Id="rId7" Type="http://schemas.openxmlformats.org/officeDocument/2006/relationships/hyperlink" Target="https://doi.org/10.1007/s11858-023-01493-4" TargetMode="External"/><Relationship Id="rId12" Type="http://schemas.openxmlformats.org/officeDocument/2006/relationships/hyperlink" Target="https://doi.org/10.1097/ACM.0b013e31828ffdcf" TargetMode="External"/><Relationship Id="rId17" Type="http://schemas.openxmlformats.org/officeDocument/2006/relationships/hyperlink" Target="https://doi.org/https://doi.org/10.1007/978-3-030-65429-0" TargetMode="External"/><Relationship Id="rId25" Type="http://schemas.openxmlformats.org/officeDocument/2006/relationships/hyperlink" Target="https://doi.org/10.1515/dmvm-1996-0214" TargetMode="External"/><Relationship Id="rId33" Type="http://schemas.openxmlformats.org/officeDocument/2006/relationships/hyperlink" Target="https://lernen.digital/wp-content/uploads/2024/07/20240710-LD-Instrumente-zur-Evaluation-von-digitalisierungsbezogenen-Fortbildungen_aktualisierte-Fassung.pdf" TargetMode="External"/><Relationship Id="rId38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hyperlink" Target="https://doi.org/https://doi.org/10.1016/j.jmathb.2012.09.003" TargetMode="External"/><Relationship Id="rId20" Type="http://schemas.openxmlformats.org/officeDocument/2006/relationships/hyperlink" Target="https://edoc.ub.uni-muenchen.de/22687" TargetMode="External"/><Relationship Id="rId29" Type="http://schemas.openxmlformats.org/officeDocument/2006/relationships/hyperlink" Target="mailto:michael.nickl@tum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https://doi.org/10.1016/j.tate.2020.103146" TargetMode="External"/><Relationship Id="rId24" Type="http://schemas.openxmlformats.org/officeDocument/2006/relationships/hyperlink" Target="https://doi.org/10.1007/978-3-642-37968-0" TargetMode="External"/><Relationship Id="rId32" Type="http://schemas.openxmlformats.org/officeDocument/2006/relationships/hyperlink" Target="https://www.pedocs.de/volltexte/2025/32232/pdf/vonSobbe_et_al_2025_Entwicklung_und_Gestaltung.pd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i.org/10.1023/A:1013838713648" TargetMode="External"/><Relationship Id="rId23" Type="http://schemas.openxmlformats.org/officeDocument/2006/relationships/hyperlink" Target="https://doi.org/http://dx.doi.org/10.17877/DE290R-16803" TargetMode="External"/><Relationship Id="rId28" Type="http://schemas.openxmlformats.org/officeDocument/2006/relationships/hyperlink" Target="mailto:sommerhoff@leibniz-ipn.de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doi.org/https://doi.org/10.1016/S0959-4752(96)80001-6" TargetMode="External"/><Relationship Id="rId19" Type="http://schemas.openxmlformats.org/officeDocument/2006/relationships/hyperlink" Target="https://doi.org/10.1007/s11858-008-0150-8" TargetMode="External"/><Relationship Id="rId31" Type="http://schemas.openxmlformats.org/officeDocument/2006/relationships/hyperlink" Target="https://www.google.com/url?sa=t&amp;source=web&amp;rct=j&amp;opi=89978449&amp;url=https://www.bertelsmann-stiftung.de/fileadmin/files/user_upload/Fortbildungen_fuer_Lehrpersonen_wirksam_gestalten.pdf&amp;ved=2ahUKEwiZq4_tk7-LAxVNBNsEHbklFi0QFnoECBUQAQ&amp;usg=AOvVaw3rxM0oJKr994W_7iAiax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3102/0034654320933544" TargetMode="External"/><Relationship Id="rId14" Type="http://schemas.openxmlformats.org/officeDocument/2006/relationships/hyperlink" Target="https://doi.org/10.4324/9780203882009-9" TargetMode="External"/><Relationship Id="rId22" Type="http://schemas.openxmlformats.org/officeDocument/2006/relationships/hyperlink" Target="https://sites.math.rutgers.edu/~jpmejia/files/Stylianides_Weber_(Compedium).pdf" TargetMode="External"/><Relationship Id="rId27" Type="http://schemas.openxmlformats.org/officeDocument/2006/relationships/hyperlink" Target="mailto:michael.nickl@tum.de" TargetMode="External"/><Relationship Id="rId30" Type="http://schemas.openxmlformats.org/officeDocument/2006/relationships/hyperlink" Target="https://www.pedocs.de/volltexte/2025/32232/pdf/vonSobbe_et_al_2025_Entwicklung_und_Gestaltung.pdf" TargetMode="External"/><Relationship Id="rId35" Type="http://schemas.openxmlformats.org/officeDocument/2006/relationships/header" Target="header1.xml"/><Relationship Id="rId8" Type="http://schemas.openxmlformats.org/officeDocument/2006/relationships/hyperlink" Target="https://doi.org/10.2307/748985" TargetMode="External"/><Relationship Id="rId3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7.svg"/><Relationship Id="rId7" Type="http://schemas.openxmlformats.org/officeDocument/2006/relationships/image" Target="media/image11.svg"/><Relationship Id="rId2" Type="http://schemas.openxmlformats.org/officeDocument/2006/relationships/image" Target="media/image6.png"/><Relationship Id="rId1" Type="http://schemas.openxmlformats.org/officeDocument/2006/relationships/image" Target="media/image5.jpg"/><Relationship Id="rId6" Type="http://schemas.openxmlformats.org/officeDocument/2006/relationships/image" Target="media/image10.png"/><Relationship Id="rId5" Type="http://schemas.openxmlformats.org/officeDocument/2006/relationships/image" Target="media/image9.svg"/><Relationship Id="rId4" Type="http://schemas.openxmlformats.org/officeDocument/2006/relationships/image" Target="media/image8.png"/><Relationship Id="rId9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53C3656A844414B2C4C0402CF692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9DF8A-7B38-484F-88EE-82D27FB0D28A}"/>
      </w:docPartPr>
      <w:docPartBody>
        <w:p w:rsidR="00687092" w:rsidRDefault="00687092" w:rsidP="00687092">
          <w:pPr>
            <w:pStyle w:val="CE53C3656A844414B2C4C0402CF692F9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9B4EC05281484EA342C02EC479C9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423017-BD01-4B27-8EB5-61C815F33CB1}"/>
      </w:docPartPr>
      <w:docPartBody>
        <w:p w:rsidR="00687092" w:rsidRDefault="00687092" w:rsidP="00687092">
          <w:pPr>
            <w:pStyle w:val="F59B4EC05281484EA342C02EC479C971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162B60B3A346069A1902388347DA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B7DE7-757F-431D-BF38-93B95312C4D7}"/>
      </w:docPartPr>
      <w:docPartBody>
        <w:p w:rsidR="00687092" w:rsidRDefault="00687092" w:rsidP="00687092">
          <w:pPr>
            <w:pStyle w:val="03162B60B3A346069A1902388347DACC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4CCD7A38D3460ABF39D12D7710E8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D94B2D-ACB9-491C-A110-16C08B8D92BB}"/>
      </w:docPartPr>
      <w:docPartBody>
        <w:p w:rsidR="00687092" w:rsidRDefault="00687092" w:rsidP="00687092">
          <w:pPr>
            <w:pStyle w:val="634CCD7A38D3460ABF39D12D7710E86B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B3FA5C25E24F73AEEB70712605EA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C421A4-0BD5-4D50-8B5F-380826AA7A47}"/>
      </w:docPartPr>
      <w:docPartBody>
        <w:p w:rsidR="00687092" w:rsidRDefault="00687092" w:rsidP="00687092">
          <w:pPr>
            <w:pStyle w:val="66B3FA5C25E24F73AEEB70712605EA6B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811DE99B9846DC9A022CE7EC518E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F4DD6B-9224-4DD6-A26C-812A13904457}"/>
      </w:docPartPr>
      <w:docPartBody>
        <w:p w:rsidR="00687092" w:rsidRDefault="00687092" w:rsidP="00687092">
          <w:pPr>
            <w:pStyle w:val="E3811DE99B9846DC9A022CE7EC518E95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454A4FB3BF4D67B54728584D5CB2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2A751F-FD1B-4967-AEB1-29DD0B867A94}"/>
      </w:docPartPr>
      <w:docPartBody>
        <w:p w:rsidR="00687092" w:rsidRDefault="00687092" w:rsidP="00687092">
          <w:pPr>
            <w:pStyle w:val="F0454A4FB3BF4D67B54728584D5CB28E"/>
          </w:pPr>
          <w:r w:rsidRPr="00FF619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Kantumruy Pro">
    <w:altName w:val="Khmer UI"/>
    <w:panose1 w:val="020B0604020202020204"/>
    <w:charset w:val="00"/>
    <w:family w:val="roman"/>
    <w:notTrueType/>
    <w:pitch w:val="default"/>
  </w:font>
  <w:font w:name="Kantumruy Pro SemiBold">
    <w:altName w:val="Khmer UI"/>
    <w:panose1 w:val="020B0604020202020204"/>
    <w:charset w:val="00"/>
    <w:family w:val="auto"/>
    <w:pitch w:val="variable"/>
    <w:sig w:usb0="80000023" w:usb1="00000002" w:usb2="0001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E8B"/>
    <w:rsid w:val="00073E8B"/>
    <w:rsid w:val="00210E50"/>
    <w:rsid w:val="002F3850"/>
    <w:rsid w:val="0036069F"/>
    <w:rsid w:val="00366F1B"/>
    <w:rsid w:val="003E0640"/>
    <w:rsid w:val="00403202"/>
    <w:rsid w:val="005757DB"/>
    <w:rsid w:val="005C4148"/>
    <w:rsid w:val="00687092"/>
    <w:rsid w:val="006E1A76"/>
    <w:rsid w:val="009863E6"/>
    <w:rsid w:val="00A14D1E"/>
    <w:rsid w:val="00A335D4"/>
    <w:rsid w:val="00A50E6D"/>
    <w:rsid w:val="00A668BB"/>
    <w:rsid w:val="00AB5B1C"/>
    <w:rsid w:val="00B57FC3"/>
    <w:rsid w:val="00C81AEC"/>
    <w:rsid w:val="00CC1F92"/>
    <w:rsid w:val="00CC35C2"/>
    <w:rsid w:val="00D260DE"/>
    <w:rsid w:val="00D305D5"/>
    <w:rsid w:val="00DD187B"/>
    <w:rsid w:val="00DF3DC9"/>
    <w:rsid w:val="00F6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7092"/>
    <w:rPr>
      <w:color w:val="666666"/>
    </w:rPr>
  </w:style>
  <w:style w:type="paragraph" w:customStyle="1" w:styleId="CE53C3656A844414B2C4C0402CF692F9">
    <w:name w:val="CE53C3656A844414B2C4C0402CF692F9"/>
    <w:rsid w:val="00687092"/>
  </w:style>
  <w:style w:type="paragraph" w:customStyle="1" w:styleId="F59B4EC05281484EA342C02EC479C971">
    <w:name w:val="F59B4EC05281484EA342C02EC479C971"/>
    <w:rsid w:val="00687092"/>
  </w:style>
  <w:style w:type="paragraph" w:customStyle="1" w:styleId="03162B60B3A346069A1902388347DACC">
    <w:name w:val="03162B60B3A346069A1902388347DACC"/>
    <w:rsid w:val="00687092"/>
  </w:style>
  <w:style w:type="paragraph" w:customStyle="1" w:styleId="634CCD7A38D3460ABF39D12D7710E86B">
    <w:name w:val="634CCD7A38D3460ABF39D12D7710E86B"/>
    <w:rsid w:val="00687092"/>
  </w:style>
  <w:style w:type="paragraph" w:customStyle="1" w:styleId="66B3FA5C25E24F73AEEB70712605EA6B">
    <w:name w:val="66B3FA5C25E24F73AEEB70712605EA6B"/>
    <w:rsid w:val="00687092"/>
  </w:style>
  <w:style w:type="paragraph" w:customStyle="1" w:styleId="E3811DE99B9846DC9A022CE7EC518E95">
    <w:name w:val="E3811DE99B9846DC9A022CE7EC518E95"/>
    <w:rsid w:val="00687092"/>
  </w:style>
  <w:style w:type="paragraph" w:customStyle="1" w:styleId="F0454A4FB3BF4D67B54728584D5CB28E">
    <w:name w:val="F0454A4FB3BF4D67B54728584D5CB28E"/>
    <w:rsid w:val="006870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2964</Words>
  <Characters>18680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Michael Nickl</cp:lastModifiedBy>
  <cp:revision>13</cp:revision>
  <cp:lastPrinted>2024-08-22T09:52:00Z</cp:lastPrinted>
  <dcterms:created xsi:type="dcterms:W3CDTF">2025-08-14T15:00:00Z</dcterms:created>
  <dcterms:modified xsi:type="dcterms:W3CDTF">2025-08-14T15:34:00Z</dcterms:modified>
</cp:coreProperties>
</file>