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120" w:before="120" w:line="240" w:lineRule="auto"/>
        <w:ind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>
        <w:rPr>
          <w:rFonts w:ascii="Arial" w:hAnsi="Arial" w:cs="Arial"/>
          <w:b/>
          <w:bCs/>
          <w:sz w:val="28"/>
          <w:szCs w:val="28"/>
          <w:u w:val="none"/>
        </w:rPr>
        <w:t xml:space="preserve">1</w:t>
      </w:r>
      <w:r>
        <w:rPr>
          <w:rFonts w:ascii="Arial" w:hAnsi="Arial" w:cs="Arial"/>
          <w:b/>
          <w:bCs/>
          <w:sz w:val="28"/>
          <w:szCs w:val="28"/>
          <w:u w:val="none"/>
        </w:rPr>
        <w:t xml:space="preserve">0</w:t>
      </w:r>
      <w:r>
        <w:rPr>
          <w:rFonts w:ascii="Arial" w:hAnsi="Arial" w:cs="Arial"/>
          <w:b/>
          <w:bCs/>
          <w:sz w:val="28"/>
          <w:szCs w:val="28"/>
          <w:u w:val="none"/>
        </w:rPr>
        <w:t xml:space="preserve">.</w:t>
      </w:r>
      <w:r>
        <w:rPr>
          <w:rFonts w:ascii="Arial" w:hAnsi="Arial"/>
          <w:b/>
          <w:bCs/>
          <w:sz w:val="28"/>
          <w:szCs w:val="28"/>
          <w:u w:val="none"/>
        </w:rPr>
        <w:t xml:space="preserve">3 </w:t>
      </w:r>
      <w:r>
        <w:rPr>
          <w:rFonts w:ascii="Arial" w:hAnsi="Arial" w:cs="Arial"/>
          <w:b/>
          <w:bCs/>
          <w:sz w:val="28"/>
          <w:szCs w:val="28"/>
          <w:u w:val="none"/>
        </w:rPr>
        <w:t xml:space="preserve">Störungen im Bestell- und Lieferprozess</w:t>
      </w:r>
      <w:r>
        <w:rPr>
          <w:rFonts w:ascii="Arial" w:hAnsi="Arial" w:cs="Arial"/>
          <w:b/>
          <w:bCs/>
          <w:sz w:val="28"/>
          <w:szCs w:val="28"/>
          <w:u w:val="none"/>
        </w:rPr>
      </w:r>
      <w:r>
        <w:rPr>
          <w:rFonts w:ascii="Arial" w:hAnsi="Arial" w:cs="Arial"/>
          <w:b/>
          <w:bCs/>
          <w:sz w:val="28"/>
          <w:szCs w:val="28"/>
          <w:u w:val="none"/>
        </w:rPr>
      </w:r>
    </w:p>
    <w:p>
      <w:pPr>
        <w:pStyle w:val="947"/>
        <w:pBdr/>
        <w:spacing w:after="120" w:afterAutospacing="0" w:before="120" w:beforeAutospacing="0"/>
        <w:ind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Lernsituation 3:</w:t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948"/>
        <w:pBdr/>
        <w:spacing w:after="120" w:afterAutospacing="0" w:before="120" w:beforeAutospacing="0"/>
        <w:ind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Für die Sonderaktion „Burger für Bayern“ benötigen Sie neue Lebensmittel. Die Beschaffung dieser Lebensmittel ist ihre Aufgabe. Nicht alle Lieferungen laufen reibungslos, reagieren Sie darauf angemessen.</w:t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947"/>
        <w:pBdr/>
        <w:spacing w:after="120" w:afterAutospacing="0" w:before="120" w:beforeAutospacing="0"/>
        <w:ind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4447540</wp:posOffset>
                </wp:positionH>
                <wp:positionV relativeFrom="paragraph">
                  <wp:posOffset>193712</wp:posOffset>
                </wp:positionV>
                <wp:extent cx="1921510" cy="1280160"/>
                <wp:effectExtent l="0" t="0" r="0" b="2540"/>
                <wp:wrapTight wrapText="bothSides">
                  <wp:wrapPolygon edited="1">
                    <wp:start x="0" y="0"/>
                    <wp:lineTo x="0" y="21429"/>
                    <wp:lineTo x="21414" y="21429"/>
                    <wp:lineTo x="21414" y="0"/>
                    <wp:lineTo x="0" y="0"/>
                  </wp:wrapPolygon>
                </wp:wrapTight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921510" cy="1280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59264;o:allowoverlap:true;o:allowincell:true;mso-position-horizontal-relative:text;margin-left:350.20pt;mso-position-horizontal:absolute;mso-position-vertical-relative:text;margin-top:15.25pt;mso-position-vertical:absolute;width:151.30pt;height:100.80pt;mso-wrap-distance-left:9.00pt;mso-wrap-distance-top:0.00pt;mso-wrap-distance-right:9.00pt;mso-wrap-distance-bottom:0.00pt;z-index:1;" wrapcoords="0 0 0 99208 99139 99208 99139 0 0 0" stroked="false">
                <w10:wrap type="tight"/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b/>
          <w:bCs/>
          <w:color w:val="000000"/>
        </w:rPr>
        <w:t xml:space="preserve">Aufgabe</w:t>
      </w:r>
      <w:r>
        <w:rPr>
          <w:rFonts w:ascii="Arial" w:hAnsi="Arial" w:cs="Arial"/>
          <w:b/>
          <w:bCs/>
          <w:color w:val="000000"/>
        </w:rPr>
        <w:t xml:space="preserve">n</w:t>
      </w:r>
      <w:r>
        <w:rPr>
          <w:rFonts w:ascii="Arial" w:hAnsi="Arial" w:cs="Arial"/>
          <w:b/>
          <w:bCs/>
          <w:color w:val="000000"/>
        </w:rPr>
        <w:t xml:space="preserve">:</w:t>
      </w:r>
      <w:r>
        <w:rPr>
          <w:rFonts w:ascii="Arial" w:hAnsi="Arial" w:cs="Arial"/>
          <w:b/>
          <w:bCs/>
          <w:color w:val="000000"/>
        </w:rPr>
      </w:r>
      <w:r>
        <w:rPr>
          <w:rFonts w:ascii="Arial" w:hAnsi="Arial" w:cs="Arial"/>
          <w:b/>
          <w:bCs/>
          <w:color w:val="000000"/>
        </w:rPr>
      </w:r>
    </w:p>
    <w:p>
      <w:pPr>
        <w:pStyle w:val="947"/>
        <w:pBdr/>
        <w:spacing w:after="120" w:afterAutospacing="0" w:before="120" w:beforeAutospacing="0"/>
        <w:ind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948"/>
        <w:numPr>
          <w:ilvl w:val="0"/>
          <w:numId w:val="5"/>
        </w:numPr>
        <w:pBdr/>
        <w:spacing w:after="120" w:afterAutospacing="0" w:before="120" w:beforeAutospacing="0"/>
        <w:ind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Ihr Bio – </w:t>
      </w:r>
      <w:r>
        <w:rPr>
          <w:rFonts w:ascii="Arial" w:hAnsi="Arial" w:cs="Arial"/>
          <w:color w:val="000000"/>
        </w:rPr>
        <w:t xml:space="preserve">L</w:t>
      </w:r>
      <w:r>
        <w:rPr>
          <w:rFonts w:ascii="Arial" w:hAnsi="Arial" w:cs="Arial"/>
          <w:color w:val="000000"/>
        </w:rPr>
        <w:t xml:space="preserve">ieferant „Fruchthof Denninger“, lieferte die bestellte Ware nicht wie vereinbart laut Lieferbedingungen bis spätestens 9:00 Uhr. Die Lieferung kam zum wiederholten Male erst um 11:00 Uhr in Ihrem Betrieb an. </w:t>
      </w:r>
      <w:r>
        <w:rPr>
          <w:rFonts w:ascii="Arial" w:hAnsi="Arial" w:cs="Arial"/>
          <w:color w:val="000000"/>
        </w:rPr>
        <w:t xml:space="preserve">Sie wurden auch nicht über eine verspätete Lieferung informiert.</w:t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948"/>
        <w:pBdr/>
        <w:spacing w:after="120" w:afterAutospacing="0" w:before="120" w:beforeAutospacing="0"/>
        <w:ind w:left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Reagieren Sie auf diesen Vorfall angemessen und kontaktieren Sie Ihren Lieferanten per E-Mail.</w:t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947"/>
        <w:pBdr/>
        <w:spacing w:after="120" w:afterAutospacing="0" w:before="120" w:beforeAutospacing="0"/>
        <w:ind w:right="-2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947"/>
        <w:pBdr/>
        <w:spacing w:after="120" w:afterAutospacing="0" w:before="120" w:beforeAutospacing="0"/>
        <w:ind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948"/>
        <w:numPr>
          <w:ilvl w:val="0"/>
          <w:numId w:val="5"/>
        </w:numPr>
        <w:pBdr/>
        <w:spacing w:after="120" w:afterAutospacing="0" w:before="120" w:beforeAutospacing="0"/>
        <w:ind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Sie kontrollieren die Monatsrechnung Ihres Bio – Gemüselieferant „Gemüsehof Brenner“ und stellen fest, dass laut Lieferschein-Nr. 12345 vom 16.10. 20…, </w:t>
      </w:r>
      <w:r>
        <w:rPr>
          <w:rFonts w:ascii="Arial" w:hAnsi="Arial" w:cs="Arial"/>
          <w:color w:val="000000"/>
        </w:rPr>
        <w:t xml:space="preserve">5</w:t>
      </w:r>
      <w:r>
        <w:rPr>
          <w:rFonts w:ascii="Arial" w:hAnsi="Arial" w:cs="Arial"/>
          <w:color w:val="000000"/>
        </w:rPr>
        <w:t xml:space="preserve"> kg Strauchtomaten und </w:t>
      </w:r>
      <w:r>
        <w:rPr>
          <w:rFonts w:ascii="Arial" w:hAnsi="Arial" w:cs="Arial"/>
          <w:color w:val="000000"/>
        </w:rPr>
        <w:t xml:space="preserve">10</w:t>
      </w:r>
      <w:r>
        <w:rPr>
          <w:rFonts w:ascii="Arial" w:hAnsi="Arial" w:cs="Arial"/>
          <w:color w:val="000000"/>
        </w:rPr>
        <w:t xml:space="preserve"> kg rote Zwiebeln</w:t>
      </w:r>
      <w:r>
        <w:rPr>
          <w:rFonts w:ascii="Arial" w:hAnsi="Arial" w:cs="Arial"/>
          <w:color w:val="000000"/>
        </w:rPr>
        <w:t xml:space="preserve"> zu viel berechnet wurden.</w:t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948"/>
        <w:pBdr/>
        <w:spacing w:after="120" w:afterAutospacing="0" w:before="120" w:beforeAutospacing="0"/>
        <w:ind w:left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Reagieren Sie auf diesen Vorfall angemessen und kontaktieren Sie Ihren Lieferanten per E-Mail.</w:t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948"/>
        <w:pBdr/>
        <w:spacing w:after="120" w:afterAutospacing="0" w:before="120" w:beforeAutospacing="0"/>
        <w:ind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948"/>
        <w:pBdr/>
        <w:spacing w:after="120" w:afterAutospacing="0" w:before="120" w:beforeAutospacing="0"/>
        <w:ind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948"/>
        <w:numPr>
          <w:ilvl w:val="0"/>
          <w:numId w:val="5"/>
        </w:numPr>
        <w:pBdr/>
        <w:spacing w:after="120" w:afterAutospacing="0" w:before="120" w:beforeAutospacing="0"/>
        <w:ind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Zum wiederholten Male liefert Ihnen Ihr Bio – Fruchteck Yilmaz überreife und zum Teil nicht mehr frische Früchte. </w:t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948"/>
        <w:pBdr/>
        <w:spacing w:after="120" w:afterAutospacing="0" w:before="120" w:beforeAutospacing="0"/>
        <w:ind w:firstLine="0"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Sie kontaktieren Herrn Yilmaz per E-Mail und fordern Ihn auf, künftig bessere Qualität zu liefern.</w:t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948"/>
        <w:pBdr/>
        <w:spacing w:after="120" w:afterAutospacing="0" w:before="120" w:beforeAutospacing="0"/>
        <w:ind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948"/>
        <w:pBdr/>
        <w:spacing w:after="120" w:afterAutospacing="0" w:before="120" w:beforeAutospacing="0"/>
        <w:ind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948"/>
        <w:numPr>
          <w:ilvl w:val="0"/>
          <w:numId w:val="5"/>
        </w:numPr>
        <w:pBdr/>
        <w:spacing w:after="120" w:afterAutospacing="0" w:before="120" w:beforeAutospacing="0"/>
        <w:ind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Bei der Warenannahme Ihres </w:t>
      </w:r>
      <w:r>
        <w:rPr>
          <w:rFonts w:ascii="Arial" w:hAnsi="Arial" w:cs="Arial"/>
          <w:color w:val="000000"/>
        </w:rPr>
        <w:t xml:space="preserve">Bio – Lieferanten „Fruchthof Denninger“ fällt Ihnen auf, dass laut Bestell</w:t>
      </w:r>
      <w:r>
        <w:rPr>
          <w:rFonts w:ascii="Arial" w:hAnsi="Arial" w:cs="Arial"/>
          <w:color w:val="000000"/>
        </w:rPr>
        <w:t xml:space="preserve">bestätigung einige Artikel</w:t>
      </w:r>
      <w:r>
        <w:rPr>
          <w:rFonts w:ascii="Arial" w:hAnsi="Arial" w:cs="Arial"/>
          <w:color w:val="000000"/>
        </w:rPr>
        <w:t xml:space="preserve"> nicht geliefert wurden</w:t>
      </w:r>
      <w:r>
        <w:rPr>
          <w:rFonts w:ascii="Arial" w:hAnsi="Arial" w:cs="Arial"/>
          <w:color w:val="000000"/>
        </w:rPr>
        <w:t xml:space="preserve">. Ihr Lieferant hatte Sie auch nicht vorab darüber informiert, dass die Artikel nicht geliefert werden.</w:t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948"/>
        <w:pBdr/>
        <w:spacing w:after="120" w:afterAutospacing="0" w:before="120" w:beforeAutospacing="0"/>
        <w:ind w:left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5275580</wp:posOffset>
                </wp:positionH>
                <wp:positionV relativeFrom="paragraph">
                  <wp:posOffset>156658</wp:posOffset>
                </wp:positionV>
                <wp:extent cx="1066576" cy="1066576"/>
                <wp:effectExtent l="0" t="0" r="635" b="635"/>
                <wp:wrapThrough wrapText="bothSides">
                  <wp:wrapPolygon edited="1">
                    <wp:start x="0" y="0"/>
                    <wp:lineTo x="0" y="21356"/>
                    <wp:lineTo x="21356" y="21356"/>
                    <wp:lineTo x="21356" y="0"/>
                    <wp:lineTo x="0" y="0"/>
                  </wp:wrapPolygon>
                </wp:wrapThrough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8388567" name="Grafik 2">
                          <a:hlinkClick r:id="rId12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066576" cy="10665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58240;o:allowoverlap:true;o:allowincell:true;mso-position-horizontal-relative:text;margin-left:415.40pt;mso-position-horizontal:absolute;mso-position-vertical-relative:text;margin-top:12.34pt;mso-position-vertical:absolute;width:83.98pt;height:83.98pt;mso-wrap-distance-left:9.00pt;mso-wrap-distance-top:0.00pt;mso-wrap-distance-right:9.00pt;mso-wrap-distance-bottom:0.00pt;z-index:1;" wrapcoords="0 0 0 98870 98870 98870 98870 0 0 0" stroked="f">
                <w10:wrap type="through"/>
                <v:imagedata r:id="rId13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color w:val="000000"/>
        </w:rPr>
        <w:t xml:space="preserve">Reagieren Sie auf diesen Vorfall angemessen und kontaktieren Sie Ihren Lieferanten per E-Mail.</w:t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Bdr/>
        <w:spacing w:after="120" w:before="120" w:line="240" w:lineRule="auto"/>
        <w:ind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Bdr/>
        <w:spacing w:after="120" w:before="120" w:line="24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Scannen Sie den QR-Code</w:t>
      </w:r>
      <w:r>
        <w:rPr>
          <w:rFonts w:ascii="Arial" w:hAnsi="Arial" w:cs="Arial"/>
        </w:rPr>
        <w:t xml:space="preserve"> und holen Sie sich weitere Tipps zur E-Mail-Kommunikation.</w:t>
      </w: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 w:after="120" w:before="120" w:line="240" w:lineRule="auto"/>
        <w:ind w:left="708"/>
        <w:rPr>
          <w:rStyle w:val="945"/>
          <w:rFonts w:ascii="Arial" w:hAnsi="Arial" w:cs="Arial"/>
          <w:sz w:val="16"/>
          <w:szCs w:val="16"/>
          <w:highlight w:val="none"/>
        </w:rPr>
      </w:pPr>
      <w:r>
        <w:rPr>
          <w:rFonts w:ascii="Arial" w:hAnsi="Arial" w:cs="Arial"/>
          <w:color w:val="000000"/>
          <w:sz w:val="16"/>
          <w:szCs w:val="16"/>
        </w:rPr>
        <w:t xml:space="preserve">Quelle: </w:t>
      </w:r>
      <w:r>
        <w:rPr>
          <w:rFonts w:ascii="Arial" w:hAnsi="Arial" w:cs="Arial"/>
          <w:color w:val="000000"/>
          <w:sz w:val="16"/>
          <w:szCs w:val="16"/>
        </w:rPr>
      </w:r>
      <w:hyperlink r:id="rId14" w:tooltip="https://www.berlitz.com/de-de/blog/email-knigge" w:history="1">
        <w:r>
          <w:rPr>
            <w:rStyle w:val="945"/>
            <w:rFonts w:ascii="Arial" w:hAnsi="Arial" w:cs="Arial"/>
            <w:sz w:val="16"/>
            <w:szCs w:val="16"/>
          </w:rPr>
          <w:t xml:space="preserve">https://www.berlitz.com/de-de/blog/email-knigge</w:t>
        </w:r>
        <w:r>
          <w:rPr>
            <w:rStyle w:val="945"/>
            <w:rFonts w:ascii="Arial" w:hAnsi="Arial" w:cs="Arial"/>
          </w:rPr>
        </w:r>
        <w:r>
          <w:rPr>
            <w:rStyle w:val="945"/>
            <w:rFonts w:ascii="Arial" w:hAnsi="Arial" w:cs="Arial"/>
            <w:sz w:val="16"/>
            <w:szCs w:val="16"/>
            <w:highlight w:val="none"/>
          </w:rPr>
        </w:r>
      </w:hyperlink>
      <w:r>
        <w:rPr>
          <w:rFonts w:ascii="Arial" w:hAnsi="Arial" w:cs="Arial"/>
          <w:color w:val="000000"/>
          <w:sz w:val="16"/>
          <w:szCs w:val="16"/>
          <w:highlight w:val="none"/>
        </w:rPr>
      </w:r>
    </w:p>
    <w:p>
      <w:pPr>
        <w:pBdr/>
        <w:spacing w:after="120" w:before="120" w:line="240" w:lineRule="auto"/>
        <w:ind w:left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6"/>
          <w:szCs w:val="16"/>
          <w:highlight w:val="none"/>
        </w:rPr>
        <w:t xml:space="preserve">Bildquelle: canva.com</w:t>
      </w:r>
      <w:r>
        <w:rPr>
          <w:rFonts w:ascii="Arial" w:hAnsi="Arial" w:cs="Arial"/>
          <w:color w:val="000000"/>
          <w:sz w:val="16"/>
          <w:szCs w:val="16"/>
          <w:highlight w:val="none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8" w:right="851" w:bottom="1134" w:left="851" w:header="709" w:footer="29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tillium">
    <w:panose1 w:val="020F0502020204030204"/>
  </w:font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Times New Roman">
    <w:panose1 w:val="02020603050405020304"/>
  </w:font>
  <w:font w:name="Helvetica Neue">
    <w:panose1 w:val="020F050202020403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7"/>
      <w:pBdr/>
      <w:spacing w:after="120" w:afterAutospacing="0" w:before="120" w:beforeAutospacing="0" w:line="273" w:lineRule="auto"/>
      <w:ind/>
      <w:rPr/>
    </w:pPr>
    <w:r>
      <w:rPr>
        <w:rFonts w:ascii="Titillium" w:hAnsi="Titillium" w:cs="Arial"/>
        <w:sz w:val="16"/>
        <w:szCs w:val="16"/>
      </w:rPr>
      <w:t xml:space="preserve">LF 10 Aufgaben in der Beschaffung wahrnehmen</w:t>
    </w:r>
    <w:r/>
  </w:p>
  <w:p>
    <w:pPr>
      <w:pStyle w:val="943"/>
      <w:pBdr/>
      <w:tabs>
        <w:tab w:val="right" w:leader="none" w:pos="9072"/>
        <w:tab w:val="right" w:leader="none" w:pos="9638"/>
      </w:tabs>
      <w:spacing/>
      <w:ind/>
      <w:rPr>
        <w:rFonts w:hint="eastAsia" w:ascii="Titillium" w:hAnsi="Titillium" w:cs="Arial"/>
        <w:sz w:val="16"/>
        <w:szCs w:val="16"/>
      </w:rPr>
    </w:pPr>
    <w:r>
      <w:rPr>
        <w:rFonts w:hint="eastAsia" w:ascii="Titillium" w:hAnsi="Titillium" w:cs="Arial"/>
        <w:sz w:val="16"/>
        <w:szCs w:val="16"/>
      </w:rPr>
    </w:r>
    <w:r>
      <w:rPr>
        <w:rFonts w:hint="eastAsia" w:ascii="Titillium" w:hAnsi="Titillium" w:cs="Arial"/>
        <w:sz w:val="16"/>
        <w:szCs w:val="16"/>
      </w:rPr>
    </w:r>
    <w:r>
      <w:rPr>
        <w:rFonts w:hint="eastAsia" w:ascii="Titillium" w:hAnsi="Titillium" w:cs="Arial"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40"/>
      <w:tblW w:w="9923" w:type="dxa"/>
      <w:tblInd w:w="-147" w:type="dxa"/>
      <w:tblBorders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>
      <w:trPr>
        <w:trHeight w:val="964"/>
      </w:trPr>
      <w:tc>
        <w:tcPr>
          <w:tcBorders/>
          <w:tcW w:w="1844" w:type="dxa"/>
          <w:vAlign w:val="center"/>
          <w:textDirection w:val="lrTb"/>
          <w:noWrap w:val="false"/>
        </w:tcPr>
        <w:p>
          <w:pPr>
            <w:pBdr/>
            <w:spacing/>
            <w:ind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 xml:space="preserve">Schullogo</w:t>
          </w:r>
          <w:r>
            <w:rPr>
              <w:rFonts w:ascii="Arial" w:hAnsi="Arial" w:cs="Arial"/>
              <w:sz w:val="10"/>
            </w:rPr>
          </w:r>
          <w:r>
            <w:rPr>
              <w:rFonts w:ascii="Arial" w:hAnsi="Arial" w:cs="Arial"/>
              <w:sz w:val="10"/>
            </w:rPr>
          </w:r>
        </w:p>
      </w:tc>
      <w:tc>
        <w:tcPr>
          <w:tcBorders/>
          <w:tcW w:w="6945" w:type="dxa"/>
          <w:textDirection w:val="lrTb"/>
          <w:noWrap w:val="false"/>
        </w:tcPr>
        <w:p>
          <w:pPr>
            <w:pStyle w:val="938"/>
            <w:pBdr/>
            <w:spacing/>
            <w:ind/>
            <w:rPr>
              <w:rFonts w:ascii="Arial" w:hAnsi="Arial" w:cs="Arial"/>
              <w:sz w:val="8"/>
              <w:szCs w:val="18"/>
            </w:rPr>
          </w:pP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</w:p>
        <w:p>
          <w:pPr>
            <w:pStyle w:val="938"/>
            <w:pBdr/>
            <w:spacing w:before="80"/>
            <w:ind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  <w:p>
          <w:pPr>
            <w:pStyle w:val="947"/>
            <w:pBdr/>
            <w:spacing w:after="120" w:afterAutospacing="0" w:before="120" w:beforeAutospacing="0" w:line="273" w:lineRule="auto"/>
            <w:ind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8"/>
              <w:szCs w:val="32"/>
            </w:rPr>
            <w:t xml:space="preserve">LF 10</w:t>
          </w:r>
          <w:r>
            <w:rPr>
              <w:rFonts w:ascii="Arial" w:hAnsi="Arial" w:cs="Arial"/>
              <w:sz w:val="28"/>
              <w:szCs w:val="32"/>
            </w:rPr>
            <w:t xml:space="preserve"> </w:t>
          </w:r>
          <w:r>
            <w:rPr>
              <w:rFonts w:ascii="Arial" w:hAnsi="Arial" w:cs="Arial"/>
              <w:sz w:val="28"/>
              <w:szCs w:val="32"/>
            </w:rPr>
            <w:t xml:space="preserve">Aufgaben in der Beschaffung wahrnehmen</w:t>
          </w:r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</w:tc>
      <w:tc>
        <w:tcPr>
          <w:tcBorders/>
          <w:tcW w:w="1134" w:type="dxa"/>
          <w:vAlign w:val="center"/>
          <w:textDirection w:val="lrTb"/>
          <w:noWrap w:val="false"/>
        </w:tcPr>
        <w:p>
          <w:pPr>
            <w:pStyle w:val="938"/>
            <w:pBdr/>
            <w:spacing/>
            <w:ind/>
            <w:jc w:val="center"/>
            <w:rPr>
              <w:rFonts w:ascii="Arial" w:hAnsi="Arial" w:cs="Arial"/>
              <w:sz w:val="28"/>
            </w:rPr>
          </w:pPr>
          <w:r>
            <w:rPr>
              <w:rFonts w:ascii="Arial" w:hAnsi="Arial" w:cs="Arial"/>
              <w:sz w:val="28"/>
            </w:rPr>
            <w:t xml:space="preserve">BTO</w:t>
          </w:r>
          <w:r>
            <w:rPr>
              <w:rFonts w:ascii="Arial" w:hAnsi="Arial" w:cs="Arial"/>
              <w:sz w:val="28"/>
            </w:rPr>
          </w:r>
          <w:r>
            <w:rPr>
              <w:rFonts w:ascii="Arial" w:hAnsi="Arial" w:cs="Arial"/>
              <w:sz w:val="28"/>
            </w:rPr>
          </w:r>
        </w:p>
        <w:p>
          <w:pPr>
            <w:pStyle w:val="938"/>
            <w:pBdr/>
            <w:spacing/>
            <w:ind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</w:tc>
    </w:tr>
  </w:tbl>
  <w:p>
    <w:pPr>
      <w:pStyle w:val="938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"/>
      <w:numFmt w:val="bullet"/>
      <w:pPr>
        <w:pBdr/>
        <w:spacing/>
        <w:ind w:hanging="360" w:left="1428"/>
      </w:pPr>
      <w:rPr>
        <w:rFonts w:hint="default" w:ascii="Wingdings" w:hAnsi="Wingdings" w:eastAsiaTheme="minorHAnsi" w:cstheme="min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tillium" w:hAnsi="Titillium" w:eastAsiaTheme="minorHAnsi" w:cstheme="minorBid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6" w:default="1">
    <w:name w:val="Normal"/>
    <w:qFormat/>
    <w:pPr>
      <w:pBdr/>
      <w:spacing/>
      <w:ind/>
    </w:pPr>
  </w:style>
  <w:style w:type="paragraph" w:styleId="747">
    <w:name w:val="Heading 1"/>
    <w:basedOn w:val="746"/>
    <w:next w:val="746"/>
    <w:link w:val="77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48">
    <w:name w:val="Heading 2"/>
    <w:basedOn w:val="746"/>
    <w:next w:val="746"/>
    <w:link w:val="77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49">
    <w:name w:val="Heading 3"/>
    <w:basedOn w:val="746"/>
    <w:next w:val="746"/>
    <w:link w:val="776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50">
    <w:name w:val="Heading 4"/>
    <w:basedOn w:val="746"/>
    <w:next w:val="746"/>
    <w:link w:val="77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1">
    <w:name w:val="Heading 5"/>
    <w:basedOn w:val="746"/>
    <w:next w:val="746"/>
    <w:link w:val="77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2">
    <w:name w:val="Heading 6"/>
    <w:basedOn w:val="746"/>
    <w:next w:val="746"/>
    <w:link w:val="77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53">
    <w:name w:val="Heading 7"/>
    <w:basedOn w:val="746"/>
    <w:next w:val="746"/>
    <w:link w:val="78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54">
    <w:name w:val="Heading 8"/>
    <w:basedOn w:val="746"/>
    <w:next w:val="746"/>
    <w:link w:val="78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55">
    <w:name w:val="Heading 9"/>
    <w:basedOn w:val="746"/>
    <w:next w:val="746"/>
    <w:link w:val="78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6" w:default="1">
    <w:name w:val="Default Paragraph Font"/>
    <w:uiPriority w:val="1"/>
    <w:semiHidden/>
    <w:unhideWhenUsed/>
    <w:pPr>
      <w:pBdr/>
      <w:spacing/>
      <w:ind/>
    </w:pPr>
  </w:style>
  <w:style w:type="table" w:styleId="75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8" w:default="1">
    <w:name w:val="No List"/>
    <w:uiPriority w:val="99"/>
    <w:semiHidden/>
    <w:unhideWhenUsed/>
    <w:pPr>
      <w:pBdr/>
      <w:spacing/>
      <w:ind/>
    </w:pPr>
  </w:style>
  <w:style w:type="character" w:styleId="759" w:customStyle="1">
    <w:name w:val="Heading 1 Char"/>
    <w:basedOn w:val="75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0" w:customStyle="1">
    <w:name w:val="Heading 2 Char"/>
    <w:basedOn w:val="75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61" w:customStyle="1">
    <w:name w:val="Heading 3 Char"/>
    <w:basedOn w:val="75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62" w:customStyle="1">
    <w:name w:val="Heading 4 Char"/>
    <w:basedOn w:val="75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3" w:customStyle="1">
    <w:name w:val="Heading 5 Char"/>
    <w:basedOn w:val="75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4" w:customStyle="1">
    <w:name w:val="Heading 6 Char"/>
    <w:basedOn w:val="75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5" w:customStyle="1">
    <w:name w:val="Heading 7 Char"/>
    <w:basedOn w:val="75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6" w:customStyle="1">
    <w:name w:val="Heading 8 Char"/>
    <w:basedOn w:val="75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67" w:customStyle="1">
    <w:name w:val="Heading 9 Char"/>
    <w:basedOn w:val="75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68" w:customStyle="1">
    <w:name w:val="Title Char"/>
    <w:basedOn w:val="756"/>
    <w:uiPriority w:val="10"/>
    <w:pPr>
      <w:pBdr/>
      <w:spacing/>
      <w:ind/>
    </w:pPr>
    <w:rPr>
      <w:sz w:val="48"/>
      <w:szCs w:val="48"/>
    </w:rPr>
  </w:style>
  <w:style w:type="character" w:styleId="769" w:customStyle="1">
    <w:name w:val="Subtitle Char"/>
    <w:basedOn w:val="756"/>
    <w:uiPriority w:val="11"/>
    <w:pPr>
      <w:pBdr/>
      <w:spacing/>
      <w:ind/>
    </w:pPr>
    <w:rPr>
      <w:sz w:val="24"/>
      <w:szCs w:val="24"/>
    </w:rPr>
  </w:style>
  <w:style w:type="character" w:styleId="770" w:customStyle="1">
    <w:name w:val="Quote Char"/>
    <w:uiPriority w:val="29"/>
    <w:pPr>
      <w:pBdr/>
      <w:spacing/>
      <w:ind/>
    </w:pPr>
    <w:rPr>
      <w:i/>
    </w:rPr>
  </w:style>
  <w:style w:type="character" w:styleId="771" w:customStyle="1">
    <w:name w:val="Intense Quote Char"/>
    <w:uiPriority w:val="30"/>
    <w:pPr>
      <w:pBdr/>
      <w:spacing/>
      <w:ind/>
    </w:pPr>
    <w:rPr>
      <w:i/>
    </w:rPr>
  </w:style>
  <w:style w:type="character" w:styleId="772" w:customStyle="1">
    <w:name w:val="Footnote Text Char"/>
    <w:uiPriority w:val="99"/>
    <w:pPr>
      <w:pBdr/>
      <w:spacing/>
      <w:ind/>
    </w:pPr>
    <w:rPr>
      <w:sz w:val="18"/>
    </w:rPr>
  </w:style>
  <w:style w:type="character" w:styleId="773" w:customStyle="1">
    <w:name w:val="Endnote Text Char"/>
    <w:uiPriority w:val="99"/>
    <w:pPr>
      <w:pBdr/>
      <w:spacing/>
      <w:ind/>
    </w:pPr>
    <w:rPr>
      <w:sz w:val="20"/>
    </w:rPr>
  </w:style>
  <w:style w:type="character" w:styleId="774" w:customStyle="1">
    <w:name w:val="Überschrift 1 Zchn"/>
    <w:basedOn w:val="756"/>
    <w:link w:val="74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75" w:customStyle="1">
    <w:name w:val="Überschrift 2 Zchn"/>
    <w:basedOn w:val="756"/>
    <w:link w:val="74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76" w:customStyle="1">
    <w:name w:val="Überschrift 3 Zchn"/>
    <w:basedOn w:val="756"/>
    <w:link w:val="74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77" w:customStyle="1">
    <w:name w:val="Überschrift 4 Zchn"/>
    <w:basedOn w:val="756"/>
    <w:link w:val="75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78" w:customStyle="1">
    <w:name w:val="Überschrift 5 Zchn"/>
    <w:basedOn w:val="756"/>
    <w:link w:val="75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9" w:customStyle="1">
    <w:name w:val="Überschrift 6 Zchn"/>
    <w:basedOn w:val="756"/>
    <w:link w:val="75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80" w:customStyle="1">
    <w:name w:val="Überschrift 7 Zchn"/>
    <w:basedOn w:val="756"/>
    <w:link w:val="75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1" w:customStyle="1">
    <w:name w:val="Überschrift 8 Zchn"/>
    <w:basedOn w:val="756"/>
    <w:link w:val="75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82" w:customStyle="1">
    <w:name w:val="Überschrift 9 Zchn"/>
    <w:basedOn w:val="756"/>
    <w:link w:val="75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83">
    <w:name w:val="No Spacing"/>
    <w:uiPriority w:val="1"/>
    <w:qFormat/>
    <w:pPr>
      <w:pBdr/>
      <w:spacing w:after="0" w:line="240" w:lineRule="auto"/>
      <w:ind/>
    </w:pPr>
  </w:style>
  <w:style w:type="paragraph" w:styleId="784">
    <w:name w:val="Title"/>
    <w:basedOn w:val="746"/>
    <w:next w:val="746"/>
    <w:link w:val="78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85" w:customStyle="1">
    <w:name w:val="Titel Zchn"/>
    <w:basedOn w:val="756"/>
    <w:link w:val="784"/>
    <w:uiPriority w:val="10"/>
    <w:pPr>
      <w:pBdr/>
      <w:spacing/>
      <w:ind/>
    </w:pPr>
    <w:rPr>
      <w:sz w:val="48"/>
      <w:szCs w:val="48"/>
    </w:rPr>
  </w:style>
  <w:style w:type="paragraph" w:styleId="786">
    <w:name w:val="Subtitle"/>
    <w:basedOn w:val="746"/>
    <w:next w:val="746"/>
    <w:link w:val="78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87" w:customStyle="1">
    <w:name w:val="Untertitel Zchn"/>
    <w:basedOn w:val="756"/>
    <w:link w:val="786"/>
    <w:uiPriority w:val="11"/>
    <w:pPr>
      <w:pBdr/>
      <w:spacing/>
      <w:ind/>
    </w:pPr>
    <w:rPr>
      <w:sz w:val="24"/>
      <w:szCs w:val="24"/>
    </w:rPr>
  </w:style>
  <w:style w:type="paragraph" w:styleId="788">
    <w:name w:val="Quote"/>
    <w:basedOn w:val="746"/>
    <w:next w:val="746"/>
    <w:link w:val="789"/>
    <w:uiPriority w:val="29"/>
    <w:qFormat/>
    <w:pPr>
      <w:pBdr/>
      <w:spacing/>
      <w:ind w:right="720" w:left="720"/>
    </w:pPr>
    <w:rPr>
      <w:i/>
    </w:rPr>
  </w:style>
  <w:style w:type="character" w:styleId="789" w:customStyle="1">
    <w:name w:val="Zitat Zchn"/>
    <w:link w:val="788"/>
    <w:uiPriority w:val="29"/>
    <w:pPr>
      <w:pBdr/>
      <w:spacing/>
      <w:ind/>
    </w:pPr>
    <w:rPr>
      <w:i/>
    </w:rPr>
  </w:style>
  <w:style w:type="paragraph" w:styleId="790">
    <w:name w:val="Intense Quote"/>
    <w:basedOn w:val="746"/>
    <w:next w:val="746"/>
    <w:link w:val="79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91" w:customStyle="1">
    <w:name w:val="Intensives Zitat Zchn"/>
    <w:link w:val="790"/>
    <w:uiPriority w:val="30"/>
    <w:pPr>
      <w:pBdr/>
      <w:spacing/>
      <w:ind/>
    </w:pPr>
    <w:rPr>
      <w:i/>
    </w:rPr>
  </w:style>
  <w:style w:type="character" w:styleId="792" w:customStyle="1">
    <w:name w:val="Header Char"/>
    <w:basedOn w:val="756"/>
    <w:uiPriority w:val="99"/>
    <w:pPr>
      <w:pBdr/>
      <w:spacing/>
      <w:ind/>
    </w:pPr>
  </w:style>
  <w:style w:type="character" w:styleId="793" w:customStyle="1">
    <w:name w:val="Footer Char"/>
    <w:basedOn w:val="756"/>
    <w:uiPriority w:val="99"/>
    <w:pPr>
      <w:pBdr/>
      <w:spacing/>
      <w:ind/>
    </w:pPr>
  </w:style>
  <w:style w:type="paragraph" w:styleId="794">
    <w:name w:val="Caption"/>
    <w:basedOn w:val="746"/>
    <w:next w:val="746"/>
    <w:uiPriority w:val="35"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95" w:customStyle="1">
    <w:name w:val="Caption Char"/>
    <w:uiPriority w:val="99"/>
    <w:pPr>
      <w:pBdr/>
      <w:spacing/>
      <w:ind/>
    </w:pPr>
  </w:style>
  <w:style w:type="table" w:styleId="796" w:customStyle="1">
    <w:name w:val="Table Grid Light"/>
    <w:basedOn w:val="75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Plain Table 1"/>
    <w:basedOn w:val="75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Plain Table 2"/>
    <w:basedOn w:val="75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Plain Table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Plain Table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Plain Table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1 Light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1 Light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1 Light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1 Light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1 Light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1 Light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2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2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2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2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2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3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3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3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3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3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4"/>
    <w:basedOn w:val="75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1"/>
    <w:basedOn w:val="75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4 - Accent 2"/>
    <w:basedOn w:val="75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4 - Accent 3"/>
    <w:basedOn w:val="75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4 - Accent 4"/>
    <w:basedOn w:val="75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4 - Accent 5"/>
    <w:basedOn w:val="75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4 - Accent 6"/>
    <w:basedOn w:val="75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5 Dark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5 Dark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5 Dark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5 Dark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5 Dark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5 Dark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6 Colorful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6 Colorful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6 Colorful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6 Colorful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6 Colorful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6 Colorful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7 Colorful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7 Colorful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7 Colorful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7 Colorful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7 Colorful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7 Colorful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1 Light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1 Light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1 Light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1 Light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1 Light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1 Light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2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2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2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2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2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3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3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3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3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3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4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4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4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4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4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5 Dark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5 Dark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5 Dark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5 Dark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5 Dark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5 Dark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6 Colorful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6 Colorful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6 Colorful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6 Colorful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6 Colorful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6 Colorful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7 Colorful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7 Colorful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7 Colorful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7 Colorful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7 Colorful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7 Colorful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1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 2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ned - Accent 3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ned - Accent 4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ned - Accent 5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ned - Accent 6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1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2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3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&amp; Lined - Accent 4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&amp; Lined - Accent 5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&amp; Lined - Accent 6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1">
    <w:name w:val="footnote text"/>
    <w:basedOn w:val="746"/>
    <w:link w:val="922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22" w:customStyle="1">
    <w:name w:val="Fußnotentext Zchn"/>
    <w:link w:val="921"/>
    <w:uiPriority w:val="99"/>
    <w:pPr>
      <w:pBdr/>
      <w:spacing/>
      <w:ind/>
    </w:pPr>
    <w:rPr>
      <w:sz w:val="18"/>
    </w:rPr>
  </w:style>
  <w:style w:type="character" w:styleId="923">
    <w:name w:val="footnote reference"/>
    <w:basedOn w:val="756"/>
    <w:uiPriority w:val="99"/>
    <w:unhideWhenUsed/>
    <w:pPr>
      <w:pBdr/>
      <w:spacing/>
      <w:ind/>
    </w:pPr>
    <w:rPr>
      <w:vertAlign w:val="superscript"/>
    </w:rPr>
  </w:style>
  <w:style w:type="paragraph" w:styleId="924">
    <w:name w:val="endnote text"/>
    <w:basedOn w:val="746"/>
    <w:link w:val="925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25" w:customStyle="1">
    <w:name w:val="Endnotentext Zchn"/>
    <w:link w:val="924"/>
    <w:uiPriority w:val="99"/>
    <w:pPr>
      <w:pBdr/>
      <w:spacing/>
      <w:ind/>
    </w:pPr>
    <w:rPr>
      <w:sz w:val="20"/>
    </w:rPr>
  </w:style>
  <w:style w:type="character" w:styleId="926">
    <w:name w:val="endnote reference"/>
    <w:basedOn w:val="756"/>
    <w:uiPriority w:val="99"/>
    <w:semiHidden/>
    <w:unhideWhenUsed/>
    <w:pPr>
      <w:pBdr/>
      <w:spacing/>
      <w:ind/>
    </w:pPr>
    <w:rPr>
      <w:vertAlign w:val="superscript"/>
    </w:rPr>
  </w:style>
  <w:style w:type="paragraph" w:styleId="927">
    <w:name w:val="toc 1"/>
    <w:basedOn w:val="746"/>
    <w:next w:val="746"/>
    <w:uiPriority w:val="39"/>
    <w:unhideWhenUsed/>
    <w:pPr>
      <w:pBdr/>
      <w:spacing w:after="57"/>
      <w:ind/>
    </w:pPr>
  </w:style>
  <w:style w:type="paragraph" w:styleId="928">
    <w:name w:val="toc 2"/>
    <w:basedOn w:val="746"/>
    <w:next w:val="746"/>
    <w:uiPriority w:val="39"/>
    <w:unhideWhenUsed/>
    <w:pPr>
      <w:pBdr/>
      <w:spacing w:after="57"/>
      <w:ind w:left="283"/>
    </w:pPr>
  </w:style>
  <w:style w:type="paragraph" w:styleId="929">
    <w:name w:val="toc 3"/>
    <w:basedOn w:val="746"/>
    <w:next w:val="746"/>
    <w:uiPriority w:val="39"/>
    <w:unhideWhenUsed/>
    <w:pPr>
      <w:pBdr/>
      <w:spacing w:after="57"/>
      <w:ind w:left="567"/>
    </w:pPr>
  </w:style>
  <w:style w:type="paragraph" w:styleId="930">
    <w:name w:val="toc 4"/>
    <w:basedOn w:val="746"/>
    <w:next w:val="746"/>
    <w:uiPriority w:val="39"/>
    <w:unhideWhenUsed/>
    <w:pPr>
      <w:pBdr/>
      <w:spacing w:after="57"/>
      <w:ind w:left="850"/>
    </w:pPr>
  </w:style>
  <w:style w:type="paragraph" w:styleId="931">
    <w:name w:val="toc 5"/>
    <w:basedOn w:val="746"/>
    <w:next w:val="746"/>
    <w:uiPriority w:val="39"/>
    <w:unhideWhenUsed/>
    <w:pPr>
      <w:pBdr/>
      <w:spacing w:after="57"/>
      <w:ind w:left="1134"/>
    </w:pPr>
  </w:style>
  <w:style w:type="paragraph" w:styleId="932">
    <w:name w:val="toc 6"/>
    <w:basedOn w:val="746"/>
    <w:next w:val="746"/>
    <w:uiPriority w:val="39"/>
    <w:unhideWhenUsed/>
    <w:pPr>
      <w:pBdr/>
      <w:spacing w:after="57"/>
      <w:ind w:left="1417"/>
    </w:pPr>
  </w:style>
  <w:style w:type="paragraph" w:styleId="933">
    <w:name w:val="toc 7"/>
    <w:basedOn w:val="746"/>
    <w:next w:val="746"/>
    <w:uiPriority w:val="39"/>
    <w:unhideWhenUsed/>
    <w:pPr>
      <w:pBdr/>
      <w:spacing w:after="57"/>
      <w:ind w:left="1701"/>
    </w:pPr>
  </w:style>
  <w:style w:type="paragraph" w:styleId="934">
    <w:name w:val="toc 8"/>
    <w:basedOn w:val="746"/>
    <w:next w:val="746"/>
    <w:uiPriority w:val="39"/>
    <w:unhideWhenUsed/>
    <w:pPr>
      <w:pBdr/>
      <w:spacing w:after="57"/>
      <w:ind w:left="1984"/>
    </w:pPr>
  </w:style>
  <w:style w:type="paragraph" w:styleId="935">
    <w:name w:val="toc 9"/>
    <w:basedOn w:val="746"/>
    <w:next w:val="746"/>
    <w:uiPriority w:val="39"/>
    <w:unhideWhenUsed/>
    <w:pPr>
      <w:pBdr/>
      <w:spacing w:after="57"/>
      <w:ind w:left="2268"/>
    </w:pPr>
  </w:style>
  <w:style w:type="paragraph" w:styleId="936">
    <w:name w:val="TOC Heading"/>
    <w:uiPriority w:val="39"/>
    <w:unhideWhenUsed/>
    <w:pPr>
      <w:pBdr/>
      <w:spacing/>
      <w:ind/>
    </w:pPr>
  </w:style>
  <w:style w:type="paragraph" w:styleId="937">
    <w:name w:val="table of figures"/>
    <w:basedOn w:val="746"/>
    <w:next w:val="746"/>
    <w:uiPriority w:val="99"/>
    <w:unhideWhenUsed/>
    <w:pPr>
      <w:pBdr/>
      <w:spacing w:after="0"/>
      <w:ind/>
    </w:pPr>
  </w:style>
  <w:style w:type="paragraph" w:styleId="938">
    <w:name w:val="Header"/>
    <w:basedOn w:val="746"/>
    <w:link w:val="939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39" w:customStyle="1">
    <w:name w:val="Kopfzeile Zchn"/>
    <w:basedOn w:val="756"/>
    <w:link w:val="938"/>
    <w:uiPriority w:val="99"/>
    <w:pPr>
      <w:pBdr/>
      <w:spacing/>
      <w:ind/>
    </w:pPr>
  </w:style>
  <w:style w:type="table" w:styleId="940">
    <w:name w:val="Table Grid"/>
    <w:basedOn w:val="757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1">
    <w:name w:val="Footer"/>
    <w:basedOn w:val="746"/>
    <w:link w:val="942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42" w:customStyle="1">
    <w:name w:val="Fußzeile Zchn"/>
    <w:basedOn w:val="756"/>
    <w:link w:val="941"/>
    <w:uiPriority w:val="99"/>
    <w:pPr>
      <w:pBdr/>
      <w:spacing/>
      <w:ind/>
    </w:pPr>
  </w:style>
  <w:style w:type="paragraph" w:styleId="943" w:customStyle="1">
    <w:name w:val="Kopf- und Fußzeilen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Helvetica Neue" w:hAnsi="Helvetica Neue" w:eastAsia="Arial Unicode MS" w:cs="Arial Unicode MS"/>
      <w:color w:val="000000"/>
      <w:sz w:val="24"/>
      <w:szCs w:val="24"/>
      <w:lang w:eastAsia="de-DE"/>
    </w:rPr>
  </w:style>
  <w:style w:type="paragraph" w:styleId="944">
    <w:name w:val="List Paragraph"/>
    <w:basedOn w:val="746"/>
    <w:uiPriority w:val="34"/>
    <w:qFormat/>
    <w:pPr>
      <w:pBdr/>
      <w:spacing w:after="200" w:line="276" w:lineRule="auto"/>
      <w:ind w:left="720"/>
      <w:contextualSpacing w:val="true"/>
    </w:pPr>
  </w:style>
  <w:style w:type="character" w:styleId="945">
    <w:name w:val="Hyperlink"/>
    <w:basedOn w:val="75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6">
    <w:name w:val="Unresolved Mention"/>
    <w:basedOn w:val="756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947" w:customStyle="1">
    <w:name w:val="docdata"/>
    <w:basedOn w:val="746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48">
    <w:name w:val="Normal (Web)"/>
    <w:basedOn w:val="746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character" w:styleId="949" w:customStyle="1">
    <w:name w:val="1049"/>
    <w:basedOn w:val="756"/>
    <w:pPr>
      <w:pBdr/>
      <w:spacing/>
      <w:ind/>
    </w:pPr>
  </w:style>
  <w:style w:type="character" w:styleId="950" w:customStyle="1">
    <w:name w:val="1179"/>
    <w:basedOn w:val="756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jpg"/><Relationship Id="rId12" Type="http://schemas.openxmlformats.org/officeDocument/2006/relationships/hyperlink" Target="https://www.berlitz.com/de-de/blog/email-knigge" TargetMode="External"/><Relationship Id="rId13" Type="http://schemas.openxmlformats.org/officeDocument/2006/relationships/image" Target="media/image2.jpg"/><Relationship Id="rId14" Type="http://schemas.openxmlformats.org/officeDocument/2006/relationships/hyperlink" Target="https://www.berlitz.com/de-de/blog/email-knigg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Zimmermann, Daniela</dc:creator>
  <cp:keywords/>
  <dc:description/>
  <cp:lastModifiedBy>Alfred Stark</cp:lastModifiedBy>
  <cp:revision>15</cp:revision>
  <dcterms:created xsi:type="dcterms:W3CDTF">2023-04-17T09:05:00Z</dcterms:created>
  <dcterms:modified xsi:type="dcterms:W3CDTF">2024-04-09T11:45:43Z</dcterms:modified>
</cp:coreProperties>
</file>