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DBA4" w14:textId="77777777" w:rsidR="008B047A" w:rsidRDefault="00000000" w:rsidP="000F325F">
      <w:pPr>
        <w:spacing w:line="360" w:lineRule="auto"/>
        <w:jc w:val="center"/>
        <w:rPr>
          <w:b/>
          <w:sz w:val="28"/>
          <w:szCs w:val="28"/>
        </w:rPr>
      </w:pPr>
      <w:r>
        <w:rPr>
          <w:b/>
          <w:sz w:val="28"/>
          <w:szCs w:val="28"/>
        </w:rPr>
        <w:t>Lagerkennzahlen</w:t>
      </w:r>
    </w:p>
    <w:p w14:paraId="7F09E483" w14:textId="77777777" w:rsidR="008B047A" w:rsidRDefault="00000000">
      <w:r>
        <w:t>Warenbestände müssen regelmäßig mengen- und wertmäßig erfasst werden (Inventur). Mithilfe folgender Kennzahlen lassen sich wichtige Berechnungen für die Lagerhaltung durchführen:</w:t>
      </w:r>
    </w:p>
    <w:p w14:paraId="39906FCC" w14:textId="77777777" w:rsidR="008B047A" w:rsidRDefault="008B047A"/>
    <w:p w14:paraId="751DC8D6" w14:textId="77777777" w:rsidR="008B047A" w:rsidRDefault="00000000">
      <w:pPr>
        <w:rPr>
          <w:b/>
          <w:sz w:val="28"/>
          <w:szCs w:val="28"/>
        </w:rPr>
      </w:pPr>
      <w:r>
        <w:rPr>
          <w:b/>
          <w:sz w:val="28"/>
          <w:szCs w:val="28"/>
        </w:rPr>
        <w:t>1. Warenverbrauch</w:t>
      </w:r>
    </w:p>
    <w:p w14:paraId="12AEB0E2" w14:textId="77777777" w:rsidR="008B047A" w:rsidRDefault="00000000">
      <w:pPr>
        <w:rPr>
          <w:b/>
        </w:rPr>
      </w:pPr>
      <w:r>
        <w:rPr>
          <w:noProof/>
        </w:rPr>
        <mc:AlternateContent>
          <mc:Choice Requires="wpg">
            <w:drawing>
              <wp:anchor distT="0" distB="0" distL="114300" distR="114300" simplePos="0" relativeHeight="251660800" behindDoc="1" locked="0" layoutInCell="1" allowOverlap="1" wp14:anchorId="6255CA16" wp14:editId="10368EBA">
                <wp:simplePos x="0" y="0"/>
                <wp:positionH relativeFrom="column">
                  <wp:posOffset>4445</wp:posOffset>
                </wp:positionH>
                <wp:positionV relativeFrom="paragraph">
                  <wp:posOffset>93345</wp:posOffset>
                </wp:positionV>
                <wp:extent cx="5343525" cy="1403985"/>
                <wp:effectExtent l="0" t="0" r="28575" b="2540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3985"/>
                        </a:xfrm>
                        <a:prstGeom prst="rect">
                          <a:avLst/>
                        </a:prstGeom>
                        <a:solidFill>
                          <a:schemeClr val="bg1">
                            <a:lumMod val="85000"/>
                          </a:schemeClr>
                        </a:solidFill>
                        <a:ln w="9525">
                          <a:solidFill>
                            <a:srgbClr val="000000"/>
                          </a:solidFill>
                          <a:miter lim="800000"/>
                          <a:headEnd/>
                          <a:tailEnd/>
                        </a:ln>
                      </wps:spPr>
                      <wps:txbx>
                        <w:txbxContent>
                          <w:p w14:paraId="2D9196A9" w14:textId="77777777" w:rsidR="008B047A" w:rsidRDefault="00000000">
                            <w:pPr>
                              <w:rPr>
                                <w:b/>
                              </w:rPr>
                            </w:pPr>
                            <w:r>
                              <w:rPr>
                                <w:b/>
                              </w:rPr>
                              <w:t>Anfangsbestand</w:t>
                            </w:r>
                          </w:p>
                          <w:p w14:paraId="454D8B3D" w14:textId="77777777" w:rsidR="008B047A" w:rsidRDefault="00000000">
                            <w:pPr>
                              <w:rPr>
                                <w:b/>
                              </w:rPr>
                            </w:pPr>
                            <w:r>
                              <w:rPr>
                                <w:b/>
                              </w:rPr>
                              <w:t>+ Zugänge</w:t>
                            </w:r>
                          </w:p>
                          <w:p w14:paraId="4AE385B1" w14:textId="77777777" w:rsidR="008B047A" w:rsidRDefault="00000000">
                            <w:pPr>
                              <w:rPr>
                                <w:u w:val="single"/>
                              </w:rPr>
                            </w:pPr>
                            <w:r>
                              <w:rPr>
                                <w:u w:val="single"/>
                              </w:rPr>
                              <w:tab/>
                            </w:r>
                            <w:r>
                              <w:rPr>
                                <w:u w:val="single"/>
                              </w:rPr>
                              <w:tab/>
                            </w:r>
                            <w:r>
                              <w:rPr>
                                <w:u w:val="single"/>
                              </w:rPr>
                              <w:tab/>
                            </w:r>
                            <w:r>
                              <w:rPr>
                                <w:u w:val="single"/>
                              </w:rPr>
                              <w:tab/>
                            </w:r>
                          </w:p>
                          <w:p w14:paraId="158CABAC" w14:textId="77777777" w:rsidR="008B047A" w:rsidRDefault="00000000">
                            <w:pPr>
                              <w:rPr>
                                <w:b/>
                              </w:rPr>
                            </w:pPr>
                            <w:r>
                              <w:rPr>
                                <w:b/>
                              </w:rPr>
                              <w:t>= Gesamtbestand</w:t>
                            </w:r>
                          </w:p>
                          <w:p w14:paraId="50A2AD31" w14:textId="77777777" w:rsidR="008B047A" w:rsidRDefault="00000000">
                            <w:pPr>
                              <w:rPr>
                                <w:b/>
                              </w:rPr>
                            </w:pPr>
                            <w:r>
                              <w:rPr>
                                <w:b/>
                              </w:rPr>
                              <w:t>- Inventur (Endbestand)</w:t>
                            </w:r>
                          </w:p>
                          <w:p w14:paraId="0BDB0420" w14:textId="77777777" w:rsidR="008B047A" w:rsidRDefault="00000000">
                            <w:pPr>
                              <w:rPr>
                                <w:u w:val="single"/>
                              </w:rPr>
                            </w:pPr>
                            <w:r>
                              <w:rPr>
                                <w:u w:val="single"/>
                              </w:rPr>
                              <w:tab/>
                            </w:r>
                            <w:r>
                              <w:rPr>
                                <w:u w:val="single"/>
                              </w:rPr>
                              <w:tab/>
                            </w:r>
                            <w:r>
                              <w:rPr>
                                <w:u w:val="single"/>
                              </w:rPr>
                              <w:tab/>
                            </w:r>
                            <w:r>
                              <w:rPr>
                                <w:u w:val="single"/>
                              </w:rPr>
                              <w:tab/>
                            </w:r>
                          </w:p>
                          <w:p w14:paraId="6C39F280" w14:textId="77777777" w:rsidR="008B047A" w:rsidRDefault="00000000">
                            <w:pPr>
                              <w:rPr>
                                <w:b/>
                              </w:rPr>
                            </w:pPr>
                            <w:r>
                              <w:rPr>
                                <w:b/>
                              </w:rPr>
                              <w:t>= Warenverbrauch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0" o:spid="_x0000_s0" o:spt="202" type="#_x0000_t202" style="position:absolute;z-index:-251660800;o:allowoverlap:true;o:allowincell:true;mso-position-horizontal-relative:text;margin-left:0.35pt;mso-position-horizontal:absolute;mso-position-vertical-relative:text;margin-top:7.35pt;mso-position-vertical:absolute;width:420.75pt;height:110.55pt;mso-wrap-distance-left:9.00pt;mso-wrap-distance-top:0.00pt;mso-wrap-distance-right:9.00pt;mso-wrap-distance-bottom:0.00pt;v-text-anchor:top;visibility:visible;" fillcolor="#D8D8D8" strokecolor="#000000" strokeweight="0.75pt">
                <v:textbox inset="0,0,0,0">
                  <w:txbxContent>
                    <w:p>
                      <w:pPr>
                        <w:pBdr/>
                        <w:spacing/>
                        <w:ind/>
                        <w:rPr>
                          <w:b/>
                        </w:rPr>
                      </w:pPr>
                      <w:r>
                        <w:rPr>
                          <w:b/>
                        </w:rPr>
                        <w:t xml:space="preserve">Anfangsbestand</w:t>
                      </w:r>
                      <w:r>
                        <w:rPr>
                          <w:b/>
                        </w:rPr>
                      </w:r>
                    </w:p>
                    <w:p>
                      <w:pPr>
                        <w:pBdr/>
                        <w:spacing/>
                        <w:ind/>
                        <w:rPr>
                          <w:b/>
                        </w:rPr>
                      </w:pPr>
                      <w:r>
                        <w:rPr>
                          <w:b/>
                        </w:rPr>
                        <w:t xml:space="preserve">+ Zugänge</w:t>
                      </w:r>
                      <w:r>
                        <w:rPr>
                          <w:b/>
                        </w:rPr>
                      </w:r>
                    </w:p>
                    <w:p>
                      <w:pPr>
                        <w:pBdr/>
                        <w:spacing/>
                        <w:ind/>
                        <w:rPr>
                          <w:u w:val="single"/>
                        </w:rPr>
                      </w:pPr>
                      <w:r>
                        <w:rPr>
                          <w:u w:val="single"/>
                        </w:rPr>
                        <w:tab/>
                      </w:r>
                      <w:r>
                        <w:rPr>
                          <w:u w:val="single"/>
                        </w:rPr>
                        <w:tab/>
                      </w:r>
                      <w:r>
                        <w:rPr>
                          <w:u w:val="single"/>
                        </w:rPr>
                        <w:tab/>
                      </w:r>
                      <w:r>
                        <w:rPr>
                          <w:u w:val="single"/>
                        </w:rPr>
                        <w:tab/>
                      </w:r>
                      <w:r>
                        <w:rPr>
                          <w:u w:val="single"/>
                        </w:rPr>
                      </w:r>
                    </w:p>
                    <w:p>
                      <w:pPr>
                        <w:pBdr/>
                        <w:spacing/>
                        <w:ind/>
                        <w:rPr>
                          <w:b/>
                        </w:rPr>
                      </w:pPr>
                      <w:r>
                        <w:rPr>
                          <w:b/>
                        </w:rPr>
                        <w:t xml:space="preserve">= Gesamtbestand</w:t>
                      </w:r>
                      <w:r>
                        <w:rPr>
                          <w:b/>
                        </w:rPr>
                      </w:r>
                    </w:p>
                    <w:p>
                      <w:pPr>
                        <w:pBdr/>
                        <w:spacing/>
                        <w:ind/>
                        <w:rPr>
                          <w:b/>
                        </w:rPr>
                      </w:pPr>
                      <w:r>
                        <w:rPr>
                          <w:b/>
                        </w:rPr>
                        <w:t xml:space="preserve">- Inventur (Endbestand)</w:t>
                      </w:r>
                      <w:r>
                        <w:rPr>
                          <w:b/>
                        </w:rPr>
                      </w:r>
                    </w:p>
                    <w:p>
                      <w:pPr>
                        <w:pBdr/>
                        <w:spacing/>
                        <w:ind/>
                        <w:rPr>
                          <w:u w:val="single"/>
                        </w:rPr>
                      </w:pPr>
                      <w:r>
                        <w:rPr>
                          <w:u w:val="single"/>
                        </w:rPr>
                        <w:tab/>
                      </w:r>
                      <w:r>
                        <w:rPr>
                          <w:u w:val="single"/>
                        </w:rPr>
                        <w:tab/>
                      </w:r>
                      <w:r>
                        <w:rPr>
                          <w:u w:val="single"/>
                        </w:rPr>
                        <w:tab/>
                      </w:r>
                      <w:r>
                        <w:rPr>
                          <w:u w:val="single"/>
                        </w:rPr>
                        <w:tab/>
                      </w:r>
                      <w:r>
                        <w:rPr>
                          <w:u w:val="single"/>
                        </w:rPr>
                      </w:r>
                    </w:p>
                    <w:p>
                      <w:pPr>
                        <w:pBdr/>
                        <w:spacing/>
                        <w:ind/>
                        <w:rPr>
                          <w:b/>
                        </w:rPr>
                      </w:pPr>
                      <w:r>
                        <w:rPr>
                          <w:b/>
                        </w:rPr>
                        <w:t xml:space="preserve">= Warenverbrauch</w:t>
                      </w:r>
                      <w:r>
                        <w:rPr>
                          <w:b/>
                        </w:rPr>
                      </w:r>
                    </w:p>
                  </w:txbxContent>
                </v:textbox>
              </v:shape>
            </w:pict>
          </mc:Fallback>
        </mc:AlternateContent>
      </w:r>
    </w:p>
    <w:p w14:paraId="52C47A62" w14:textId="77777777" w:rsidR="008B047A" w:rsidRDefault="008B047A"/>
    <w:p w14:paraId="5697E8DA" w14:textId="77777777" w:rsidR="008B047A" w:rsidRDefault="008B047A"/>
    <w:p w14:paraId="1CCCD893" w14:textId="77777777" w:rsidR="008B047A" w:rsidRDefault="008B047A"/>
    <w:p w14:paraId="799D5006" w14:textId="77777777" w:rsidR="008B047A" w:rsidRDefault="008B047A"/>
    <w:p w14:paraId="2313E11B" w14:textId="77777777" w:rsidR="008B047A" w:rsidRDefault="008B047A"/>
    <w:p w14:paraId="4CAF8414" w14:textId="77777777" w:rsidR="008B047A" w:rsidRDefault="008B047A"/>
    <w:p w14:paraId="046AC0BF" w14:textId="77777777" w:rsidR="008B047A" w:rsidRDefault="008B047A">
      <w:pPr>
        <w:rPr>
          <w:b/>
          <w:sz w:val="28"/>
          <w:szCs w:val="28"/>
        </w:rPr>
      </w:pPr>
    </w:p>
    <w:p w14:paraId="0E710BD3" w14:textId="77777777" w:rsidR="008B047A" w:rsidRDefault="008B047A">
      <w:pPr>
        <w:rPr>
          <w:b/>
          <w:sz w:val="28"/>
          <w:szCs w:val="28"/>
        </w:rPr>
      </w:pPr>
    </w:p>
    <w:p w14:paraId="21DF461E" w14:textId="77777777" w:rsidR="008B047A" w:rsidRDefault="00000000">
      <w:pPr>
        <w:rPr>
          <w:b/>
          <w:sz w:val="28"/>
          <w:szCs w:val="28"/>
        </w:rPr>
      </w:pPr>
      <w:r>
        <w:rPr>
          <w:b/>
          <w:sz w:val="28"/>
          <w:szCs w:val="28"/>
        </w:rPr>
        <w:t>2.  Lagerbestand</w:t>
      </w:r>
    </w:p>
    <w:p w14:paraId="0D91A3AD" w14:textId="77777777" w:rsidR="008B047A" w:rsidRDefault="00000000">
      <w:pPr>
        <w:rPr>
          <w:b/>
        </w:rPr>
      </w:pPr>
      <w:r>
        <w:rPr>
          <w:noProof/>
        </w:rPr>
        <mc:AlternateContent>
          <mc:Choice Requires="wpg">
            <w:drawing>
              <wp:anchor distT="0" distB="0" distL="114300" distR="114300" simplePos="0" relativeHeight="251662848" behindDoc="1" locked="0" layoutInCell="1" allowOverlap="1" wp14:anchorId="180E3C28" wp14:editId="7526820D">
                <wp:simplePos x="0" y="0"/>
                <wp:positionH relativeFrom="column">
                  <wp:posOffset>4445</wp:posOffset>
                </wp:positionH>
                <wp:positionV relativeFrom="paragraph">
                  <wp:posOffset>43815</wp:posOffset>
                </wp:positionV>
                <wp:extent cx="5343525" cy="1403985"/>
                <wp:effectExtent l="0" t="0" r="28575" b="1016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3985"/>
                        </a:xfrm>
                        <a:prstGeom prst="rect">
                          <a:avLst/>
                        </a:prstGeom>
                        <a:solidFill>
                          <a:sysClr val="window" lastClr="FFFFFF">
                            <a:lumMod val="85000"/>
                          </a:sysClr>
                        </a:solidFill>
                        <a:ln w="9525">
                          <a:solidFill>
                            <a:srgbClr val="000000"/>
                          </a:solidFill>
                          <a:miter lim="800000"/>
                          <a:headEnd/>
                          <a:tailEnd/>
                        </a:ln>
                      </wps:spPr>
                      <wps:txbx>
                        <w:txbxContent>
                          <w:p w14:paraId="08014F51" w14:textId="77777777" w:rsidR="008B047A" w:rsidRDefault="00000000">
                            <w:pPr>
                              <w:rPr>
                                <w:b/>
                              </w:rPr>
                            </w:pPr>
                            <w:r>
                              <w:rPr>
                                <w:b/>
                              </w:rPr>
                              <w:tab/>
                            </w:r>
                            <w:r>
                              <w:rPr>
                                <w:b/>
                              </w:rPr>
                              <w:tab/>
                            </w:r>
                            <w:r>
                              <w:rPr>
                                <w:b/>
                              </w:rPr>
                              <w:tab/>
                              <w:t xml:space="preserve">   Anfangsbestand + Endbestand</w:t>
                            </w:r>
                          </w:p>
                          <w:p w14:paraId="354C893A" w14:textId="77777777" w:rsidR="008B047A" w:rsidRDefault="00000000">
                            <w:pPr>
                              <w:rPr>
                                <w:u w:val="single"/>
                              </w:rPr>
                            </w:pPr>
                            <w:r>
                              <w:rPr>
                                <w:b/>
                              </w:rPr>
                              <w:t xml:space="preserve">Ø Lagerbestand =    </w:t>
                            </w:r>
                            <w:r>
                              <w:rPr>
                                <w:u w:val="single"/>
                              </w:rPr>
                              <w:t xml:space="preserve">   </w:t>
                            </w:r>
                            <w:r>
                              <w:rPr>
                                <w:u w:val="single"/>
                              </w:rPr>
                              <w:tab/>
                            </w:r>
                            <w:r>
                              <w:rPr>
                                <w:u w:val="single"/>
                              </w:rPr>
                              <w:tab/>
                            </w:r>
                            <w:r>
                              <w:rPr>
                                <w:u w:val="single"/>
                              </w:rPr>
                              <w:tab/>
                            </w:r>
                            <w:r>
                              <w:rPr>
                                <w:u w:val="single"/>
                              </w:rPr>
                              <w:tab/>
                              <w:t xml:space="preserve">          </w:t>
                            </w:r>
                            <w:r>
                              <w:rPr>
                                <w:u w:val="single"/>
                              </w:rPr>
                              <w:tab/>
                            </w:r>
                            <w:r>
                              <w:rPr>
                                <w:u w:val="single"/>
                              </w:rPr>
                              <w:tab/>
                            </w:r>
                          </w:p>
                          <w:p w14:paraId="543955C1" w14:textId="77777777" w:rsidR="008B047A" w:rsidRDefault="00000000">
                            <w:pPr>
                              <w:rPr>
                                <w:b/>
                              </w:rPr>
                            </w:pPr>
                            <w:r>
                              <w:rPr>
                                <w:b/>
                              </w:rPr>
                              <w:tab/>
                            </w:r>
                            <w:r>
                              <w:rPr>
                                <w:b/>
                              </w:rPr>
                              <w:tab/>
                            </w:r>
                            <w:r>
                              <w:rPr>
                                <w:b/>
                              </w:rPr>
                              <w:tab/>
                            </w:r>
                            <w:r>
                              <w:rPr>
                                <w:b/>
                              </w:rPr>
                              <w:tab/>
                              <w:t xml:space="preserve">                    2</w:t>
                            </w:r>
                          </w:p>
                          <w:p w14:paraId="369BA53B" w14:textId="77777777" w:rsidR="008B047A" w:rsidRDefault="008B047A">
                            <w:pPr>
                              <w:rPr>
                                <w:b/>
                              </w:rPr>
                            </w:pPr>
                          </w:p>
                          <w:p w14:paraId="0C1E934A" w14:textId="77777777" w:rsidR="008B047A" w:rsidRDefault="00000000">
                            <w:pPr>
                              <w:rPr>
                                <w:b/>
                              </w:rPr>
                            </w:pPr>
                            <w:r>
                              <w:rPr>
                                <w:b/>
                              </w:rPr>
                              <w:t>z. B. (9.769,00 € + 6184,00 €</w:t>
                            </w:r>
                            <w:proofErr w:type="gramStart"/>
                            <w:r>
                              <w:rPr>
                                <w:b/>
                              </w:rPr>
                              <w:t>) :</w:t>
                            </w:r>
                            <w:proofErr w:type="gramEnd"/>
                            <w:r>
                              <w:rPr>
                                <w:b/>
                              </w:rPr>
                              <w:t xml:space="preserve"> 2 = 7975,50</w:t>
                            </w:r>
                          </w:p>
                          <w:p w14:paraId="0C0542F8" w14:textId="77777777" w:rsidR="008B047A" w:rsidRDefault="008B047A">
                            <w:pPr>
                              <w:rPr>
                                <w:b/>
                              </w:rPr>
                            </w:pPr>
                          </w:p>
                          <w:p w14:paraId="40E6E9B4" w14:textId="77777777" w:rsidR="008B047A" w:rsidRDefault="00000000">
                            <w:pPr>
                              <w:rPr>
                                <w:b/>
                              </w:rPr>
                            </w:pPr>
                            <w:r>
                              <w:rPr>
                                <w:b/>
                              </w:rPr>
                              <w:t xml:space="preserve">oder: bei regelmäßiger Monatsinventur </w:t>
                            </w:r>
                            <w:proofErr w:type="gramStart"/>
                            <w:r>
                              <w:rPr>
                                <w:b/>
                              </w:rPr>
                              <w:t>nach folgender</w:t>
                            </w:r>
                            <w:proofErr w:type="gramEnd"/>
                            <w:r>
                              <w:rPr>
                                <w:b/>
                              </w:rPr>
                              <w:t xml:space="preserve"> Formel, die wesentlich genauer ist</w:t>
                            </w:r>
                          </w:p>
                          <w:p w14:paraId="75A06E69" w14:textId="77777777" w:rsidR="008B047A" w:rsidRDefault="008B047A">
                            <w:pPr>
                              <w:rPr>
                                <w:b/>
                              </w:rPr>
                            </w:pPr>
                          </w:p>
                          <w:p w14:paraId="26B8B20D" w14:textId="77777777" w:rsidR="008B047A" w:rsidRDefault="00000000">
                            <w:pPr>
                              <w:rPr>
                                <w:b/>
                              </w:rPr>
                            </w:pPr>
                            <w:r>
                              <w:rPr>
                                <w:b/>
                              </w:rPr>
                              <w:tab/>
                            </w:r>
                            <w:r>
                              <w:rPr>
                                <w:b/>
                              </w:rPr>
                              <w:tab/>
                            </w:r>
                            <w:r>
                              <w:rPr>
                                <w:b/>
                              </w:rPr>
                              <w:tab/>
                              <w:t xml:space="preserve">   Anfangsbestand + 12 Monatsendbestände</w:t>
                            </w:r>
                          </w:p>
                          <w:p w14:paraId="16935299" w14:textId="77777777" w:rsidR="008B047A" w:rsidRDefault="00000000">
                            <w:pPr>
                              <w:rPr>
                                <w:u w:val="single"/>
                              </w:rPr>
                            </w:pPr>
                            <w:r>
                              <w:rPr>
                                <w:b/>
                              </w:rPr>
                              <w:t xml:space="preserve">Ø Lagerbestand =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D48210" w14:textId="77777777" w:rsidR="008B047A" w:rsidRDefault="00000000">
                            <w:pPr>
                              <w:rPr>
                                <w:b/>
                              </w:rPr>
                            </w:pPr>
                            <w:r>
                              <w:tab/>
                            </w:r>
                            <w:r>
                              <w:tab/>
                            </w:r>
                            <w:r>
                              <w:tab/>
                            </w:r>
                            <w:r>
                              <w:tab/>
                            </w:r>
                            <w:r>
                              <w:tab/>
                            </w:r>
                            <w:r>
                              <w:tab/>
                            </w:r>
                            <w:r>
                              <w:rPr>
                                <w:b/>
                              </w:rPr>
                              <w:t>13</w:t>
                            </w:r>
                          </w:p>
                          <w:p w14:paraId="6F8E686A" w14:textId="77777777" w:rsidR="008B047A" w:rsidRDefault="008B047A">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1" o:spid="_x0000_s1" o:spt="202" type="#_x0000_t202" style="position:absolute;z-index:-251662848;o:allowoverlap:true;o:allowincell:true;mso-position-horizontal-relative:text;margin-left:0.35pt;mso-position-horizontal:absolute;mso-position-vertical-relative:text;margin-top:3.45pt;mso-position-vertical:absolute;width:420.75pt;height:110.55pt;mso-wrap-distance-left:9.00pt;mso-wrap-distance-top:0.00pt;mso-wrap-distance-right:9.00pt;mso-wrap-distance-bottom:0.00pt;v-text-anchor:top;visibility:visible;" fillcolor="#D8D8D8" strokecolor="#000000" strokeweight="0.75pt">
                <v:textbox inset="0,0,0,0">
                  <w:txbxContent>
                    <w:p>
                      <w:pPr>
                        <w:pBdr/>
                        <w:spacing/>
                        <w:ind/>
                        <w:rPr>
                          <w:b/>
                        </w:rPr>
                      </w:pPr>
                      <w:r>
                        <w:rPr>
                          <w:b/>
                        </w:rPr>
                        <w:tab/>
                      </w:r>
                      <w:r>
                        <w:rPr>
                          <w:b/>
                        </w:rPr>
                        <w:tab/>
                      </w:r>
                      <w:r>
                        <w:rPr>
                          <w:b/>
                        </w:rPr>
                        <w:tab/>
                        <w:t xml:space="preserve">   Anfangsbestand + Endbestand</w:t>
                      </w:r>
                      <w:r>
                        <w:rPr>
                          <w:b/>
                        </w:rPr>
                      </w:r>
                    </w:p>
                    <w:p>
                      <w:pPr>
                        <w:pBdr/>
                        <w:spacing/>
                        <w:ind/>
                        <w:rPr>
                          <w:u w:val="single"/>
                        </w:rPr>
                      </w:pPr>
                      <w:r>
                        <w:rPr>
                          <w:b/>
                        </w:rPr>
                        <w:t xml:space="preserve">Ø Lagerbestand =    </w:t>
                      </w:r>
                      <w:r>
                        <w:rPr>
                          <w:u w:val="single"/>
                        </w:rPr>
                        <w:t xml:space="preserve">   </w:t>
                      </w:r>
                      <w:r>
                        <w:rPr>
                          <w:u w:val="single"/>
                        </w:rPr>
                        <w:tab/>
                      </w:r>
                      <w:r>
                        <w:rPr>
                          <w:u w:val="single"/>
                        </w:rPr>
                        <w:tab/>
                      </w:r>
                      <w:r>
                        <w:rPr>
                          <w:u w:val="single"/>
                        </w:rPr>
                        <w:tab/>
                      </w:r>
                      <w:r>
                        <w:rPr>
                          <w:u w:val="single"/>
                        </w:rPr>
                        <w:tab/>
                        <w:t xml:space="preserve">          </w:t>
                      </w:r>
                      <w:r>
                        <w:rPr>
                          <w:u w:val="single"/>
                        </w:rPr>
                        <w:tab/>
                      </w:r>
                      <w:r>
                        <w:rPr>
                          <w:u w:val="single"/>
                        </w:rPr>
                        <w:tab/>
                      </w:r>
                      <w:r>
                        <w:rPr>
                          <w:u w:val="single"/>
                        </w:rPr>
                      </w:r>
                    </w:p>
                    <w:p>
                      <w:pPr>
                        <w:pBdr/>
                        <w:spacing/>
                        <w:ind/>
                        <w:rPr>
                          <w:b/>
                        </w:rPr>
                      </w:pPr>
                      <w:r>
                        <w:rPr>
                          <w:b/>
                        </w:rPr>
                        <w:tab/>
                      </w:r>
                      <w:r>
                        <w:rPr>
                          <w:b/>
                        </w:rPr>
                        <w:tab/>
                      </w:r>
                      <w:r>
                        <w:rPr>
                          <w:b/>
                        </w:rPr>
                        <w:tab/>
                      </w:r>
                      <w:r>
                        <w:rPr>
                          <w:b/>
                        </w:rPr>
                        <w:tab/>
                        <w:t xml:space="preserve">                    2</w:t>
                      </w:r>
                      <w:r>
                        <w:rPr>
                          <w:b/>
                        </w:rPr>
                      </w:r>
                    </w:p>
                    <w:p>
                      <w:pPr>
                        <w:pBdr/>
                        <w:spacing/>
                        <w:ind/>
                        <w:rPr>
                          <w:b/>
                        </w:rPr>
                      </w:pPr>
                      <w:r>
                        <w:rPr>
                          <w:b/>
                        </w:rPr>
                      </w:r>
                      <w:r>
                        <w:rPr>
                          <w:b/>
                        </w:rPr>
                      </w:r>
                    </w:p>
                    <w:p>
                      <w:pPr>
                        <w:pBdr/>
                        <w:spacing/>
                        <w:ind/>
                        <w:rPr>
                          <w:b/>
                        </w:rPr>
                      </w:pPr>
                      <w:r>
                        <w:rPr>
                          <w:b/>
                        </w:rPr>
                        <w:t xml:space="preserve">z. B. (9.769,00 € + 6184,00 €) : 2 = 7975,50</w:t>
                      </w:r>
                      <w:r>
                        <w:rPr>
                          <w:b/>
                        </w:rPr>
                      </w:r>
                    </w:p>
                    <w:p>
                      <w:pPr>
                        <w:pBdr/>
                        <w:spacing/>
                        <w:ind/>
                        <w:rPr>
                          <w:b/>
                        </w:rPr>
                      </w:pPr>
                      <w:r>
                        <w:rPr>
                          <w:b/>
                        </w:rPr>
                      </w:r>
                      <w:r>
                        <w:rPr>
                          <w:b/>
                        </w:rPr>
                      </w:r>
                    </w:p>
                    <w:p>
                      <w:pPr>
                        <w:pBdr/>
                        <w:spacing/>
                        <w:ind/>
                        <w:rPr>
                          <w:b/>
                        </w:rPr>
                      </w:pPr>
                      <w:r>
                        <w:rPr>
                          <w:b/>
                        </w:rPr>
                        <w:t xml:space="preserve">oder: bei regelmäßiger Monatsinventur nach folgender Formel, die wesentlich genauer ist</w:t>
                      </w:r>
                      <w:r>
                        <w:rPr>
                          <w:b/>
                        </w:rPr>
                      </w:r>
                    </w:p>
                    <w:p>
                      <w:pPr>
                        <w:pBdr/>
                        <w:spacing/>
                        <w:ind/>
                        <w:rPr>
                          <w:b/>
                        </w:rPr>
                      </w:pPr>
                      <w:r>
                        <w:rPr>
                          <w:b/>
                        </w:rPr>
                      </w:r>
                      <w:r>
                        <w:rPr>
                          <w:b/>
                        </w:rPr>
                      </w:r>
                    </w:p>
                    <w:p>
                      <w:pPr>
                        <w:pBdr/>
                        <w:spacing/>
                        <w:ind/>
                        <w:rPr>
                          <w:b/>
                        </w:rPr>
                      </w:pPr>
                      <w:r>
                        <w:rPr>
                          <w:b/>
                        </w:rPr>
                        <w:tab/>
                      </w:r>
                      <w:r>
                        <w:rPr>
                          <w:b/>
                        </w:rPr>
                        <w:tab/>
                      </w:r>
                      <w:r>
                        <w:rPr>
                          <w:b/>
                        </w:rPr>
                        <w:tab/>
                        <w:t xml:space="preserve">   Anfangsbestand + 12 Monatsendbestände</w:t>
                      </w:r>
                      <w:r>
                        <w:rPr>
                          <w:b/>
                        </w:rPr>
                      </w:r>
                    </w:p>
                    <w:p>
                      <w:pPr>
                        <w:pBdr/>
                        <w:spacing/>
                        <w:ind/>
                        <w:rPr>
                          <w:u w:val="single"/>
                        </w:rPr>
                      </w:pPr>
                      <w:r>
                        <w:rPr>
                          <w:b/>
                        </w:rPr>
                        <w:t xml:space="preserve">Ø Lagerbestand =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r>
                    </w:p>
                    <w:p>
                      <w:pPr>
                        <w:pBdr/>
                        <w:spacing/>
                        <w:ind/>
                        <w:rPr>
                          <w:b/>
                        </w:rPr>
                      </w:pPr>
                      <w:r>
                        <w:tab/>
                      </w:r>
                      <w:r>
                        <w:tab/>
                      </w:r>
                      <w:r>
                        <w:tab/>
                      </w:r>
                      <w:r>
                        <w:tab/>
                      </w:r>
                      <w:r>
                        <w:tab/>
                      </w:r>
                      <w:r>
                        <w:tab/>
                      </w:r>
                      <w:r>
                        <w:rPr>
                          <w:b/>
                        </w:rPr>
                        <w:t xml:space="preserve">13</w:t>
                      </w:r>
                      <w:r>
                        <w:rPr>
                          <w:b/>
                        </w:rPr>
                      </w:r>
                    </w:p>
                    <w:p>
                      <w:pPr>
                        <w:pBdr/>
                        <w:spacing/>
                        <w:ind/>
                        <w:rPr>
                          <w:b/>
                        </w:rPr>
                      </w:pPr>
                      <w:r>
                        <w:rPr>
                          <w:b/>
                        </w:rPr>
                      </w:r>
                      <w:r>
                        <w:rPr>
                          <w:b/>
                        </w:rPr>
                      </w:r>
                    </w:p>
                  </w:txbxContent>
                </v:textbox>
              </v:shape>
            </w:pict>
          </mc:Fallback>
        </mc:AlternateContent>
      </w:r>
    </w:p>
    <w:p w14:paraId="2740CEDC" w14:textId="77777777" w:rsidR="008B047A" w:rsidRDefault="008B047A"/>
    <w:p w14:paraId="7C4C8B6F" w14:textId="77777777" w:rsidR="008B047A" w:rsidRDefault="008B047A"/>
    <w:p w14:paraId="1F8E2666" w14:textId="77777777" w:rsidR="008B047A" w:rsidRDefault="008B047A"/>
    <w:p w14:paraId="2B63E14F" w14:textId="77777777" w:rsidR="008B047A" w:rsidRDefault="008B047A"/>
    <w:p w14:paraId="31C76DC4" w14:textId="77777777" w:rsidR="008B047A" w:rsidRDefault="008B047A"/>
    <w:p w14:paraId="4ACAB86B" w14:textId="77777777" w:rsidR="008B047A" w:rsidRDefault="008B047A"/>
    <w:p w14:paraId="5E11ADE5" w14:textId="77777777" w:rsidR="008B047A" w:rsidRDefault="008B047A"/>
    <w:p w14:paraId="67491FE7" w14:textId="77777777" w:rsidR="008B047A" w:rsidRDefault="008B047A"/>
    <w:p w14:paraId="7B59C877" w14:textId="77777777" w:rsidR="008B047A" w:rsidRDefault="008B047A"/>
    <w:p w14:paraId="3E6C7E7B" w14:textId="77777777" w:rsidR="008B047A" w:rsidRDefault="008B047A">
      <w:pPr>
        <w:rPr>
          <w:b/>
          <w:sz w:val="28"/>
          <w:szCs w:val="28"/>
        </w:rPr>
      </w:pPr>
    </w:p>
    <w:p w14:paraId="633D1B42" w14:textId="77777777" w:rsidR="008B047A" w:rsidRDefault="008B047A">
      <w:pPr>
        <w:rPr>
          <w:b/>
          <w:sz w:val="28"/>
          <w:szCs w:val="28"/>
        </w:rPr>
      </w:pPr>
    </w:p>
    <w:p w14:paraId="3A4BA65E" w14:textId="77777777" w:rsidR="008B047A" w:rsidRDefault="008B047A">
      <w:pPr>
        <w:rPr>
          <w:b/>
          <w:sz w:val="28"/>
          <w:szCs w:val="28"/>
        </w:rPr>
      </w:pPr>
    </w:p>
    <w:p w14:paraId="033A3380" w14:textId="77777777" w:rsidR="008B047A" w:rsidRDefault="008B047A">
      <w:pPr>
        <w:rPr>
          <w:b/>
          <w:sz w:val="28"/>
          <w:szCs w:val="28"/>
        </w:rPr>
      </w:pPr>
    </w:p>
    <w:p w14:paraId="6AD676AF" w14:textId="77777777" w:rsidR="008B047A" w:rsidRDefault="00000000">
      <w:pPr>
        <w:rPr>
          <w:b/>
          <w:sz w:val="28"/>
          <w:szCs w:val="28"/>
        </w:rPr>
      </w:pPr>
      <w:r>
        <w:rPr>
          <w:b/>
          <w:sz w:val="28"/>
          <w:szCs w:val="28"/>
        </w:rPr>
        <w:t>3. Meldebestand</w:t>
      </w:r>
    </w:p>
    <w:p w14:paraId="409418D4" w14:textId="77777777" w:rsidR="008B047A" w:rsidRDefault="00000000">
      <w:pPr>
        <w:rPr>
          <w:b/>
          <w:sz w:val="28"/>
          <w:szCs w:val="28"/>
        </w:rPr>
      </w:pPr>
      <w:r>
        <w:rPr>
          <w:noProof/>
        </w:rPr>
        <mc:AlternateContent>
          <mc:Choice Requires="wpg">
            <w:drawing>
              <wp:anchor distT="0" distB="0" distL="114300" distR="114300" simplePos="0" relativeHeight="251664896" behindDoc="1" locked="0" layoutInCell="1" allowOverlap="1" wp14:anchorId="61581D6A" wp14:editId="0C6D4C8B">
                <wp:simplePos x="0" y="0"/>
                <wp:positionH relativeFrom="column">
                  <wp:posOffset>4445</wp:posOffset>
                </wp:positionH>
                <wp:positionV relativeFrom="paragraph">
                  <wp:posOffset>146050</wp:posOffset>
                </wp:positionV>
                <wp:extent cx="5343525" cy="1403985"/>
                <wp:effectExtent l="0" t="0" r="28575" b="2159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3985"/>
                        </a:xfrm>
                        <a:prstGeom prst="rect">
                          <a:avLst/>
                        </a:prstGeom>
                        <a:solidFill>
                          <a:sysClr val="window" lastClr="FFFFFF">
                            <a:lumMod val="85000"/>
                          </a:sysClr>
                        </a:solidFill>
                        <a:ln w="9525">
                          <a:solidFill>
                            <a:srgbClr val="000000"/>
                          </a:solidFill>
                          <a:miter lim="800000"/>
                          <a:headEnd/>
                          <a:tailEnd/>
                        </a:ln>
                      </wps:spPr>
                      <wps:txbx>
                        <w:txbxContent>
                          <w:p w14:paraId="0FD83925" w14:textId="77777777" w:rsidR="008B047A" w:rsidRDefault="008B047A">
                            <w:pPr>
                              <w:rPr>
                                <w:b/>
                              </w:rPr>
                            </w:pPr>
                          </w:p>
                          <w:p w14:paraId="75150539" w14:textId="77777777" w:rsidR="008B047A" w:rsidRDefault="00000000">
                            <w:pPr>
                              <w:rPr>
                                <w:b/>
                              </w:rPr>
                            </w:pPr>
                            <w:r>
                              <w:rPr>
                                <w:b/>
                              </w:rPr>
                              <w:t>Meldebestand = Tagesverbrauch x Lieferzeit + Mindestbestand</w:t>
                            </w:r>
                          </w:p>
                          <w:p w14:paraId="4276522B" w14:textId="77777777" w:rsidR="008B047A" w:rsidRDefault="008B047A">
                            <w:pPr>
                              <w:rPr>
                                <w:b/>
                              </w:rPr>
                            </w:pPr>
                          </w:p>
                          <w:p w14:paraId="503B1C34" w14:textId="77777777" w:rsidR="008B047A" w:rsidRDefault="00000000">
                            <w:pPr>
                              <w:rPr>
                                <w:b/>
                              </w:rPr>
                            </w:pPr>
                            <w:r>
                              <w:rPr>
                                <w:b/>
                              </w:rPr>
                              <w:t xml:space="preserve">z. B. </w:t>
                            </w:r>
                          </w:p>
                          <w:p w14:paraId="06B5D5E7" w14:textId="77777777" w:rsidR="008B047A" w:rsidRDefault="00000000">
                            <w:pPr>
                              <w:rPr>
                                <w:b/>
                              </w:rPr>
                            </w:pPr>
                            <w:r>
                              <w:rPr>
                                <w:b/>
                              </w:rPr>
                              <w:t>Ø Tagesverbrauch: 80 Servietten</w:t>
                            </w:r>
                          </w:p>
                          <w:p w14:paraId="08DBBEB0" w14:textId="77777777" w:rsidR="008B047A" w:rsidRDefault="00000000">
                            <w:pPr>
                              <w:rPr>
                                <w:b/>
                              </w:rPr>
                            </w:pPr>
                            <w:r>
                              <w:rPr>
                                <w:b/>
                              </w:rPr>
                              <w:t>Ø Lieferzeit:   5 Tage</w:t>
                            </w:r>
                          </w:p>
                          <w:p w14:paraId="712F0927" w14:textId="77777777" w:rsidR="008B047A" w:rsidRDefault="00000000">
                            <w:pPr>
                              <w:rPr>
                                <w:b/>
                              </w:rPr>
                            </w:pPr>
                            <w:r>
                              <w:rPr>
                                <w:b/>
                              </w:rPr>
                              <w:t>Mindestbestand: 500 Servietten</w:t>
                            </w:r>
                          </w:p>
                          <w:p w14:paraId="347F053F" w14:textId="77777777" w:rsidR="008B047A" w:rsidRDefault="008B047A">
                            <w:pPr>
                              <w:rPr>
                                <w:b/>
                              </w:rPr>
                            </w:pPr>
                          </w:p>
                          <w:p w14:paraId="07F900E8" w14:textId="77777777" w:rsidR="008B047A" w:rsidRDefault="00000000">
                            <w:pPr>
                              <w:rPr>
                                <w:b/>
                              </w:rPr>
                            </w:pPr>
                            <w:r>
                              <w:rPr>
                                <w:b/>
                              </w:rPr>
                              <w:t>80 Stück x 5 Tage + 500 Servietten = 900 Stück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2" o:spid="_x0000_s2" o:spt="202" type="#_x0000_t202" style="position:absolute;z-index:-251664896;o:allowoverlap:true;o:allowincell:true;mso-position-horizontal-relative:text;margin-left:0.35pt;mso-position-horizontal:absolute;mso-position-vertical-relative:text;margin-top:11.50pt;mso-position-vertical:absolute;width:420.75pt;height:110.55pt;mso-wrap-distance-left:9.00pt;mso-wrap-distance-top:0.00pt;mso-wrap-distance-right:9.00pt;mso-wrap-distance-bottom:0.00pt;v-text-anchor:top;visibility:visible;" fillcolor="#D8D8D8" strokecolor="#000000" strokeweight="0.75pt">
                <v:textbox inset="0,0,0,0">
                  <w:txbxContent>
                    <w:p>
                      <w:pPr>
                        <w:pBdr/>
                        <w:spacing/>
                        <w:ind/>
                        <w:rPr>
                          <w:b/>
                        </w:rPr>
                      </w:pPr>
                      <w:r>
                        <w:rPr>
                          <w:b/>
                        </w:rPr>
                      </w:r>
                      <w:r>
                        <w:rPr>
                          <w:b/>
                        </w:rPr>
                      </w:r>
                    </w:p>
                    <w:p>
                      <w:pPr>
                        <w:pBdr/>
                        <w:spacing/>
                        <w:ind/>
                        <w:rPr>
                          <w:b/>
                        </w:rPr>
                      </w:pPr>
                      <w:r>
                        <w:rPr>
                          <w:b/>
                        </w:rPr>
                        <w:t xml:space="preserve">Meldebestand = Tagesverbrauch x Lieferzeit + Mindestbestand</w:t>
                      </w:r>
                      <w:r>
                        <w:rPr>
                          <w:b/>
                        </w:rPr>
                      </w:r>
                    </w:p>
                    <w:p>
                      <w:pPr>
                        <w:pBdr/>
                        <w:spacing/>
                        <w:ind/>
                        <w:rPr>
                          <w:b/>
                        </w:rPr>
                      </w:pPr>
                      <w:r>
                        <w:rPr>
                          <w:b/>
                        </w:rPr>
                      </w:r>
                      <w:r>
                        <w:rPr>
                          <w:b/>
                        </w:rPr>
                      </w:r>
                    </w:p>
                    <w:p>
                      <w:pPr>
                        <w:pBdr/>
                        <w:spacing/>
                        <w:ind/>
                        <w:rPr>
                          <w:b/>
                        </w:rPr>
                      </w:pPr>
                      <w:r>
                        <w:rPr>
                          <w:b/>
                        </w:rPr>
                        <w:t xml:space="preserve">z. B. </w:t>
                      </w:r>
                      <w:r>
                        <w:rPr>
                          <w:b/>
                        </w:rPr>
                      </w:r>
                    </w:p>
                    <w:p>
                      <w:pPr>
                        <w:pBdr/>
                        <w:spacing/>
                        <w:ind/>
                        <w:rPr>
                          <w:b/>
                        </w:rPr>
                      </w:pPr>
                      <w:r>
                        <w:rPr>
                          <w:b/>
                        </w:rPr>
                        <w:t xml:space="preserve">Ø Tagesverbrauch: 80 Servietten</w:t>
                      </w:r>
                      <w:r>
                        <w:rPr>
                          <w:b/>
                        </w:rPr>
                      </w:r>
                    </w:p>
                    <w:p>
                      <w:pPr>
                        <w:pBdr/>
                        <w:spacing/>
                        <w:ind/>
                        <w:rPr>
                          <w:b/>
                        </w:rPr>
                      </w:pPr>
                      <w:r>
                        <w:rPr>
                          <w:b/>
                        </w:rPr>
                        <w:t xml:space="preserve">Ø Lieferzeit:   5 Tage</w:t>
                      </w:r>
                      <w:r>
                        <w:rPr>
                          <w:b/>
                        </w:rPr>
                      </w:r>
                    </w:p>
                    <w:p>
                      <w:pPr>
                        <w:pBdr/>
                        <w:spacing/>
                        <w:ind/>
                        <w:rPr>
                          <w:b/>
                        </w:rPr>
                      </w:pPr>
                      <w:r>
                        <w:rPr>
                          <w:b/>
                        </w:rPr>
                        <w:t xml:space="preserve">Mindestbestand: 500 Servietten</w:t>
                      </w:r>
                      <w:r>
                        <w:rPr>
                          <w:b/>
                        </w:rPr>
                      </w:r>
                    </w:p>
                    <w:p>
                      <w:pPr>
                        <w:pBdr/>
                        <w:spacing/>
                        <w:ind/>
                        <w:rPr>
                          <w:b/>
                        </w:rPr>
                      </w:pPr>
                      <w:r>
                        <w:rPr>
                          <w:b/>
                        </w:rPr>
                      </w:r>
                      <w:r>
                        <w:rPr>
                          <w:b/>
                        </w:rPr>
                      </w:r>
                    </w:p>
                    <w:p>
                      <w:pPr>
                        <w:pBdr/>
                        <w:spacing/>
                        <w:ind/>
                        <w:rPr>
                          <w:b/>
                        </w:rPr>
                      </w:pPr>
                      <w:r>
                        <w:rPr>
                          <w:b/>
                        </w:rPr>
                        <w:t xml:space="preserve">80 Stück x 5 Tage + 500 Servietten = 900 Stück</w:t>
                      </w:r>
                      <w:r>
                        <w:rPr>
                          <w:b/>
                        </w:rPr>
                      </w:r>
                    </w:p>
                  </w:txbxContent>
                </v:textbox>
              </v:shape>
            </w:pict>
          </mc:Fallback>
        </mc:AlternateContent>
      </w:r>
    </w:p>
    <w:p w14:paraId="0C895429" w14:textId="77777777" w:rsidR="008B047A" w:rsidRDefault="008B047A">
      <w:pPr>
        <w:rPr>
          <w:b/>
          <w:sz w:val="28"/>
          <w:szCs w:val="28"/>
        </w:rPr>
      </w:pPr>
    </w:p>
    <w:p w14:paraId="0B6E65E4" w14:textId="77777777" w:rsidR="008B047A" w:rsidRDefault="008B047A">
      <w:pPr>
        <w:rPr>
          <w:b/>
          <w:sz w:val="28"/>
          <w:szCs w:val="28"/>
        </w:rPr>
      </w:pPr>
    </w:p>
    <w:p w14:paraId="254789C3" w14:textId="77777777" w:rsidR="008B047A" w:rsidRDefault="008B047A">
      <w:pPr>
        <w:rPr>
          <w:b/>
          <w:sz w:val="28"/>
          <w:szCs w:val="28"/>
        </w:rPr>
      </w:pPr>
    </w:p>
    <w:p w14:paraId="447CBE94" w14:textId="77777777" w:rsidR="008B047A" w:rsidRDefault="008B047A">
      <w:pPr>
        <w:rPr>
          <w:b/>
          <w:sz w:val="28"/>
          <w:szCs w:val="28"/>
        </w:rPr>
      </w:pPr>
    </w:p>
    <w:p w14:paraId="00A80B36" w14:textId="77777777" w:rsidR="008B047A" w:rsidRDefault="008B047A">
      <w:pPr>
        <w:rPr>
          <w:b/>
          <w:sz w:val="28"/>
          <w:szCs w:val="28"/>
        </w:rPr>
      </w:pPr>
    </w:p>
    <w:p w14:paraId="49C2C91E" w14:textId="77777777" w:rsidR="008B047A" w:rsidRDefault="008B047A">
      <w:pPr>
        <w:rPr>
          <w:b/>
          <w:sz w:val="28"/>
          <w:szCs w:val="28"/>
        </w:rPr>
      </w:pPr>
    </w:p>
    <w:p w14:paraId="50AA6E13" w14:textId="77777777" w:rsidR="008B047A" w:rsidRDefault="008B047A">
      <w:pPr>
        <w:rPr>
          <w:b/>
          <w:sz w:val="28"/>
          <w:szCs w:val="28"/>
        </w:rPr>
      </w:pPr>
    </w:p>
    <w:p w14:paraId="354D9C9B" w14:textId="77777777" w:rsidR="008B047A" w:rsidRDefault="008B047A">
      <w:pPr>
        <w:rPr>
          <w:b/>
          <w:sz w:val="28"/>
          <w:szCs w:val="28"/>
        </w:rPr>
      </w:pPr>
    </w:p>
    <w:p w14:paraId="7D7DA7A5" w14:textId="77777777" w:rsidR="008B047A" w:rsidRDefault="008B047A">
      <w:pPr>
        <w:rPr>
          <w:b/>
          <w:sz w:val="28"/>
          <w:szCs w:val="28"/>
        </w:rPr>
      </w:pPr>
    </w:p>
    <w:p w14:paraId="72D53689" w14:textId="441D5EAF" w:rsidR="008B047A" w:rsidRDefault="00000000">
      <w:pPr>
        <w:rPr>
          <w:b/>
          <w:sz w:val="28"/>
          <w:szCs w:val="28"/>
        </w:rPr>
      </w:pPr>
      <w:r>
        <w:rPr>
          <w:b/>
          <w:sz w:val="28"/>
          <w:szCs w:val="28"/>
        </w:rPr>
        <w:t>4. Umschlagshäufigkeit</w:t>
      </w:r>
    </w:p>
    <w:p w14:paraId="789A19E8" w14:textId="77777777" w:rsidR="008B047A" w:rsidRDefault="00000000">
      <w:pPr>
        <w:rPr>
          <w:b/>
          <w:sz w:val="28"/>
          <w:szCs w:val="28"/>
        </w:rPr>
      </w:pPr>
      <w:r>
        <w:rPr>
          <w:noProof/>
        </w:rPr>
        <mc:AlternateContent>
          <mc:Choice Requires="wpg">
            <w:drawing>
              <wp:anchor distT="0" distB="0" distL="114300" distR="114300" simplePos="0" relativeHeight="251666944" behindDoc="1" locked="0" layoutInCell="1" allowOverlap="1" wp14:anchorId="581E2C96" wp14:editId="18A16A42">
                <wp:simplePos x="0" y="0"/>
                <wp:positionH relativeFrom="column">
                  <wp:posOffset>-52705</wp:posOffset>
                </wp:positionH>
                <wp:positionV relativeFrom="paragraph">
                  <wp:posOffset>20955</wp:posOffset>
                </wp:positionV>
                <wp:extent cx="5343525" cy="1403985"/>
                <wp:effectExtent l="0" t="0" r="28575" b="2540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3985"/>
                        </a:xfrm>
                        <a:prstGeom prst="rect">
                          <a:avLst/>
                        </a:prstGeom>
                        <a:solidFill>
                          <a:sysClr val="window" lastClr="FFFFFF">
                            <a:lumMod val="85000"/>
                          </a:sysClr>
                        </a:solidFill>
                        <a:ln w="9525">
                          <a:solidFill>
                            <a:srgbClr val="000000"/>
                          </a:solidFill>
                          <a:miter lim="800000"/>
                          <a:headEnd/>
                          <a:tailEnd/>
                        </a:ln>
                      </wps:spPr>
                      <wps:txbx>
                        <w:txbxContent>
                          <w:p w14:paraId="1D318F0F" w14:textId="77777777" w:rsidR="008B047A" w:rsidRDefault="00000000">
                            <w:pPr>
                              <w:rPr>
                                <w:b/>
                              </w:rPr>
                            </w:pPr>
                            <w:r>
                              <w:rPr>
                                <w:b/>
                              </w:rPr>
                              <w:tab/>
                            </w:r>
                            <w:r>
                              <w:rPr>
                                <w:b/>
                              </w:rPr>
                              <w:tab/>
                            </w:r>
                            <w:r>
                              <w:rPr>
                                <w:b/>
                              </w:rPr>
                              <w:tab/>
                            </w:r>
                            <w:r>
                              <w:rPr>
                                <w:b/>
                              </w:rPr>
                              <w:tab/>
                              <w:t>Wareneinsatz (pro Jahr)</w:t>
                            </w:r>
                          </w:p>
                          <w:p w14:paraId="1149EDB8" w14:textId="77777777" w:rsidR="008B047A" w:rsidRDefault="00000000">
                            <w:pPr>
                              <w:rPr>
                                <w:u w:val="single"/>
                              </w:rPr>
                            </w:pPr>
                            <w:r>
                              <w:rPr>
                                <w:b/>
                              </w:rPr>
                              <w:t xml:space="preserve">Umschlagshäufigkeit = </w:t>
                            </w:r>
                            <w:r>
                              <w:rPr>
                                <w:u w:val="single"/>
                              </w:rPr>
                              <w:tab/>
                            </w:r>
                            <w:r>
                              <w:rPr>
                                <w:u w:val="single"/>
                              </w:rPr>
                              <w:tab/>
                            </w:r>
                            <w:r>
                              <w:rPr>
                                <w:u w:val="single"/>
                              </w:rPr>
                              <w:tab/>
                            </w:r>
                            <w:r>
                              <w:rPr>
                                <w:u w:val="single"/>
                              </w:rPr>
                              <w:tab/>
                            </w:r>
                            <w:r>
                              <w:rPr>
                                <w:u w:val="single"/>
                              </w:rPr>
                              <w:tab/>
                            </w:r>
                            <w:r>
                              <w:rPr>
                                <w:u w:val="single"/>
                              </w:rPr>
                              <w:tab/>
                            </w:r>
                          </w:p>
                          <w:p w14:paraId="5C317951" w14:textId="77777777" w:rsidR="008B047A" w:rsidRDefault="00000000">
                            <w:pPr>
                              <w:rPr>
                                <w:b/>
                              </w:rPr>
                            </w:pPr>
                            <w:r>
                              <w:tab/>
                            </w:r>
                            <w:r>
                              <w:tab/>
                            </w:r>
                            <w:r>
                              <w:tab/>
                            </w:r>
                            <w:r>
                              <w:tab/>
                              <w:t xml:space="preserve">    </w:t>
                            </w:r>
                            <w:r>
                              <w:rPr>
                                <w:b/>
                              </w:rPr>
                              <w:t>Ø Lagerbestand</w:t>
                            </w:r>
                          </w:p>
                          <w:p w14:paraId="71081195" w14:textId="77777777" w:rsidR="008B047A" w:rsidRDefault="008B047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3" o:spid="_x0000_s3" o:spt="202" type="#_x0000_t202" style="position:absolute;z-index:-251666944;o:allowoverlap:true;o:allowincell:true;mso-position-horizontal-relative:text;margin-left:-4.15pt;mso-position-horizontal:absolute;mso-position-vertical-relative:text;margin-top:1.65pt;mso-position-vertical:absolute;width:420.75pt;height:110.55pt;mso-wrap-distance-left:9.00pt;mso-wrap-distance-top:0.00pt;mso-wrap-distance-right:9.00pt;mso-wrap-distance-bottom:0.00pt;v-text-anchor:top;visibility:visible;" fillcolor="#D8D8D8" strokecolor="#000000" strokeweight="0.75pt">
                <v:textbox inset="0,0,0,0">
                  <w:txbxContent>
                    <w:p>
                      <w:pPr>
                        <w:pBdr/>
                        <w:spacing/>
                        <w:ind/>
                        <w:rPr>
                          <w:b/>
                        </w:rPr>
                      </w:pPr>
                      <w:r>
                        <w:rPr>
                          <w:b/>
                        </w:rPr>
                        <w:tab/>
                      </w:r>
                      <w:r>
                        <w:rPr>
                          <w:b/>
                        </w:rPr>
                        <w:tab/>
                      </w:r>
                      <w:r>
                        <w:rPr>
                          <w:b/>
                        </w:rPr>
                        <w:tab/>
                      </w:r>
                      <w:r>
                        <w:rPr>
                          <w:b/>
                        </w:rPr>
                        <w:tab/>
                        <w:t xml:space="preserve">Wareneinsatz (pro Jahr)</w:t>
                      </w:r>
                      <w:r>
                        <w:rPr>
                          <w:b/>
                        </w:rPr>
                      </w:r>
                    </w:p>
                    <w:p>
                      <w:pPr>
                        <w:pBdr/>
                        <w:spacing/>
                        <w:ind/>
                        <w:rPr>
                          <w:u w:val="single"/>
                        </w:rPr>
                      </w:pPr>
                      <w:r>
                        <w:rPr>
                          <w:b/>
                        </w:rPr>
                        <w:t xml:space="preserve">Umschlagshäufigkeit = </w:t>
                      </w:r>
                      <w:r>
                        <w:rPr>
                          <w:u w:val="single"/>
                        </w:rPr>
                        <w:tab/>
                      </w:r>
                      <w:r>
                        <w:rPr>
                          <w:u w:val="single"/>
                        </w:rPr>
                        <w:tab/>
                      </w:r>
                      <w:r>
                        <w:rPr>
                          <w:u w:val="single"/>
                        </w:rPr>
                        <w:tab/>
                      </w:r>
                      <w:r>
                        <w:rPr>
                          <w:u w:val="single"/>
                        </w:rPr>
                        <w:tab/>
                      </w:r>
                      <w:r>
                        <w:rPr>
                          <w:u w:val="single"/>
                        </w:rPr>
                        <w:tab/>
                      </w:r>
                      <w:r>
                        <w:rPr>
                          <w:u w:val="single"/>
                        </w:rPr>
                        <w:tab/>
                      </w:r>
                      <w:r>
                        <w:rPr>
                          <w:u w:val="single"/>
                        </w:rPr>
                      </w:r>
                    </w:p>
                    <w:p>
                      <w:pPr>
                        <w:pBdr/>
                        <w:spacing/>
                        <w:ind/>
                        <w:rPr>
                          <w:b/>
                        </w:rPr>
                      </w:pPr>
                      <w:r>
                        <w:tab/>
                      </w:r>
                      <w:r>
                        <w:tab/>
                      </w:r>
                      <w:r>
                        <w:tab/>
                      </w:r>
                      <w:r>
                        <w:tab/>
                        <w:t xml:space="preserve">    </w:t>
                      </w:r>
                      <w:r>
                        <w:rPr>
                          <w:b/>
                        </w:rPr>
                        <w:t xml:space="preserve">Ø Lagerbestand</w:t>
                      </w:r>
                      <w:r>
                        <w:rPr>
                          <w:b/>
                        </w:rPr>
                      </w:r>
                    </w:p>
                    <w:p>
                      <w:pPr>
                        <w:pBdr/>
                        <w:spacing/>
                        <w:ind/>
                        <w:rPr/>
                      </w:pPr>
                      <w:r/>
                      <w:r/>
                    </w:p>
                  </w:txbxContent>
                </v:textbox>
              </v:shape>
            </w:pict>
          </mc:Fallback>
        </mc:AlternateContent>
      </w:r>
    </w:p>
    <w:p w14:paraId="4AE0C81A" w14:textId="77777777" w:rsidR="008B047A" w:rsidRDefault="008B047A">
      <w:pPr>
        <w:rPr>
          <w:b/>
          <w:sz w:val="28"/>
          <w:szCs w:val="28"/>
        </w:rPr>
      </w:pPr>
    </w:p>
    <w:p w14:paraId="2C6959CC" w14:textId="77777777" w:rsidR="008B047A" w:rsidRDefault="008B047A">
      <w:pPr>
        <w:rPr>
          <w:b/>
          <w:sz w:val="28"/>
          <w:szCs w:val="28"/>
        </w:rPr>
      </w:pPr>
    </w:p>
    <w:p w14:paraId="60A6C478" w14:textId="77777777" w:rsidR="008B047A" w:rsidRDefault="00000000">
      <w:pPr>
        <w:rPr>
          <w:b/>
          <w:sz w:val="28"/>
          <w:szCs w:val="28"/>
        </w:rPr>
      </w:pPr>
      <w:r>
        <w:rPr>
          <w:b/>
          <w:sz w:val="28"/>
          <w:szCs w:val="28"/>
        </w:rPr>
        <w:lastRenderedPageBreak/>
        <w:t>5. Durchschnittliche Lagerdauer</w:t>
      </w:r>
    </w:p>
    <w:p w14:paraId="78CC15DE" w14:textId="77777777" w:rsidR="008B047A" w:rsidRDefault="00000000">
      <w:pPr>
        <w:rPr>
          <w:b/>
          <w:sz w:val="28"/>
          <w:szCs w:val="28"/>
        </w:rPr>
      </w:pPr>
      <w:r>
        <w:rPr>
          <w:noProof/>
        </w:rPr>
        <mc:AlternateContent>
          <mc:Choice Requires="wpg">
            <w:drawing>
              <wp:anchor distT="0" distB="0" distL="114300" distR="114300" simplePos="0" relativeHeight="251668992" behindDoc="1" locked="0" layoutInCell="1" allowOverlap="1" wp14:anchorId="037631CF" wp14:editId="68617EC8">
                <wp:simplePos x="0" y="0"/>
                <wp:positionH relativeFrom="column">
                  <wp:posOffset>23495</wp:posOffset>
                </wp:positionH>
                <wp:positionV relativeFrom="paragraph">
                  <wp:posOffset>75565</wp:posOffset>
                </wp:positionV>
                <wp:extent cx="5343525" cy="1403985"/>
                <wp:effectExtent l="0" t="0" r="28575" b="2540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3985"/>
                        </a:xfrm>
                        <a:prstGeom prst="rect">
                          <a:avLst/>
                        </a:prstGeom>
                        <a:solidFill>
                          <a:sysClr val="window" lastClr="FFFFFF">
                            <a:lumMod val="85000"/>
                          </a:sysClr>
                        </a:solidFill>
                        <a:ln w="9525">
                          <a:solidFill>
                            <a:srgbClr val="000000"/>
                          </a:solidFill>
                          <a:miter lim="800000"/>
                          <a:headEnd/>
                          <a:tailEnd/>
                        </a:ln>
                      </wps:spPr>
                      <wps:txbx>
                        <w:txbxContent>
                          <w:p w14:paraId="16A2DE91" w14:textId="77777777" w:rsidR="008B047A" w:rsidRDefault="00000000">
                            <w:pPr>
                              <w:rPr>
                                <w:b/>
                              </w:rPr>
                            </w:pPr>
                            <w:r>
                              <w:rPr>
                                <w:b/>
                              </w:rPr>
                              <w:tab/>
                            </w:r>
                            <w:r>
                              <w:rPr>
                                <w:b/>
                              </w:rPr>
                              <w:tab/>
                            </w:r>
                            <w:r>
                              <w:rPr>
                                <w:b/>
                              </w:rPr>
                              <w:tab/>
                              <w:t xml:space="preserve">      360 Tage</w:t>
                            </w:r>
                          </w:p>
                          <w:p w14:paraId="01410BB0" w14:textId="77777777" w:rsidR="008B047A" w:rsidRDefault="00000000">
                            <w:pPr>
                              <w:rPr>
                                <w:u w:val="single"/>
                              </w:rPr>
                            </w:pPr>
                            <w:r>
                              <w:rPr>
                                <w:b/>
                              </w:rPr>
                              <w:t xml:space="preserve">Ø </w:t>
                            </w:r>
                            <w:proofErr w:type="gramStart"/>
                            <w:r>
                              <w:rPr>
                                <w:b/>
                              </w:rPr>
                              <w:t>Lagerdauer  =</w:t>
                            </w:r>
                            <w:proofErr w:type="gramEnd"/>
                            <w:r>
                              <w:rPr>
                                <w:b/>
                              </w:rPr>
                              <w:t xml:space="preserve">  </w:t>
                            </w:r>
                            <w:r>
                              <w:rPr>
                                <w:u w:val="single"/>
                              </w:rPr>
                              <w:tab/>
                            </w:r>
                            <w:r>
                              <w:rPr>
                                <w:u w:val="single"/>
                              </w:rPr>
                              <w:tab/>
                            </w:r>
                            <w:r>
                              <w:rPr>
                                <w:u w:val="single"/>
                              </w:rPr>
                              <w:tab/>
                              <w:t xml:space="preserve">   </w:t>
                            </w:r>
                            <w:r>
                              <w:rPr>
                                <w:u w:val="single"/>
                              </w:rPr>
                              <w:tab/>
                            </w:r>
                            <w:r>
                              <w:rPr>
                                <w:u w:val="single"/>
                              </w:rPr>
                              <w:tab/>
                            </w:r>
                          </w:p>
                          <w:p w14:paraId="376A1C74" w14:textId="77777777" w:rsidR="008B047A" w:rsidRDefault="00000000">
                            <w:pPr>
                              <w:rPr>
                                <w:b/>
                              </w:rPr>
                            </w:pPr>
                            <w:r>
                              <w:tab/>
                            </w:r>
                            <w:r>
                              <w:tab/>
                            </w:r>
                            <w:r>
                              <w:tab/>
                            </w:r>
                            <w:r>
                              <w:rPr>
                                <w:b/>
                              </w:rPr>
                              <w:t>Umschlagshäufigkeit</w:t>
                            </w:r>
                          </w:p>
                          <w:p w14:paraId="7CD26CD9" w14:textId="77777777" w:rsidR="008B047A" w:rsidRDefault="008B047A">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4" o:spid="_x0000_s4" o:spt="202" type="#_x0000_t202" style="position:absolute;z-index:-251668992;o:allowoverlap:true;o:allowincell:true;mso-position-horizontal-relative:text;margin-left:1.85pt;mso-position-horizontal:absolute;mso-position-vertical-relative:text;margin-top:5.95pt;mso-position-vertical:absolute;width:420.75pt;height:110.55pt;mso-wrap-distance-left:9.00pt;mso-wrap-distance-top:0.00pt;mso-wrap-distance-right:9.00pt;mso-wrap-distance-bottom:0.00pt;v-text-anchor:top;visibility:visible;" fillcolor="#D8D8D8" strokecolor="#000000" strokeweight="0.75pt">
                <v:textbox inset="0,0,0,0">
                  <w:txbxContent>
                    <w:p>
                      <w:pPr>
                        <w:pBdr/>
                        <w:spacing/>
                        <w:ind/>
                        <w:rPr>
                          <w:b/>
                        </w:rPr>
                      </w:pPr>
                      <w:r>
                        <w:rPr>
                          <w:b/>
                        </w:rPr>
                        <w:tab/>
                      </w:r>
                      <w:r>
                        <w:rPr>
                          <w:b/>
                        </w:rPr>
                        <w:tab/>
                      </w:r>
                      <w:r>
                        <w:rPr>
                          <w:b/>
                        </w:rPr>
                        <w:tab/>
                        <w:t xml:space="preserve">      360 Tage</w:t>
                      </w:r>
                      <w:r>
                        <w:rPr>
                          <w:b/>
                        </w:rPr>
                      </w:r>
                    </w:p>
                    <w:p>
                      <w:pPr>
                        <w:pBdr/>
                        <w:spacing/>
                        <w:ind/>
                        <w:rPr>
                          <w:u w:val="single"/>
                        </w:rPr>
                      </w:pPr>
                      <w:r>
                        <w:rPr>
                          <w:b/>
                        </w:rPr>
                        <w:t xml:space="preserve">Ø Lagerdauer  =  </w:t>
                      </w:r>
                      <w:r>
                        <w:rPr>
                          <w:u w:val="single"/>
                        </w:rPr>
                        <w:tab/>
                      </w:r>
                      <w:r>
                        <w:rPr>
                          <w:u w:val="single"/>
                        </w:rPr>
                        <w:tab/>
                      </w:r>
                      <w:r>
                        <w:rPr>
                          <w:u w:val="single"/>
                        </w:rPr>
                        <w:tab/>
                        <w:t xml:space="preserve">   </w:t>
                      </w:r>
                      <w:r>
                        <w:rPr>
                          <w:u w:val="single"/>
                        </w:rPr>
                        <w:tab/>
                      </w:r>
                      <w:r>
                        <w:rPr>
                          <w:u w:val="single"/>
                        </w:rPr>
                        <w:tab/>
                      </w:r>
                      <w:r>
                        <w:rPr>
                          <w:u w:val="single"/>
                        </w:rPr>
                      </w:r>
                    </w:p>
                    <w:p>
                      <w:pPr>
                        <w:pBdr/>
                        <w:spacing/>
                        <w:ind/>
                        <w:rPr>
                          <w:b/>
                        </w:rPr>
                      </w:pPr>
                      <w:r>
                        <w:tab/>
                      </w:r>
                      <w:r>
                        <w:tab/>
                      </w:r>
                      <w:r>
                        <w:tab/>
                      </w:r>
                      <w:r>
                        <w:rPr>
                          <w:b/>
                        </w:rPr>
                        <w:t xml:space="preserve">Umschlagshäufigkeit</w:t>
                      </w:r>
                      <w:r>
                        <w:rPr>
                          <w:b/>
                        </w:rPr>
                      </w:r>
                    </w:p>
                    <w:p>
                      <w:pPr>
                        <w:pBdr/>
                        <w:spacing/>
                        <w:ind/>
                        <w:rPr>
                          <w:b/>
                        </w:rPr>
                      </w:pPr>
                      <w:r>
                        <w:rPr>
                          <w:b/>
                        </w:rPr>
                      </w:r>
                      <w:r>
                        <w:rPr>
                          <w:b/>
                        </w:rPr>
                      </w:r>
                    </w:p>
                  </w:txbxContent>
                </v:textbox>
              </v:shape>
            </w:pict>
          </mc:Fallback>
        </mc:AlternateContent>
      </w:r>
    </w:p>
    <w:p w14:paraId="486FE387" w14:textId="77777777" w:rsidR="008B047A" w:rsidRDefault="008B047A">
      <w:pPr>
        <w:rPr>
          <w:b/>
          <w:sz w:val="28"/>
          <w:szCs w:val="28"/>
        </w:rPr>
      </w:pPr>
    </w:p>
    <w:p w14:paraId="077891E1" w14:textId="77777777" w:rsidR="008B047A" w:rsidRDefault="008B047A">
      <w:pPr>
        <w:rPr>
          <w:b/>
          <w:sz w:val="28"/>
          <w:szCs w:val="28"/>
        </w:rPr>
      </w:pPr>
    </w:p>
    <w:p w14:paraId="3781246E" w14:textId="77777777" w:rsidR="008B047A" w:rsidRDefault="008B047A">
      <w:pPr>
        <w:rPr>
          <w:b/>
          <w:sz w:val="28"/>
          <w:szCs w:val="28"/>
        </w:rPr>
      </w:pPr>
    </w:p>
    <w:p w14:paraId="705F5292" w14:textId="77777777" w:rsidR="008B047A" w:rsidRDefault="008B047A">
      <w:pPr>
        <w:rPr>
          <w:b/>
          <w:sz w:val="28"/>
          <w:szCs w:val="28"/>
        </w:rPr>
      </w:pPr>
    </w:p>
    <w:p w14:paraId="13EF973D" w14:textId="77777777" w:rsidR="008B047A" w:rsidRDefault="008B047A">
      <w:pPr>
        <w:rPr>
          <w:b/>
          <w:sz w:val="28"/>
          <w:szCs w:val="28"/>
        </w:rPr>
      </w:pPr>
    </w:p>
    <w:p w14:paraId="6989BDB9" w14:textId="77777777" w:rsidR="008B047A" w:rsidRDefault="008B047A">
      <w:pPr>
        <w:rPr>
          <w:b/>
          <w:sz w:val="28"/>
          <w:szCs w:val="28"/>
        </w:rPr>
      </w:pPr>
    </w:p>
    <w:p w14:paraId="644055BF" w14:textId="77777777" w:rsidR="008B047A" w:rsidRDefault="008B047A">
      <w:pPr>
        <w:rPr>
          <w:b/>
          <w:sz w:val="28"/>
          <w:szCs w:val="28"/>
        </w:rPr>
      </w:pPr>
    </w:p>
    <w:p w14:paraId="13265DAD" w14:textId="77777777" w:rsidR="008B047A" w:rsidRDefault="008B047A">
      <w:pPr>
        <w:rPr>
          <w:b/>
          <w:sz w:val="28"/>
          <w:szCs w:val="28"/>
        </w:rPr>
      </w:pPr>
    </w:p>
    <w:p w14:paraId="41E46ECB" w14:textId="77777777" w:rsidR="008B047A" w:rsidRDefault="00000000">
      <w:pPr>
        <w:rPr>
          <w:b/>
          <w:sz w:val="28"/>
          <w:szCs w:val="28"/>
        </w:rPr>
      </w:pPr>
      <w:r>
        <w:rPr>
          <w:b/>
          <w:sz w:val="28"/>
          <w:szCs w:val="28"/>
        </w:rPr>
        <w:t>Berechnen Sie folgende Aufgaben:</w:t>
      </w:r>
    </w:p>
    <w:p w14:paraId="737B3D61" w14:textId="77777777" w:rsidR="008B047A" w:rsidRDefault="008B047A">
      <w:pPr>
        <w:rPr>
          <w:b/>
          <w:sz w:val="28"/>
          <w:szCs w:val="28"/>
        </w:rPr>
      </w:pPr>
    </w:p>
    <w:p w14:paraId="59EEB80F" w14:textId="77777777" w:rsidR="008B047A" w:rsidRDefault="00000000">
      <w:pPr>
        <w:rPr>
          <w:b/>
        </w:rPr>
      </w:pPr>
      <w:r>
        <w:rPr>
          <w:b/>
        </w:rPr>
        <w:t>1. Aufgabe</w:t>
      </w:r>
    </w:p>
    <w:p w14:paraId="3618012D" w14:textId="77777777" w:rsidR="008B047A" w:rsidRDefault="00000000">
      <w:r>
        <w:t xml:space="preserve">Bei der Inventur am Jahresanfang hat das Magazin einen Warenwert von </w:t>
      </w:r>
    </w:p>
    <w:p w14:paraId="51F1DA23" w14:textId="77777777" w:rsidR="008B047A" w:rsidRDefault="00000000">
      <w:r>
        <w:t>1.359,20 € für das Trockenlager ermittelt. Laut Wareneingangsbuch wurden insgesamt Waren im Wert von 8.514,37 € angeliefert. Die Inventur am Jahresende ergab einen Warenwert von 871,82 €. Berechnen Sie den Warenverbrauch in Euro.</w:t>
      </w:r>
    </w:p>
    <w:p w14:paraId="464A52CC" w14:textId="77777777" w:rsidR="008B047A" w:rsidRDefault="008B047A"/>
    <w:p w14:paraId="2C572D09" w14:textId="77777777" w:rsidR="008B047A" w:rsidRDefault="00000000">
      <w:pPr>
        <w:rPr>
          <w:b/>
        </w:rPr>
      </w:pPr>
      <w:r>
        <w:rPr>
          <w:b/>
        </w:rPr>
        <w:t>2. Aufgabe:</w:t>
      </w:r>
    </w:p>
    <w:p w14:paraId="27676C57" w14:textId="77777777" w:rsidR="008B047A" w:rsidRDefault="00000000">
      <w:r>
        <w:t>Ihr Kollege ist für die Inventur verantwortlich. Der Anfangsbestand für Kaffee lag bei zwölf Paketen zu je 1 kg. Bei den anschließenden monatlichen Inventuren hat sie die folgenden Werte ermittelt.</w:t>
      </w:r>
    </w:p>
    <w:p w14:paraId="45B416AE" w14:textId="77777777" w:rsidR="008B047A" w:rsidRDefault="008B047A"/>
    <w:tbl>
      <w:tblPr>
        <w:tblStyle w:val="Tabellenraster"/>
        <w:tblW w:w="0" w:type="auto"/>
        <w:tblLook w:val="04A0" w:firstRow="1" w:lastRow="0" w:firstColumn="1" w:lastColumn="0" w:noHBand="0" w:noVBand="1"/>
      </w:tblPr>
      <w:tblGrid>
        <w:gridCol w:w="1529"/>
        <w:gridCol w:w="1529"/>
        <w:gridCol w:w="1529"/>
        <w:gridCol w:w="1529"/>
        <w:gridCol w:w="1529"/>
        <w:gridCol w:w="1529"/>
      </w:tblGrid>
      <w:tr w:rsidR="008B047A" w14:paraId="5440E7C1" w14:textId="77777777">
        <w:tc>
          <w:tcPr>
            <w:tcW w:w="1529" w:type="dxa"/>
            <w:shd w:val="clear" w:color="auto" w:fill="D9D9D9" w:themeFill="background1" w:themeFillShade="D9"/>
          </w:tcPr>
          <w:p w14:paraId="28D6D938" w14:textId="77777777" w:rsidR="008B047A" w:rsidRDefault="00000000">
            <w:r>
              <w:t>Januar</w:t>
            </w:r>
          </w:p>
        </w:tc>
        <w:tc>
          <w:tcPr>
            <w:tcW w:w="1529" w:type="dxa"/>
            <w:shd w:val="clear" w:color="auto" w:fill="D9D9D9" w:themeFill="background1" w:themeFillShade="D9"/>
          </w:tcPr>
          <w:p w14:paraId="5558022C" w14:textId="77777777" w:rsidR="008B047A" w:rsidRDefault="00000000">
            <w:r>
              <w:t>Februar</w:t>
            </w:r>
          </w:p>
        </w:tc>
        <w:tc>
          <w:tcPr>
            <w:tcW w:w="1529" w:type="dxa"/>
            <w:shd w:val="clear" w:color="auto" w:fill="D9D9D9" w:themeFill="background1" w:themeFillShade="D9"/>
          </w:tcPr>
          <w:p w14:paraId="2C58411B" w14:textId="77777777" w:rsidR="008B047A" w:rsidRDefault="00000000">
            <w:r>
              <w:t>März</w:t>
            </w:r>
          </w:p>
        </w:tc>
        <w:tc>
          <w:tcPr>
            <w:tcW w:w="1529" w:type="dxa"/>
            <w:shd w:val="clear" w:color="auto" w:fill="D9D9D9" w:themeFill="background1" w:themeFillShade="D9"/>
          </w:tcPr>
          <w:p w14:paraId="50C66A98" w14:textId="77777777" w:rsidR="008B047A" w:rsidRDefault="00000000">
            <w:r>
              <w:t>April</w:t>
            </w:r>
          </w:p>
        </w:tc>
        <w:tc>
          <w:tcPr>
            <w:tcW w:w="1529" w:type="dxa"/>
            <w:shd w:val="clear" w:color="auto" w:fill="D9D9D9" w:themeFill="background1" w:themeFillShade="D9"/>
          </w:tcPr>
          <w:p w14:paraId="66F4357D" w14:textId="77777777" w:rsidR="008B047A" w:rsidRDefault="00000000">
            <w:r>
              <w:t>Mai</w:t>
            </w:r>
          </w:p>
        </w:tc>
        <w:tc>
          <w:tcPr>
            <w:tcW w:w="1529" w:type="dxa"/>
            <w:shd w:val="clear" w:color="auto" w:fill="D9D9D9" w:themeFill="background1" w:themeFillShade="D9"/>
          </w:tcPr>
          <w:p w14:paraId="41B4E84F" w14:textId="77777777" w:rsidR="008B047A" w:rsidRDefault="00000000">
            <w:r>
              <w:t>Juni</w:t>
            </w:r>
          </w:p>
        </w:tc>
      </w:tr>
      <w:tr w:rsidR="008B047A" w14:paraId="013FD7F5" w14:textId="77777777">
        <w:tc>
          <w:tcPr>
            <w:tcW w:w="1529" w:type="dxa"/>
          </w:tcPr>
          <w:p w14:paraId="5907B4C6" w14:textId="77777777" w:rsidR="008B047A" w:rsidRDefault="00000000">
            <w:r>
              <w:t>8</w:t>
            </w:r>
          </w:p>
        </w:tc>
        <w:tc>
          <w:tcPr>
            <w:tcW w:w="1529" w:type="dxa"/>
          </w:tcPr>
          <w:p w14:paraId="17AEEBB8" w14:textId="77777777" w:rsidR="008B047A" w:rsidRDefault="00000000">
            <w:r>
              <w:t>10</w:t>
            </w:r>
          </w:p>
        </w:tc>
        <w:tc>
          <w:tcPr>
            <w:tcW w:w="1529" w:type="dxa"/>
          </w:tcPr>
          <w:p w14:paraId="2C95B8E1" w14:textId="77777777" w:rsidR="008B047A" w:rsidRDefault="00000000">
            <w:r>
              <w:t>13</w:t>
            </w:r>
          </w:p>
        </w:tc>
        <w:tc>
          <w:tcPr>
            <w:tcW w:w="1529" w:type="dxa"/>
          </w:tcPr>
          <w:p w14:paraId="06E24AB6" w14:textId="77777777" w:rsidR="008B047A" w:rsidRDefault="00000000">
            <w:r>
              <w:t>7</w:t>
            </w:r>
          </w:p>
        </w:tc>
        <w:tc>
          <w:tcPr>
            <w:tcW w:w="1529" w:type="dxa"/>
          </w:tcPr>
          <w:p w14:paraId="3258D9B9" w14:textId="77777777" w:rsidR="008B047A" w:rsidRDefault="00000000">
            <w:r>
              <w:t>5</w:t>
            </w:r>
          </w:p>
        </w:tc>
        <w:tc>
          <w:tcPr>
            <w:tcW w:w="1529" w:type="dxa"/>
          </w:tcPr>
          <w:p w14:paraId="15A54B20" w14:textId="77777777" w:rsidR="008B047A" w:rsidRDefault="00000000">
            <w:r>
              <w:t>11</w:t>
            </w:r>
          </w:p>
        </w:tc>
      </w:tr>
      <w:tr w:rsidR="008B047A" w14:paraId="3D7E998D" w14:textId="77777777">
        <w:tc>
          <w:tcPr>
            <w:tcW w:w="1529" w:type="dxa"/>
            <w:shd w:val="clear" w:color="auto" w:fill="D9D9D9" w:themeFill="background1" w:themeFillShade="D9"/>
          </w:tcPr>
          <w:p w14:paraId="094C7081" w14:textId="77777777" w:rsidR="008B047A" w:rsidRDefault="00000000">
            <w:r>
              <w:t>Juli</w:t>
            </w:r>
          </w:p>
        </w:tc>
        <w:tc>
          <w:tcPr>
            <w:tcW w:w="1529" w:type="dxa"/>
            <w:shd w:val="clear" w:color="auto" w:fill="D9D9D9" w:themeFill="background1" w:themeFillShade="D9"/>
          </w:tcPr>
          <w:p w14:paraId="5484B591" w14:textId="77777777" w:rsidR="008B047A" w:rsidRDefault="00000000">
            <w:r>
              <w:t>August</w:t>
            </w:r>
          </w:p>
        </w:tc>
        <w:tc>
          <w:tcPr>
            <w:tcW w:w="1529" w:type="dxa"/>
            <w:shd w:val="clear" w:color="auto" w:fill="D9D9D9" w:themeFill="background1" w:themeFillShade="D9"/>
          </w:tcPr>
          <w:p w14:paraId="02366391" w14:textId="77777777" w:rsidR="008B047A" w:rsidRDefault="00000000">
            <w:r>
              <w:t>September</w:t>
            </w:r>
          </w:p>
        </w:tc>
        <w:tc>
          <w:tcPr>
            <w:tcW w:w="1529" w:type="dxa"/>
            <w:shd w:val="clear" w:color="auto" w:fill="D9D9D9" w:themeFill="background1" w:themeFillShade="D9"/>
          </w:tcPr>
          <w:p w14:paraId="7B967269" w14:textId="77777777" w:rsidR="008B047A" w:rsidRDefault="00000000">
            <w:r>
              <w:t>Oktober</w:t>
            </w:r>
          </w:p>
        </w:tc>
        <w:tc>
          <w:tcPr>
            <w:tcW w:w="1529" w:type="dxa"/>
            <w:shd w:val="clear" w:color="auto" w:fill="D9D9D9" w:themeFill="background1" w:themeFillShade="D9"/>
          </w:tcPr>
          <w:p w14:paraId="55B023F3" w14:textId="77777777" w:rsidR="008B047A" w:rsidRDefault="00000000">
            <w:r>
              <w:t>November</w:t>
            </w:r>
          </w:p>
        </w:tc>
        <w:tc>
          <w:tcPr>
            <w:tcW w:w="1529" w:type="dxa"/>
            <w:shd w:val="clear" w:color="auto" w:fill="D9D9D9" w:themeFill="background1" w:themeFillShade="D9"/>
          </w:tcPr>
          <w:p w14:paraId="61601125" w14:textId="77777777" w:rsidR="008B047A" w:rsidRDefault="00000000">
            <w:r>
              <w:t>Dezember</w:t>
            </w:r>
          </w:p>
        </w:tc>
      </w:tr>
      <w:tr w:rsidR="008B047A" w14:paraId="1169CABA" w14:textId="77777777">
        <w:tc>
          <w:tcPr>
            <w:tcW w:w="1529" w:type="dxa"/>
          </w:tcPr>
          <w:p w14:paraId="3CD57949" w14:textId="77777777" w:rsidR="008B047A" w:rsidRDefault="00000000">
            <w:r>
              <w:t>6</w:t>
            </w:r>
          </w:p>
        </w:tc>
        <w:tc>
          <w:tcPr>
            <w:tcW w:w="1529" w:type="dxa"/>
          </w:tcPr>
          <w:p w14:paraId="649AAECC" w14:textId="77777777" w:rsidR="008B047A" w:rsidRDefault="00000000">
            <w:r>
              <w:t>8</w:t>
            </w:r>
          </w:p>
        </w:tc>
        <w:tc>
          <w:tcPr>
            <w:tcW w:w="1529" w:type="dxa"/>
          </w:tcPr>
          <w:p w14:paraId="1D30BAAD" w14:textId="77777777" w:rsidR="008B047A" w:rsidRDefault="00000000">
            <w:r>
              <w:t>14</w:t>
            </w:r>
          </w:p>
        </w:tc>
        <w:tc>
          <w:tcPr>
            <w:tcW w:w="1529" w:type="dxa"/>
          </w:tcPr>
          <w:p w14:paraId="71764E45" w14:textId="77777777" w:rsidR="008B047A" w:rsidRDefault="00000000">
            <w:r>
              <w:t>10</w:t>
            </w:r>
          </w:p>
        </w:tc>
        <w:tc>
          <w:tcPr>
            <w:tcW w:w="1529" w:type="dxa"/>
          </w:tcPr>
          <w:p w14:paraId="62A59B95" w14:textId="77777777" w:rsidR="008B047A" w:rsidRDefault="00000000">
            <w:r>
              <w:t>9</w:t>
            </w:r>
          </w:p>
        </w:tc>
        <w:tc>
          <w:tcPr>
            <w:tcW w:w="1529" w:type="dxa"/>
          </w:tcPr>
          <w:p w14:paraId="064EA057" w14:textId="77777777" w:rsidR="008B047A" w:rsidRDefault="00000000">
            <w:r>
              <w:t>4</w:t>
            </w:r>
          </w:p>
        </w:tc>
      </w:tr>
    </w:tbl>
    <w:p w14:paraId="2292FFFD" w14:textId="77777777" w:rsidR="008B047A" w:rsidRDefault="008B047A"/>
    <w:p w14:paraId="7C734C25" w14:textId="77777777" w:rsidR="008B047A" w:rsidRDefault="00000000">
      <w:r>
        <w:t>Insgesamt wurden im Jahr 144 kg Kaffee verbraucht. Ermitteln Sie</w:t>
      </w:r>
    </w:p>
    <w:p w14:paraId="6E3D3354" w14:textId="77777777" w:rsidR="008B047A" w:rsidRDefault="00000000">
      <w:r>
        <w:t>- den durchschnittlichen Lagerbestand</w:t>
      </w:r>
    </w:p>
    <w:p w14:paraId="3CE72284" w14:textId="77777777" w:rsidR="008B047A" w:rsidRDefault="00000000">
      <w:r>
        <w:t>- die Umschlagshäufigkeit</w:t>
      </w:r>
    </w:p>
    <w:p w14:paraId="0A23E551" w14:textId="77777777" w:rsidR="008B047A" w:rsidRDefault="00000000">
      <w:r>
        <w:t>- die durchschnittliche Lagerdauer</w:t>
      </w:r>
    </w:p>
    <w:p w14:paraId="1E211338" w14:textId="77777777" w:rsidR="008B047A" w:rsidRDefault="008B047A">
      <w:pPr>
        <w:rPr>
          <w:b/>
        </w:rPr>
      </w:pPr>
    </w:p>
    <w:p w14:paraId="75EB070F" w14:textId="77777777" w:rsidR="008B047A" w:rsidRDefault="00000000">
      <w:pPr>
        <w:rPr>
          <w:b/>
        </w:rPr>
      </w:pPr>
      <w:r>
        <w:rPr>
          <w:b/>
        </w:rPr>
        <w:t>3. Aufgabe</w:t>
      </w:r>
    </w:p>
    <w:p w14:paraId="547AC1BC" w14:textId="77777777" w:rsidR="008B047A" w:rsidRDefault="00000000">
      <w:r>
        <w:t>In der Lagerbuchhaltung wurden die folgenden Inventurwerte für das Getränkelager ermittelt.</w:t>
      </w:r>
    </w:p>
    <w:p w14:paraId="046729BC" w14:textId="77777777" w:rsidR="008B047A" w:rsidRDefault="00000000">
      <w:r>
        <w:t>Jahresanfangsbestand</w:t>
      </w:r>
      <w:r>
        <w:tab/>
      </w:r>
      <w:r>
        <w:tab/>
        <w:t>2.106,84 €</w:t>
      </w:r>
    </w:p>
    <w:p w14:paraId="04B8BC03" w14:textId="77777777" w:rsidR="008B047A" w:rsidRDefault="00000000">
      <w:r>
        <w:t>Jahresendbestand</w:t>
      </w:r>
      <w:r>
        <w:tab/>
      </w:r>
      <w:r>
        <w:tab/>
      </w:r>
      <w:r>
        <w:tab/>
        <w:t>1.429,16 €</w:t>
      </w:r>
    </w:p>
    <w:p w14:paraId="3E1160BC" w14:textId="77777777" w:rsidR="008B047A" w:rsidRDefault="00000000">
      <w:r>
        <w:t>Getränkekosten im Jahr</w:t>
      </w:r>
      <w:r>
        <w:tab/>
        <w:t xml:space="preserve">         28.288,00 €</w:t>
      </w:r>
    </w:p>
    <w:p w14:paraId="3BB8D521" w14:textId="77777777" w:rsidR="008B047A" w:rsidRDefault="008B047A"/>
    <w:p w14:paraId="3CD51BBF" w14:textId="77777777" w:rsidR="008B047A" w:rsidRDefault="00000000">
      <w:r>
        <w:t>Berechnen Sie: 1. den durchschnittlichen Lagerbestand in Euro</w:t>
      </w:r>
    </w:p>
    <w:p w14:paraId="5696302C" w14:textId="77777777" w:rsidR="008B047A" w:rsidRDefault="00000000">
      <w:r>
        <w:t xml:space="preserve">                          2. die Umschlagshäufigkeit</w:t>
      </w:r>
    </w:p>
    <w:p w14:paraId="5AC2F441" w14:textId="77777777" w:rsidR="008B047A" w:rsidRDefault="008B047A"/>
    <w:p w14:paraId="04214D84" w14:textId="77777777" w:rsidR="008B047A" w:rsidRDefault="00000000">
      <w:pPr>
        <w:rPr>
          <w:b/>
        </w:rPr>
      </w:pPr>
      <w:r>
        <w:rPr>
          <w:b/>
        </w:rPr>
        <w:t>4. Aufgabe</w:t>
      </w:r>
    </w:p>
    <w:p w14:paraId="452CFBCC" w14:textId="35C6269B" w:rsidR="008B047A" w:rsidRPr="000F325F" w:rsidRDefault="00000000">
      <w:r>
        <w:t xml:space="preserve">Der Mindestbestand für </w:t>
      </w:r>
      <w:proofErr w:type="spellStart"/>
      <w:r>
        <w:t>Grenadinesirup</w:t>
      </w:r>
      <w:proofErr w:type="spellEnd"/>
      <w:r>
        <w:t xml:space="preserve"> beträgt zwölf Flaschen. Die Bar verbraucht im Schnitt drei Flaschen in zwei Tagen. Der Meldebestand liegt bei 18 Flaschen. Wie viele Tage beträgt die Lieferzeit?</w:t>
      </w:r>
    </w:p>
    <w:p w14:paraId="69C4A463" w14:textId="77777777" w:rsidR="008B047A" w:rsidRDefault="008B047A">
      <w:pPr>
        <w:rPr>
          <w:b/>
        </w:rPr>
      </w:pPr>
    </w:p>
    <w:p w14:paraId="37E35DA8" w14:textId="77777777" w:rsidR="008B047A" w:rsidRDefault="00000000">
      <w:pPr>
        <w:rPr>
          <w:b/>
        </w:rPr>
      </w:pPr>
      <w:r>
        <w:rPr>
          <w:b/>
        </w:rPr>
        <w:t>5. Aufgabe</w:t>
      </w:r>
    </w:p>
    <w:p w14:paraId="288CBAE4" w14:textId="77777777" w:rsidR="008B047A" w:rsidRDefault="00000000">
      <w:r>
        <w:t>Der Lagermitarbeiter hat bei der letzten Monatsinventur einen Bestand von 34 Flaschen Orangensaft gezählt. Die Auswertung der Warenanforderungsscheine hat folgenden Verbrauch ergeben:</w:t>
      </w:r>
    </w:p>
    <w:p w14:paraId="39EA93E5" w14:textId="77777777" w:rsidR="008B047A" w:rsidRDefault="008B047A"/>
    <w:p w14:paraId="77389493" w14:textId="77777777" w:rsidR="008B047A" w:rsidRDefault="00000000">
      <w:r>
        <w:t>Restaurant</w:t>
      </w:r>
      <w:r>
        <w:tab/>
      </w:r>
      <w:r>
        <w:tab/>
        <w:t>23 Flaschen</w:t>
      </w:r>
    </w:p>
    <w:p w14:paraId="50A8CA2E" w14:textId="77777777" w:rsidR="008B047A" w:rsidRDefault="00000000">
      <w:r>
        <w:t>Bankett</w:t>
      </w:r>
      <w:r>
        <w:tab/>
      </w:r>
      <w:r>
        <w:tab/>
        <w:t>47 Flaschen</w:t>
      </w:r>
    </w:p>
    <w:p w14:paraId="76612D6F" w14:textId="77777777" w:rsidR="008B047A" w:rsidRDefault="00000000">
      <w:r>
        <w:t>Bar</w:t>
      </w:r>
      <w:r>
        <w:tab/>
      </w:r>
      <w:r>
        <w:tab/>
      </w:r>
      <w:proofErr w:type="gramStart"/>
      <w:r>
        <w:tab/>
        <w:t xml:space="preserve">  5</w:t>
      </w:r>
      <w:proofErr w:type="gramEnd"/>
      <w:r>
        <w:t xml:space="preserve"> Flaschen</w:t>
      </w:r>
    </w:p>
    <w:p w14:paraId="0918FCA7" w14:textId="77777777" w:rsidR="008B047A" w:rsidRDefault="00000000">
      <w:r>
        <w:t>Küche</w:t>
      </w:r>
      <w:r>
        <w:tab/>
      </w:r>
      <w:r>
        <w:tab/>
      </w:r>
      <w:proofErr w:type="gramStart"/>
      <w:r>
        <w:tab/>
        <w:t xml:space="preserve">  2</w:t>
      </w:r>
      <w:proofErr w:type="gramEnd"/>
      <w:r>
        <w:t xml:space="preserve"> Flaschen</w:t>
      </w:r>
    </w:p>
    <w:p w14:paraId="1EA159ED" w14:textId="77777777" w:rsidR="008B047A" w:rsidRDefault="00000000">
      <w:r>
        <w:t>Privatentnahme</w:t>
      </w:r>
      <w:proofErr w:type="gramStart"/>
      <w:r>
        <w:tab/>
        <w:t xml:space="preserve">  3</w:t>
      </w:r>
      <w:proofErr w:type="gramEnd"/>
      <w:r>
        <w:t xml:space="preserve"> Flaschen</w:t>
      </w:r>
    </w:p>
    <w:p w14:paraId="2F03A8F9" w14:textId="77777777" w:rsidR="008B047A" w:rsidRDefault="00000000">
      <w:r>
        <w:t>Bruch</w:t>
      </w:r>
      <w:r>
        <w:tab/>
      </w:r>
      <w:r>
        <w:tab/>
      </w:r>
      <w:proofErr w:type="gramStart"/>
      <w:r>
        <w:tab/>
        <w:t xml:space="preserve">  1</w:t>
      </w:r>
      <w:proofErr w:type="gramEnd"/>
      <w:r>
        <w:t xml:space="preserve"> Flasche</w:t>
      </w:r>
    </w:p>
    <w:p w14:paraId="3A76240F" w14:textId="77777777" w:rsidR="008B047A" w:rsidRDefault="008B047A"/>
    <w:p w14:paraId="615237DA" w14:textId="77777777" w:rsidR="008B047A" w:rsidRDefault="00000000">
      <w:r>
        <w:t>Im gleichen Zeitraum wurden 20 Getränkekisten zu je sechs Flaschen angeliefert. Der Istbestand am Monatsende beträgt 71 Flaschen. Berechnen Sie die Inventurdifferenz (Soll-Ist-Vergleich).</w:t>
      </w:r>
    </w:p>
    <w:p w14:paraId="2A358F52" w14:textId="77777777" w:rsidR="008B047A" w:rsidRDefault="008B047A"/>
    <w:p w14:paraId="63C8108F" w14:textId="77777777" w:rsidR="008B047A" w:rsidRDefault="00000000">
      <w:pPr>
        <w:rPr>
          <w:b/>
        </w:rPr>
      </w:pPr>
      <w:r>
        <w:rPr>
          <w:b/>
        </w:rPr>
        <w:t>6. Aufgabe</w:t>
      </w:r>
    </w:p>
    <w:p w14:paraId="0D301AA4" w14:textId="77777777" w:rsidR="008B047A" w:rsidRDefault="00000000">
      <w:r>
        <w:t>Der durchschnittliche Verbrauch für offenen Rotwein liegt bei täglich fünf 0,7 l-Flaschen. Die Lieferzeit beträgt zehn Tage und der Meldebestand liegt bei 100 Flaschen. Wie hoch ist der Mindestbestand?</w:t>
      </w:r>
    </w:p>
    <w:p w14:paraId="097AAD25" w14:textId="77777777" w:rsidR="008B047A" w:rsidRDefault="008B047A"/>
    <w:p w14:paraId="42511452" w14:textId="77777777" w:rsidR="008B047A" w:rsidRDefault="00000000">
      <w:pPr>
        <w:rPr>
          <w:b/>
        </w:rPr>
      </w:pPr>
      <w:r>
        <w:rPr>
          <w:b/>
        </w:rPr>
        <w:t>7. Aufgabe</w:t>
      </w:r>
    </w:p>
    <w:p w14:paraId="3B856A40" w14:textId="77777777" w:rsidR="008B047A" w:rsidRDefault="00000000">
      <w:r>
        <w:t>Das Hotel hat seinen Lieferanten gewechselt. Dieser verkauft den Rotwein in 1 l-Flaschen und kann innerhalb von sechs Tagen liefern. Wie hoch ist der neue Meldebestand?</w:t>
      </w:r>
    </w:p>
    <w:p w14:paraId="0849F8A3" w14:textId="77777777" w:rsidR="008B047A" w:rsidRDefault="008B047A"/>
    <w:p w14:paraId="18D44176" w14:textId="77777777" w:rsidR="008B047A" w:rsidRDefault="00000000">
      <w:pPr>
        <w:rPr>
          <w:b/>
        </w:rPr>
      </w:pPr>
      <w:r>
        <w:rPr>
          <w:b/>
        </w:rPr>
        <w:t>8. Aufgabe</w:t>
      </w:r>
    </w:p>
    <w:p w14:paraId="21E000D8" w14:textId="77777777" w:rsidR="008B047A" w:rsidRDefault="00000000">
      <w:r>
        <w:t>Der Wareneinsatz im Jahr beträgt 189.750,00 €, der durchschnittliche Lagerbestand wurde mit 12.650,00 € ermittelt. Berechnen Sie die durchschnittliche Lagerdauer.</w:t>
      </w:r>
    </w:p>
    <w:p w14:paraId="298D220E" w14:textId="77777777" w:rsidR="008B047A" w:rsidRDefault="008B047A"/>
    <w:p w14:paraId="266046C8" w14:textId="77777777" w:rsidR="008B047A" w:rsidRDefault="00000000">
      <w:pPr>
        <w:rPr>
          <w:b/>
        </w:rPr>
      </w:pPr>
      <w:r>
        <w:rPr>
          <w:b/>
        </w:rPr>
        <w:t>9. Aufgabe</w:t>
      </w:r>
    </w:p>
    <w:p w14:paraId="56883C60" w14:textId="77777777" w:rsidR="008B047A" w:rsidRDefault="00000000">
      <w:r>
        <w:t>Ihr Restaurant verkauft im Schnitt täglich drei Flaschen fränkischen Winzersekt. Der Mindestbestand im Lager beträgt 60 Flaschen. Der Winzer benötigt für die Lieferung einen Zeitraum von fünf Tagen. Der Sekt wird in Kartons zu zwölf Flaschen ausgeliefert.</w:t>
      </w:r>
    </w:p>
    <w:p w14:paraId="438100EC" w14:textId="77777777" w:rsidR="008B047A" w:rsidRDefault="00000000">
      <w:r>
        <w:t>1. Wie hoch ist der Meldebestand?</w:t>
      </w:r>
    </w:p>
    <w:p w14:paraId="470D339A" w14:textId="77777777" w:rsidR="008B047A" w:rsidRDefault="00000000">
      <w:r>
        <w:t xml:space="preserve">2. Wie viele Flaschen können höchstens bestellt werden, wenn die Lagerkapazität für </w:t>
      </w:r>
    </w:p>
    <w:p w14:paraId="60817AED" w14:textId="77777777" w:rsidR="008B047A" w:rsidRDefault="00000000">
      <w:r>
        <w:t xml:space="preserve">    diesen Sekt bei maximal 40 Kartons liegt?</w:t>
      </w:r>
    </w:p>
    <w:sectPr w:rsidR="008B047A">
      <w:headerReference w:type="default" r:id="rId11"/>
      <w:footerReference w:type="default" r:id="rId12"/>
      <w:pgSz w:w="11906" w:h="16838"/>
      <w:pgMar w:top="1134" w:right="1304" w:bottom="567" w:left="1418" w:header="39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9862" w14:textId="77777777" w:rsidR="008C68EA" w:rsidRDefault="008C68EA">
      <w:r>
        <w:separator/>
      </w:r>
    </w:p>
  </w:endnote>
  <w:endnote w:type="continuationSeparator" w:id="0">
    <w:p w14:paraId="3AFCB361" w14:textId="77777777" w:rsidR="008C68EA" w:rsidRDefault="008C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3A5" w14:textId="77777777" w:rsidR="008B047A" w:rsidRDefault="008B047A">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D21C" w14:textId="77777777" w:rsidR="008C68EA" w:rsidRDefault="008C68EA">
      <w:r>
        <w:separator/>
      </w:r>
    </w:p>
  </w:footnote>
  <w:footnote w:type="continuationSeparator" w:id="0">
    <w:p w14:paraId="3243E30A" w14:textId="77777777" w:rsidR="008C68EA" w:rsidRDefault="008C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DD86" w14:textId="77777777" w:rsidR="008B047A" w:rsidRDefault="008B047A">
    <w:pPr>
      <w:pStyle w:val="Kopfzeile"/>
    </w:pPr>
  </w:p>
  <w:tbl>
    <w:tblPr>
      <w:tblW w:w="0" w:type="auto"/>
      <w:tblCellSpacing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6318"/>
      <w:gridCol w:w="1094"/>
    </w:tblGrid>
    <w:tr w:rsidR="000F325F" w:rsidRPr="003F7642" w14:paraId="3E9CCF74" w14:textId="77777777" w:rsidTr="000F325F">
      <w:trPr>
        <w:trHeight w:val="696"/>
        <w:tblCellSpacing w:w="0" w:type="dxa"/>
      </w:trPr>
      <w:tc>
        <w:tcPr>
          <w:tcW w:w="1768" w:type="dxa"/>
          <w:tcBorders>
            <w:top w:val="single" w:sz="4" w:space="0" w:color="000000"/>
            <w:left w:val="single" w:sz="4" w:space="0" w:color="000000"/>
            <w:bottom w:val="single" w:sz="4" w:space="0" w:color="000000"/>
            <w:right w:val="single" w:sz="4" w:space="0" w:color="000000"/>
          </w:tcBorders>
          <w:vAlign w:val="center"/>
          <w:hideMark/>
        </w:tcPr>
        <w:p w14:paraId="03A6DFDE" w14:textId="77777777" w:rsidR="000F325F" w:rsidRPr="003F7642" w:rsidRDefault="000F325F" w:rsidP="000F325F">
          <w:pPr>
            <w:rPr>
              <w:rFonts w:ascii="Times New Roman" w:hAnsi="Times New Roman" w:cs="Times New Roman"/>
            </w:rPr>
          </w:pPr>
          <w:r w:rsidRPr="003F7642">
            <w:rPr>
              <w:color w:val="000000"/>
              <w:sz w:val="28"/>
              <w:szCs w:val="28"/>
            </w:rPr>
            <w:t>Schullogo</w:t>
          </w:r>
        </w:p>
      </w:tc>
      <w:tc>
        <w:tcPr>
          <w:tcW w:w="6318" w:type="dxa"/>
          <w:tcBorders>
            <w:top w:val="single" w:sz="4" w:space="0" w:color="000000"/>
            <w:left w:val="single" w:sz="4" w:space="0" w:color="000000"/>
            <w:bottom w:val="single" w:sz="4" w:space="0" w:color="000000"/>
            <w:right w:val="single" w:sz="4" w:space="0" w:color="000000"/>
          </w:tcBorders>
          <w:vAlign w:val="center"/>
          <w:hideMark/>
        </w:tcPr>
        <w:p w14:paraId="33E6FBA6" w14:textId="77777777" w:rsidR="000F325F" w:rsidRPr="003F7642" w:rsidRDefault="000F325F" w:rsidP="000F325F">
          <w:pPr>
            <w:tabs>
              <w:tab w:val="left" w:pos="4537"/>
              <w:tab w:val="left" w:pos="9073"/>
            </w:tabs>
            <w:rPr>
              <w:rFonts w:ascii="Times New Roman" w:hAnsi="Times New Roman" w:cs="Times New Roman"/>
            </w:rPr>
          </w:pPr>
          <w:r w:rsidRPr="003F7642">
            <w:rPr>
              <w:rFonts w:ascii="Times New Roman" w:hAnsi="Times New Roman" w:cs="Times New Roman"/>
            </w:rPr>
            <w:t> </w:t>
          </w:r>
        </w:p>
        <w:p w14:paraId="3F50EB64" w14:textId="77777777" w:rsidR="000F325F" w:rsidRPr="003F7642" w:rsidRDefault="000F325F" w:rsidP="000F325F">
          <w:pPr>
            <w:tabs>
              <w:tab w:val="left" w:pos="4537"/>
              <w:tab w:val="left" w:pos="9073"/>
            </w:tabs>
            <w:spacing w:before="80"/>
            <w:rPr>
              <w:rFonts w:ascii="Times New Roman" w:hAnsi="Times New Roman" w:cs="Times New Roman"/>
            </w:rPr>
          </w:pPr>
          <w:r w:rsidRPr="003F7642">
            <w:rPr>
              <w:color w:val="000000"/>
              <w:sz w:val="20"/>
              <w:szCs w:val="20"/>
            </w:rPr>
            <w:t xml:space="preserve">Name: </w:t>
          </w:r>
          <w:r w:rsidRPr="003F7642">
            <w:rPr>
              <w:color w:val="A6A6A6"/>
              <w:sz w:val="20"/>
              <w:szCs w:val="20"/>
            </w:rPr>
            <w:t>_______________________</w:t>
          </w:r>
          <w:r w:rsidRPr="003F7642">
            <w:rPr>
              <w:color w:val="000000"/>
              <w:sz w:val="20"/>
              <w:szCs w:val="20"/>
            </w:rPr>
            <w:t xml:space="preserve"> Klasse: </w:t>
          </w:r>
          <w:r w:rsidRPr="003F7642">
            <w:rPr>
              <w:color w:val="A6A6A6"/>
              <w:sz w:val="20"/>
              <w:szCs w:val="20"/>
            </w:rPr>
            <w:t>_______</w:t>
          </w:r>
          <w:r w:rsidRPr="003F7642">
            <w:rPr>
              <w:color w:val="000000"/>
              <w:sz w:val="20"/>
              <w:szCs w:val="20"/>
            </w:rPr>
            <w:t xml:space="preserve"> Datum: </w:t>
          </w:r>
          <w:r w:rsidRPr="003F7642">
            <w:rPr>
              <w:color w:val="A6A6A6"/>
              <w:sz w:val="20"/>
              <w:szCs w:val="20"/>
            </w:rPr>
            <w:t>_______</w:t>
          </w:r>
        </w:p>
        <w:p w14:paraId="1E633E3C" w14:textId="77777777" w:rsidR="000F325F" w:rsidRPr="003F7642" w:rsidRDefault="000F325F" w:rsidP="000F325F">
          <w:pPr>
            <w:tabs>
              <w:tab w:val="left" w:pos="4537"/>
              <w:tab w:val="left" w:pos="9073"/>
            </w:tabs>
            <w:jc w:val="center"/>
            <w:rPr>
              <w:rFonts w:ascii="Times New Roman" w:hAnsi="Times New Roman" w:cs="Times New Roman"/>
            </w:rPr>
          </w:pPr>
          <w:r w:rsidRPr="003F7642">
            <w:rPr>
              <w:b/>
              <w:bCs/>
              <w:color w:val="000000"/>
              <w:sz w:val="28"/>
              <w:szCs w:val="28"/>
            </w:rPr>
            <w:t xml:space="preserve">LF </w:t>
          </w:r>
        </w:p>
        <w:p w14:paraId="605754A5" w14:textId="77777777" w:rsidR="000F325F" w:rsidRPr="003F7642" w:rsidRDefault="000F325F" w:rsidP="000F325F">
          <w:pPr>
            <w:tabs>
              <w:tab w:val="left" w:pos="4537"/>
              <w:tab w:val="left" w:pos="9073"/>
            </w:tabs>
            <w:rPr>
              <w:rFonts w:ascii="Times New Roman" w:hAnsi="Times New Roman" w:cs="Times New Roman"/>
            </w:rPr>
          </w:pPr>
          <w:r w:rsidRPr="003F7642">
            <w:rPr>
              <w:rFonts w:ascii="Times New Roman" w:hAnsi="Times New Roman" w:cs="Times New Roman"/>
            </w:rPr>
            <w:t> </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11571769" w14:textId="77777777" w:rsidR="000F325F" w:rsidRPr="003F7642" w:rsidRDefault="000F325F" w:rsidP="000F325F">
          <w:pPr>
            <w:tabs>
              <w:tab w:val="left" w:pos="4537"/>
              <w:tab w:val="left" w:pos="9073"/>
            </w:tabs>
            <w:jc w:val="center"/>
            <w:rPr>
              <w:rFonts w:ascii="Times New Roman" w:hAnsi="Times New Roman" w:cs="Times New Roman"/>
            </w:rPr>
          </w:pPr>
          <w:r w:rsidRPr="003F7642">
            <w:rPr>
              <w:color w:val="000000"/>
              <w:sz w:val="28"/>
              <w:szCs w:val="28"/>
            </w:rPr>
            <w:t>Fach-bez.</w:t>
          </w:r>
        </w:p>
        <w:p w14:paraId="5529C5F9" w14:textId="77777777" w:rsidR="000F325F" w:rsidRPr="003F7642" w:rsidRDefault="000F325F" w:rsidP="000F325F">
          <w:pPr>
            <w:tabs>
              <w:tab w:val="left" w:pos="4537"/>
              <w:tab w:val="left" w:pos="9073"/>
            </w:tabs>
            <w:jc w:val="center"/>
            <w:rPr>
              <w:rFonts w:ascii="Times New Roman" w:hAnsi="Times New Roman" w:cs="Times New Roman"/>
            </w:rPr>
          </w:pPr>
          <w:r w:rsidRPr="003F7642">
            <w:rPr>
              <w:rFonts w:ascii="Times New Roman" w:hAnsi="Times New Roman" w:cs="Times New Roman"/>
            </w:rPr>
            <w:t> </w:t>
          </w:r>
        </w:p>
      </w:tc>
    </w:tr>
  </w:tbl>
  <w:p w14:paraId="1B911BDF" w14:textId="77777777" w:rsidR="008B047A" w:rsidRDefault="008B04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22D0B"/>
    <w:multiLevelType w:val="multilevel"/>
    <w:tmpl w:val="504610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4937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7A"/>
    <w:rsid w:val="000F325F"/>
    <w:rsid w:val="008B047A"/>
    <w:rsid w:val="008C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CD9F"/>
  <w15:docId w15:val="{F18FB5AF-62BE-4D44-8005-C2F9437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szCs w:val="24"/>
    </w:rPr>
  </w:style>
  <w:style w:type="paragraph" w:styleId="berschrift1">
    <w:name w:val="heading 1"/>
    <w:basedOn w:val="Standard"/>
    <w:next w:val="Standard"/>
    <w:link w:val="berschrift1Zchn"/>
    <w:uiPriority w:val="9"/>
    <w:qFormat/>
    <w:pPr>
      <w:keepNext/>
      <w:keepLines/>
      <w:spacing w:before="480" w:after="200"/>
      <w:outlineLvl w:val="0"/>
    </w:pPr>
    <w:rPr>
      <w:rFonts w:eastAsia="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link w:val="Kopfzeile"/>
    <w:uiPriority w:val="99"/>
    <w:rPr>
      <w:rFonts w:ascii="Arial" w:hAnsi="Arial" w:cs="Arial"/>
      <w:sz w:val="24"/>
      <w:szCs w:val="2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8EFF6B8410364690DE90410212B12D" ma:contentTypeVersion="7" ma:contentTypeDescription="Ein neues Dokument erstellen." ma:contentTypeScope="" ma:versionID="118741a80e1fc0dea604a70611614a6e">
  <xsd:schema xmlns:xsd="http://www.w3.org/2001/XMLSchema" xmlns:xs="http://www.w3.org/2001/XMLSchema" xmlns:p="http://schemas.microsoft.com/office/2006/metadata/properties" xmlns:ns2="801aeb9b-b833-44a9-8194-b4246bdc291d" targetNamespace="http://schemas.microsoft.com/office/2006/metadata/properties" ma:root="true" ma:fieldsID="c590b236d3f55da6c35f59dbc61b888c" ns2:_="">
    <xsd:import namespace="801aeb9b-b833-44a9-8194-b4246bdc29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aeb9b-b833-44a9-8194-b4246bdc2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DAED1-A04D-430B-BC59-0D8C92CC5DEF}">
  <ds:schemaRefs>
    <ds:schemaRef ds:uri="http://schemas.openxmlformats.org/officeDocument/2006/bibliography"/>
  </ds:schemaRefs>
</ds:datastoreItem>
</file>

<file path=customXml/itemProps2.xml><?xml version="1.0" encoding="utf-8"?>
<ds:datastoreItem xmlns:ds="http://schemas.openxmlformats.org/officeDocument/2006/customXml" ds:itemID="{AC3AEBDC-56B3-455A-A237-DB6C67D95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E5C544-950E-4F00-A80D-8E20EBA03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aeb9b-b833-44a9-8194-b4246bdc2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643B6-57A7-4E33-A1A1-F00E18FED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2806</Characters>
  <Application>Microsoft Office Word</Application>
  <DocSecurity>0</DocSecurity>
  <Lines>23</Lines>
  <Paragraphs>6</Paragraphs>
  <ScaleCrop>false</ScaleCrop>
  <Company>Schule</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Juran</dc:creator>
  <cp:lastModifiedBy>Johanna Juran</cp:lastModifiedBy>
  <cp:revision>2</cp:revision>
  <dcterms:created xsi:type="dcterms:W3CDTF">2024-03-08T17:26:00Z</dcterms:created>
  <dcterms:modified xsi:type="dcterms:W3CDTF">2024-03-08T17:26:00Z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0x010100F58EFF6B8410364690DE90410212B12D</vt:lpwstr>
  </property>
</Properties>
</file>