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r>
      <w:r>
        <w:rPr>
          <w:b/>
          <w:sz w:val="32"/>
          <w:szCs w:val="32"/>
        </w:rPr>
      </w:r>
    </w:p>
    <w:p>
      <w:pPr>
        <w:pBdr/>
        <w:spacing/>
        <w:ind/>
        <w:jc w:val="center"/>
        <w:rPr>
          <w:b/>
          <w:sz w:val="32"/>
          <w:szCs w:val="32"/>
        </w:rPr>
      </w:pPr>
      <w:r>
        <w:rPr>
          <w:b/>
          <w:sz w:val="32"/>
          <w:szCs w:val="32"/>
        </w:rPr>
        <w:t xml:space="preserve">Gemüse in unserer Ernährung</w:t>
      </w:r>
      <w:r>
        <w:rPr>
          <w:b/>
          <w:sz w:val="32"/>
          <w:szCs w:val="32"/>
        </w:rPr>
      </w:r>
    </w:p>
    <w:p>
      <w:pPr>
        <w:pBdr/>
        <w:spacing/>
        <w:ind/>
        <w:rPr/>
      </w:pPr>
      <w:r>
        <w:t xml:space="preserve">        </w:t>
      </w:r>
      <w:r>
        <w:t xml:space="preserve">Gemüse sind meist Teile einjähriger Pflanzen, die roh oder gegart verzehrt werden können</w:t>
      </w:r>
      <w:r>
        <w:t xml:space="preserve">.</w:t>
      </w:r>
      <w:r/>
    </w:p>
    <w:p>
      <w:pPr>
        <w:pStyle w:val="694"/>
        <w:numPr>
          <w:ilvl w:val="0"/>
          <w:numId w:val="1"/>
        </w:numPr>
        <w:pBdr/>
        <w:spacing/>
        <w:ind/>
        <w:rPr>
          <w:b/>
          <w:sz w:val="28"/>
          <w:szCs w:val="28"/>
        </w:rPr>
      </w:pPr>
      <w:r>
        <w:rPr>
          <w:b/>
          <w:sz w:val="28"/>
          <w:szCs w:val="28"/>
        </w:rPr>
        <w:t xml:space="preserve">Inhaltsstoffe von Gemüse</w:t>
      </w:r>
      <w:r>
        <w:rPr>
          <w:b/>
          <w:sz w:val="28"/>
          <w:szCs w:val="28"/>
        </w:rPr>
      </w:r>
    </w:p>
    <w:p>
      <w:pPr>
        <w:pBdr/>
        <w:spacing/>
        <w:ind w:left="360"/>
        <w:rPr>
          <w:sz w:val="24"/>
          <w:szCs w:val="24"/>
        </w:rPr>
      </w:pPr>
      <w:r>
        <w:rPr>
          <w:sz w:val="24"/>
          <w:szCs w:val="24"/>
        </w:rPr>
        <w:t xml:space="preserve">In seinen Inhaltsstoffen und seinem Aufbau ist Gemüse sehr vielfältig. Gemüse bereichert den Speiseplan durch sei</w:t>
      </w:r>
      <w:r>
        <w:rPr>
          <w:sz w:val="24"/>
          <w:szCs w:val="24"/>
        </w:rPr>
        <w:t xml:space="preserve">ne verschiedenen Farben, Formen und Aromen. Es ist Bestandteil von Vorspeisen, Suppen, Zwischengerichten und Hauptgängen. Als wichtige Säule einer gesunden Ernährung enthält Gemüse hauptsächlich Wasser. Der Energiegehalt von Gemüse ist gering, da es wenig </w:t>
      </w:r>
      <w:r>
        <w:rPr>
          <w:sz w:val="24"/>
          <w:szCs w:val="24"/>
        </w:rPr>
        <w:t xml:space="preserve">Fett und meist wenig Eiweiße enthält. Nur Hülsenfrüchte enthalten in nennenswerte</w:t>
      </w:r>
      <w:r>
        <w:rPr>
          <w:sz w:val="24"/>
          <w:szCs w:val="24"/>
        </w:rPr>
        <w:t xml:space="preserve">r Menge Eiweiß. Durch seinen hohen Gehalt an Ballaststoffen in Form von Zellulose fördert es die Verdauung uns sorgt für ein langanhaltendes Sättigungsgefühl. Gemüse enthält wichtige Vitamine (A, B-Gruppe und C), Mineralstoffe und sekundäre Pflanzenstoffe.</w:t>
      </w:r>
      <w:r>
        <w:rPr>
          <w:sz w:val="24"/>
          <w:szCs w:val="24"/>
        </w:rPr>
      </w:r>
    </w:p>
    <w:p>
      <w:pPr>
        <w:pBdr/>
        <w:spacing/>
        <w:ind w:left="360"/>
        <w:rPr>
          <w:sz w:val="24"/>
          <w:szCs w:val="24"/>
        </w:rPr>
      </w:pPr>
      <w:r>
        <w:rPr>
          <w:sz w:val="24"/>
          <w:szCs w:val="24"/>
        </w:rPr>
        <w:t xml:space="preserve">Aber Gemüse kann auch Giftstoffe, wie </w:t>
      </w:r>
      <w:r>
        <w:rPr>
          <w:sz w:val="24"/>
          <w:szCs w:val="24"/>
        </w:rPr>
        <w:t xml:space="preserve">Phasin</w:t>
      </w:r>
      <w:r>
        <w:rPr>
          <w:sz w:val="24"/>
          <w:szCs w:val="24"/>
        </w:rPr>
        <w:t xml:space="preserve">, Rückstände von Pflanzenschutzmitteln oder einen erhöhten Nitratgehalt enthalten. Nitrat gelangt über Wasser, Dünger und den Boden in die Pflanze. Durch intensive Bewirtschaftung und Düngung</w:t>
      </w:r>
      <w:r>
        <w:rPr>
          <w:sz w:val="24"/>
          <w:szCs w:val="24"/>
        </w:rPr>
        <w:t xml:space="preserve"> oder zu wenig Sonne kann es zu einem erhöhten Nitratgehalt kommen. Diese Stoffe wirken sich negativ auf die menschliche Gesundheit aus. </w:t>
      </w:r>
      <w:r>
        <w:rPr>
          <w:sz w:val="24"/>
          <w:szCs w:val="24"/>
        </w:rPr>
      </w:r>
    </w:p>
    <w:p>
      <w:pPr>
        <w:pBdr/>
        <w:spacing/>
        <w:ind w:left="360"/>
        <w:rPr>
          <w:sz w:val="24"/>
          <w:szCs w:val="24"/>
        </w:rPr>
      </w:pPr>
      <w:r>
        <w:rPr>
          <w:sz w:val="24"/>
          <w:szCs w:val="24"/>
        </w:rPr>
      </w:r>
      <w:r>
        <w:rPr>
          <w:sz w:val="24"/>
          <w:szCs w:val="24"/>
        </w:rPr>
      </w:r>
    </w:p>
    <w:p>
      <w:pPr>
        <w:pBdr>
          <w:top w:val="single" w:color="000000" w:sz="4" w:space="1"/>
          <w:left w:val="single" w:color="000000" w:sz="4" w:space="4"/>
          <w:bottom w:val="single" w:color="000000" w:sz="4" w:space="1"/>
          <w:right w:val="single" w:color="000000" w:sz="4" w:space="4"/>
        </w:pBdr>
        <w:spacing/>
        <w:ind w:left="360"/>
        <w:rPr>
          <w:i/>
          <w:sz w:val="24"/>
          <w:szCs w:val="24"/>
        </w:rPr>
      </w:pPr>
      <w:r>
        <w:rPr>
          <w:i/>
          <w:sz w:val="24"/>
          <w:szCs w:val="24"/>
        </w:rPr>
        <w:t xml:space="preserve">Arbeitsauftrag: </w:t>
      </w:r>
      <w:r>
        <w:rPr>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b/>
          <w:i/>
          <w:sz w:val="24"/>
          <w:szCs w:val="24"/>
        </w:rPr>
        <w:t xml:space="preserve">Schreiben Sie die Inhaltsstoffe von Gemüse heraus.</w:t>
      </w:r>
      <w:r>
        <w:rPr>
          <w:b/>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1312" behindDoc="0" locked="0" layoutInCell="1" allowOverlap="1">
                <wp:simplePos x="0" y="0"/>
                <wp:positionH relativeFrom="margin">
                  <wp:posOffset>2690495</wp:posOffset>
                </wp:positionH>
                <wp:positionV relativeFrom="paragraph">
                  <wp:posOffset>531495</wp:posOffset>
                </wp:positionV>
                <wp:extent cx="3133725" cy="2190750"/>
                <wp:effectExtent l="0" t="0" r="28575" b="19050"/>
                <wp:wrapSquare wrapText="bothSides"/>
                <wp:docPr id="1"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133725" cy="219075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Was macht Gemüse so wertvoll für unsere Ernährung?</w:t>
                            </w:r>
                            <w:r>
                              <w:rPr>
                                <w:b/>
                              </w:rPr>
                            </w:r>
                          </w:p>
                          <w:p>
                            <w:pPr>
                              <w:pStyle w:val="694"/>
                              <w:numPr>
                                <w:ilvl w:val="0"/>
                                <w:numId w:val="3"/>
                              </w:numPr>
                              <w:pBdr/>
                              <w:spacing w:line="360" w:lineRule="auto"/>
                              <w:ind/>
                              <w:rPr>
                                <w:b/>
                              </w:rPr>
                            </w:pPr>
                            <w:r>
                              <w:rPr>
                                <w:b/>
                              </w:rPr>
                              <w:t xml:space="preserve">______________________________________________________________________</w:t>
                            </w:r>
                            <w:r>
                              <w:rPr>
                                <w:b/>
                              </w:rPr>
                            </w:r>
                          </w:p>
                          <w:p>
                            <w:pPr>
                              <w:pStyle w:val="694"/>
                              <w:numPr>
                                <w:ilvl w:val="0"/>
                                <w:numId w:val="3"/>
                              </w:numPr>
                              <w:pBdr/>
                              <w:spacing w:line="360" w:lineRule="auto"/>
                              <w:ind/>
                              <w:rPr>
                                <w:b/>
                              </w:rPr>
                            </w:pPr>
                            <w:r>
                              <w:rPr>
                                <w:b/>
                              </w:rPr>
                              <w:t xml:space="preserve">______________________________________________________________________</w:t>
                            </w:r>
                            <w:r>
                              <w:rPr>
                                <w:b/>
                              </w:rPr>
                            </w:r>
                          </w:p>
                          <w:p>
                            <w:pPr>
                              <w:pStyle w:val="694"/>
                              <w:numPr>
                                <w:ilvl w:val="0"/>
                                <w:numId w:val="3"/>
                              </w:numPr>
                              <w:pBdr/>
                              <w:spacing w:line="360" w:lineRule="auto"/>
                              <w:ind/>
                              <w:rPr>
                                <w:b/>
                              </w:rPr>
                            </w:pPr>
                            <w:r>
                              <w:rPr>
                                <w:b/>
                              </w:rPr>
                              <w:t xml:space="preserve">______________________________________________________________________</w:t>
                            </w:r>
                            <w:r>
                              <w:rPr>
                                <w:b/>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61312;o:allowoverlap:true;o:allowincell:true;mso-position-horizontal-relative:margin;margin-left:211.85pt;mso-position-horizontal:absolute;mso-position-vertical-relative:text;margin-top:41.85pt;mso-position-vertical:absolute;width:246.75pt;height:172.5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Was macht Gemüse so wertvoll für unsere Ernährung?</w:t>
                      </w:r>
                      <w:r>
                        <w:rPr>
                          <w:b/>
                        </w:rPr>
                      </w:r>
                    </w:p>
                    <w:p>
                      <w:pPr>
                        <w:pStyle w:val="694"/>
                        <w:numPr>
                          <w:ilvl w:val="0"/>
                          <w:numId w:val="3"/>
                        </w:numPr>
                        <w:pBdr/>
                        <w:spacing w:line="360" w:lineRule="auto"/>
                        <w:ind/>
                        <w:rPr>
                          <w:b/>
                        </w:rPr>
                      </w:pPr>
                      <w:r>
                        <w:rPr>
                          <w:b/>
                        </w:rPr>
                        <w:t xml:space="preserve">______________________________________________________________________</w:t>
                      </w:r>
                      <w:r>
                        <w:rPr>
                          <w:b/>
                        </w:rPr>
                      </w:r>
                    </w:p>
                    <w:p>
                      <w:pPr>
                        <w:pStyle w:val="694"/>
                        <w:numPr>
                          <w:ilvl w:val="0"/>
                          <w:numId w:val="3"/>
                        </w:numPr>
                        <w:pBdr/>
                        <w:spacing w:line="360" w:lineRule="auto"/>
                        <w:ind/>
                        <w:rPr>
                          <w:b/>
                        </w:rPr>
                      </w:pPr>
                      <w:r>
                        <w:rPr>
                          <w:b/>
                        </w:rPr>
                        <w:t xml:space="preserve">______________________________________________________________________</w:t>
                      </w:r>
                      <w:r>
                        <w:rPr>
                          <w:b/>
                        </w:rPr>
                      </w:r>
                    </w:p>
                    <w:p>
                      <w:pPr>
                        <w:pStyle w:val="694"/>
                        <w:numPr>
                          <w:ilvl w:val="0"/>
                          <w:numId w:val="3"/>
                        </w:numPr>
                        <w:pBdr/>
                        <w:spacing w:line="360" w:lineRule="auto"/>
                        <w:ind/>
                        <w:rPr>
                          <w:b/>
                        </w:rPr>
                      </w:pPr>
                      <w:r>
                        <w:rPr>
                          <w:b/>
                        </w:rPr>
                        <w:t xml:space="preserve">______________________________________________________________________</w:t>
                      </w:r>
                      <w:r>
                        <w:rPr>
                          <w:b/>
                        </w:rPr>
                      </w:r>
                    </w:p>
                  </w:txbxContent>
                </v:textbox>
              </v:shape>
            </w:pict>
          </mc:Fallback>
        </mc:AlternateContent>
      </w:r>
      <w:r>
        <w:rPr>
          <w:b/>
          <w:i/>
          <w:sz w:val="24"/>
          <w:szCs w:val="24"/>
        </w:rPr>
        <w:t xml:space="preserve">Formulieren Sie im </w: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59264" behindDoc="0" locked="0" layoutInCell="1" allowOverlap="1">
                <wp:simplePos x="0" y="0"/>
                <wp:positionH relativeFrom="column">
                  <wp:posOffset>176530</wp:posOffset>
                </wp:positionH>
                <wp:positionV relativeFrom="paragraph">
                  <wp:posOffset>538480</wp:posOffset>
                </wp:positionV>
                <wp:extent cx="2360930" cy="2143125"/>
                <wp:effectExtent l="0" t="0" r="19685" b="28575"/>
                <wp:wrapSquare wrapText="bothSides"/>
                <wp:docPr id="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21431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Inhaltsstoffe</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1" o:spid="_x0000_s1" o:spt="202" type="#_x0000_t202" style="position:absolute;z-index:251659264;o:allowoverlap:true;o:allowincell:true;mso-position-horizontal-relative:text;margin-left:13.90pt;mso-position-horizontal:absolute;mso-position-vertical-relative:text;margin-top:42.40pt;mso-position-vertical:absolute;width:185.90pt;height:168.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Inhaltsstoffe</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p>
                      <w:pPr>
                        <w:pStyle w:val="694"/>
                        <w:numPr>
                          <w:ilvl w:val="0"/>
                          <w:numId w:val="2"/>
                        </w:numPr>
                        <w:pBdr/>
                        <w:spacing w:line="360" w:lineRule="auto"/>
                        <w:ind/>
                        <w:rPr>
                          <w:b/>
                        </w:rPr>
                      </w:pPr>
                      <w:r>
                        <w:rPr>
                          <w:b/>
                        </w:rPr>
                        <w:t xml:space="preserve">_______________________</w:t>
                      </w:r>
                      <w:r>
                        <w:rPr>
                          <w:b/>
                        </w:rPr>
                      </w:r>
                    </w:p>
                  </w:txbxContent>
                </v:textbox>
              </v:shape>
            </w:pict>
          </mc:Fallback>
        </mc:AlternateContent>
      </w:r>
      <w:r>
        <w:rPr>
          <w:b/>
          <w:i/>
          <w:sz w:val="24"/>
          <w:szCs w:val="24"/>
        </w:rPr>
        <w:t xml:space="preserve">Anschluss drei Argumente, warum man aus gesundheitlichen Gründen reichlich Gemüse verzehren sollte.</w:t>
      </w:r>
      <w:r>
        <w:rPr>
          <w:b/>
          <w:i/>
          <w:sz w:val="24"/>
          <w:szCs w:val="24"/>
        </w:rPr>
      </w:r>
    </w:p>
    <w:p>
      <w:pPr>
        <w:pBdr/>
        <w:spacing/>
        <w:ind w:firstLine="708"/>
        <w:rPr>
          <w:sz w:val="24"/>
          <w:szCs w:val="24"/>
        </w:rPr>
      </w:pPr>
      <w:r>
        <w:rPr>
          <w:sz w:val="24"/>
          <w:szCs w:val="24"/>
        </w:rPr>
      </w:r>
      <w:r>
        <w:rPr>
          <w:sz w:val="24"/>
          <w:szCs w:val="24"/>
        </w:rPr>
      </w:r>
    </w:p>
    <w:p>
      <w:pPr>
        <w:pBdr/>
        <w:spacing/>
        <w:ind w:firstLine="708"/>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b/>
          <w:i/>
          <w:sz w:val="24"/>
          <w:szCs w:val="24"/>
        </w:rPr>
      </w:pPr>
      <w:r>
        <w:rPr>
          <w:b/>
          <w:i/>
          <w:sz w:val="24"/>
          <w:szCs w:val="24"/>
        </w:rPr>
        <w:t xml:space="preserve">Formulieren Sie Regeln, wie </w:t>
      </w:r>
      <w:r>
        <w:rPr>
          <w:b/>
          <w:i/>
          <w:sz w:val="24"/>
          <w:szCs w:val="24"/>
        </w:rPr>
        <w:t xml:space="preserve">Sie </w:t>
      </w:r>
      <w:r>
        <w:rPr>
          <w:b/>
          <w:i/>
          <w:sz w:val="24"/>
          <w:szCs w:val="24"/>
        </w:rPr>
        <w:t xml:space="preserve">bei der Vor- und Zubereitung der Salate die Wirkstoffe, wie Vitamine und Mineralstoffe, </w:t>
      </w:r>
      <w:r>
        <w:rPr>
          <w:b/>
          <w:i/>
          <w:sz w:val="24"/>
          <w:szCs w:val="24"/>
        </w:rPr>
        <w:t xml:space="preserve">schützen können</w:t>
      </w:r>
      <w:r>
        <w:rPr>
          <w:b/>
          <w:i/>
          <w:sz w:val="24"/>
          <w:szCs w:val="24"/>
        </w:rPr>
        <w:t xml:space="preserve">.</w:t>
      </w:r>
      <w:r>
        <w:rPr>
          <w:b/>
          <w:i/>
          <w:sz w:val="24"/>
          <w:szCs w:val="24"/>
        </w:rPr>
        <w:t xml:space="preserve"> Hilfestellung leistet dabei ihr Fachbuch.</w:t>
      </w:r>
      <w:r>
        <w:rPr>
          <w:b/>
          <w:i/>
          <w:sz w:val="24"/>
          <w:szCs w:val="24"/>
        </w:rPr>
      </w:r>
    </w:p>
    <w:p>
      <w:pPr>
        <w:pStyle w:val="694"/>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p>
    <w:p>
      <w:pPr>
        <w:pStyle w:val="694"/>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p>
    <w:p>
      <w:pPr>
        <w:pStyle w:val="694"/>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p>
    <w:p>
      <w:pPr>
        <w:pStyle w:val="694"/>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p>
    <w:p>
      <w:pPr>
        <w:pStyle w:val="694"/>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p>
    <w:p>
      <w:pPr>
        <w:pStyle w:val="694"/>
        <w:numPr>
          <w:ilvl w:val="0"/>
          <w:numId w:val="1"/>
        </w:numPr>
        <w:pBdr/>
        <w:spacing/>
        <w:ind/>
        <w:rPr>
          <w:b/>
          <w:sz w:val="28"/>
          <w:szCs w:val="28"/>
        </w:rPr>
      </w:pPr>
      <w:r>
        <w:rPr>
          <w:b/>
          <w:sz w:val="28"/>
          <w:szCs w:val="28"/>
        </w:rPr>
        <w:t xml:space="preserve">Die Einteilung von Gemüse</w:t>
      </w:r>
      <w:r>
        <w:rPr>
          <w:b/>
          <w:sz w:val="28"/>
          <w:szCs w:val="28"/>
        </w:rPr>
      </w:r>
    </w:p>
    <w:p>
      <w:pPr>
        <w:pBdr>
          <w:top w:val="single" w:color="000000" w:sz="4" w:space="1"/>
          <w:left w:val="single" w:color="000000" w:sz="4" w:space="4"/>
          <w:bottom w:val="single" w:color="000000" w:sz="4" w:space="1"/>
          <w:right w:val="single" w:color="000000" w:sz="4" w:space="4"/>
        </w:pBdr>
        <w:spacing/>
        <w:ind w:left="360"/>
        <w:rPr>
          <w:i/>
          <w:sz w:val="24"/>
          <w:szCs w:val="24"/>
        </w:rPr>
      </w:pPr>
      <w:r>
        <w:rPr>
          <w:i/>
          <w:sz w:val="24"/>
          <w:szCs w:val="24"/>
        </w:rPr>
        <w:t xml:space="preserve">Arbeitsauftrag: </w:t>
      </w:r>
      <w:r>
        <w:rPr>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b/>
          <w:i/>
          <w:sz w:val="24"/>
          <w:szCs w:val="24"/>
        </w:rPr>
        <w:t xml:space="preserve">Ordnen Sie die Gemüse aus der Angebotsliste den einzelnen</w:t>
      </w:r>
      <w:r>
        <w:rPr>
          <w:b/>
          <w:i/>
          <w:sz w:val="24"/>
          <w:szCs w:val="24"/>
        </w:rPr>
        <w:t xml:space="preserve"> Gemüsearten zu!</w:t>
      </w:r>
      <w:r>
        <w:rPr>
          <w:b/>
          <w:i/>
          <w:sz w:val="24"/>
          <w:szCs w:val="24"/>
        </w:rPr>
        <w:t xml:space="preserve"> </w:t>
      </w:r>
      <w:r>
        <w:rPr>
          <w:b/>
          <w:i/>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3600" behindDoc="0" locked="0" layoutInCell="1" allowOverlap="1">
                <wp:simplePos x="0" y="0"/>
                <wp:positionH relativeFrom="margin">
                  <wp:posOffset>4314825</wp:posOffset>
                </wp:positionH>
                <wp:positionV relativeFrom="paragraph">
                  <wp:posOffset>2296160</wp:posOffset>
                </wp:positionV>
                <wp:extent cx="1819275" cy="1866900"/>
                <wp:effectExtent l="0" t="0" r="28575" b="19050"/>
                <wp:wrapSquare wrapText="bothSides"/>
                <wp:docPr id="3" name="Textfeld 7"/>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Hülsenfrüchte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73600;o:allowoverlap:true;o:allowincell:true;mso-position-horizontal-relative:margin;margin-left:339.75pt;mso-position-horizontal:absolute;mso-position-vertical-relative:text;margin-top:180.8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Hülsenfrüchte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9504" behindDoc="0" locked="0" layoutInCell="1" allowOverlap="1">
                <wp:simplePos x="0" y="0"/>
                <wp:positionH relativeFrom="margin">
                  <wp:align>left</wp:align>
                </wp:positionH>
                <wp:positionV relativeFrom="paragraph">
                  <wp:posOffset>2314575</wp:posOffset>
                </wp:positionV>
                <wp:extent cx="1819275" cy="1876425"/>
                <wp:effectExtent l="0" t="0" r="28575" b="28575"/>
                <wp:wrapSquare wrapText="bothSides"/>
                <wp:docPr id="4" name="Textfeld 5"/>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764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Wurzel</w:t>
                            </w:r>
                            <w:r>
                              <w:rPr>
                                <w:b/>
                              </w:rPr>
                              <w:t xml:space="preserve">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3" o:spid="_x0000_s3" o:spt="202" type="#_x0000_t202" style="position:absolute;z-index:251669504;o:allowoverlap:true;o:allowincell:true;mso-position-horizontal-relative:margin;mso-position-horizontal:left;mso-position-vertical-relative:text;margin-top:182.25pt;mso-position-vertical:absolute;width:143.25pt;height:147.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Wurzel</w:t>
                      </w:r>
                      <w:r>
                        <w:rPr>
                          <w:b/>
                        </w:rPr>
                        <w:t xml:space="preserve">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1552" behindDoc="0" locked="0" layoutInCell="1" allowOverlap="1">
                <wp:simplePos x="0" y="0"/>
                <wp:positionH relativeFrom="margin">
                  <wp:posOffset>2200275</wp:posOffset>
                </wp:positionH>
                <wp:positionV relativeFrom="paragraph">
                  <wp:posOffset>2292985</wp:posOffset>
                </wp:positionV>
                <wp:extent cx="1819275" cy="1866900"/>
                <wp:effectExtent l="0" t="0" r="28575" b="19050"/>
                <wp:wrapSquare wrapText="bothSides"/>
                <wp:docPr id="5" name="Textfeld 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Blüten, Spross- und </w:t>
                            </w:r>
                            <w:r>
                              <w:rPr>
                                <w:b/>
                              </w:rPr>
                              <w:t xml:space="preserve">Stängel</w:t>
                            </w:r>
                            <w:r>
                              <w:rPr>
                                <w:b/>
                              </w:rPr>
                              <w:t xml:space="preserve">gemüs</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4" o:spid="_x0000_s4" o:spt="202" type="#_x0000_t202" style="position:absolute;z-index:251671552;o:allowoverlap:true;o:allowincell:true;mso-position-horizontal-relative:margin;margin-left:173.25pt;mso-position-horizontal:absolute;mso-position-vertical-relative:text;margin-top:180.55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Blüten, Spross- und </w:t>
                      </w:r>
                      <w:r>
                        <w:rPr>
                          <w:b/>
                        </w:rPr>
                        <w:t xml:space="preserve">Stängel</w:t>
                      </w:r>
                      <w:r>
                        <w:rPr>
                          <w:b/>
                        </w:rPr>
                        <w:t xml:space="preserve">gemüs</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5408" behindDoc="0" locked="0" layoutInCell="1" allowOverlap="1">
                <wp:simplePos x="0" y="0"/>
                <wp:positionH relativeFrom="margin">
                  <wp:posOffset>2194560</wp:posOffset>
                </wp:positionH>
                <wp:positionV relativeFrom="paragraph">
                  <wp:posOffset>257810</wp:posOffset>
                </wp:positionV>
                <wp:extent cx="1819275" cy="1866900"/>
                <wp:effectExtent l="0" t="0" r="28575" b="19050"/>
                <wp:wrapSquare wrapText="bothSides"/>
                <wp:docPr id="6" name="Textfeld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Kohl</w:t>
                            </w:r>
                            <w:r>
                              <w:rPr>
                                <w:b/>
                              </w:rPr>
                              <w:t xml:space="preserve">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5" o:spid="_x0000_s5" o:spt="202" type="#_x0000_t202" style="position:absolute;z-index:251665408;o:allowoverlap:true;o:allowincell:true;mso-position-horizontal-relative:margin;margin-left:172.80pt;mso-position-horizontal:absolute;mso-position-vertical-relative:text;margin-top:20.3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Kohl</w:t>
                      </w:r>
                      <w:r>
                        <w:rPr>
                          <w:b/>
                        </w:rPr>
                        <w:t xml:space="preserve">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7456" behindDoc="0" locked="0" layoutInCell="1" allowOverlap="1">
                <wp:simplePos x="0" y="0"/>
                <wp:positionH relativeFrom="margin">
                  <wp:posOffset>4299585</wp:posOffset>
                </wp:positionH>
                <wp:positionV relativeFrom="paragraph">
                  <wp:posOffset>257810</wp:posOffset>
                </wp:positionV>
                <wp:extent cx="1819275" cy="1866900"/>
                <wp:effectExtent l="0" t="0" r="28575" b="19050"/>
                <wp:wrapSquare wrapText="bothSides"/>
                <wp:docPr id="7" name="Textfeld 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Zwiebel</w:t>
                            </w:r>
                            <w:r>
                              <w:rPr>
                                <w:b/>
                              </w:rPr>
                              <w:t xml:space="preserve">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6" o:spid="_x0000_s6" o:spt="202" type="#_x0000_t202" style="position:absolute;z-index:251667456;o:allowoverlap:true;o:allowincell:true;mso-position-horizontal-relative:margin;margin-left:338.55pt;mso-position-horizontal:absolute;mso-position-vertical-relative:text;margin-top:20.3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Zwiebel</w:t>
                      </w:r>
                      <w:r>
                        <w:rPr>
                          <w:b/>
                        </w:rPr>
                        <w:t xml:space="preserve">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3360" behindDoc="0" locked="0" layoutInCell="1" allowOverlap="1">
                <wp:simplePos x="0" y="0"/>
                <wp:positionH relativeFrom="margin">
                  <wp:align>left</wp:align>
                </wp:positionH>
                <wp:positionV relativeFrom="paragraph">
                  <wp:posOffset>238760</wp:posOffset>
                </wp:positionV>
                <wp:extent cx="1819275" cy="1866900"/>
                <wp:effectExtent l="0" t="0" r="28575" b="19050"/>
                <wp:wrapSquare wrapText="bothSides"/>
                <wp:docPr id="8"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Fruchtgemüse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7" o:spid="_x0000_s7" o:spt="202" type="#_x0000_t202" style="position:absolute;z-index:251663360;o:allowoverlap:true;o:allowincell:true;mso-position-horizontal-relative:margin;mso-position-horizontal:left;mso-position-vertical-relative:text;margin-top:18.8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Fruchtgemüse</w:t>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w:t>
                      </w:r>
                      <w:r>
                        <w:rPr>
                          <w:b/>
                        </w:rPr>
                      </w:r>
                    </w:p>
                    <w:p>
                      <w:pPr>
                        <w:pBdr/>
                        <w:spacing/>
                        <w:ind/>
                        <w:rPr/>
                      </w:pPr>
                      <w:r/>
                      <w:r/>
                    </w:p>
                  </w:txbxContent>
                </v:textbox>
              </v:shape>
            </w:pict>
          </mc:Fallback>
        </mc:AlternateContent>
      </w:r>
      <w:r>
        <w:rPr>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5648" behindDoc="0" locked="0" layoutInCell="1" allowOverlap="1">
                <wp:simplePos x="0" y="0"/>
                <wp:positionH relativeFrom="margin">
                  <wp:posOffset>1171575</wp:posOffset>
                </wp:positionH>
                <wp:positionV relativeFrom="paragraph">
                  <wp:posOffset>4037965</wp:posOffset>
                </wp:positionV>
                <wp:extent cx="4076700" cy="1866900"/>
                <wp:effectExtent l="0" t="0" r="19050" b="19050"/>
                <wp:wrapSquare wrapText="bothSides"/>
                <wp:docPr id="9" name="Textfeld 8"/>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076699" cy="1866900"/>
                        </a:xfrm>
                        <a:prstGeom prst="rect">
                          <a:avLst/>
                        </a:prstGeom>
                        <a:solidFill>
                          <a:srgbClr val="FFFFFF"/>
                        </a:solidFill>
                        <a:ln w="9525">
                          <a:solidFill>
                            <a:srgbClr val="000000"/>
                          </a:solidFill>
                          <a:miter lim="800000"/>
                          <a:headEnd/>
                          <a:tailEnd/>
                        </a:ln>
                      </wps:spPr>
                      <wps:txbx>
                        <w:txbxContent>
                          <w:p>
                            <w:pPr>
                              <w:pBdr/>
                              <w:spacing w:line="240" w:lineRule="auto"/>
                              <w:ind/>
                              <w:rPr>
                                <w:b/>
                              </w:rPr>
                            </w:pPr>
                            <w:r>
                              <w:rPr>
                                <w:b/>
                              </w:rPr>
                              <w:t xml:space="preserve">Blattgemüse                                                Blattsalate</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360" w:lineRule="auto"/>
                              <w:ind/>
                              <w:rPr>
                                <w:b/>
                              </w:rPr>
                            </w:pPr>
                            <w:r>
                              <w:rPr>
                                <w:b/>
                              </w:rPr>
                            </w:r>
                            <w:r>
                              <w:rPr>
                                <w:b/>
                              </w:rPr>
                            </w:r>
                          </w:p>
                          <w:p>
                            <w:pPr>
                              <w:pBdr/>
                              <w:spacing w:line="360" w:lineRule="auto"/>
                              <w:ind/>
                              <w:rPr>
                                <w:b/>
                              </w:rPr>
                            </w:pPr>
                            <w:r>
                              <w:rPr>
                                <w:b/>
                              </w:rPr>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8" o:spid="_x0000_s8" o:spt="202" type="#_x0000_t202" style="position:absolute;z-index:251675648;o:allowoverlap:true;o:allowincell:true;mso-position-horizontal-relative:margin;margin-left:92.25pt;mso-position-horizontal:absolute;mso-position-vertical-relative:text;margin-top:317.95pt;mso-position-vertical:absolute;width:321.00pt;height:147.00pt;mso-wrap-distance-left:9.00pt;mso-wrap-distance-top:3.60pt;mso-wrap-distance-right:9.00pt;mso-wrap-distance-bottom:3.60pt;v-text-anchor:top;visibility:visible;" fillcolor="#FFFFFF" strokecolor="#000000" strokeweight="0.75pt">
                <w10:wrap type="square"/>
                <v:textbox inset="0,0,0,0">
                  <w:txbxContent>
                    <w:p>
                      <w:pPr>
                        <w:pBdr/>
                        <w:spacing w:line="240" w:lineRule="auto"/>
                        <w:ind/>
                        <w:rPr>
                          <w:b/>
                        </w:rPr>
                      </w:pPr>
                      <w:r>
                        <w:rPr>
                          <w:b/>
                        </w:rPr>
                        <w:t xml:space="preserve">Blattgemüse                                                Blattsalate</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240" w:lineRule="auto"/>
                        <w:ind/>
                        <w:rPr>
                          <w:b/>
                        </w:rPr>
                      </w:pPr>
                      <w:r>
                        <w:rPr>
                          <w:b/>
                        </w:rPr>
                        <w:t xml:space="preserve">_______________________                   ________________________</w:t>
                      </w:r>
                      <w:r>
                        <w:rPr>
                          <w:b/>
                        </w:rPr>
                      </w:r>
                    </w:p>
                    <w:p>
                      <w:pPr>
                        <w:pBdr/>
                        <w:spacing w:line="360" w:lineRule="auto"/>
                        <w:ind/>
                        <w:rPr>
                          <w:b/>
                        </w:rPr>
                      </w:pPr>
                      <w:r>
                        <w:rPr>
                          <w:b/>
                        </w:rPr>
                      </w:r>
                      <w:r>
                        <w:rPr>
                          <w:b/>
                        </w:rPr>
                      </w:r>
                    </w:p>
                    <w:p>
                      <w:pPr>
                        <w:pBdr/>
                        <w:spacing w:line="360" w:lineRule="auto"/>
                        <w:ind/>
                        <w:rPr>
                          <w:b/>
                        </w:rPr>
                      </w:pPr>
                      <w:r>
                        <w:rPr>
                          <w:b/>
                        </w:rPr>
                      </w:r>
                      <w:r>
                        <w:rPr>
                          <w:b/>
                        </w:rPr>
                      </w:r>
                    </w:p>
                    <w:p>
                      <w:pPr>
                        <w:pBdr/>
                        <w:spacing/>
                        <w:ind/>
                        <w:rPr/>
                      </w:pPr>
                      <w:r/>
                      <w:r/>
                    </w:p>
                  </w:txbxContent>
                </v:textbox>
              </v:shape>
            </w:pict>
          </mc:Fallback>
        </mc:AlternateContent>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8"/>
          <w:szCs w:val="28"/>
        </w:rPr>
      </w:pPr>
      <w:r>
        <w:rPr>
          <w:b/>
          <w:sz w:val="28"/>
          <w:szCs w:val="28"/>
        </w:rPr>
        <w:t xml:space="preserve">Der Gemüseeinkauf</w:t>
      </w:r>
      <w:r>
        <w:rPr>
          <w:sz w:val="28"/>
          <w:szCs w:val="28"/>
        </w:rPr>
      </w:r>
    </w:p>
    <w:p>
      <w:pPr>
        <w:pBdr/>
        <w:spacing/>
        <w:ind w:left="360"/>
        <w:rPr/>
      </w:pPr>
      <w:r>
        <w:rPr>
          <w:b/>
        </w:rPr>
        <w:t xml:space="preserve">Regionales Gemüse </w:t>
      </w:r>
      <w:r>
        <w:t xml:space="preserve">hat keine langen Transportwege und gesunde Inhaltsstoffe</w:t>
      </w:r>
      <w:r>
        <w:t xml:space="preserve">, da es mehr Vitamine aufweist</w:t>
      </w:r>
      <w:r>
        <w:t xml:space="preserve">. </w:t>
      </w:r>
      <w:r>
        <w:t xml:space="preserve">Durch die Ernte im </w:t>
      </w:r>
      <w:r>
        <w:t xml:space="preserve">vollreifen</w:t>
      </w:r>
      <w:r>
        <w:t xml:space="preserve"> </w:t>
      </w:r>
      <w:r>
        <w:t xml:space="preserve">Zustand</w:t>
      </w:r>
      <w:r>
        <w:t xml:space="preserve"> sind Aroma und Geschmack intensiver ausgeprägt.</w:t>
      </w:r>
      <w:r>
        <w:t xml:space="preserve"> </w:t>
      </w:r>
      <w:r>
        <w:t xml:space="preserve">Leider ist das Angebot an Gemüse aufgrund unseres Klimas bei uns nicht so groß und nicht zu jeder Jahreszeit verfügbar. </w:t>
      </w:r>
      <w:r>
        <w:t xml:space="preserve"> Auch können manche Gemüse aufgrund mangelhafter Sonneneinstrahlung nicht ihr volles Aroma ausbilden. </w:t>
      </w:r>
      <w:r/>
    </w:p>
    <w:p>
      <w:pPr>
        <w:pBdr/>
        <w:spacing/>
        <w:ind w:left="360"/>
        <w:rPr/>
      </w:pPr>
      <w:r>
        <w:t xml:space="preserve">Es</w:t>
      </w:r>
      <w:r>
        <w:t xml:space="preserve"> sollte </w:t>
      </w:r>
      <w:r>
        <w:rPr>
          <w:b/>
        </w:rPr>
        <w:t xml:space="preserve">saisonales Gemüse </w:t>
      </w:r>
      <w:r>
        <w:t xml:space="preserve">bevorzugt werden, da es schmackhafter</w:t>
      </w:r>
      <w:r>
        <w:t xml:space="preserve"> ist, da es aufgrund des Sonnenlichts mehr Aroma bilden konnte. Durch das große Angebot ist Saisonware</w:t>
      </w:r>
      <w:r>
        <w:t xml:space="preserve"> preisgünstiger und </w:t>
      </w:r>
      <w:r>
        <w:t xml:space="preserve">erlaubt Aktionen. Außerdem ist es ökologischer</w:t>
      </w:r>
      <w:r>
        <w:t xml:space="preserve">.</w:t>
      </w:r>
      <w:r/>
    </w:p>
    <w:p>
      <w:pPr>
        <w:pBdr/>
        <w:spacing/>
        <w:ind w:left="360"/>
        <w:rPr/>
      </w:pPr>
      <w:r>
        <w:rPr>
          <w:b/>
        </w:rPr>
        <w:t xml:space="preserve">Importgemüse </w:t>
      </w:r>
      <w:r>
        <w:t xml:space="preserve">bietet zwar eine große Bandbreite an Produkten, wird aber oft nicht </w:t>
      </w:r>
      <w:r>
        <w:t xml:space="preserve">vollreif</w:t>
      </w:r>
      <w:r>
        <w:t xml:space="preserve"> geerntet </w:t>
      </w:r>
      <w:r>
        <w:t xml:space="preserve">und au</w:t>
      </w:r>
      <w:r>
        <w:t xml:space="preserve">f langen Transpo</w:t>
      </w:r>
      <w:r>
        <w:t xml:space="preserve">rtwegen</w:t>
      </w:r>
      <w:r>
        <w:t xml:space="preserve">, auch mit dem Flugzeug, in den Handel gebracht. Dies ist energieintensiv und schadet der</w:t>
      </w:r>
      <w:r>
        <w:t xml:space="preserve"> Umwelt ist. </w:t>
      </w:r>
      <w:r>
        <w:t xml:space="preserve">Vollreif</w:t>
      </w:r>
      <w:r>
        <w:t xml:space="preserve"> geerntete Gemüsesorten sind sehr anfällig für Druckstellen, deshalb wird Gemüse für den Transport häufig im unreifen Zustand geerntet. </w:t>
      </w:r>
      <w:r/>
    </w:p>
    <w:p>
      <w:pPr>
        <w:pStyle w:val="694"/>
        <w:numPr>
          <w:ilvl w:val="0"/>
          <w:numId w:val="4"/>
        </w:numPr>
        <w:pBdr/>
        <w:spacing/>
        <w:ind/>
        <w:rPr>
          <w:b/>
        </w:rPr>
      </w:pPr>
      <w:r>
        <w:rPr>
          <w:b/>
        </w:rPr>
        <w:t xml:space="preserve">Was unterscheidet konventionellen Anbau von biologischem Anbau?</w:t>
      </w:r>
      <w:r>
        <w:rPr>
          <w:b/>
        </w:rPr>
      </w:r>
    </w:p>
    <w:p>
      <w:pPr>
        <w:pBdr/>
        <w:spacing/>
        <w:ind w:left="360"/>
        <w:rPr/>
      </w:pPr>
      <w:r>
        <w:t xml:space="preserve">Im konventionellen Anbau werden Pflanzenschutzmittel und energieaufwendig erzeugte Kunstdünger eingesetzt. Auch Gülle und </w:t>
      </w:r>
      <w:r>
        <w:t xml:space="preserve">Tiermist</w:t>
      </w:r>
      <w:r>
        <w:t xml:space="preserve"> werden zusätzlich für die Düngung eingesetzt. Überdüngung stellt ein Problem dar und die Düngemittel belasten Flüsse, Seen und das Grundwasser mit Nitrat. Rückstände von Pflanzenschutzmitteln finden sich auf dem Gemüse. Die Artenvielf</w:t>
      </w:r>
      <w:r>
        <w:t xml:space="preserve">alt nimmt durch Monokulturen ab und die Böden werden ausgelaugt.  Diese Probleme werden bei biologischem Anbau vermieden. Allerdings benötigt biologischer Anbau mehr Fläche und Arbeitseinsatz. Deshalb sind viele Bioprodukte auf Importwaren aus dem Ausland.</w:t>
      </w:r>
      <w:r/>
    </w:p>
    <w:p>
      <w:pPr>
        <w:pStyle w:val="694"/>
        <w:numPr>
          <w:ilvl w:val="0"/>
          <w:numId w:val="4"/>
        </w:numPr>
        <w:pBdr/>
        <w:spacing/>
        <w:ind/>
        <w:rPr>
          <w:b/>
        </w:rPr>
      </w:pPr>
      <w:r>
        <w:rPr>
          <w:b/>
        </w:rPr>
        <w:t xml:space="preserve">Was macht gute Qualität bei Gemüse aus?</w:t>
      </w:r>
      <w:r>
        <w:rPr>
          <w:b/>
        </w:rPr>
      </w:r>
    </w:p>
    <w:p>
      <w:pPr>
        <w:pBdr/>
        <w:spacing/>
        <w:ind w:left="360"/>
        <w:rPr/>
      </w:pPr>
      <w:r>
        <w:t xml:space="preserve">Qualität hat mit Frische zu tun. </w:t>
      </w:r>
      <w:r>
        <w:t xml:space="preserve">Qualitativ hochwertiges Gemüse</w:t>
      </w:r>
      <w:r>
        <w:t xml:space="preserve"> ist nicht welk, runzlig oder holzig. Es ist knackig und weist keine Fraßspuren von Schädlingen auf. Es hat einen angenehmen, arteigenen Geruch und keine Druckstellen. Schnittstellen sind hell und frisch. </w:t>
      </w:r>
      <w:r/>
    </w:p>
    <w:p>
      <w:pPr>
        <w:pStyle w:val="694"/>
        <w:numPr>
          <w:ilvl w:val="0"/>
          <w:numId w:val="4"/>
        </w:numPr>
        <w:pBdr/>
        <w:spacing/>
        <w:ind/>
        <w:rPr/>
      </w:pPr>
      <w:r>
        <w:rPr>
          <w:b/>
        </w:rPr>
        <w:t xml:space="preserve">Wie lagert man Gemüse richtig?</w:t>
      </w:r>
      <w:r/>
    </w:p>
    <w:p>
      <w:pPr>
        <w:pBdr/>
        <w:spacing/>
        <w:ind w:left="357"/>
        <w:rPr/>
      </w:pPr>
      <w:r>
        <w:t xml:space="preserve">Die Lagerung von Gemüse dient dem Erhalt der Frische. </w:t>
      </w:r>
      <w:r>
        <w:t xml:space="preserve">Um die Qual</w:t>
      </w:r>
      <w:r>
        <w:t xml:space="preserve">ität zu erhalten sollte Gemüse nur kurz gelagert werden. Man sollte auf Schädlinge und Schimmelpilze achten. Angeschimmelte, welke oder verdorbene Ware muss aussortiert werden. Die Lagerung erfolgt bei 70 bis 80 Prozent Luftfeuchtigkeit und bei 2 bis 10°C.</w:t>
      </w:r>
      <w:r>
        <w:t xml:space="preserve"> Nur einige Fruchtgemüse r</w:t>
      </w:r>
      <w:r>
        <w:t xml:space="preserve">eifen nach und lagern besser bei Raumtemperatur. Trockene Umgebungsluft führt zum Austrocknen und Welken des Gemüses. Anhaftendes Blattgrün entzieht ebenfalls Feuchtigkeit und sollte besser entfernt werden, solange man es nicht für die Zubereitung benötigt</w:t>
      </w:r>
      <w:r>
        <w:t xml:space="preserve">.</w:t>
      </w:r>
      <w:r/>
    </w:p>
    <w:p>
      <w:pPr>
        <w:pBdr/>
        <w:spacing/>
        <w:ind w:left="357"/>
        <w:rPr/>
      </w:pPr>
      <w:r/>
      <w:r/>
    </w:p>
    <w:p>
      <w:pPr>
        <w:pBdr/>
        <w:spacing/>
        <w:ind w:left="360"/>
        <w:rPr>
          <w:i/>
        </w:rPr>
      </w:pPr>
      <w:r>
        <w:rPr>
          <w:i/>
        </w:rPr>
        <w:t xml:space="preserve">Arbeitsaufträge:</w:t>
      </w:r>
      <w:r>
        <w:rPr>
          <w:i/>
        </w:rPr>
      </w:r>
    </w:p>
    <w:p>
      <w:pPr>
        <w:pBdr/>
        <w:spacing/>
        <w:ind w:left="360"/>
        <w:rPr>
          <w:b/>
          <w:i/>
        </w:rPr>
      </w:pPr>
      <w:r>
        <w:rPr>
          <w:b/>
          <w:i/>
        </w:rPr>
        <w:t xml:space="preserve">Erklären Sie, wodurch sich biologischer Anbau von konventionellem Anbau unterscheidet!</w:t>
      </w:r>
      <w:r>
        <w:rPr>
          <w:b/>
          <w:i/>
        </w:rPr>
      </w:r>
    </w:p>
    <w:p>
      <w:pPr>
        <w:pBdr/>
        <w:spacing w:line="360" w:lineRule="auto"/>
        <w:ind w:left="360"/>
        <w:rPr>
          <w:b/>
          <w:i/>
        </w:rPr>
      </w:pPr>
      <w:r>
        <w:rPr>
          <w:b/>
          <w:i/>
        </w:rPr>
        <w:t xml:space="preserve">______________________________________________________________________________________________________________________________________________________________</w:t>
      </w:r>
      <w:r>
        <w:rPr>
          <w:b/>
          <w:i/>
        </w:rPr>
      </w:r>
    </w:p>
    <w:p>
      <w:pPr>
        <w:pBdr/>
        <w:spacing/>
        <w:ind w:left="360"/>
        <w:rPr>
          <w:b/>
          <w:i/>
        </w:rPr>
      </w:pPr>
      <w:r>
        <w:rPr>
          <w:b/>
          <w:i/>
        </w:rPr>
        <w:t xml:space="preserve">Stellen Sie regionales und saisonales Gemüse </w:t>
      </w:r>
      <w:r>
        <w:rPr>
          <w:b/>
          <w:i/>
        </w:rPr>
        <w:t xml:space="preserve">und Importware anhand ihrer Vorteile gegenüber!</w:t>
      </w:r>
      <w:r>
        <w:rPr>
          <w:b/>
          <w:i/>
        </w:rPr>
      </w:r>
    </w:p>
    <w:tbl>
      <w:tblPr>
        <w:tblStyle w:val="695"/>
        <w:tblW w:w="0" w:type="auto"/>
        <w:tblInd w:w="360" w:type="dxa"/>
        <w:tblBorders/>
        <w:tblLook w:val="04A0" w:firstRow="1" w:lastRow="0" w:firstColumn="1" w:lastColumn="0" w:noHBand="0" w:noVBand="1"/>
      </w:tblPr>
      <w:tblGrid>
        <w:gridCol w:w="4348"/>
        <w:gridCol w:w="4352"/>
      </w:tblGrid>
      <w:tr>
        <w:trPr/>
        <w:tc>
          <w:tcPr>
            <w:tcBorders/>
            <w:tcW w:w="4531" w:type="dxa"/>
            <w:textDirection w:val="lrTb"/>
            <w:noWrap w:val="false"/>
          </w:tcPr>
          <w:p>
            <w:pPr>
              <w:pBdr/>
              <w:spacing/>
              <w:ind/>
              <w:rPr>
                <w:b/>
                <w:i/>
              </w:rPr>
            </w:pPr>
            <w:r>
              <w:rPr>
                <w:b/>
                <w:i/>
              </w:rPr>
              <w:t xml:space="preserve">Saisonales, regionales Gemüse</w:t>
            </w:r>
            <w:r>
              <w:rPr>
                <w:b/>
                <w:i/>
              </w:rPr>
            </w:r>
          </w:p>
        </w:tc>
        <w:tc>
          <w:tcPr>
            <w:tcBorders/>
            <w:tcW w:w="4531" w:type="dxa"/>
            <w:textDirection w:val="lrTb"/>
            <w:noWrap w:val="false"/>
          </w:tcPr>
          <w:p>
            <w:pPr>
              <w:pBdr/>
              <w:spacing/>
              <w:ind/>
              <w:rPr>
                <w:b/>
                <w:i/>
              </w:rPr>
            </w:pPr>
            <w:r>
              <w:rPr>
                <w:b/>
                <w:i/>
              </w:rPr>
              <w:t xml:space="preserve">Importware</w:t>
            </w:r>
            <w:r>
              <w:rPr>
                <w:b/>
                <w:i/>
              </w:rPr>
            </w:r>
          </w:p>
        </w:tc>
      </w:tr>
      <w:tr>
        <w:trPr/>
        <w:tc>
          <w:tcPr>
            <w:tcBorders/>
            <w:tcW w:w="4531" w:type="dxa"/>
            <w:textDirection w:val="lrTb"/>
            <w:noWrap w:val="false"/>
          </w:tcPr>
          <w:p>
            <w:pPr>
              <w:pBdr/>
              <w:spacing w:line="360" w:lineRule="auto"/>
              <w:ind/>
              <w:rPr>
                <w:b/>
                <w:i/>
              </w:rPr>
            </w:pPr>
            <w:r>
              <w:rPr>
                <w:b/>
                <w:i/>
              </w:rPr>
            </w:r>
            <w:r>
              <w:rPr>
                <w:b/>
                <w:i/>
              </w:rPr>
            </w:r>
          </w:p>
        </w:tc>
        <w:tc>
          <w:tcPr>
            <w:tcBorders/>
            <w:tcW w:w="4531" w:type="dxa"/>
            <w:textDirection w:val="lrTb"/>
            <w:noWrap w:val="false"/>
          </w:tcPr>
          <w:p>
            <w:pPr>
              <w:pBdr/>
              <w:spacing w:line="360" w:lineRule="auto"/>
              <w:ind/>
              <w:rPr>
                <w:b/>
                <w:i/>
              </w:rPr>
            </w:pPr>
            <w:r>
              <w:rPr>
                <w:b/>
                <w:i/>
              </w:rPr>
            </w:r>
            <w:r>
              <w:rPr>
                <w:b/>
                <w:i/>
              </w:rPr>
            </w:r>
          </w:p>
        </w:tc>
      </w:tr>
      <w:tr>
        <w:trPr/>
        <w:tc>
          <w:tcPr>
            <w:tcBorders/>
            <w:tcW w:w="4531" w:type="dxa"/>
            <w:textDirection w:val="lrTb"/>
            <w:noWrap w:val="false"/>
          </w:tcPr>
          <w:p>
            <w:pPr>
              <w:pBdr/>
              <w:spacing w:line="360" w:lineRule="auto"/>
              <w:ind/>
              <w:rPr>
                <w:b/>
                <w:i/>
              </w:rPr>
            </w:pPr>
            <w:r>
              <w:rPr>
                <w:b/>
                <w:i/>
              </w:rPr>
            </w:r>
            <w:r>
              <w:rPr>
                <w:b/>
                <w:i/>
              </w:rPr>
            </w:r>
          </w:p>
        </w:tc>
        <w:tc>
          <w:tcPr>
            <w:tcBorders/>
            <w:tcW w:w="4531" w:type="dxa"/>
            <w:textDirection w:val="lrTb"/>
            <w:noWrap w:val="false"/>
          </w:tcPr>
          <w:p>
            <w:pPr>
              <w:pBdr/>
              <w:spacing w:line="360" w:lineRule="auto"/>
              <w:ind/>
              <w:rPr>
                <w:b/>
                <w:i/>
              </w:rPr>
            </w:pPr>
            <w:r>
              <w:rPr>
                <w:b/>
                <w:i/>
              </w:rPr>
            </w:r>
            <w:r>
              <w:rPr>
                <w:b/>
                <w:i/>
              </w:rPr>
            </w:r>
          </w:p>
        </w:tc>
      </w:tr>
      <w:tr>
        <w:trPr/>
        <w:tc>
          <w:tcPr>
            <w:tcBorders/>
            <w:tcW w:w="4531" w:type="dxa"/>
            <w:textDirection w:val="lrTb"/>
            <w:noWrap w:val="false"/>
          </w:tcPr>
          <w:p>
            <w:pPr>
              <w:pBdr/>
              <w:spacing w:line="360" w:lineRule="auto"/>
              <w:ind/>
              <w:rPr>
                <w:b/>
                <w:i/>
              </w:rPr>
            </w:pPr>
            <w:r>
              <w:rPr>
                <w:b/>
                <w:i/>
              </w:rPr>
            </w:r>
            <w:r>
              <w:rPr>
                <w:b/>
                <w:i/>
              </w:rPr>
            </w:r>
          </w:p>
        </w:tc>
        <w:tc>
          <w:tcPr>
            <w:tcBorders/>
            <w:tcW w:w="4531" w:type="dxa"/>
            <w:textDirection w:val="lrTb"/>
            <w:noWrap w:val="false"/>
          </w:tcPr>
          <w:p>
            <w:pPr>
              <w:pBdr/>
              <w:spacing w:line="360" w:lineRule="auto"/>
              <w:ind/>
              <w:rPr>
                <w:b/>
                <w:i/>
              </w:rPr>
            </w:pPr>
            <w:r>
              <w:rPr>
                <w:b/>
                <w:i/>
              </w:rPr>
            </w:r>
            <w:r>
              <w:rPr>
                <w:b/>
                <w:i/>
              </w:rPr>
            </w:r>
          </w:p>
        </w:tc>
      </w:tr>
      <w:tr>
        <w:trPr/>
        <w:tc>
          <w:tcPr>
            <w:tcBorders/>
            <w:tcW w:w="4531" w:type="dxa"/>
            <w:textDirection w:val="lrTb"/>
            <w:noWrap w:val="false"/>
          </w:tcPr>
          <w:p>
            <w:pPr>
              <w:pBdr/>
              <w:spacing w:line="360" w:lineRule="auto"/>
              <w:ind/>
              <w:rPr>
                <w:b/>
                <w:i/>
              </w:rPr>
            </w:pPr>
            <w:r>
              <w:rPr>
                <w:b/>
                <w:i/>
              </w:rPr>
            </w:r>
            <w:r>
              <w:rPr>
                <w:b/>
                <w:i/>
              </w:rPr>
            </w:r>
          </w:p>
        </w:tc>
        <w:tc>
          <w:tcPr>
            <w:tcBorders/>
            <w:tcW w:w="4531" w:type="dxa"/>
            <w:textDirection w:val="lrTb"/>
            <w:noWrap w:val="false"/>
          </w:tcPr>
          <w:p>
            <w:pPr>
              <w:pBdr/>
              <w:spacing w:line="360" w:lineRule="auto"/>
              <w:ind/>
              <w:rPr>
                <w:b/>
                <w:i/>
              </w:rPr>
            </w:pPr>
            <w:r>
              <w:rPr>
                <w:b/>
                <w:i/>
              </w:rPr>
            </w:r>
            <w:r>
              <w:rPr>
                <w:b/>
                <w:i/>
              </w:rPr>
            </w:r>
          </w:p>
        </w:tc>
      </w:tr>
    </w:tbl>
    <w:p>
      <w:pPr>
        <w:pBdr/>
        <w:spacing/>
        <w:ind w:left="360"/>
        <w:rPr>
          <w:b/>
          <w:i/>
        </w:rPr>
      </w:pPr>
      <w:r>
        <w:rPr>
          <w:b/>
          <w:i/>
        </w:rPr>
      </w:r>
      <w:r>
        <w:rPr>
          <w:b/>
          <w:i/>
        </w:rPr>
      </w:r>
    </w:p>
    <w:p>
      <w:pPr>
        <w:pBdr/>
        <w:spacing/>
        <w:ind w:left="360"/>
        <w:rPr>
          <w:b/>
          <w:i/>
        </w:rPr>
      </w:pPr>
      <w:r>
        <w:rPr>
          <w:b/>
          <w:i/>
        </w:rPr>
        <w:t xml:space="preserve">Stellen Sie drei Regeln auf, worauf bei der Lagerung von Gemüse geachtet werden sollte!</w:t>
      </w:r>
      <w:r>
        <w:rPr>
          <w:b/>
          <w:i/>
        </w:rPr>
      </w:r>
    </w:p>
    <w:p>
      <w:pPr>
        <w:pStyle w:val="694"/>
        <w:numPr>
          <w:ilvl w:val="0"/>
          <w:numId w:val="5"/>
        </w:numPr>
        <w:pBdr/>
        <w:spacing w:line="360" w:lineRule="auto"/>
        <w:ind/>
        <w:rPr/>
      </w:pPr>
      <w:r>
        <w:t xml:space="preserve">________________________________________________________________________________________________________________________________________________</w:t>
      </w:r>
      <w:r/>
    </w:p>
    <w:p>
      <w:pPr>
        <w:pStyle w:val="694"/>
        <w:numPr>
          <w:ilvl w:val="0"/>
          <w:numId w:val="5"/>
        </w:numPr>
        <w:pBdr/>
        <w:spacing w:line="360" w:lineRule="auto"/>
        <w:ind/>
        <w:rPr/>
      </w:pPr>
      <w:r>
        <w:t xml:space="preserve">________________________________________________________________________________________________________________________________________________</w:t>
      </w:r>
      <w:r/>
    </w:p>
    <w:p>
      <w:pPr>
        <w:pStyle w:val="694"/>
        <w:numPr>
          <w:ilvl w:val="0"/>
          <w:numId w:val="5"/>
        </w:numPr>
        <w:pBdr/>
        <w:spacing w:line="360" w:lineRule="auto"/>
        <w:ind/>
        <w:rPr/>
      </w:pPr>
      <w:r>
        <w:t xml:space="preserve">________________________________________________________________________________________________________________________________________________</w:t>
      </w:r>
      <w:r/>
    </w:p>
    <w:p>
      <w:pPr>
        <w:pBdr/>
        <w:spacing/>
        <w:ind/>
        <w:rPr/>
      </w:pPr>
      <w:r/>
      <w:r/>
    </w:p>
    <w:p>
      <w:pPr>
        <w:pBdr/>
        <w:spacing/>
        <w:ind/>
        <w:rPr>
          <w:sz w:val="20"/>
          <w:szCs w:val="20"/>
        </w:rPr>
      </w:pPr>
      <w:r/>
      <w:bookmarkStart w:id="0" w:name="_GoBack"/>
      <w:r>
        <w:rPr>
          <w:sz w:val="20"/>
          <w:szCs w:val="20"/>
        </w:rPr>
        <w:t xml:space="preserve">Quellenangaben</w:t>
      </w:r>
      <w:r>
        <w:rPr>
          <w:sz w:val="20"/>
          <w:szCs w:val="20"/>
        </w:rPr>
        <w:t xml:space="preserve">:</w:t>
      </w:r>
      <w:r>
        <w:rPr>
          <w:sz w:val="20"/>
          <w:szCs w:val="20"/>
        </w:rPr>
      </w:r>
    </w:p>
    <w:p>
      <w:pPr>
        <w:pBdr/>
        <w:spacing/>
        <w:ind/>
        <w:rPr>
          <w:sz w:val="20"/>
          <w:szCs w:val="20"/>
        </w:rPr>
      </w:pPr>
      <w:r>
        <w:rPr>
          <w:sz w:val="20"/>
          <w:szCs w:val="20"/>
        </w:rPr>
        <w:t xml:space="preserve">Brandes, e. al.</w:t>
      </w:r>
      <w:r>
        <w:rPr>
          <w:sz w:val="20"/>
          <w:szCs w:val="20"/>
        </w:rPr>
        <w:t xml:space="preserve">: Der junge Koch/ Die junge Köchin, </w:t>
      </w:r>
      <w:r>
        <w:rPr>
          <w:sz w:val="20"/>
          <w:szCs w:val="20"/>
        </w:rPr>
        <w:t xml:space="preserve">Pfanneberg</w:t>
      </w:r>
      <w:r>
        <w:rPr>
          <w:sz w:val="20"/>
          <w:szCs w:val="20"/>
        </w:rPr>
        <w:t xml:space="preserve">, 38.Aufl. </w:t>
      </w:r>
      <w:r>
        <w:rPr>
          <w:sz w:val="20"/>
          <w:szCs w:val="20"/>
        </w:rPr>
        <w:t xml:space="preserve">2022</w:t>
      </w:r>
      <w:r>
        <w:rPr>
          <w:sz w:val="20"/>
          <w:szCs w:val="20"/>
        </w:rPr>
      </w:r>
      <w:r>
        <w:rPr>
          <w:sz w:val="20"/>
          <w:szCs w:val="20"/>
        </w:rPr>
      </w:r>
    </w:p>
    <w:p>
      <w:pPr>
        <w:pBdr/>
        <w:spacing/>
        <w:ind/>
        <w:rPr>
          <w:sz w:val="20"/>
          <w:szCs w:val="20"/>
        </w:rPr>
      </w:pPr>
      <w:r>
        <w:rPr>
          <w:sz w:val="20"/>
          <w:szCs w:val="20"/>
        </w:rPr>
      </w:r>
      <w:r>
        <w:rPr>
          <w:sz w:val="20"/>
          <w:szCs w:val="20"/>
        </w:rPr>
      </w:r>
    </w:p>
    <w:p>
      <w:pPr>
        <w:pBdr/>
        <w:tabs>
          <w:tab w:val="left" w:leader="none" w:pos="7395"/>
        </w:tabs>
        <w:spacing/>
        <w:ind/>
        <w:rPr/>
      </w:pPr>
      <w:r/>
      <w:r/>
    </w:p>
    <w:p>
      <w:pPr>
        <w:pBdr/>
        <w:tabs>
          <w:tab w:val="left" w:leader="none" w:pos="7395"/>
        </w:tabs>
        <w:spacing/>
        <w:ind/>
        <w:rPr/>
      </w:pPr>
      <w:r/>
      <w:r/>
    </w:p>
    <w:sectPr>
      <w:headerReference w:type="default" r:id="rId9"/>
      <w:footnotePr/>
      <w:endnotePr/>
      <w:type w:val="nextPage"/>
      <w:pgSz w:h="16838" w:orient="portrait" w:w="11906"/>
      <w:pgMar w:top="851" w:right="1418" w:bottom="567"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0"/>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10</w:t>
    </w:r>
    <w:r/>
  </w:p>
  <w:p>
    <w:pPr>
      <w:pStyle w:val="701"/>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w:t>
    </w:r>
    <w:r>
      <w:rPr>
        <w:rFonts w:ascii="Calibri" w:hAnsi="Calibri" w:cs="Calibri"/>
        <w:i/>
        <w:iCs/>
        <w:color w:val="000000"/>
        <w:sz w:val="20"/>
        <w:szCs w:val="20"/>
      </w:rPr>
      <w:t xml:space="preserve">In der Küche arbeiten</w:t>
    </w:r>
    <w:r/>
  </w:p>
  <w:p>
    <w:pPr>
      <w:pStyle w:val="701"/>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69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0"/>
    <w:next w:val="69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91"/>
    <w:link w:val="13"/>
    <w:uiPriority w:val="9"/>
    <w:pPr>
      <w:pBdr/>
      <w:spacing/>
      <w:ind/>
    </w:pPr>
    <w:rPr>
      <w:rFonts w:ascii="Arial" w:hAnsi="Arial" w:eastAsia="Arial" w:cs="Arial"/>
      <w:sz w:val="40"/>
      <w:szCs w:val="40"/>
    </w:rPr>
  </w:style>
  <w:style w:type="paragraph" w:styleId="15">
    <w:name w:val="Heading 2"/>
    <w:basedOn w:val="690"/>
    <w:next w:val="69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91"/>
    <w:link w:val="15"/>
    <w:uiPriority w:val="9"/>
    <w:pPr>
      <w:pBdr/>
      <w:spacing/>
      <w:ind/>
    </w:pPr>
    <w:rPr>
      <w:rFonts w:ascii="Arial" w:hAnsi="Arial" w:eastAsia="Arial" w:cs="Arial"/>
      <w:sz w:val="34"/>
    </w:rPr>
  </w:style>
  <w:style w:type="paragraph" w:styleId="17">
    <w:name w:val="Heading 3"/>
    <w:basedOn w:val="690"/>
    <w:next w:val="69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91"/>
    <w:link w:val="17"/>
    <w:uiPriority w:val="9"/>
    <w:pPr>
      <w:pBdr/>
      <w:spacing/>
      <w:ind/>
    </w:pPr>
    <w:rPr>
      <w:rFonts w:ascii="Arial" w:hAnsi="Arial" w:eastAsia="Arial" w:cs="Arial"/>
      <w:sz w:val="30"/>
      <w:szCs w:val="30"/>
    </w:rPr>
  </w:style>
  <w:style w:type="paragraph" w:styleId="19">
    <w:name w:val="Heading 4"/>
    <w:basedOn w:val="690"/>
    <w:next w:val="69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91"/>
    <w:link w:val="19"/>
    <w:uiPriority w:val="9"/>
    <w:pPr>
      <w:pBdr/>
      <w:spacing/>
      <w:ind/>
    </w:pPr>
    <w:rPr>
      <w:rFonts w:ascii="Arial" w:hAnsi="Arial" w:eastAsia="Arial" w:cs="Arial"/>
      <w:b/>
      <w:bCs/>
      <w:sz w:val="26"/>
      <w:szCs w:val="26"/>
    </w:rPr>
  </w:style>
  <w:style w:type="paragraph" w:styleId="21">
    <w:name w:val="Heading 5"/>
    <w:basedOn w:val="690"/>
    <w:next w:val="69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91"/>
    <w:link w:val="21"/>
    <w:uiPriority w:val="9"/>
    <w:pPr>
      <w:pBdr/>
      <w:spacing/>
      <w:ind/>
    </w:pPr>
    <w:rPr>
      <w:rFonts w:ascii="Arial" w:hAnsi="Arial" w:eastAsia="Arial" w:cs="Arial"/>
      <w:b/>
      <w:bCs/>
      <w:sz w:val="24"/>
      <w:szCs w:val="24"/>
    </w:rPr>
  </w:style>
  <w:style w:type="paragraph" w:styleId="23">
    <w:name w:val="Heading 6"/>
    <w:basedOn w:val="690"/>
    <w:next w:val="69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91"/>
    <w:link w:val="23"/>
    <w:uiPriority w:val="9"/>
    <w:pPr>
      <w:pBdr/>
      <w:spacing/>
      <w:ind/>
    </w:pPr>
    <w:rPr>
      <w:rFonts w:ascii="Arial" w:hAnsi="Arial" w:eastAsia="Arial" w:cs="Arial"/>
      <w:b/>
      <w:bCs/>
      <w:sz w:val="22"/>
      <w:szCs w:val="22"/>
    </w:rPr>
  </w:style>
  <w:style w:type="paragraph" w:styleId="25">
    <w:name w:val="Heading 7"/>
    <w:basedOn w:val="690"/>
    <w:next w:val="69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91"/>
    <w:link w:val="25"/>
    <w:uiPriority w:val="9"/>
    <w:pPr>
      <w:pBdr/>
      <w:spacing/>
      <w:ind/>
    </w:pPr>
    <w:rPr>
      <w:rFonts w:ascii="Arial" w:hAnsi="Arial" w:eastAsia="Arial" w:cs="Arial"/>
      <w:b/>
      <w:bCs/>
      <w:i/>
      <w:iCs/>
      <w:sz w:val="22"/>
      <w:szCs w:val="22"/>
    </w:rPr>
  </w:style>
  <w:style w:type="paragraph" w:styleId="27">
    <w:name w:val="Heading 8"/>
    <w:basedOn w:val="690"/>
    <w:next w:val="69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91"/>
    <w:link w:val="27"/>
    <w:uiPriority w:val="9"/>
    <w:pPr>
      <w:pBdr/>
      <w:spacing/>
      <w:ind/>
    </w:pPr>
    <w:rPr>
      <w:rFonts w:ascii="Arial" w:hAnsi="Arial" w:eastAsia="Arial" w:cs="Arial"/>
      <w:i/>
      <w:iCs/>
      <w:sz w:val="22"/>
      <w:szCs w:val="22"/>
    </w:rPr>
  </w:style>
  <w:style w:type="paragraph" w:styleId="29">
    <w:name w:val="Heading 9"/>
    <w:basedOn w:val="690"/>
    <w:next w:val="69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91"/>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690"/>
    <w:next w:val="690"/>
    <w:link w:val="35"/>
    <w:uiPriority w:val="10"/>
    <w:qFormat/>
    <w:pPr>
      <w:pBdr/>
      <w:spacing w:after="200" w:before="300"/>
      <w:ind/>
      <w:contextualSpacing w:val="true"/>
    </w:pPr>
    <w:rPr>
      <w:sz w:val="48"/>
      <w:szCs w:val="48"/>
    </w:rPr>
  </w:style>
  <w:style w:type="character" w:styleId="35">
    <w:name w:val="Title Char"/>
    <w:basedOn w:val="691"/>
    <w:link w:val="34"/>
    <w:uiPriority w:val="10"/>
    <w:pPr>
      <w:pBdr/>
      <w:spacing/>
      <w:ind/>
    </w:pPr>
    <w:rPr>
      <w:sz w:val="48"/>
      <w:szCs w:val="48"/>
    </w:rPr>
  </w:style>
  <w:style w:type="paragraph" w:styleId="36">
    <w:name w:val="Subtitle"/>
    <w:basedOn w:val="690"/>
    <w:next w:val="690"/>
    <w:link w:val="37"/>
    <w:uiPriority w:val="11"/>
    <w:qFormat/>
    <w:pPr>
      <w:pBdr/>
      <w:spacing w:after="200" w:before="200"/>
      <w:ind/>
    </w:pPr>
    <w:rPr>
      <w:sz w:val="24"/>
      <w:szCs w:val="24"/>
    </w:rPr>
  </w:style>
  <w:style w:type="character" w:styleId="37">
    <w:name w:val="Subtitle Char"/>
    <w:basedOn w:val="691"/>
    <w:link w:val="36"/>
    <w:uiPriority w:val="11"/>
    <w:pPr>
      <w:pBdr/>
      <w:spacing/>
      <w:ind/>
    </w:pPr>
    <w:rPr>
      <w:sz w:val="24"/>
      <w:szCs w:val="24"/>
    </w:rPr>
  </w:style>
  <w:style w:type="paragraph" w:styleId="38">
    <w:name w:val="Quote"/>
    <w:basedOn w:val="690"/>
    <w:next w:val="69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90"/>
    <w:next w:val="69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91"/>
    <w:link w:val="696"/>
    <w:uiPriority w:val="99"/>
    <w:pPr>
      <w:pBdr/>
      <w:spacing/>
      <w:ind/>
    </w:pPr>
  </w:style>
  <w:style w:type="character" w:styleId="45">
    <w:name w:val="Footer Char"/>
    <w:basedOn w:val="691"/>
    <w:link w:val="698"/>
    <w:uiPriority w:val="99"/>
    <w:pPr>
      <w:pBdr/>
      <w:spacing/>
      <w:ind/>
    </w:pPr>
  </w:style>
  <w:style w:type="paragraph" w:styleId="46">
    <w:name w:val="Caption"/>
    <w:basedOn w:val="690"/>
    <w:next w:val="69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8"/>
    <w:uiPriority w:val="99"/>
    <w:pPr>
      <w:pBdr/>
      <w:spacing/>
      <w:ind/>
    </w:pPr>
  </w:style>
  <w:style w:type="table" w:styleId="49">
    <w:name w:val="Table Grid Light"/>
    <w:basedOn w:val="6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69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69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9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69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69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9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1"/>
    <w:uiPriority w:val="99"/>
    <w:unhideWhenUsed/>
    <w:pPr>
      <w:pBdr/>
      <w:spacing/>
      <w:ind/>
    </w:pPr>
    <w:rPr>
      <w:vertAlign w:val="superscript"/>
    </w:rPr>
  </w:style>
  <w:style w:type="paragraph" w:styleId="178">
    <w:name w:val="endnote text"/>
    <w:basedOn w:val="69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1"/>
    <w:uiPriority w:val="99"/>
    <w:semiHidden/>
    <w:unhideWhenUsed/>
    <w:pPr>
      <w:pBdr/>
      <w:spacing/>
      <w:ind/>
    </w:pPr>
    <w:rPr>
      <w:vertAlign w:val="superscript"/>
    </w:rPr>
  </w:style>
  <w:style w:type="paragraph" w:styleId="181">
    <w:name w:val="toc 1"/>
    <w:basedOn w:val="690"/>
    <w:next w:val="690"/>
    <w:uiPriority w:val="39"/>
    <w:unhideWhenUsed/>
    <w:pPr>
      <w:pBdr/>
      <w:spacing w:after="57"/>
      <w:ind w:right="0" w:firstLine="0" w:left="0"/>
    </w:pPr>
  </w:style>
  <w:style w:type="paragraph" w:styleId="182">
    <w:name w:val="toc 2"/>
    <w:basedOn w:val="690"/>
    <w:next w:val="690"/>
    <w:uiPriority w:val="39"/>
    <w:unhideWhenUsed/>
    <w:pPr>
      <w:pBdr/>
      <w:spacing w:after="57"/>
      <w:ind w:right="0" w:firstLine="0" w:left="283"/>
    </w:pPr>
  </w:style>
  <w:style w:type="paragraph" w:styleId="183">
    <w:name w:val="toc 3"/>
    <w:basedOn w:val="690"/>
    <w:next w:val="690"/>
    <w:uiPriority w:val="39"/>
    <w:unhideWhenUsed/>
    <w:pPr>
      <w:pBdr/>
      <w:spacing w:after="57"/>
      <w:ind w:right="0" w:firstLine="0" w:left="567"/>
    </w:pPr>
  </w:style>
  <w:style w:type="paragraph" w:styleId="184">
    <w:name w:val="toc 4"/>
    <w:basedOn w:val="690"/>
    <w:next w:val="690"/>
    <w:uiPriority w:val="39"/>
    <w:unhideWhenUsed/>
    <w:pPr>
      <w:pBdr/>
      <w:spacing w:after="57"/>
      <w:ind w:right="0" w:firstLine="0" w:left="850"/>
    </w:pPr>
  </w:style>
  <w:style w:type="paragraph" w:styleId="185">
    <w:name w:val="toc 5"/>
    <w:basedOn w:val="690"/>
    <w:next w:val="690"/>
    <w:uiPriority w:val="39"/>
    <w:unhideWhenUsed/>
    <w:pPr>
      <w:pBdr/>
      <w:spacing w:after="57"/>
      <w:ind w:right="0" w:firstLine="0" w:left="1134"/>
    </w:pPr>
  </w:style>
  <w:style w:type="paragraph" w:styleId="186">
    <w:name w:val="toc 6"/>
    <w:basedOn w:val="690"/>
    <w:next w:val="690"/>
    <w:uiPriority w:val="39"/>
    <w:unhideWhenUsed/>
    <w:pPr>
      <w:pBdr/>
      <w:spacing w:after="57"/>
      <w:ind w:right="0" w:firstLine="0" w:left="1417"/>
    </w:pPr>
  </w:style>
  <w:style w:type="paragraph" w:styleId="187">
    <w:name w:val="toc 7"/>
    <w:basedOn w:val="690"/>
    <w:next w:val="690"/>
    <w:uiPriority w:val="39"/>
    <w:unhideWhenUsed/>
    <w:pPr>
      <w:pBdr/>
      <w:spacing w:after="57"/>
      <w:ind w:right="0" w:firstLine="0" w:left="1701"/>
    </w:pPr>
  </w:style>
  <w:style w:type="paragraph" w:styleId="188">
    <w:name w:val="toc 8"/>
    <w:basedOn w:val="690"/>
    <w:next w:val="690"/>
    <w:uiPriority w:val="39"/>
    <w:unhideWhenUsed/>
    <w:pPr>
      <w:pBdr/>
      <w:spacing w:after="57"/>
      <w:ind w:right="0" w:firstLine="0" w:left="1984"/>
    </w:pPr>
  </w:style>
  <w:style w:type="paragraph" w:styleId="189">
    <w:name w:val="toc 9"/>
    <w:basedOn w:val="690"/>
    <w:next w:val="69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90"/>
    <w:next w:val="690"/>
    <w:uiPriority w:val="99"/>
    <w:unhideWhenUsed/>
    <w:pPr>
      <w:pBdr/>
      <w:spacing w:after="0" w:afterAutospacing="0"/>
      <w:ind/>
    </w:pPr>
  </w:style>
  <w:style w:type="paragraph" w:styleId="690" w:default="1">
    <w:name w:val="Normal"/>
    <w:qFormat/>
    <w:pPr>
      <w:pBdr/>
      <w:spacing/>
      <w:ind/>
    </w:pPr>
  </w:style>
  <w:style w:type="character" w:styleId="691" w:default="1">
    <w:name w:val="Default Paragraph Font"/>
    <w:uiPriority w:val="1"/>
    <w:semiHidden/>
    <w:unhideWhenUsed/>
    <w:pPr>
      <w:pBdr/>
      <w:spacing/>
      <w:ind/>
    </w:pPr>
  </w:style>
  <w:style w:type="table" w:styleId="69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3" w:default="1">
    <w:name w:val="No List"/>
    <w:uiPriority w:val="99"/>
    <w:semiHidden/>
    <w:unhideWhenUsed/>
    <w:pPr>
      <w:pBdr/>
      <w:spacing/>
      <w:ind/>
    </w:pPr>
  </w:style>
  <w:style w:type="paragraph" w:styleId="694">
    <w:name w:val="List Paragraph"/>
    <w:basedOn w:val="690"/>
    <w:uiPriority w:val="34"/>
    <w:qFormat/>
    <w:pPr>
      <w:pBdr/>
      <w:spacing/>
      <w:ind w:left="720"/>
      <w:contextualSpacing w:val="true"/>
    </w:pPr>
  </w:style>
  <w:style w:type="table" w:styleId="695">
    <w:name w:val="Table Grid"/>
    <w:basedOn w:val="69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6">
    <w:name w:val="Header"/>
    <w:basedOn w:val="690"/>
    <w:link w:val="697"/>
    <w:uiPriority w:val="99"/>
    <w:unhideWhenUsed/>
    <w:pPr>
      <w:pBdr/>
      <w:tabs>
        <w:tab w:val="center" w:leader="none" w:pos="4536"/>
        <w:tab w:val="right" w:leader="none" w:pos="9072"/>
      </w:tabs>
      <w:spacing w:after="0" w:line="240" w:lineRule="auto"/>
      <w:ind/>
    </w:pPr>
  </w:style>
  <w:style w:type="character" w:styleId="697" w:customStyle="1">
    <w:name w:val="Kopfzeile Zchn"/>
    <w:basedOn w:val="691"/>
    <w:link w:val="696"/>
    <w:uiPriority w:val="99"/>
    <w:pPr>
      <w:pBdr/>
      <w:spacing/>
      <w:ind/>
    </w:pPr>
  </w:style>
  <w:style w:type="paragraph" w:styleId="698">
    <w:name w:val="Footer"/>
    <w:basedOn w:val="690"/>
    <w:link w:val="699"/>
    <w:uiPriority w:val="99"/>
    <w:unhideWhenUsed/>
    <w:pPr>
      <w:pBdr/>
      <w:tabs>
        <w:tab w:val="center" w:leader="none" w:pos="4536"/>
        <w:tab w:val="right" w:leader="none" w:pos="9072"/>
      </w:tabs>
      <w:spacing w:after="0" w:line="240" w:lineRule="auto"/>
      <w:ind/>
    </w:pPr>
  </w:style>
  <w:style w:type="character" w:styleId="699" w:customStyle="1">
    <w:name w:val="Fußzeile Zchn"/>
    <w:basedOn w:val="691"/>
    <w:link w:val="698"/>
    <w:uiPriority w:val="99"/>
    <w:pPr>
      <w:pBdr/>
      <w:spacing/>
      <w:ind/>
    </w:pPr>
  </w:style>
  <w:style w:type="paragraph" w:styleId="700" w:customStyle="1">
    <w:name w:val="docdata"/>
    <w:basedOn w:val="690"/>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701">
    <w:name w:val="Normal (Web)"/>
    <w:basedOn w:val="690"/>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9</cp:revision>
  <dcterms:created xsi:type="dcterms:W3CDTF">2023-05-14T14:07:00Z</dcterms:created>
  <dcterms:modified xsi:type="dcterms:W3CDTF">2024-04-08T09:41:29Z</dcterms:modified>
</cp:coreProperties>
</file>