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4.5.3 Menügedecke und Gläserstellungen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280670</wp:posOffset>
                </wp:positionV>
                <wp:extent cx="2587625" cy="3239770"/>
                <wp:effectExtent l="0" t="0" r="3175" b="0"/>
                <wp:wrapTight wrapText="bothSides">
                  <wp:wrapPolygon edited="1">
                    <wp:start x="0" y="0"/>
                    <wp:lineTo x="0" y="21465"/>
                    <wp:lineTo x="21467" y="21465"/>
                    <wp:lineTo x="21467" y="0"/>
                    <wp:lineTo x="0" y="0"/>
                  </wp:wrapPolygon>
                </wp:wrapTight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87625" cy="323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9264;o:allowoverlap:true;o:allowincell:true;mso-position-horizontal-relative:text;margin-left:309.40pt;mso-position-horizontal:absolute;mso-position-vertical-relative:text;margin-top:22.10pt;mso-position-vertical:absolute;width:203.75pt;height:255.10pt;mso-wrap-distance-left:9.00pt;mso-wrap-distance-top:0.00pt;mso-wrap-distance-right:9.00pt;mso-wrap-distance-bottom:0.00pt;z-index:1;" wrapcoords="0 0 0 99375 99384 99375 99384 0 0 0" stroked="f">
                <w10:wrap type="tight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Informationsblatt zu verschiedenen Menügedecken mit Gläserstellungen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Beim Eindecken der Gläser gilt es, diese so anzuordnen, dass der Gast das Glas leicht erreichen kann. </w:t>
      </w:r>
      <w:r>
        <w:rPr>
          <w:rFonts w:ascii="Arial" w:hAnsi="Arial" w:cs="Arial"/>
          <w:color w:val="404040"/>
        </w:rPr>
        <w:t xml:space="preserve">Hierzu können die Gläser in Längs-, Block- oder L-Form angeordnet werden. Dabei ist jeweils ein 45° Winkel zur Tischkante einzuhalten.</w:t>
      </w:r>
      <w:r>
        <w:rPr>
          <w:rFonts w:ascii="Arial" w:hAnsi="Arial" w:cs="Arial"/>
          <w:color w:val="404040"/>
        </w:rPr>
      </w:r>
    </w:p>
    <w:p>
      <w:pPr>
        <w:pBdr/>
        <w:spacing w:after="0" w:line="240" w:lineRule="auto"/>
        <w:ind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</w:r>
      <w:r>
        <w:rPr>
          <w:rFonts w:ascii="Arial" w:hAnsi="Arial" w:cs="Arial"/>
          <w:color w:val="404040"/>
        </w:rPr>
      </w:r>
    </w:p>
    <w:p>
      <w:pPr>
        <w:pBdr/>
        <w:spacing w:after="0" w:line="240" w:lineRule="auto"/>
        <w:ind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Das kleinste oder niedrigste Glas, meist das Wasserglas, steht immer vorne, weil dadurch das Einschenken erleichtert wir</w:t>
      </w:r>
      <w:r>
        <w:rPr>
          <w:rFonts w:ascii="Arial" w:hAnsi="Arial" w:cs="Arial"/>
          <w:color w:val="404040"/>
        </w:rPr>
        <w:t xml:space="preserve">d. Um ein stimmiges Gesamtbild des Gedeckes zu erreichen, steht das höchste Glas immer hinten.</w:t>
      </w:r>
      <w:r>
        <w:rPr>
          <w:rFonts w:ascii="Arial" w:hAnsi="Arial" w:cs="Arial"/>
          <w:color w:val="404040"/>
        </w:rPr>
      </w:r>
    </w:p>
    <w:p>
      <w:pPr>
        <w:pBdr/>
        <w:spacing w:after="0" w:line="240" w:lineRule="auto"/>
        <w:ind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</w:r>
      <w:r>
        <w:rPr>
          <w:rFonts w:ascii="Arial" w:hAnsi="Arial" w:cs="Arial"/>
          <w:color w:val="404040"/>
        </w:rPr>
      </w:r>
    </w:p>
    <w:p>
      <w:pPr>
        <w:pStyle w:val="938"/>
        <w:pBdr/>
        <w:spacing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261951</wp:posOffset>
                </wp:positionV>
                <wp:extent cx="1463040" cy="739472"/>
                <wp:effectExtent l="0" t="0" r="3810" b="38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7394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Rot-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/Weißweinglas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48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Mineralwasserglas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3360;o:allowoverlap:true;o:allowincell:true;mso-position-horizontal-relative:text;margin-left:195.35pt;mso-position-horizontal:absolute;mso-position-vertical-relative:text;margin-top:20.63pt;mso-position-vertical:absolute;width:115.20pt;height:58.23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Rot-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/Weißweinglas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48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Mineralwasserglas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2438400" cy="144018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1312;o:allowoverlap:true;o:allowincell:true;mso-position-horizontal-relative:text;margin-left:0.00pt;mso-position-horizontal:absolute;mso-position-vertical-relative:text;margin-top:16.70pt;mso-position-vertical:absolute;width:192.00pt;height:113.40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3 Gang – Menü 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4007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3952571</wp:posOffset>
                </wp:positionV>
                <wp:extent cx="3649345" cy="723265"/>
                <wp:effectExtent l="0" t="0" r="8255" b="635"/>
                <wp:wrapNone/>
                <wp:docPr id="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meist Rotweinglas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Weißweinglas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Mineralwasserglas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Schaumweinglas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81792;o:allowoverlap:true;o:allowincell:true;mso-position-horizontal-relative:text;margin-left:249.65pt;mso-position-horizontal:absolute;mso-position-vertical-relative:text;margin-top:311.23pt;mso-position-vertical:absolute;width:287.35pt;height:56.9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meist Rotweinglas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Weißweinglas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Mineralwasserglas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Schaumweinglas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1677366</wp:posOffset>
                </wp:positionV>
                <wp:extent cx="3649345" cy="723265"/>
                <wp:effectExtent l="0" t="0" r="8255" b="635"/>
                <wp:wrapNone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meist Rotweinglas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Weißweinglas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Mineralwasserglas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Schaumweinglas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79744;o:allowoverlap:true;o:allowincell:true;mso-position-horizontal-relative:text;margin-left:249.20pt;mso-position-horizontal:absolute;mso-position-vertical-relative:text;margin-top:132.08pt;mso-position-vertical:absolute;width:287.35pt;height:56.9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meist Rotweinglas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Weißweinglas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Mineralwasserglas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Schaumweinglas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2489835</wp:posOffset>
                </wp:positionV>
                <wp:extent cx="2438400" cy="1440180"/>
                <wp:effectExtent l="0" t="0" r="0" b="0"/>
                <wp:wrapNone/>
                <wp:docPr id="6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73600;o:allowoverlap:true;o:allowincell:true;mso-position-horizontal-relative:text;margin-left:248.55pt;mso-position-horizontal:absolute;mso-position-vertical-relative:text;margin-top:196.05pt;mso-position-vertical:absolute;width:192.00pt;height:113.40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250190</wp:posOffset>
                </wp:positionV>
                <wp:extent cx="2438400" cy="1440180"/>
                <wp:effectExtent l="0" t="0" r="0" b="0"/>
                <wp:wrapNone/>
                <wp:docPr id="7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77696;o:allowoverlap:true;o:allowincell:true;mso-position-horizontal-relative:text;margin-left:249.20pt;mso-position-horizontal:absolute;mso-position-vertical-relative:text;margin-top:19.70pt;mso-position-vertical:absolute;width:192.00pt;height:113.40pt;mso-wrap-distance-left:9.00pt;mso-wrap-distance-top:0.00pt;mso-wrap-distance-right:9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3932251</wp:posOffset>
                </wp:positionV>
                <wp:extent cx="2360930" cy="834390"/>
                <wp:effectExtent l="0" t="0" r="1270" b="3810"/>
                <wp:wrapNone/>
                <wp:docPr id="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meist Rotweinglas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Weißweinglas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Mineralwasserglas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75648;o:allowoverlap:true;o:allowincell:true;mso-position-horizontal-relative:text;margin-left:0.25pt;mso-position-horizontal:absolute;mso-position-vertical-relative:text;margin-top:309.63pt;mso-position-vertical:absolute;width:185.90pt;height:65.70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meist Rotweinglas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Weißweinglas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Mineralwasserglas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1653540</wp:posOffset>
                </wp:positionV>
                <wp:extent cx="2360930" cy="834390"/>
                <wp:effectExtent l="0" t="0" r="1270" b="3810"/>
                <wp:wrapNone/>
                <wp:docPr id="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meist Rotweinglas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Weißweinglas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 xml:space="preserve">Mineralwasserglas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67456;o:allowoverlap:true;o:allowincell:true;mso-position-horizontal-relative:text;margin-left:0.60pt;mso-position-horizontal:absolute;mso-position-vertical-relative:text;margin-top:130.20pt;mso-position-vertical:absolute;width:185.90pt;height:65.70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meist Rotweinglas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Weißweinglas</w:t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=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 xml:space="preserve">Mineralwasserglas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2d05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2489835</wp:posOffset>
                </wp:positionV>
                <wp:extent cx="2438400" cy="1440180"/>
                <wp:effectExtent l="0" t="0" r="0" b="0"/>
                <wp:wrapNone/>
                <wp:docPr id="10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position:absolute;z-index:251669504;o:allowoverlap:true;o:allowincell:true;mso-position-horizontal-relative:text;margin-left:0.00pt;mso-position-horizontal:absolute;mso-position-vertical-relative:text;margin-top:196.05pt;mso-position-vertical:absolute;width:192.00pt;height:113.40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2438400" cy="1440180"/>
                <wp:effectExtent l="0" t="0" r="0" b="0"/>
                <wp:wrapNone/>
                <wp:docPr id="1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position:absolute;z-index:251665408;o:allowoverlap:true;o:allowincell:true;mso-position-horizontal-relative:text;margin-left:0.00pt;mso-position-horizontal:absolute;mso-position-vertical-relative:text;margin-top:19.05pt;mso-position-vertical:absolute;width:192.00pt;height:113.40pt;mso-wrap-distance-left:9.00pt;mso-wrap-distance-top:0.00pt;mso-wrap-distance-right:9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4 Gang – Men</w:t>
      </w:r>
      <w:r>
        <w:rPr>
          <w:rFonts w:ascii="Arial" w:hAnsi="Arial" w:cs="Arial"/>
          <w:sz w:val="24"/>
          <w:szCs w:val="24"/>
        </w:rPr>
        <w:t xml:space="preserve">ü</w:t>
      </w:r>
      <w:bookmarkStart w:id="0" w:name="_GoBack"/>
      <w:r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5 Gang – Menü </w:t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tillium">
    <w:panose1 w:val="020F0502020204030204"/>
  </w:font>
  <w:font w:name="Tahoma">
    <w:panose1 w:val="020B0604030504040204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tabs>
        <w:tab w:val="right" w:leader="none" w:pos="9072"/>
        <w:tab w:val="right" w:leader="none" w:pos="9638"/>
      </w:tabs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Quelle: Juran e. al.: </w:t>
    </w:r>
    <w:r>
      <w:rPr>
        <w:rFonts w:ascii="Arial" w:hAnsi="Arial" w:cs="Arial"/>
        <w:sz w:val="16"/>
        <w:szCs w:val="16"/>
      </w:rPr>
      <w:t xml:space="preserve">Der Gast und Ich, </w:t>
    </w:r>
    <w:r>
      <w:rPr>
        <w:rFonts w:ascii="Arial" w:hAnsi="Arial" w:cs="Arial"/>
        <w:sz w:val="16"/>
        <w:szCs w:val="16"/>
      </w:rPr>
      <w:t xml:space="preserve">Westermann Verlag, 2017</w:t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937"/>
      <w:pBdr/>
      <w:tabs>
        <w:tab w:val="right" w:leader="none" w:pos="9072"/>
        <w:tab w:val="right" w:leader="none" w:pos="9638"/>
      </w:tabs>
      <w:spacing/>
      <w:ind/>
      <w:rPr>
        <w:rFonts w:ascii="Arial" w:hAnsi="Arial" w:cs="Arial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</w:rPr>
    </w:r>
    <w:r/>
  </w:p>
  <w:p>
    <w:pPr>
      <w:pStyle w:val="937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4.5.3 Menügedecke und Gläserstellungen</w:t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34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Mar>
            <w:top w:w="57" w:type="dxa"/>
            <w:bottom w:w="57" w:type="dxa"/>
          </w:tcMar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Mar>
            <w:top w:w="57" w:type="dxa"/>
            <w:bottom w:w="57" w:type="dxa"/>
          </w:tcMar>
          <w:tcW w:w="6945" w:type="dxa"/>
          <w:vAlign w:val="center"/>
          <w:textDirection w:val="lrTb"/>
          <w:noWrap w:val="false"/>
        </w:tcPr>
        <w:p>
          <w:pPr>
            <w:pStyle w:val="932"/>
            <w:pBdr/>
            <w:spacing/>
            <w:ind/>
            <w:jc w:val="center"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32"/>
            <w:pBdr/>
            <w:spacing w:before="80"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32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4 Das Restaurant vorbereiten und pflegen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32"/>
            <w:pBdr/>
            <w:spacing/>
            <w:ind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Mar>
            <w:top w:w="57" w:type="dxa"/>
            <w:bottom w:w="57" w:type="dxa"/>
          </w:tcMar>
          <w:tcW w:w="1134" w:type="dxa"/>
          <w:vAlign w:val="center"/>
          <w:textDirection w:val="lrTb"/>
          <w:noWrap w:val="false"/>
        </w:tcPr>
        <w:p>
          <w:pPr>
            <w:pStyle w:val="932"/>
            <w:pBdr/>
            <w:spacing/>
            <w:ind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ReuS</w:t>
          </w:r>
          <w:r>
            <w:rPr>
              <w:rFonts w:ascii="Arial" w:hAnsi="Arial" w:cs="Arial"/>
              <w:sz w:val="28"/>
            </w:rPr>
          </w:r>
        </w:p>
      </w:tc>
    </w:tr>
  </w:tbl>
  <w:p>
    <w:pPr>
      <w:pStyle w:val="93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0" w:default="1">
    <w:name w:val="Normal"/>
    <w:qFormat/>
    <w:pPr>
      <w:pBdr/>
      <w:spacing/>
      <w:ind/>
    </w:pPr>
  </w:style>
  <w:style w:type="paragraph" w:styleId="741">
    <w:name w:val="Heading 1"/>
    <w:basedOn w:val="740"/>
    <w:next w:val="740"/>
    <w:link w:val="7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2">
    <w:name w:val="Heading 2"/>
    <w:basedOn w:val="740"/>
    <w:next w:val="740"/>
    <w:link w:val="76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3">
    <w:name w:val="Heading 3"/>
    <w:basedOn w:val="740"/>
    <w:next w:val="740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next w:val="740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next w:val="740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740"/>
    <w:next w:val="740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7">
    <w:name w:val="Heading 7"/>
    <w:basedOn w:val="740"/>
    <w:next w:val="740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8">
    <w:name w:val="Heading 8"/>
    <w:basedOn w:val="740"/>
    <w:next w:val="740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9">
    <w:name w:val="Heading 9"/>
    <w:basedOn w:val="740"/>
    <w:next w:val="740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character" w:styleId="753" w:customStyle="1">
    <w:name w:val="Heading 1 Char"/>
    <w:basedOn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basedOn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5" w:customStyle="1">
    <w:name w:val="Heading 3 Char"/>
    <w:basedOn w:val="7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6" w:customStyle="1">
    <w:name w:val="Heading 4 Char"/>
    <w:basedOn w:val="7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basedOn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basedOn w:val="7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7 Char"/>
    <w:basedOn w:val="75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Heading 8 Char"/>
    <w:basedOn w:val="7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basedOn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Title Char"/>
    <w:basedOn w:val="750"/>
    <w:uiPriority w:val="10"/>
    <w:pPr>
      <w:pBdr/>
      <w:spacing/>
      <w:ind/>
    </w:pPr>
    <w:rPr>
      <w:sz w:val="48"/>
      <w:szCs w:val="48"/>
    </w:rPr>
  </w:style>
  <w:style w:type="character" w:styleId="763" w:customStyle="1">
    <w:name w:val="Subtitle Char"/>
    <w:basedOn w:val="750"/>
    <w:uiPriority w:val="11"/>
    <w:pPr>
      <w:pBdr/>
      <w:spacing/>
      <w:ind/>
    </w:pPr>
    <w:rPr>
      <w:sz w:val="24"/>
      <w:szCs w:val="24"/>
    </w:rPr>
  </w:style>
  <w:style w:type="character" w:styleId="764" w:customStyle="1">
    <w:name w:val="Quote Char"/>
    <w:uiPriority w:val="29"/>
    <w:pPr>
      <w:pBdr/>
      <w:spacing/>
      <w:ind/>
    </w:pPr>
    <w:rPr>
      <w:i/>
    </w:rPr>
  </w:style>
  <w:style w:type="character" w:styleId="765" w:customStyle="1">
    <w:name w:val="Intense Quote Char"/>
    <w:uiPriority w:val="30"/>
    <w:pPr>
      <w:pBdr/>
      <w:spacing/>
      <w:ind/>
    </w:pPr>
    <w:rPr>
      <w:i/>
    </w:rPr>
  </w:style>
  <w:style w:type="character" w:styleId="766" w:customStyle="1">
    <w:name w:val="Footnote Text Char"/>
    <w:uiPriority w:val="99"/>
    <w:pPr>
      <w:pBdr/>
      <w:spacing/>
      <w:ind/>
    </w:pPr>
    <w:rPr>
      <w:sz w:val="18"/>
    </w:rPr>
  </w:style>
  <w:style w:type="character" w:styleId="767" w:customStyle="1">
    <w:name w:val="Endnote Text Char"/>
    <w:uiPriority w:val="99"/>
    <w:pPr>
      <w:pBdr/>
      <w:spacing/>
      <w:ind/>
    </w:pPr>
    <w:rPr>
      <w:sz w:val="20"/>
    </w:rPr>
  </w:style>
  <w:style w:type="character" w:styleId="768" w:customStyle="1">
    <w:name w:val="Überschrift 1 Zchn"/>
    <w:basedOn w:val="750"/>
    <w:link w:val="7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9" w:customStyle="1">
    <w:name w:val="Überschrift 2 Zchn"/>
    <w:basedOn w:val="750"/>
    <w:link w:val="74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0" w:customStyle="1">
    <w:name w:val="Überschrift 3 Zchn"/>
    <w:basedOn w:val="750"/>
    <w:link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1" w:customStyle="1">
    <w:name w:val="Überschrift 4 Zchn"/>
    <w:basedOn w:val="750"/>
    <w:link w:val="74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Überschrift 5 Zchn"/>
    <w:basedOn w:val="750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Überschrift 6 Zchn"/>
    <w:basedOn w:val="750"/>
    <w:link w:val="74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Überschrift 7 Zchn"/>
    <w:basedOn w:val="750"/>
    <w:link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Überschrift 8 Zchn"/>
    <w:basedOn w:val="750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Überschrift 9 Zchn"/>
    <w:basedOn w:val="750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pBdr/>
      <w:spacing w:after="0" w:line="240" w:lineRule="auto"/>
      <w:ind/>
    </w:pPr>
  </w:style>
  <w:style w:type="paragraph" w:styleId="778">
    <w:name w:val="Title"/>
    <w:basedOn w:val="740"/>
    <w:next w:val="740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Titel Zchn"/>
    <w:basedOn w:val="750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740"/>
    <w:next w:val="740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Untertitel Zchn"/>
    <w:basedOn w:val="750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740"/>
    <w:next w:val="740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Zitat Zchn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740"/>
    <w:next w:val="740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Intensives Zitat Zchn"/>
    <w:link w:val="784"/>
    <w:uiPriority w:val="30"/>
    <w:pPr>
      <w:pBdr/>
      <w:spacing/>
      <w:ind/>
    </w:pPr>
    <w:rPr>
      <w:i/>
    </w:rPr>
  </w:style>
  <w:style w:type="character" w:styleId="786" w:customStyle="1">
    <w:name w:val="Header Char"/>
    <w:basedOn w:val="750"/>
    <w:uiPriority w:val="99"/>
    <w:pPr>
      <w:pBdr/>
      <w:spacing/>
      <w:ind/>
    </w:pPr>
  </w:style>
  <w:style w:type="character" w:styleId="787" w:customStyle="1">
    <w:name w:val="Footer Char"/>
    <w:basedOn w:val="750"/>
    <w:uiPriority w:val="99"/>
    <w:pPr>
      <w:pBdr/>
      <w:spacing/>
      <w:ind/>
    </w:pPr>
  </w:style>
  <w:style w:type="paragraph" w:styleId="788">
    <w:name w:val="Caption"/>
    <w:basedOn w:val="740"/>
    <w:next w:val="74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89" w:customStyle="1">
    <w:name w:val="Caption Char"/>
    <w:uiPriority w:val="99"/>
    <w:pPr>
      <w:pBdr/>
      <w:spacing/>
      <w:ind/>
    </w:pPr>
  </w:style>
  <w:style w:type="table" w:styleId="790" w:customStyle="1">
    <w:name w:val="Table Grid Light"/>
    <w:basedOn w:val="75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Einfache Tabelle 11"/>
    <w:basedOn w:val="75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Einfache Tabelle 21"/>
    <w:basedOn w:val="75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Einfache Tabelle 3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Einfache Tabelle 4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Einfache Tabelle 5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itternetztabelle 1 hell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itternetztabelle 2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itternetztabelle 3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itternetztabelle 41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itternetztabelle 5 dunkel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itternetztabelle 6 farbig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itternetztabelle 7 farbig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entabelle 1 hell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entabelle 2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entabelle 3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entabelle 4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entabelle 5 dunkel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entabelle 6 farbig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entabelle 7 farbig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5">
    <w:name w:val="footnote text"/>
    <w:basedOn w:val="740"/>
    <w:link w:val="9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6" w:customStyle="1">
    <w:name w:val="Fußnotentext Zchn"/>
    <w:link w:val="915"/>
    <w:uiPriority w:val="99"/>
    <w:pPr>
      <w:pBdr/>
      <w:spacing/>
      <w:ind/>
    </w:pPr>
    <w:rPr>
      <w:sz w:val="18"/>
    </w:rPr>
  </w:style>
  <w:style w:type="character" w:styleId="917">
    <w:name w:val="footnote reference"/>
    <w:basedOn w:val="750"/>
    <w:uiPriority w:val="99"/>
    <w:unhideWhenUsed/>
    <w:pPr>
      <w:pBdr/>
      <w:spacing/>
      <w:ind/>
    </w:pPr>
    <w:rPr>
      <w:vertAlign w:val="superscript"/>
    </w:rPr>
  </w:style>
  <w:style w:type="paragraph" w:styleId="918">
    <w:name w:val="endnote text"/>
    <w:basedOn w:val="740"/>
    <w:link w:val="9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9" w:customStyle="1">
    <w:name w:val="Endnotentext Zchn"/>
    <w:link w:val="918"/>
    <w:uiPriority w:val="99"/>
    <w:pPr>
      <w:pBdr/>
      <w:spacing/>
      <w:ind/>
    </w:pPr>
    <w:rPr>
      <w:sz w:val="20"/>
    </w:rPr>
  </w:style>
  <w:style w:type="character" w:styleId="920">
    <w:name w:val="end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toc 1"/>
    <w:basedOn w:val="740"/>
    <w:next w:val="740"/>
    <w:uiPriority w:val="39"/>
    <w:unhideWhenUsed/>
    <w:pPr>
      <w:pBdr/>
      <w:spacing w:after="57"/>
      <w:ind/>
    </w:pPr>
  </w:style>
  <w:style w:type="paragraph" w:styleId="922">
    <w:name w:val="toc 2"/>
    <w:basedOn w:val="740"/>
    <w:next w:val="740"/>
    <w:uiPriority w:val="39"/>
    <w:unhideWhenUsed/>
    <w:pPr>
      <w:pBdr/>
      <w:spacing w:after="57"/>
      <w:ind w:left="283"/>
    </w:pPr>
  </w:style>
  <w:style w:type="paragraph" w:styleId="923">
    <w:name w:val="toc 3"/>
    <w:basedOn w:val="740"/>
    <w:next w:val="740"/>
    <w:uiPriority w:val="39"/>
    <w:unhideWhenUsed/>
    <w:pPr>
      <w:pBdr/>
      <w:spacing w:after="57"/>
      <w:ind w:left="567"/>
    </w:pPr>
  </w:style>
  <w:style w:type="paragraph" w:styleId="924">
    <w:name w:val="toc 4"/>
    <w:basedOn w:val="740"/>
    <w:next w:val="740"/>
    <w:uiPriority w:val="39"/>
    <w:unhideWhenUsed/>
    <w:pPr>
      <w:pBdr/>
      <w:spacing w:after="57"/>
      <w:ind w:left="850"/>
    </w:pPr>
  </w:style>
  <w:style w:type="paragraph" w:styleId="925">
    <w:name w:val="toc 5"/>
    <w:basedOn w:val="740"/>
    <w:next w:val="740"/>
    <w:uiPriority w:val="39"/>
    <w:unhideWhenUsed/>
    <w:pPr>
      <w:pBdr/>
      <w:spacing w:after="57"/>
      <w:ind w:left="1134"/>
    </w:pPr>
  </w:style>
  <w:style w:type="paragraph" w:styleId="926">
    <w:name w:val="toc 6"/>
    <w:basedOn w:val="740"/>
    <w:next w:val="740"/>
    <w:uiPriority w:val="39"/>
    <w:unhideWhenUsed/>
    <w:pPr>
      <w:pBdr/>
      <w:spacing w:after="57"/>
      <w:ind w:left="1417"/>
    </w:pPr>
  </w:style>
  <w:style w:type="paragraph" w:styleId="927">
    <w:name w:val="toc 7"/>
    <w:basedOn w:val="740"/>
    <w:next w:val="740"/>
    <w:uiPriority w:val="39"/>
    <w:unhideWhenUsed/>
    <w:pPr>
      <w:pBdr/>
      <w:spacing w:after="57"/>
      <w:ind w:left="1701"/>
    </w:pPr>
  </w:style>
  <w:style w:type="paragraph" w:styleId="928">
    <w:name w:val="toc 8"/>
    <w:basedOn w:val="740"/>
    <w:next w:val="740"/>
    <w:uiPriority w:val="39"/>
    <w:unhideWhenUsed/>
    <w:pPr>
      <w:pBdr/>
      <w:spacing w:after="57"/>
      <w:ind w:left="1984"/>
    </w:pPr>
  </w:style>
  <w:style w:type="paragraph" w:styleId="929">
    <w:name w:val="toc 9"/>
    <w:basedOn w:val="740"/>
    <w:next w:val="740"/>
    <w:uiPriority w:val="39"/>
    <w:unhideWhenUsed/>
    <w:pPr>
      <w:pBdr/>
      <w:spacing w:after="57"/>
      <w:ind w:left="2268"/>
    </w:p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740"/>
    <w:next w:val="740"/>
    <w:uiPriority w:val="99"/>
    <w:unhideWhenUsed/>
    <w:pPr>
      <w:pBdr/>
      <w:spacing w:after="0"/>
      <w:ind/>
    </w:pPr>
  </w:style>
  <w:style w:type="paragraph" w:styleId="932">
    <w:name w:val="Header"/>
    <w:basedOn w:val="740"/>
    <w:link w:val="93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3" w:customStyle="1">
    <w:name w:val="Kopfzeile Zchn"/>
    <w:basedOn w:val="750"/>
    <w:link w:val="932"/>
    <w:uiPriority w:val="99"/>
    <w:pPr>
      <w:pBdr/>
      <w:spacing/>
      <w:ind/>
    </w:pPr>
  </w:style>
  <w:style w:type="table" w:styleId="934">
    <w:name w:val="Table Grid"/>
    <w:basedOn w:val="75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Footer"/>
    <w:basedOn w:val="740"/>
    <w:link w:val="93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6" w:customStyle="1">
    <w:name w:val="Fußzeile Zchn"/>
    <w:basedOn w:val="750"/>
    <w:link w:val="935"/>
    <w:uiPriority w:val="99"/>
    <w:pPr>
      <w:pBdr/>
      <w:spacing/>
      <w:ind/>
    </w:pPr>
  </w:style>
  <w:style w:type="paragraph" w:styleId="937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38">
    <w:name w:val="List Paragraph"/>
    <w:basedOn w:val="740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39">
    <w:name w:val="Hyperlink"/>
    <w:basedOn w:val="75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0" w:customStyle="1">
    <w:name w:val="Nicht aufgelöste Erwähnung1"/>
    <w:basedOn w:val="75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41" w:customStyle="1">
    <w:name w:val="docdata"/>
    <w:basedOn w:val="74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42">
    <w:name w:val="Normal (Web)"/>
    <w:basedOn w:val="74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43">
    <w:name w:val="Balloon Text"/>
    <w:basedOn w:val="740"/>
    <w:link w:val="94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4" w:customStyle="1">
    <w:name w:val="Sprechblasentext Zchn"/>
    <w:basedOn w:val="750"/>
    <w:link w:val="94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emf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Zimmermann, Daniela</dc:creator>
  <cp:lastModifiedBy>Alfred Stark</cp:lastModifiedBy>
  <cp:revision>7</cp:revision>
  <dcterms:created xsi:type="dcterms:W3CDTF">2023-05-03T10:38:00Z</dcterms:created>
  <dcterms:modified xsi:type="dcterms:W3CDTF">2024-04-09T10:02:07Z</dcterms:modified>
</cp:coreProperties>
</file>