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565"/>
        <w:jc w:val="left"/>
        <w:rPr>
          <w:rFonts w:ascii="Arial" w:hAnsi="Arial" w:cs="Arial"/>
          <w:color w:val="000000" w:themeColor="text1"/>
        </w:rPr>
      </w:pPr>
      <w:r>
        <w:rPr>
          <w:lang w:eastAsia="de-DE" w:bidi="th-TH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491319</wp:posOffset>
                </wp:positionH>
                <wp:positionV relativeFrom="paragraph">
                  <wp:posOffset>-32603</wp:posOffset>
                </wp:positionV>
                <wp:extent cx="6257499" cy="2634615"/>
                <wp:effectExtent l="6350" t="6350" r="6350" b="6350"/>
                <wp:wrapNone/>
                <wp:docPr id="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257498" cy="26346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 w:right="366" w:left="4678"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9264;o:allowoverlap:true;o:allowincell:true;mso-position-horizontal-relative:page;margin-left:38.69pt;mso-position-horizontal:absolute;mso-position-vertical-relative:text;margin-top:-2.57pt;mso-position-vertical:absolute;width:492.72pt;height:207.45pt;mso-wrap-distance-left:9.00pt;mso-wrap-distance-top:0.00pt;mso-wrap-distance-right:9.00pt;mso-wrap-distance-bottom:0.00pt;v-text-anchor:middle;visibility:visible;" fillcolor="#D8D8D8" stroked="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 w:right="366" w:left="4678"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247749</wp:posOffset>
                </wp:positionV>
                <wp:extent cx="2555240" cy="2073910"/>
                <wp:effectExtent l="0" t="0" r="0" b="2540"/>
                <wp:wrapSquare wrapText="bothSides"/>
                <wp:docPr id="2" name="Grafik 1" descr="Klemmbretter mit Restaurantmenü in einem Ko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6816234" name="Grafik 1" descr="Klemmbretter mit Restaurantmenü in einem Kor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555239" cy="20739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0288;o:allowoverlap:true;o:allowincell:true;mso-position-horizontal-relative:margin;margin-left:0.00pt;mso-position-horizontal:absolute;mso-position-vertical-relative:text;margin-top:19.51pt;mso-position-vertical:absolute;width:201.20pt;height:163.30pt;mso-wrap-distance-left:9.00pt;mso-wrap-distance-top:0.00pt;mso-wrap-distance-right:9.00pt;mso-wrap-distance-bottom:0.00pt;z-index:1;" stroked="false">
                <w10:wrap type="square"/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Lernsituation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</w:rPr>
        <w:t xml:space="preserve">Für die kommende Saison soll in ihrem Betrieb eine neue Angebotskarte für die Aktion „Frühl</w:t>
      </w:r>
      <w:r>
        <w:rPr>
          <w:rFonts w:ascii="Arial" w:hAnsi="Arial" w:cs="Arial"/>
          <w:color w:val="000000" w:themeColor="text1"/>
        </w:rPr>
        <w:t xml:space="preserve">ingserwachen“ erstellt werden. Erarbeiten Sie für die Monate April und Mai eine saisonale und regionale Angebotskarte. Diese soll mindestens 2 kalte Vorspeisen, 2 Suppen, 2 vegane Hauptgerichte, 2 Fischgerichte, 2 Fleischgerichte und 3 Desserts enthalten. 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/>
        <w:spacing/>
        <w:ind w:right="56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Beachten Sie die fachlichen und rechtlichen Grundlagen der Speisekartengestaltung. 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/>
        <w:spacing/>
        <w:ind w:right="56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Wählen Sie sowohl klassische als auch moderne Formen der Präsentation.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423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/>
      </w:pPr>
      <w:r/>
      <w:r/>
    </w:p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Regeln der Speisekartenerstellung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Arbeits</w:t>
      </w:r>
      <w:bookmarkStart w:id="0" w:name="_Hlk128310826"/>
      <w:r/>
      <w:bookmarkEnd w:id="0"/>
      <w:r>
        <w:rPr>
          <w:rFonts w:ascii="Arial" w:hAnsi="Arial" w:cs="Arial"/>
          <w:b/>
          <w:bCs/>
          <w:sz w:val="24"/>
          <w:szCs w:val="24"/>
        </w:rPr>
        <w:t xml:space="preserve">aufträge </w:t>
      </w:r>
      <w:r>
        <w:rPr>
          <w:rFonts w:ascii="Arial" w:hAnsi="Arial" w:cs="Arial"/>
          <w:b/>
          <w:bCs/>
          <w:sz w:val="24"/>
          <w:szCs w:val="24"/>
        </w:rPr>
        <w:t xml:space="preserve">– Gruppenarbeit – Zeit: </w:t>
      </w:r>
      <w:r>
        <w:rPr>
          <w:rFonts w:ascii="Arial" w:hAnsi="Arial" w:cs="Arial"/>
          <w:b/>
          <w:bCs/>
          <w:sz w:val="24"/>
          <w:szCs w:val="24"/>
        </w:rPr>
        <w:t xml:space="preserve">10</w:t>
      </w:r>
      <w:r>
        <w:rPr>
          <w:rFonts w:ascii="Arial" w:hAnsi="Arial" w:cs="Arial"/>
          <w:b/>
          <w:bCs/>
          <w:sz w:val="24"/>
          <w:szCs w:val="24"/>
        </w:rPr>
        <w:t xml:space="preserve"> Minuten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Arbeitsauftrag 1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Lesen Sie das zur Verfügung gestellte Informationsmaterial und markieren Sie wichtige Aussagen, die Sie bei der Zusammenstellung von Gerichten beachten müssen.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Arbeitsauftrag 2</w:t>
      </w:r>
      <w:r>
        <w:rPr>
          <w:rFonts w:ascii="Arial" w:hAnsi="Arial" w:cs="Arial"/>
          <w:b/>
          <w:bCs/>
          <w:sz w:val="24"/>
          <w:szCs w:val="24"/>
        </w:rPr>
        <w:t xml:space="preserve"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Erstellen Sie mit Hilfe von Moderationskarten eine Übersicht zu den </w:t>
      </w:r>
      <w:r>
        <w:rPr>
          <w:rFonts w:ascii="Arial" w:hAnsi="Arial" w:cs="Arial"/>
          <w:sz w:val="24"/>
          <w:szCs w:val="24"/>
        </w:rPr>
        <w:t xml:space="preserve">wichtigsten Aspekten</w:t>
      </w:r>
      <w:r>
        <w:rPr>
          <w:rFonts w:ascii="Arial" w:hAnsi="Arial" w:cs="Arial"/>
          <w:sz w:val="24"/>
          <w:szCs w:val="24"/>
        </w:rPr>
        <w:t xml:space="preserve"> und bereiten Sie eine kurze Präsentation (</w:t>
      </w:r>
      <w:r>
        <w:rPr>
          <w:rFonts w:ascii="Arial" w:hAnsi="Arial" w:cs="Arial"/>
          <w:sz w:val="24"/>
          <w:szCs w:val="24"/>
        </w:rPr>
        <w:t xml:space="preserve">2</w:t>
      </w:r>
      <w:r>
        <w:rPr>
          <w:rFonts w:ascii="Arial" w:hAnsi="Arial" w:cs="Arial"/>
          <w:sz w:val="24"/>
          <w:szCs w:val="24"/>
        </w:rPr>
        <w:t xml:space="preserve"> Minuten) Ihrer Ergebnisse vor.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/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h="16838" w:orient="portrait" w:w="11906"/>
          <w:pgMar w:top="1418" w:right="851" w:bottom="1134" w:left="851" w:header="709" w:footer="709" w:gutter="0"/>
          <w:cols w:num="1" w:sep="0" w:space="708" w:equalWidth="1"/>
        </w:sectPr>
      </w:pPr>
      <w:r/>
      <w:r/>
    </w:p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Regeln der Speisekartenerstellung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Informationstext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46355</wp:posOffset>
                </wp:positionH>
                <wp:positionV relativeFrom="paragraph">
                  <wp:posOffset>8890</wp:posOffset>
                </wp:positionV>
                <wp:extent cx="2372360" cy="1583055"/>
                <wp:effectExtent l="0" t="0" r="8890" b="0"/>
                <wp:wrapThrough wrapText="bothSides">
                  <wp:wrapPolygon edited="1">
                    <wp:start x="0" y="0"/>
                    <wp:lineTo x="0" y="21314"/>
                    <wp:lineTo x="21507" y="21314"/>
                    <wp:lineTo x="21507" y="0"/>
                    <wp:lineTo x="0" y="0"/>
                  </wp:wrapPolygon>
                </wp:wrapThrough>
                <wp:docPr id="3" name="Grafik 1" descr="Tafel, Kreide, Brett, Cafe, Tägl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fel, Kreide, Brett, Cafe, Täglich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372360" cy="158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1312;o:allowoverlap:true;o:allowincell:true;mso-position-horizontal-relative:margin;margin-left:3.65pt;mso-position-horizontal:absolute;mso-position-vertical-relative:text;margin-top:0.70pt;mso-position-vertical:absolute;width:186.80pt;height:124.65pt;mso-wrap-distance-left:9.00pt;mso-wrap-distance-top:0.00pt;mso-wrap-distance-right:9.00pt;mso-wrap-distance-bottom:0.00pt;z-index:1;" wrapcoords="0 0 0 98676 99569 98676 99569 0 0 0" stroked="f">
                <w10:wrap type="through"/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Bei der </w:t>
      </w:r>
      <w:r>
        <w:rPr>
          <w:rFonts w:ascii="Arial" w:hAnsi="Arial" w:cs="Arial"/>
          <w:sz w:val="24"/>
          <w:szCs w:val="24"/>
        </w:rPr>
        <w:t xml:space="preserve">Erstellung von Speisekarten</w:t>
      </w:r>
      <w:r>
        <w:rPr>
          <w:rFonts w:ascii="Arial" w:hAnsi="Arial" w:cs="Arial"/>
          <w:sz w:val="24"/>
          <w:szCs w:val="24"/>
        </w:rPr>
        <w:t xml:space="preserve"> gibt es einige wichtige Punkte zu beachten, um </w:t>
      </w:r>
      <w:r>
        <w:rPr>
          <w:rFonts w:ascii="Arial" w:hAnsi="Arial" w:cs="Arial"/>
          <w:sz w:val="24"/>
          <w:szCs w:val="24"/>
        </w:rPr>
        <w:t xml:space="preserve">neben einer</w:t>
      </w:r>
      <w:r>
        <w:rPr>
          <w:rFonts w:ascii="Arial" w:hAnsi="Arial" w:cs="Arial"/>
          <w:sz w:val="24"/>
          <w:szCs w:val="24"/>
        </w:rPr>
        <w:t xml:space="preserve"> abwechslungsreiche</w:t>
      </w:r>
      <w:r>
        <w:rPr>
          <w:rFonts w:ascii="Arial" w:hAnsi="Arial" w:cs="Arial"/>
          <w:sz w:val="24"/>
          <w:szCs w:val="24"/>
        </w:rPr>
        <w:t xml:space="preserve">n</w:t>
      </w:r>
      <w:r>
        <w:rPr>
          <w:rFonts w:ascii="Arial" w:hAnsi="Arial" w:cs="Arial"/>
          <w:sz w:val="24"/>
          <w:szCs w:val="24"/>
        </w:rPr>
        <w:t xml:space="preserve"> Speisenauswahl </w:t>
      </w:r>
      <w:r>
        <w:rPr>
          <w:rFonts w:ascii="Arial" w:hAnsi="Arial" w:cs="Arial"/>
          <w:sz w:val="24"/>
          <w:szCs w:val="24"/>
        </w:rPr>
        <w:t xml:space="preserve">auch die Einhaltung gesetzlicher Verpflichtungen </w:t>
      </w:r>
      <w:r>
        <w:rPr>
          <w:rFonts w:ascii="Arial" w:hAnsi="Arial" w:cs="Arial"/>
          <w:sz w:val="24"/>
          <w:szCs w:val="24"/>
        </w:rPr>
        <w:t xml:space="preserve">zu gewährleisten.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Abgesehen von</w:t>
      </w:r>
      <w:r>
        <w:rPr>
          <w:rFonts w:ascii="Arial" w:hAnsi="Arial" w:cs="Arial"/>
          <w:sz w:val="24"/>
          <w:szCs w:val="24"/>
        </w:rPr>
        <w:t xml:space="preserve"> korrekten Informationen gemäß der Preisangabenverordnung und der Zusatzstoff- und Allergenkennzeichnung sind wahrheitsgemäße Angaben </w:t>
      </w:r>
      <w:r>
        <w:rPr>
          <w:rFonts w:ascii="Arial" w:hAnsi="Arial" w:cs="Arial"/>
          <w:sz w:val="24"/>
          <w:szCs w:val="24"/>
        </w:rPr>
        <w:t xml:space="preserve">Pflicht</w:t>
      </w:r>
      <w:r>
        <w:rPr>
          <w:rFonts w:ascii="Arial" w:hAnsi="Arial" w:cs="Arial"/>
          <w:sz w:val="24"/>
          <w:szCs w:val="24"/>
        </w:rPr>
        <w:t xml:space="preserve">! Zum Beispiel muss ein „Wiener Schnitzel“ aus Kalbfleisch bestehen, andernfalls muss es als „Schnitzel Wiener Art“ bezeichnet werden.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Neben der Angabe von Inhaber und Sitz des Betriebes müssen </w:t>
      </w:r>
      <w:r>
        <w:rPr>
          <w:rFonts w:ascii="Arial" w:hAnsi="Arial" w:cs="Arial"/>
          <w:sz w:val="24"/>
          <w:szCs w:val="24"/>
        </w:rPr>
        <w:t xml:space="preserve">Preise </w:t>
      </w:r>
      <w:r>
        <w:rPr>
          <w:rFonts w:ascii="Arial" w:hAnsi="Arial" w:cs="Arial"/>
          <w:sz w:val="24"/>
          <w:szCs w:val="24"/>
        </w:rPr>
        <w:t xml:space="preserve">in Landeswährung </w:t>
      </w:r>
      <w:r>
        <w:rPr>
          <w:rFonts w:ascii="Arial" w:hAnsi="Arial" w:cs="Arial"/>
          <w:sz w:val="24"/>
          <w:szCs w:val="24"/>
        </w:rPr>
        <w:t xml:space="preserve">und als „feste Preis“ in der Karte aufgeführt werden. Es ist nicht zulässig „ca. – Preise“, „ab Preise“ oder „Preise je nach Gewicht und Größe“ anzugeben. Eine Verpflichtung zur Angabe der Menge besteht bei Speisen – im Gegensatz zu den Getränken – nicht.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</w:t>
      </w:r>
      <w:r>
        <w:rPr>
          <w:rFonts w:ascii="Arial" w:hAnsi="Arial" w:cs="Arial"/>
          <w:sz w:val="24"/>
          <w:szCs w:val="24"/>
        </w:rPr>
        <w:t xml:space="preserve">Vergleich</w:t>
      </w:r>
      <w:r>
        <w:rPr>
          <w:rFonts w:ascii="Arial" w:hAnsi="Arial" w:cs="Arial"/>
          <w:sz w:val="24"/>
          <w:szCs w:val="24"/>
        </w:rPr>
        <w:t xml:space="preserve"> zu Früher gibt es keine gesetzliche Aufbewahrungspflicht mehr für Speisekarten. Allerdings ist es zu empfehlen diese für eventuelle Rückfragen </w:t>
      </w:r>
      <w:r>
        <w:rPr>
          <w:rFonts w:ascii="Arial" w:hAnsi="Arial" w:cs="Arial"/>
          <w:sz w:val="24"/>
          <w:szCs w:val="24"/>
        </w:rPr>
        <w:t xml:space="preserve">von Behörden </w:t>
      </w:r>
      <w:r>
        <w:rPr>
          <w:rFonts w:ascii="Arial" w:hAnsi="Arial" w:cs="Arial"/>
          <w:sz w:val="24"/>
          <w:szCs w:val="24"/>
        </w:rPr>
        <w:t xml:space="preserve">einige Zeit aufzubewahren.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orientieren Sie sich </w:t>
      </w:r>
      <w:r>
        <w:rPr>
          <w:rFonts w:ascii="Arial" w:hAnsi="Arial" w:cs="Arial"/>
          <w:sz w:val="24"/>
          <w:szCs w:val="24"/>
        </w:rPr>
        <w:t xml:space="preserve">beim Aufbau der</w:t>
      </w:r>
      <w:r>
        <w:rPr>
          <w:rFonts w:ascii="Arial" w:hAnsi="Arial" w:cs="Arial"/>
          <w:sz w:val="24"/>
          <w:szCs w:val="24"/>
        </w:rPr>
        <w:t xml:space="preserve"> Speisekarte an der modernen Speisenfolge. Beginnen Sie mit Vorspeisen, gefolgt von Hauptgerichten und Desserts. Dies erleichtert </w:t>
      </w:r>
      <w:r>
        <w:rPr>
          <w:rFonts w:ascii="Arial" w:hAnsi="Arial" w:cs="Arial"/>
          <w:sz w:val="24"/>
          <w:szCs w:val="24"/>
        </w:rPr>
        <w:t xml:space="preserve">den</w:t>
      </w:r>
      <w:r>
        <w:rPr>
          <w:rFonts w:ascii="Arial" w:hAnsi="Arial" w:cs="Arial"/>
          <w:sz w:val="24"/>
          <w:szCs w:val="24"/>
        </w:rPr>
        <w:t xml:space="preserve"> Gästen die </w:t>
      </w:r>
      <w:r>
        <w:rPr>
          <w:rFonts w:ascii="Arial" w:hAnsi="Arial" w:cs="Arial"/>
          <w:sz w:val="24"/>
          <w:szCs w:val="24"/>
        </w:rPr>
        <w:t xml:space="preserve">Orientierung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Achten Sie darauf, dass die Speisen eine ausgewogene Auswahl bieten. Berücksichtigen </w:t>
      </w:r>
      <w:r>
        <w:rPr>
          <w:rFonts w:ascii="Arial" w:hAnsi="Arial" w:cs="Arial"/>
          <w:sz w:val="24"/>
          <w:szCs w:val="24"/>
        </w:rPr>
        <w:t xml:space="preserve">Sie </w:t>
      </w:r>
      <w:r>
        <w:rPr>
          <w:rFonts w:ascii="Arial" w:hAnsi="Arial" w:cs="Arial"/>
          <w:sz w:val="24"/>
          <w:szCs w:val="24"/>
        </w:rPr>
        <w:t xml:space="preserve">zum</w:t>
      </w:r>
      <w:r>
        <w:rPr>
          <w:rFonts w:ascii="Arial" w:hAnsi="Arial" w:cs="Arial"/>
          <w:sz w:val="24"/>
          <w:szCs w:val="24"/>
        </w:rPr>
        <w:t xml:space="preserve"> einen</w:t>
      </w:r>
      <w:r>
        <w:rPr>
          <w:rFonts w:ascii="Arial" w:hAnsi="Arial" w:cs="Arial"/>
          <w:sz w:val="24"/>
          <w:szCs w:val="24"/>
        </w:rPr>
        <w:t xml:space="preserve"> die </w:t>
      </w:r>
      <w:r>
        <w:rPr>
          <w:rFonts w:ascii="Arial" w:hAnsi="Arial" w:cs="Arial"/>
          <w:sz w:val="24"/>
          <w:szCs w:val="24"/>
        </w:rPr>
        <w:t xml:space="preserve">verschiedenen Bedürfnisse</w:t>
      </w:r>
      <w:r>
        <w:rPr>
          <w:rFonts w:ascii="Arial" w:hAnsi="Arial" w:cs="Arial"/>
          <w:sz w:val="24"/>
          <w:szCs w:val="24"/>
        </w:rPr>
        <w:t xml:space="preserve"> der Zielgruppe, </w:t>
      </w:r>
      <w:r>
        <w:rPr>
          <w:rFonts w:ascii="Arial" w:hAnsi="Arial" w:cs="Arial"/>
          <w:sz w:val="24"/>
          <w:szCs w:val="24"/>
        </w:rPr>
        <w:t xml:space="preserve">zum anderen </w:t>
      </w:r>
      <w:r>
        <w:rPr>
          <w:rFonts w:ascii="Arial" w:hAnsi="Arial" w:cs="Arial"/>
          <w:sz w:val="24"/>
          <w:szCs w:val="24"/>
        </w:rPr>
        <w:t xml:space="preserve">auch die eigenen küchen- und </w:t>
      </w:r>
      <w:r>
        <w:rPr>
          <w:rFonts w:ascii="Arial" w:hAnsi="Arial" w:cs="Arial"/>
          <w:sz w:val="24"/>
          <w:szCs w:val="24"/>
        </w:rPr>
        <w:t xml:space="preserve">servicetechnischen Möglichkeiten.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 </w:t>
      </w:r>
      <w:r>
        <w:rPr>
          <w:rFonts w:ascii="Arial" w:hAnsi="Arial" w:cs="Arial"/>
          <w:sz w:val="24"/>
          <w:szCs w:val="24"/>
        </w:rPr>
        <w:t xml:space="preserve">klare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übersichtliche Struktur </w:t>
      </w:r>
      <w:r>
        <w:rPr>
          <w:rFonts w:ascii="Arial" w:hAnsi="Arial" w:cs="Arial"/>
          <w:sz w:val="24"/>
          <w:szCs w:val="24"/>
        </w:rPr>
        <w:t xml:space="preserve">und eine korrekte Schreibweise ohne Form- und Rechtschreibfehler sollten selbstverständlich sein.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8" w:right="851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color w:val="808080" w:themeColor="background1" w:themeShade="80"/>
        <w:sz w:val="16"/>
        <w:szCs w:val="16"/>
      </w:rPr>
    </w:pPr>
    <w:r>
      <w:rPr>
        <w:rFonts w:ascii="Titillium" w:hAnsi="Titillium" w:cs="Arial"/>
        <w:color w:val="808080" w:themeColor="background1" w:themeShade="80"/>
        <w:sz w:val="16"/>
        <w:szCs w:val="16"/>
        <w:highlight w:val="none"/>
      </w:rPr>
      <w:t xml:space="preserve">Bildquelle: Pixabay</w:t>
    </w:r>
    <w:r>
      <w:rPr>
        <w:rFonts w:ascii="Titillium" w:hAnsi="Titillium" w:cs="Arial"/>
        <w:color w:val="808080" w:themeColor="background1" w:themeShade="80"/>
        <w:sz w:val="16"/>
        <w:szCs w:val="16"/>
      </w:rPr>
    </w:r>
    <w:r>
      <w:rPr>
        <w:rFonts w:ascii="Titillium" w:hAnsi="Titillium" w:cs="Arial"/>
        <w:color w:val="808080" w:themeColor="background1" w:themeShade="80"/>
        <w:sz w:val="16"/>
        <w:szCs w:val="16"/>
      </w:rPr>
    </w:r>
  </w:p>
  <w:p>
    <w:pPr>
      <w:pStyle w:val="1008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  <w:highlight w:val="none"/>
      </w:rPr>
    </w:pPr>
    <w:r>
      <w:rPr>
        <w:rFonts w:ascii="Titillium" w:hAnsi="Titillium" w:cs="Arial"/>
        <w:sz w:val="16"/>
        <w:szCs w:val="16"/>
      </w:rPr>
      <w:t xml:space="preserve">LF 6 Gerichte, Menüs und Produkte anbieten und servieren</w:t>
    </w:r>
    <w:r>
      <w:rPr>
        <w:rFonts w:ascii="Titillium" w:hAnsi="Titillium" w:cs="Arial"/>
        <w:sz w:val="16"/>
        <w:szCs w:val="16"/>
        <w:highlight w:val="none"/>
      </w:rPr>
    </w:r>
    <w:r>
      <w:rPr>
        <w:rFonts w:ascii="Titillium" w:hAnsi="Titillium" w:cs="Arial"/>
        <w:sz w:val="16"/>
        <w:szCs w:val="16"/>
        <w:highlight w:val="none"/>
      </w:rPr>
    </w:r>
  </w:p>
  <w:p>
    <w:pPr>
      <w:pStyle w:val="1008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  <w:highlight w:val="none"/>
      </w:rPr>
    </w:pPr>
    <w:r>
      <w:rPr>
        <w:rFonts w:ascii="Titillium" w:hAnsi="Titillium" w:cs="Arial"/>
        <w:sz w:val="16"/>
        <w:szCs w:val="16"/>
        <w:highlight w:val="none"/>
      </w:rPr>
    </w:r>
    <w:r>
      <w:rPr>
        <w:rFonts w:ascii="Titillium" w:hAnsi="Titillium" w:cs="Arial"/>
        <w:sz w:val="16"/>
        <w:szCs w:val="16"/>
        <w:highlight w:val="none"/>
      </w:rPr>
    </w:r>
    <w:r>
      <w:rPr>
        <w:rFonts w:ascii="Titillium" w:hAnsi="Titillium" w:cs="Arial"/>
        <w:sz w:val="16"/>
        <w:szCs w:val="16"/>
        <w:highlight w:val="non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05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6945" w:type="dxa"/>
          <w:textDirection w:val="lrTb"/>
          <w:noWrap w:val="false"/>
        </w:tcPr>
        <w:p>
          <w:pPr>
            <w:pStyle w:val="1003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1003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1003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</w:r>
          <w:r>
            <w:rPr>
              <w:rFonts w:ascii="Arial" w:hAnsi="Arial" w:cs="Arial"/>
              <w:b/>
              <w:sz w:val="28"/>
              <w:szCs w:val="28"/>
            </w:rPr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1003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6 – Gerichte, Menüs und Produkte </w:t>
          </w:r>
          <w:r>
            <w:rPr>
              <w:rFonts w:ascii="Arial" w:hAnsi="Arial" w:cs="Arial"/>
              <w:b/>
              <w:sz w:val="28"/>
              <w:szCs w:val="28"/>
            </w:rPr>
            <w:br/>
            <w:t xml:space="preserve">anbieten und servieren</w:t>
          </w:r>
          <w:r>
            <w:rPr>
              <w:rFonts w:ascii="Arial" w:hAnsi="Arial" w:cs="Arial"/>
              <w:b/>
              <w:sz w:val="28"/>
              <w:szCs w:val="28"/>
            </w:rPr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1003"/>
            <w:pBdr/>
            <w:spacing/>
            <w:ind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134" w:type="dxa"/>
          <w:vAlign w:val="center"/>
          <w:textDirection w:val="lrTb"/>
          <w:noWrap w:val="false"/>
        </w:tcPr>
        <w:p>
          <w:pPr>
            <w:pStyle w:val="1003"/>
            <w:pBdr/>
            <w:spacing/>
            <w:ind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ReuS</w: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</w:tc>
    </w:tr>
  </w:tbl>
  <w:p>
    <w:pPr>
      <w:pStyle w:val="100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space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space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space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space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space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space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space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space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space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space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1" w:default="1">
    <w:name w:val="Normal"/>
    <w:qFormat/>
    <w:pPr>
      <w:pBdr/>
      <w:spacing/>
      <w:ind/>
    </w:pPr>
  </w:style>
  <w:style w:type="paragraph" w:styleId="812">
    <w:name w:val="Heading 1"/>
    <w:basedOn w:val="811"/>
    <w:next w:val="811"/>
    <w:link w:val="83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13">
    <w:name w:val="Heading 2"/>
    <w:basedOn w:val="811"/>
    <w:next w:val="811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14">
    <w:name w:val="Heading 3"/>
    <w:basedOn w:val="811"/>
    <w:next w:val="811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5">
    <w:name w:val="Heading 4"/>
    <w:basedOn w:val="811"/>
    <w:next w:val="811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6">
    <w:name w:val="Heading 5"/>
    <w:basedOn w:val="811"/>
    <w:next w:val="811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7">
    <w:name w:val="Heading 6"/>
    <w:basedOn w:val="811"/>
    <w:next w:val="811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18">
    <w:name w:val="Heading 7"/>
    <w:basedOn w:val="811"/>
    <w:next w:val="811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19">
    <w:name w:val="Heading 8"/>
    <w:basedOn w:val="811"/>
    <w:next w:val="811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20">
    <w:name w:val="Heading 9"/>
    <w:basedOn w:val="811"/>
    <w:next w:val="811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1" w:default="1">
    <w:name w:val="Default Paragraph Font"/>
    <w:uiPriority w:val="1"/>
    <w:semiHidden/>
    <w:unhideWhenUsed/>
    <w:pPr>
      <w:pBdr/>
      <w:spacing/>
      <w:ind/>
    </w:pPr>
  </w:style>
  <w:style w:type="table" w:styleId="8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3" w:default="1">
    <w:name w:val="No List"/>
    <w:uiPriority w:val="99"/>
    <w:semiHidden/>
    <w:unhideWhenUsed/>
    <w:pPr>
      <w:pBdr/>
      <w:spacing/>
      <w:ind/>
    </w:pPr>
  </w:style>
  <w:style w:type="character" w:styleId="824" w:customStyle="1">
    <w:name w:val="Heading 1 Char"/>
    <w:basedOn w:val="82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5" w:customStyle="1">
    <w:name w:val="Heading 2 Char"/>
    <w:basedOn w:val="82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6" w:customStyle="1">
    <w:name w:val="Heading 3 Char"/>
    <w:basedOn w:val="8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7" w:customStyle="1">
    <w:name w:val="Heading 4 Char"/>
    <w:basedOn w:val="8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8" w:customStyle="1">
    <w:name w:val="Heading 5 Char"/>
    <w:basedOn w:val="8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9" w:customStyle="1">
    <w:name w:val="Heading 6 Char"/>
    <w:basedOn w:val="82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0" w:customStyle="1">
    <w:name w:val="Heading 7 Char"/>
    <w:basedOn w:val="8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1" w:customStyle="1">
    <w:name w:val="Heading 8 Char"/>
    <w:basedOn w:val="8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2" w:customStyle="1">
    <w:name w:val="Heading 9 Char"/>
    <w:basedOn w:val="8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3" w:customStyle="1">
    <w:name w:val="Title Char"/>
    <w:basedOn w:val="821"/>
    <w:uiPriority w:val="10"/>
    <w:pPr>
      <w:pBdr/>
      <w:spacing/>
      <w:ind/>
    </w:pPr>
    <w:rPr>
      <w:sz w:val="48"/>
      <w:szCs w:val="48"/>
    </w:rPr>
  </w:style>
  <w:style w:type="character" w:styleId="834" w:customStyle="1">
    <w:name w:val="Subtitle Char"/>
    <w:basedOn w:val="821"/>
    <w:uiPriority w:val="11"/>
    <w:pPr>
      <w:pBdr/>
      <w:spacing/>
      <w:ind/>
    </w:pPr>
    <w:rPr>
      <w:sz w:val="24"/>
      <w:szCs w:val="24"/>
    </w:rPr>
  </w:style>
  <w:style w:type="character" w:styleId="835" w:customStyle="1">
    <w:name w:val="Quote Char"/>
    <w:uiPriority w:val="29"/>
    <w:pPr>
      <w:pBdr/>
      <w:spacing/>
      <w:ind/>
    </w:pPr>
    <w:rPr>
      <w:i/>
    </w:rPr>
  </w:style>
  <w:style w:type="character" w:styleId="836" w:customStyle="1">
    <w:name w:val="Intense Quote Char"/>
    <w:uiPriority w:val="30"/>
    <w:pPr>
      <w:pBdr/>
      <w:spacing/>
      <w:ind/>
    </w:pPr>
    <w:rPr>
      <w:i/>
    </w:rPr>
  </w:style>
  <w:style w:type="character" w:styleId="837" w:customStyle="1">
    <w:name w:val="Footnote Text Char"/>
    <w:uiPriority w:val="99"/>
    <w:pPr>
      <w:pBdr/>
      <w:spacing/>
      <w:ind/>
    </w:pPr>
    <w:rPr>
      <w:sz w:val="18"/>
    </w:rPr>
  </w:style>
  <w:style w:type="character" w:styleId="838" w:customStyle="1">
    <w:name w:val="Endnote Text Char"/>
    <w:uiPriority w:val="99"/>
    <w:pPr>
      <w:pBdr/>
      <w:spacing/>
      <w:ind/>
    </w:pPr>
    <w:rPr>
      <w:sz w:val="20"/>
    </w:rPr>
  </w:style>
  <w:style w:type="character" w:styleId="839" w:customStyle="1">
    <w:name w:val="Überschrift 1 Zchn"/>
    <w:basedOn w:val="821"/>
    <w:link w:val="81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0" w:customStyle="1">
    <w:name w:val="Überschrift 2 Zchn"/>
    <w:basedOn w:val="821"/>
    <w:link w:val="81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1" w:customStyle="1">
    <w:name w:val="Überschrift 3 Zchn"/>
    <w:basedOn w:val="821"/>
    <w:link w:val="8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2" w:customStyle="1">
    <w:name w:val="Überschrift 4 Zchn"/>
    <w:basedOn w:val="821"/>
    <w:link w:val="8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3" w:customStyle="1">
    <w:name w:val="Überschrift 5 Zchn"/>
    <w:basedOn w:val="821"/>
    <w:link w:val="8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4" w:customStyle="1">
    <w:name w:val="Überschrift 6 Zchn"/>
    <w:basedOn w:val="821"/>
    <w:link w:val="8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5" w:customStyle="1">
    <w:name w:val="Überschrift 7 Zchn"/>
    <w:basedOn w:val="821"/>
    <w:link w:val="81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6" w:customStyle="1">
    <w:name w:val="Überschrift 8 Zchn"/>
    <w:basedOn w:val="821"/>
    <w:link w:val="8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7" w:customStyle="1">
    <w:name w:val="Überschrift 9 Zchn"/>
    <w:basedOn w:val="821"/>
    <w:link w:val="82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8">
    <w:name w:val="No Spacing"/>
    <w:uiPriority w:val="1"/>
    <w:qFormat/>
    <w:pPr>
      <w:pBdr/>
      <w:spacing w:after="0" w:line="240" w:lineRule="auto"/>
      <w:ind/>
    </w:pPr>
  </w:style>
  <w:style w:type="paragraph" w:styleId="849">
    <w:name w:val="Title"/>
    <w:basedOn w:val="811"/>
    <w:next w:val="811"/>
    <w:link w:val="8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0" w:customStyle="1">
    <w:name w:val="Titel Zchn"/>
    <w:basedOn w:val="821"/>
    <w:link w:val="849"/>
    <w:uiPriority w:val="10"/>
    <w:pPr>
      <w:pBdr/>
      <w:spacing/>
      <w:ind/>
    </w:pPr>
    <w:rPr>
      <w:sz w:val="48"/>
      <w:szCs w:val="48"/>
    </w:rPr>
  </w:style>
  <w:style w:type="paragraph" w:styleId="851">
    <w:name w:val="Subtitle"/>
    <w:basedOn w:val="811"/>
    <w:next w:val="811"/>
    <w:link w:val="8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2" w:customStyle="1">
    <w:name w:val="Untertitel Zchn"/>
    <w:basedOn w:val="821"/>
    <w:link w:val="851"/>
    <w:uiPriority w:val="11"/>
    <w:pPr>
      <w:pBdr/>
      <w:spacing/>
      <w:ind/>
    </w:pPr>
    <w:rPr>
      <w:sz w:val="24"/>
      <w:szCs w:val="24"/>
    </w:rPr>
  </w:style>
  <w:style w:type="paragraph" w:styleId="853">
    <w:name w:val="Quote"/>
    <w:basedOn w:val="811"/>
    <w:next w:val="811"/>
    <w:link w:val="854"/>
    <w:uiPriority w:val="29"/>
    <w:qFormat/>
    <w:pPr>
      <w:pBdr/>
      <w:spacing/>
      <w:ind w:right="720" w:left="720"/>
    </w:pPr>
    <w:rPr>
      <w:i/>
    </w:rPr>
  </w:style>
  <w:style w:type="character" w:styleId="854" w:customStyle="1">
    <w:name w:val="Zitat Zchn"/>
    <w:link w:val="853"/>
    <w:uiPriority w:val="29"/>
    <w:pPr>
      <w:pBdr/>
      <w:spacing/>
      <w:ind/>
    </w:pPr>
    <w:rPr>
      <w:i/>
    </w:rPr>
  </w:style>
  <w:style w:type="paragraph" w:styleId="855">
    <w:name w:val="Intense Quote"/>
    <w:basedOn w:val="811"/>
    <w:next w:val="811"/>
    <w:link w:val="8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56" w:customStyle="1">
    <w:name w:val="Intensives Zitat Zchn"/>
    <w:link w:val="855"/>
    <w:uiPriority w:val="30"/>
    <w:pPr>
      <w:pBdr/>
      <w:spacing/>
      <w:ind/>
    </w:pPr>
    <w:rPr>
      <w:i/>
    </w:rPr>
  </w:style>
  <w:style w:type="character" w:styleId="857" w:customStyle="1">
    <w:name w:val="Header Char"/>
    <w:basedOn w:val="821"/>
    <w:uiPriority w:val="99"/>
    <w:pPr>
      <w:pBdr/>
      <w:spacing/>
      <w:ind/>
    </w:pPr>
  </w:style>
  <w:style w:type="character" w:styleId="858" w:customStyle="1">
    <w:name w:val="Footer Char"/>
    <w:basedOn w:val="821"/>
    <w:uiPriority w:val="99"/>
    <w:pPr>
      <w:pBdr/>
      <w:spacing/>
      <w:ind/>
    </w:pPr>
  </w:style>
  <w:style w:type="paragraph" w:styleId="859">
    <w:name w:val="Caption"/>
    <w:basedOn w:val="811"/>
    <w:next w:val="811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60" w:customStyle="1">
    <w:name w:val="Caption Char"/>
    <w:uiPriority w:val="99"/>
    <w:pPr>
      <w:pBdr/>
      <w:spacing/>
      <w:ind/>
    </w:pPr>
  </w:style>
  <w:style w:type="table" w:styleId="861" w:customStyle="1">
    <w:name w:val="Table Grid Light"/>
    <w:basedOn w:val="82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1"/>
    <w:basedOn w:val="82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2"/>
    <w:basedOn w:val="82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Plain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1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2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3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4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5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6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1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2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3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4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5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6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1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2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3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4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5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6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>
    <w:name w:val="footnote text"/>
    <w:basedOn w:val="811"/>
    <w:link w:val="9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87" w:customStyle="1">
    <w:name w:val="Fußnotentext Zchn"/>
    <w:link w:val="986"/>
    <w:uiPriority w:val="99"/>
    <w:pPr>
      <w:pBdr/>
      <w:spacing/>
      <w:ind/>
    </w:pPr>
    <w:rPr>
      <w:sz w:val="18"/>
    </w:rPr>
  </w:style>
  <w:style w:type="character" w:styleId="988">
    <w:name w:val="footnote reference"/>
    <w:basedOn w:val="821"/>
    <w:uiPriority w:val="99"/>
    <w:unhideWhenUsed/>
    <w:pPr>
      <w:pBdr/>
      <w:spacing/>
      <w:ind/>
    </w:pPr>
    <w:rPr>
      <w:vertAlign w:val="superscript"/>
    </w:rPr>
  </w:style>
  <w:style w:type="paragraph" w:styleId="989">
    <w:name w:val="endnote text"/>
    <w:basedOn w:val="811"/>
    <w:link w:val="9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90" w:customStyle="1">
    <w:name w:val="Endnotentext Zchn"/>
    <w:link w:val="989"/>
    <w:uiPriority w:val="99"/>
    <w:pPr>
      <w:pBdr/>
      <w:spacing/>
      <w:ind/>
    </w:pPr>
    <w:rPr>
      <w:sz w:val="20"/>
    </w:rPr>
  </w:style>
  <w:style w:type="character" w:styleId="991">
    <w:name w:val="endnote reference"/>
    <w:basedOn w:val="821"/>
    <w:uiPriority w:val="99"/>
    <w:semiHidden/>
    <w:unhideWhenUsed/>
    <w:pPr>
      <w:pBdr/>
      <w:spacing/>
      <w:ind/>
    </w:pPr>
    <w:rPr>
      <w:vertAlign w:val="superscript"/>
    </w:rPr>
  </w:style>
  <w:style w:type="paragraph" w:styleId="992">
    <w:name w:val="toc 1"/>
    <w:basedOn w:val="811"/>
    <w:next w:val="811"/>
    <w:uiPriority w:val="39"/>
    <w:unhideWhenUsed/>
    <w:pPr>
      <w:pBdr/>
      <w:spacing w:after="57"/>
      <w:ind/>
    </w:pPr>
  </w:style>
  <w:style w:type="paragraph" w:styleId="993">
    <w:name w:val="toc 2"/>
    <w:basedOn w:val="811"/>
    <w:next w:val="811"/>
    <w:uiPriority w:val="39"/>
    <w:unhideWhenUsed/>
    <w:pPr>
      <w:pBdr/>
      <w:spacing w:after="57"/>
      <w:ind w:left="283"/>
    </w:pPr>
  </w:style>
  <w:style w:type="paragraph" w:styleId="994">
    <w:name w:val="toc 3"/>
    <w:basedOn w:val="811"/>
    <w:next w:val="811"/>
    <w:uiPriority w:val="39"/>
    <w:unhideWhenUsed/>
    <w:pPr>
      <w:pBdr/>
      <w:spacing w:after="57"/>
      <w:ind w:left="567"/>
    </w:pPr>
  </w:style>
  <w:style w:type="paragraph" w:styleId="995">
    <w:name w:val="toc 4"/>
    <w:basedOn w:val="811"/>
    <w:next w:val="811"/>
    <w:uiPriority w:val="39"/>
    <w:unhideWhenUsed/>
    <w:pPr>
      <w:pBdr/>
      <w:spacing w:after="57"/>
      <w:ind w:left="850"/>
    </w:pPr>
  </w:style>
  <w:style w:type="paragraph" w:styleId="996">
    <w:name w:val="toc 5"/>
    <w:basedOn w:val="811"/>
    <w:next w:val="811"/>
    <w:uiPriority w:val="39"/>
    <w:unhideWhenUsed/>
    <w:pPr>
      <w:pBdr/>
      <w:spacing w:after="57"/>
      <w:ind w:left="1134"/>
    </w:pPr>
  </w:style>
  <w:style w:type="paragraph" w:styleId="997">
    <w:name w:val="toc 6"/>
    <w:basedOn w:val="811"/>
    <w:next w:val="811"/>
    <w:uiPriority w:val="39"/>
    <w:unhideWhenUsed/>
    <w:pPr>
      <w:pBdr/>
      <w:spacing w:after="57"/>
      <w:ind w:left="1417"/>
    </w:pPr>
  </w:style>
  <w:style w:type="paragraph" w:styleId="998">
    <w:name w:val="toc 7"/>
    <w:basedOn w:val="811"/>
    <w:next w:val="811"/>
    <w:uiPriority w:val="39"/>
    <w:unhideWhenUsed/>
    <w:pPr>
      <w:pBdr/>
      <w:spacing w:after="57"/>
      <w:ind w:left="1701"/>
    </w:pPr>
  </w:style>
  <w:style w:type="paragraph" w:styleId="999">
    <w:name w:val="toc 8"/>
    <w:basedOn w:val="811"/>
    <w:next w:val="811"/>
    <w:uiPriority w:val="39"/>
    <w:unhideWhenUsed/>
    <w:pPr>
      <w:pBdr/>
      <w:spacing w:after="57"/>
      <w:ind w:left="1984"/>
    </w:pPr>
  </w:style>
  <w:style w:type="paragraph" w:styleId="1000">
    <w:name w:val="toc 9"/>
    <w:basedOn w:val="811"/>
    <w:next w:val="811"/>
    <w:uiPriority w:val="39"/>
    <w:unhideWhenUsed/>
    <w:pPr>
      <w:pBdr/>
      <w:spacing w:after="57"/>
      <w:ind w:left="2268"/>
    </w:pPr>
  </w:style>
  <w:style w:type="paragraph" w:styleId="1001">
    <w:name w:val="TOC Heading"/>
    <w:uiPriority w:val="39"/>
    <w:unhideWhenUsed/>
    <w:pPr>
      <w:pBdr/>
      <w:spacing/>
      <w:ind/>
    </w:pPr>
  </w:style>
  <w:style w:type="paragraph" w:styleId="1002">
    <w:name w:val="table of figures"/>
    <w:basedOn w:val="811"/>
    <w:next w:val="811"/>
    <w:uiPriority w:val="99"/>
    <w:unhideWhenUsed/>
    <w:pPr>
      <w:pBdr/>
      <w:spacing w:after="0"/>
      <w:ind/>
    </w:pPr>
  </w:style>
  <w:style w:type="paragraph" w:styleId="1003">
    <w:name w:val="Header"/>
    <w:basedOn w:val="811"/>
    <w:link w:val="1004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04" w:customStyle="1">
    <w:name w:val="Kopfzeile Zchn"/>
    <w:basedOn w:val="821"/>
    <w:link w:val="1003"/>
    <w:uiPriority w:val="99"/>
    <w:pPr>
      <w:pBdr/>
      <w:spacing/>
      <w:ind/>
    </w:pPr>
  </w:style>
  <w:style w:type="table" w:styleId="1005">
    <w:name w:val="Table Grid"/>
    <w:basedOn w:val="82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6">
    <w:name w:val="Footer"/>
    <w:basedOn w:val="811"/>
    <w:link w:val="100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07" w:customStyle="1">
    <w:name w:val="Fußzeile Zchn"/>
    <w:basedOn w:val="821"/>
    <w:link w:val="1006"/>
    <w:uiPriority w:val="99"/>
    <w:pPr>
      <w:pBdr/>
      <w:spacing/>
      <w:ind/>
    </w:pPr>
  </w:style>
  <w:style w:type="paragraph" w:styleId="1008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1009">
    <w:name w:val="List Paragraph"/>
    <w:basedOn w:val="811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1010">
    <w:name w:val="Hyperlink"/>
    <w:basedOn w:val="82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11" w:customStyle="1">
    <w:name w:val="Nicht aufgelöste Erwähnung1"/>
    <w:basedOn w:val="82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12" w:customStyle="1">
    <w:name w:val="docdata"/>
    <w:basedOn w:val="81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1013">
    <w:name w:val="Normal (Web)"/>
    <w:basedOn w:val="81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1014" w:customStyle="1">
    <w:name w:val="jnamtabk"/>
    <w:basedOn w:val="82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jpg"/><Relationship Id="rId16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Daniela</dc:creator>
  <cp:keywords/>
  <dc:description/>
  <cp:lastModifiedBy>Alfred Stark</cp:lastModifiedBy>
  <cp:revision>14</cp:revision>
  <dcterms:created xsi:type="dcterms:W3CDTF">2023-06-18T14:59:00Z</dcterms:created>
  <dcterms:modified xsi:type="dcterms:W3CDTF">2024-04-29T11:37:09Z</dcterms:modified>
</cp:coreProperties>
</file>