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Die alkoholische Gärung – Grundlage für alle alkoholhaltigen Getränke</w:t>
      </w:r>
      <w:r>
        <w:rPr>
          <w:rFonts w:ascii="Arial" w:hAnsi="Arial" w:cs="Arial"/>
          <w:b/>
          <w:sz w:val="28"/>
        </w:rPr>
      </w:r>
      <w:r>
        <w:rPr>
          <w:rFonts w:ascii="Arial" w:hAnsi="Arial" w:cs="Arial"/>
          <w:b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Egal wie viel Alkohol in einem Getränk enthalten ist, ursprünglich ist dieser Alkohol bei einer alkoholischen Gärung entstanden.</w:t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1"/>
        <w:pBdr/>
        <w:spacing w:after="160" w:afterAutospacing="0" w:before="0" w:beforeAutospacing="0"/>
        <w:ind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</w:r>
    </w:p>
    <w:p>
      <w:pPr>
        <w:pStyle w:val="951"/>
        <w:pBdr/>
        <w:spacing w:after="160" w:afterAutospacing="0" w:before="0" w:beforeAutospacing="0"/>
        <w:ind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color w:val="2f5496" w:themeColor="accent1" w:themeShade="BF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282484</wp:posOffset>
                </wp:positionV>
                <wp:extent cx="2356485" cy="889000"/>
                <wp:effectExtent l="0" t="19050" r="43815" b="44450"/>
                <wp:wrapNone/>
                <wp:docPr id="1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56485" cy="8890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HEFE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13" type="#_x0000_t13" style="position:absolute;z-index:251659264;o:allowoverlap:true;o:allowincell:true;mso-position-horizontal-relative:text;margin-left:110.40pt;mso-position-horizontal:absolute;mso-position-vertical-relative:text;margin-top:22.24pt;mso-position-vertical:absolute;width:185.55pt;height:70.00pt;mso-wrap-distance-left:9.00pt;mso-wrap-distance-top:0.00pt;mso-wrap-distance-right:9.00pt;mso-wrap-distance-bottom:0.00pt;v-text-anchor:middle;visibility:visible;" fillcolor="#4472C4" strokecolor="#223962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/>
                        <w:ind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HEFE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8"/>
        </w:rPr>
        <w:t xml:space="preserve">Ausgangsprodukt:</w:t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  <w:t xml:space="preserve">Endprodukte:</w:t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>
        <w:rPr>
          <w:rFonts w:ascii="Arial" w:hAnsi="Arial" w:cs="Arial"/>
          <w:b/>
          <w:color w:val="000000"/>
          <w:sz w:val="28"/>
        </w:rPr>
        <w:tab/>
        <w:t xml:space="preserve"> </w:t>
      </w:r>
      <w:r>
        <w:rPr>
          <w:rFonts w:ascii="Arial" w:hAnsi="Arial" w:cs="Arial"/>
          <w:b/>
          <w:color w:val="000000"/>
          <w:sz w:val="28"/>
        </w:rPr>
      </w:r>
      <w:r>
        <w:rPr>
          <w:rFonts w:ascii="Arial" w:hAnsi="Arial" w:cs="Arial"/>
          <w:b/>
          <w:color w:val="000000"/>
          <w:sz w:val="28"/>
        </w:rPr>
      </w:r>
    </w:p>
    <w:p>
      <w:pPr>
        <w:pBdr/>
        <w:spacing/>
        <w:ind/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pPr>
      <w:r>
        <w:rPr>
          <w:rFonts w:ascii="Arial" w:hAnsi="Arial" w:cs="Arial"/>
          <w:color w:val="2f5496" w:themeColor="accent1" w:themeShade="BF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5954486</wp:posOffset>
                </wp:positionH>
                <wp:positionV relativeFrom="paragraph">
                  <wp:posOffset>134983</wp:posOffset>
                </wp:positionV>
                <wp:extent cx="504000" cy="504000"/>
                <wp:effectExtent l="0" t="0" r="10795" b="10795"/>
                <wp:wrapNone/>
                <wp:docPr id="2" name="Kreu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000" cy="504000"/>
                        </a:xfrm>
                        <a:prstGeom prst="plus">
                          <a:avLst>
                            <a:gd name="adj" fmla="val 392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1" type="#_x0000_t11" style="position:absolute;z-index:251660288;o:allowoverlap:true;o:allowincell:true;mso-position-horizontal-relative:text;margin-left:468.86pt;mso-position-horizontal:absolute;mso-position-vertical-relative:text;margin-top:10.63pt;mso-position-vertical:absolute;width:39.69pt;height:39.69pt;mso-wrap-distance-left:9.00pt;mso-wrap-distance-top:0.00pt;mso-wrap-distance-right:9.00pt;mso-wrap-distance-bottom:0.00pt;visibility:visible;" fillcolor="#4472C4" strokecolor="#223962" strokeweight="1.00pt">
                <v:stroke dashstyle="solid"/>
              </v:shape>
            </w:pict>
          </mc:Fallback>
        </mc:AlternateConten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durch</w: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pPr>
      <w:r>
        <w:rPr>
          <w:rFonts w:ascii="Arial" w:hAnsi="Arial" w:eastAsia="Times New Roman" w:cs="Arial"/>
          <w:sz w:val="24"/>
          <w:szCs w:val="24"/>
          <w:lang w:eastAsia="de-DE"/>
        </w:rPr>
        <w:t xml:space="preserve">Traubenzucker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Ethanol (= Trinkalkohol)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Kohlendioxid (CO</w:t>
      </w:r>
      <w:r>
        <w:rPr>
          <w:rFonts w:ascii="Arial" w:hAnsi="Arial" w:eastAsia="Times New Roman" w:cs="Arial"/>
          <w:sz w:val="24"/>
          <w:szCs w:val="24"/>
          <w:vertAlign w:val="subscript"/>
          <w:lang w:eastAsia="de-DE"/>
        </w:rPr>
        <w:t xml:space="preserve">2</w:t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)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</w:p>
    <w:p>
      <w:pPr>
        <w:pBdr/>
        <w:spacing/>
        <w:ind w:firstLine="708" w:left="4956"/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bookmarkStart w:id="0" w:name="_GoBack"/>
      <w:r/>
      <w:bookmarkEnd w:id="0"/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</w:p>
    <w:p>
      <w:pPr>
        <w:pBdr/>
        <w:spacing/>
        <w:ind w:firstLine="708" w:left="4956"/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6257653</wp:posOffset>
                </wp:positionH>
                <wp:positionV relativeFrom="paragraph">
                  <wp:posOffset>115298</wp:posOffset>
                </wp:positionV>
                <wp:extent cx="21771" cy="3211286"/>
                <wp:effectExtent l="0" t="0" r="35560" b="27305"/>
                <wp:wrapNone/>
                <wp:docPr id="3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771" cy="3211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62336;mso-wrap-distance-left:9.00pt;mso-wrap-distance-top:0.00pt;mso-wrap-distance-right:9.00pt;mso-wrap-distance-bottom:0.00pt;visibility:visible;" from="492.7pt,9.1pt" to="494.4pt,261.9pt" filled="f" strokecolor="#000000" strokeweight="0.50pt">
                <v:stroke dashstyle="solid"/>
              </v:line>
            </w:pict>
          </mc:Fallback>
        </mc:AlternateConten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</w:r>
    </w:p>
    <w:p>
      <w:pPr>
        <w:pBdr/>
        <w:spacing/>
        <w:ind w:firstLine="708" w:left="3540"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sz w:val="24"/>
          <w:szCs w:val="24"/>
          <w:lang w:eastAsia="de-DE"/>
        </w:rPr>
        <w:t xml:space="preserve">Eigenschaften:</w:t>
      </w:r>
      <w:r>
        <w:rPr>
          <w:rFonts w:ascii="Arial" w:hAnsi="Arial" w:eastAsia="Times New Roman" w:cs="Arial"/>
          <w:b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kocht bei 78 °C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schwerer als Luft, erstickend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cs="Arial"/>
          <w:b/>
          <w:color w:val="000000"/>
        </w:rPr>
        <w:t xml:space="preserve">enthalten in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flüssig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gasförmig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402771</wp:posOffset>
                </wp:positionH>
                <wp:positionV relativeFrom="paragraph">
                  <wp:posOffset>151493</wp:posOffset>
                </wp:positionV>
                <wp:extent cx="1332000" cy="888261"/>
                <wp:effectExtent l="0" t="0" r="0" b="0"/>
                <wp:wrapNone/>
                <wp:docPr id="4" name="Grafik 8" descr="Essen, Nahrung, Obst, Lebensmitt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sen, Nahrung, Obst, Lebensmittel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332000" cy="888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3360;o:allowoverlap:true;o:allowincell:true;mso-position-horizontal-relative:margin;margin-left:31.71pt;mso-position-horizontal:absolute;mso-position-vertical-relative:text;margin-top:11.93pt;mso-position-vertical:absolute;width:104.88pt;height:69.94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 Rohstoffen, die Zucker enthalten </w: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b</w:t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rennbar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nicht brennbar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 w:hanging="4250" w:left="10620"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sz w:val="24"/>
          <w:szCs w:val="24"/>
          <w:lang w:eastAsia="de-DE"/>
        </w:rPr>
        <w:t xml:space="preserve">wasserklar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nicht sichtbar, geruchlos, geschmacklos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 w:hanging="4250" w:left="10620"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-2540</wp:posOffset>
                </wp:positionV>
                <wp:extent cx="1111250" cy="234950"/>
                <wp:effectExtent l="0" t="0" r="0" b="0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Pixabay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garten-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5408;o:allowoverlap:true;o:allowincell:true;mso-position-horizontal-relative:text;margin-left:93.80pt;mso-position-horizontal:absolute;mso-position-vertical-relative:text;margin-top:-0.20pt;mso-position-vertical:absolute;width:87.50pt;height:18.5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Pixabay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garten-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7167</wp:posOffset>
                </wp:positionV>
                <wp:extent cx="6379028" cy="10886"/>
                <wp:effectExtent l="0" t="0" r="22225" b="27305"/>
                <wp:wrapNone/>
                <wp:docPr id="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79028" cy="10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61312;mso-wrap-distance-left:9.00pt;mso-wrap-distance-top:0.00pt;mso-wrap-distance-right:9.00pt;mso-wrap-distance-bottom:0.00pt;flip:y;visibility:visible;" from="208.1pt,0.6pt" to="710.4pt,1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Rohstoffen, die Stärke enthalten</w:t>
      </w:r>
      <w:r>
        <w:rPr>
          <w:rFonts w:ascii="Arial" w:hAnsi="Arial" w:eastAsia="Times New Roman" w:cs="Arial"/>
          <w:b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de-DE"/>
        </w:rPr>
        <w:tab/>
        <w:t xml:space="preserve">Verwendung: </w:t>
      </w:r>
      <w:r>
        <w:rPr>
          <w:rFonts w:ascii="Arial" w:hAnsi="Arial" w:eastAsia="Times New Roman" w:cs="Arial"/>
          <w:b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zum Trinken, Kochen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Zapfen von Getränken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617785</wp:posOffset>
                </wp:positionH>
                <wp:positionV relativeFrom="paragraph">
                  <wp:posOffset>8890</wp:posOffset>
                </wp:positionV>
                <wp:extent cx="810000" cy="540000"/>
                <wp:effectExtent l="0" t="0" r="9525" b="0"/>
                <wp:wrapNone/>
                <wp:docPr id="7" name="Grafik 9" descr="Ähren, Gerste, Getreide, Gerstenf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Ähren, Gerste, Getreide, Gerstenfeld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1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66432;o:allowoverlap:true;o:allowincell:true;mso-position-horizontal-relative:text;margin-left:48.64pt;mso-position-horizontal:absolute;mso-position-vertical-relative:text;margin-top:0.70pt;mso-position-vertical:absolute;width:63.78pt;height:42.52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Einlegen, 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Spritzigkeit von Getränken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1159216</wp:posOffset>
                </wp:positionH>
                <wp:positionV relativeFrom="paragraph">
                  <wp:posOffset>223954</wp:posOffset>
                </wp:positionV>
                <wp:extent cx="1111250" cy="234950"/>
                <wp:effectExtent l="0" t="0" r="0" b="0"/>
                <wp:wrapNone/>
                <wp:docPr id="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Pixabay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hansbenn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68480;o:allowoverlap:true;o:allowincell:true;mso-position-horizontal-relative:text;margin-left:91.28pt;mso-position-horizontal:absolute;mso-position-vertical-relative:text;margin-top:17.63pt;mso-position-vertical:absolute;width:87.50pt;height:18.5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Pixabay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hansbenn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Desinfizieren, Reinigen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Triebmittel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 xml:space="preserve">Energie erzeugen</w:t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erzeugt Nebel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sz w:val="24"/>
          <w:szCs w:val="24"/>
          <w:lang w:eastAsia="de-DE"/>
        </w:rPr>
        <w:tab/>
        <w:t xml:space="preserve">löscht Feuer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851" w:right="1418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7 Getränke anbieten und servieren</w:t>
    </w:r>
    <w:r>
      <w:rPr>
        <w:rFonts w:ascii="Titillium" w:hAnsi="Titillium" w:cs="Arial"/>
        <w:sz w:val="16"/>
        <w:szCs w:val="16"/>
      </w:rPr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43"/>
      <w:tblW w:w="9923" w:type="dxa"/>
      <w:jc w:val="center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jc w:val="center"/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41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41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41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7 – Getränke anbieten und servieren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41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41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GeuS</w:t>
          </w:r>
          <w:r>
            <w:rPr>
              <w:rFonts w:ascii="Arial" w:hAnsi="Arial" w:cs="Arial"/>
              <w:sz w:val="28"/>
            </w:rPr>
          </w:r>
          <w:r>
            <w:rPr>
              <w:rFonts w:ascii="Arial" w:hAnsi="Arial" w:cs="Arial"/>
              <w:sz w:val="28"/>
            </w:rPr>
          </w:r>
        </w:p>
        <w:p>
          <w:pPr>
            <w:pStyle w:val="941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</w:tc>
    </w:tr>
  </w:tbl>
  <w:p>
    <w:pPr>
      <w:pStyle w:val="9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6024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674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746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818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890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962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034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106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1784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60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67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74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81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89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96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03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10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17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pPr>
      <w:pBdr/>
      <w:spacing/>
      <w:ind/>
    </w:pPr>
  </w:style>
  <w:style w:type="paragraph" w:styleId="750">
    <w:name w:val="Heading 1"/>
    <w:basedOn w:val="749"/>
    <w:next w:val="749"/>
    <w:link w:val="77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basedOn w:val="749"/>
    <w:next w:val="749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Heading 1 Char"/>
    <w:basedOn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ing 3 Char"/>
    <w:basedOn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basedOn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Title Char"/>
    <w:basedOn w:val="759"/>
    <w:uiPriority w:val="10"/>
    <w:pPr>
      <w:pBdr/>
      <w:spacing/>
      <w:ind/>
    </w:pPr>
    <w:rPr>
      <w:sz w:val="48"/>
      <w:szCs w:val="48"/>
    </w:rPr>
  </w:style>
  <w:style w:type="character" w:styleId="772" w:customStyle="1">
    <w:name w:val="Subtitle Char"/>
    <w:basedOn w:val="759"/>
    <w:uiPriority w:val="11"/>
    <w:pPr>
      <w:pBdr/>
      <w:spacing/>
      <w:ind/>
    </w:pPr>
    <w:rPr>
      <w:sz w:val="24"/>
      <w:szCs w:val="24"/>
    </w:rPr>
  </w:style>
  <w:style w:type="character" w:styleId="773" w:customStyle="1">
    <w:name w:val="Quote Char"/>
    <w:uiPriority w:val="29"/>
    <w:pPr>
      <w:pBdr/>
      <w:spacing/>
      <w:ind/>
    </w:pPr>
    <w:rPr>
      <w:i/>
    </w:rPr>
  </w:style>
  <w:style w:type="character" w:styleId="774" w:customStyle="1">
    <w:name w:val="Intense Quote Char"/>
    <w:uiPriority w:val="30"/>
    <w:pPr>
      <w:pBdr/>
      <w:spacing/>
      <w:ind/>
    </w:pPr>
    <w:rPr>
      <w:i/>
    </w:r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character" w:styleId="777" w:customStyle="1">
    <w:name w:val="Überschrift 1 Zchn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8" w:customStyle="1">
    <w:name w:val="Überschrift 2 Zchn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9" w:customStyle="1">
    <w:name w:val="Überschrift 3 Zchn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0" w:customStyle="1">
    <w:name w:val="Überschrift 4 Zchn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Überschrift 5 Zchn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Überschrift 6 Zchn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Überschrift 7 Zchn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Überschrift 8 Zchn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Überschrift 9 Zchn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pBdr/>
      <w:spacing w:after="0" w:line="240" w:lineRule="auto"/>
      <w:ind/>
    </w:pPr>
  </w:style>
  <w:style w:type="paragraph" w:styleId="787">
    <w:name w:val="Title"/>
    <w:basedOn w:val="749"/>
    <w:next w:val="749"/>
    <w:link w:val="7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8" w:customStyle="1">
    <w:name w:val="Titel Zchn"/>
    <w:basedOn w:val="759"/>
    <w:link w:val="787"/>
    <w:uiPriority w:val="10"/>
    <w:pPr>
      <w:pBdr/>
      <w:spacing/>
      <w:ind/>
    </w:pPr>
    <w:rPr>
      <w:sz w:val="48"/>
      <w:szCs w:val="48"/>
    </w:rPr>
  </w:style>
  <w:style w:type="paragraph" w:styleId="789">
    <w:name w:val="Subtitle"/>
    <w:basedOn w:val="749"/>
    <w:next w:val="749"/>
    <w:link w:val="7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0" w:customStyle="1">
    <w:name w:val="Untertitel Zchn"/>
    <w:basedOn w:val="759"/>
    <w:link w:val="789"/>
    <w:uiPriority w:val="11"/>
    <w:pPr>
      <w:pBdr/>
      <w:spacing/>
      <w:ind/>
    </w:pPr>
    <w:rPr>
      <w:sz w:val="24"/>
      <w:szCs w:val="24"/>
    </w:rPr>
  </w:style>
  <w:style w:type="paragraph" w:styleId="791">
    <w:name w:val="Quote"/>
    <w:basedOn w:val="749"/>
    <w:next w:val="749"/>
    <w:link w:val="792"/>
    <w:uiPriority w:val="29"/>
    <w:qFormat/>
    <w:pPr>
      <w:pBdr/>
      <w:spacing/>
      <w:ind w:right="720" w:left="720"/>
    </w:pPr>
    <w:rPr>
      <w:i/>
    </w:rPr>
  </w:style>
  <w:style w:type="character" w:styleId="792" w:customStyle="1">
    <w:name w:val="Zitat Zchn"/>
    <w:link w:val="791"/>
    <w:uiPriority w:val="29"/>
    <w:pPr>
      <w:pBdr/>
      <w:spacing/>
      <w:ind/>
    </w:pPr>
    <w:rPr>
      <w:i/>
    </w:rPr>
  </w:style>
  <w:style w:type="paragraph" w:styleId="793">
    <w:name w:val="Intense Quote"/>
    <w:basedOn w:val="749"/>
    <w:next w:val="749"/>
    <w:link w:val="7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4" w:customStyle="1">
    <w:name w:val="Intensives Zitat Zchn"/>
    <w:link w:val="793"/>
    <w:uiPriority w:val="30"/>
    <w:pPr>
      <w:pBdr/>
      <w:spacing/>
      <w:ind/>
    </w:pPr>
    <w:rPr>
      <w:i/>
    </w:rPr>
  </w:style>
  <w:style w:type="character" w:styleId="795" w:customStyle="1">
    <w:name w:val="Header Char"/>
    <w:basedOn w:val="759"/>
    <w:uiPriority w:val="99"/>
    <w:pPr>
      <w:pBdr/>
      <w:spacing/>
      <w:ind/>
    </w:pPr>
  </w:style>
  <w:style w:type="character" w:styleId="796" w:customStyle="1">
    <w:name w:val="Footer Char"/>
    <w:basedOn w:val="759"/>
    <w:uiPriority w:val="99"/>
    <w:pPr>
      <w:pBdr/>
      <w:spacing/>
      <w:ind/>
    </w:pPr>
  </w:style>
  <w:style w:type="paragraph" w:styleId="797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98" w:customStyle="1">
    <w:name w:val="Caption Char"/>
    <w:uiPriority w:val="99"/>
    <w:pPr>
      <w:pBdr/>
      <w:spacing/>
      <w:ind/>
    </w:pPr>
  </w:style>
  <w:style w:type="table" w:styleId="799" w:customStyle="1">
    <w:name w:val="Table Grid Light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basedOn w:val="76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4">
    <w:name w:val="footnote text"/>
    <w:basedOn w:val="749"/>
    <w:link w:val="92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5" w:customStyle="1">
    <w:name w:val="Fußnotentext Zchn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749"/>
    <w:link w:val="9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8" w:customStyle="1">
    <w:name w:val="Endnotentext Zchn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31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32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33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34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35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36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37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38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749"/>
    <w:next w:val="749"/>
    <w:uiPriority w:val="99"/>
    <w:unhideWhenUsed/>
    <w:pPr>
      <w:pBdr/>
      <w:spacing w:after="0"/>
      <w:ind/>
    </w:pPr>
  </w:style>
  <w:style w:type="paragraph" w:styleId="941">
    <w:name w:val="Header"/>
    <w:basedOn w:val="749"/>
    <w:link w:val="94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2" w:customStyle="1">
    <w:name w:val="Kopfzeile Zchn"/>
    <w:basedOn w:val="759"/>
    <w:link w:val="941"/>
    <w:uiPriority w:val="99"/>
    <w:pPr>
      <w:pBdr/>
      <w:spacing/>
      <w:ind/>
    </w:pPr>
  </w:style>
  <w:style w:type="table" w:styleId="943">
    <w:name w:val="Table Grid"/>
    <w:basedOn w:val="76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4">
    <w:name w:val="Footer"/>
    <w:basedOn w:val="749"/>
    <w:link w:val="94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5" w:customStyle="1">
    <w:name w:val="Fußzeile Zchn"/>
    <w:basedOn w:val="759"/>
    <w:link w:val="944"/>
    <w:uiPriority w:val="99"/>
    <w:pPr>
      <w:pBdr/>
      <w:spacing/>
      <w:ind/>
    </w:pPr>
  </w:style>
  <w:style w:type="paragraph" w:styleId="946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47">
    <w:name w:val="List Paragraph"/>
    <w:basedOn w:val="749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48">
    <w:name w:val="Hyperlink"/>
    <w:basedOn w:val="7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Unresolved Mention"/>
    <w:basedOn w:val="75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50" w:customStyle="1">
    <w:name w:val="docdata"/>
    <w:basedOn w:val="74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51">
    <w:name w:val="Normal (Web)"/>
    <w:basedOn w:val="74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image" Target="media/image1.png"/><Relationship Id="rId15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CB811FA2AAB4EAAA662ED46C47AFB" ma:contentTypeVersion="11" ma:contentTypeDescription="Ein neues Dokument erstellen." ma:contentTypeScope="" ma:versionID="b30b7cf63af012c01bc60c10628ce168">
  <xsd:schema xmlns:xsd="http://www.w3.org/2001/XMLSchema" xmlns:xs="http://www.w3.org/2001/XMLSchema" xmlns:p="http://schemas.microsoft.com/office/2006/metadata/properties" xmlns:ns3="0403ce63-5d1b-4418-8ac2-ef369e773613" targetNamespace="http://schemas.microsoft.com/office/2006/metadata/properties" ma:root="true" ma:fieldsID="02c1611c690955c8b34a46903e9ebaf9" ns3:_="">
    <xsd:import namespace="0403ce63-5d1b-4418-8ac2-ef369e773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ce63-5d1b-4418-8ac2-ef369e773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14E93-08A1-4FE7-8872-F3560BA1A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ce63-5d1b-4418-8ac2-ef369e77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92526-A1A0-4B1D-8818-981B1D9BE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A3BBE-DA43-4C02-8DCA-46ED8E44A5F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403ce63-5d1b-4418-8ac2-ef369e7736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Alfred Stark</cp:lastModifiedBy>
  <cp:revision>5</cp:revision>
  <dcterms:created xsi:type="dcterms:W3CDTF">2023-06-20T07:13:00Z</dcterms:created>
  <dcterms:modified xsi:type="dcterms:W3CDTF">2024-04-09T11:24:59Z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0x01010017DCB811FA2AAB4EAAA662ED46C47AFB</vt:lpwstr>
  </property>
</Properties>
</file>