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6270" w14:textId="77777777" w:rsidR="00F34058" w:rsidRDefault="002C747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12.1 Marketing-Controlling</w:t>
      </w:r>
    </w:p>
    <w:p w14:paraId="38C805AE" w14:textId="77777777" w:rsidR="00F34058" w:rsidRDefault="002C74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Marketing-Controlling hat die Aufgabe, die Wirtschaftlichkeit des Marketings sicherzustellen. Im Gegensatz zu den Kosten (diese lassen sich relativ leicht ermitteln), lässt sich der Erfolg einer Marketingaktion häufig nur schwer bestimmen. </w:t>
      </w:r>
      <w:r>
        <w:rPr>
          <w:rFonts w:ascii="Arial" w:hAnsi="Arial" w:cs="Arial"/>
          <w:b/>
          <w:bCs/>
          <w:sz w:val="24"/>
          <w:szCs w:val="24"/>
        </w:rPr>
        <w:t>Quantitative Ziele</w:t>
      </w:r>
      <w:r>
        <w:rPr>
          <w:rFonts w:ascii="Arial" w:hAnsi="Arial" w:cs="Arial"/>
          <w:sz w:val="24"/>
          <w:szCs w:val="24"/>
        </w:rPr>
        <w:t xml:space="preserve">, z. B. Umsatzsteigerung, Erhöhung der Auslastung, lassen sich leichter überprüfen, da diese messbar sind. </w:t>
      </w:r>
      <w:r>
        <w:rPr>
          <w:rFonts w:ascii="Arial" w:hAnsi="Arial" w:cs="Arial"/>
          <w:b/>
          <w:bCs/>
          <w:sz w:val="24"/>
          <w:szCs w:val="24"/>
        </w:rPr>
        <w:t xml:space="preserve">Qualitative </w:t>
      </w:r>
      <w:r>
        <w:rPr>
          <w:rFonts w:ascii="Arial" w:hAnsi="Arial" w:cs="Arial"/>
          <w:b/>
          <w:bCs/>
        </w:rPr>
        <w:t>Ziele</w:t>
      </w:r>
      <w:r>
        <w:rPr>
          <w:rFonts w:ascii="Arial" w:hAnsi="Arial" w:cs="Arial"/>
        </w:rPr>
        <w:t xml:space="preserve"> wie Kundenzufriedenheit, Markenimage etc. sind dagegen schwerer messbar.</w:t>
      </w:r>
    </w:p>
    <w:p w14:paraId="6C8EB761" w14:textId="77777777" w:rsidR="00F34058" w:rsidRDefault="00F340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1DF5E8" w14:textId="77777777" w:rsidR="00F34058" w:rsidRDefault="002C74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Kennzahlen helfen einem Unternehmen dabei, einen Soll-Ist-Abgleich (Ziel &lt;-&gt; tatsächliches Ergebnis) zu erstellen. Beispiele:</w:t>
      </w:r>
    </w:p>
    <w:p w14:paraId="2A6F8DE3" w14:textId="77777777" w:rsidR="00F34058" w:rsidRDefault="00F340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A317AE" w14:textId="77777777" w:rsidR="00F34058" w:rsidRDefault="002C74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Response-Rate (Effektivität = Wirkung auf den Unternehmenserfolg): gibt Aufschluss darüber,</w:t>
      </w:r>
    </w:p>
    <w:p w14:paraId="4FD03C5C" w14:textId="5E695749" w:rsidR="00F34058" w:rsidRDefault="002C74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häufig eine „Antwort“ auf eine Maßnahme erfolgt, z. B. Gastnachfrage nach dem neuen vegetarischen Gericht</w:t>
      </w:r>
    </w:p>
    <w:p w14:paraId="02A88093" w14:textId="77777777" w:rsidR="00F34058" w:rsidRDefault="00F340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593124" w14:textId="77777777" w:rsidR="00F34058" w:rsidRDefault="002C74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Wirtschaftlichkeit (Effizienz = Verhältnis von Aufwand zu Ertrag)</w:t>
      </w:r>
    </w:p>
    <w:p w14:paraId="19BEEC3A" w14:textId="77777777" w:rsidR="00F34058" w:rsidRDefault="002C747B">
      <w:pPr>
        <w:spacing w:after="0" w:line="240" w:lineRule="auto"/>
        <w:ind w:left="2832" w:firstLine="708"/>
        <w:rPr>
          <w:rFonts w:ascii="Arial" w:hAnsi="Arial" w:cs="Arial"/>
          <w:sz w:val="24"/>
          <w:szCs w:val="24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1EC67D1" wp14:editId="75579C62">
                <wp:simplePos x="0" y="0"/>
                <wp:positionH relativeFrom="margin">
                  <wp:posOffset>9525</wp:posOffset>
                </wp:positionH>
                <wp:positionV relativeFrom="paragraph">
                  <wp:posOffset>95250</wp:posOffset>
                </wp:positionV>
                <wp:extent cx="2867025" cy="1612772"/>
                <wp:effectExtent l="0" t="0" r="0" b="6985"/>
                <wp:wrapSquare wrapText="bothSides"/>
                <wp:docPr id="2" name="Grafik 3" descr="Ein Bild, das Animation, Animierter Cartoon, Darstellung, Kinderkuns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3247287" name="Grafik 3" descr="Ein Bild, das Animation, Animierter Cartoon, Darstellung, Kinderkunst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867025" cy="1612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4384;o:allowoverlap:true;o:allowincell:true;mso-position-horizontal-relative:margin;margin-left:0.75pt;mso-position-horizontal:absolute;mso-position-vertical-relative:text;margin-top:7.50pt;mso-position-vertical:absolute;width:225.75pt;height:126.99pt;mso-wrap-distance-left:9.00pt;mso-wrap-distance-top:0.00pt;mso-wrap-distance-right:9.00pt;mso-wrap-distance-bottom:0.00pt;z-index:1;" stroked="f">
                <w10:wrap type="square"/>
                <v:imagedata r:id="rId13" o:title=""/>
                <o:lock v:ext="edit" rotation="t"/>
              </v:shape>
            </w:pict>
          </mc:Fallback>
        </mc:AlternateContent>
      </w:r>
    </w:p>
    <w:p w14:paraId="4C7935C0" w14:textId="77777777" w:rsidR="00F34058" w:rsidRDefault="00F340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10FE7EE" w14:textId="77777777" w:rsidR="00F34058" w:rsidRDefault="00F340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A4185DB" w14:textId="77777777" w:rsidR="00F34058" w:rsidRDefault="00F340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B8E7B7" w14:textId="77777777" w:rsidR="00F34058" w:rsidRDefault="002C747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7452D" wp14:editId="40C5A6A4">
                <wp:simplePos x="0" y="0"/>
                <wp:positionH relativeFrom="margin">
                  <wp:posOffset>4822190</wp:posOffset>
                </wp:positionH>
                <wp:positionV relativeFrom="paragraph">
                  <wp:posOffset>63500</wp:posOffset>
                </wp:positionV>
                <wp:extent cx="1914525" cy="419100"/>
                <wp:effectExtent l="0" t="0" r="9525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BAB30" w14:textId="77777777" w:rsidR="00F34058" w:rsidRDefault="002C7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Ertrag / Erlös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Aufwand / Kosten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17452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9.7pt;margin-top:5pt;width:150.75pt;height:33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" filled="f" stroked="f">
                <v:textbox inset="0,0,0,0">
                  <w:txbxContent>
                    <w:p w14:paraId="05BBAB30" w14:textId="77777777" w:rsidR="00F34058" w:rsidRDefault="002C7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Ertrag / Erlös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Aufwand / Kosten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E4A6C" w14:textId="77777777" w:rsidR="00F34058" w:rsidRDefault="002C747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996AC81" wp14:editId="2464C348">
                <wp:simplePos x="0" y="0"/>
                <wp:positionH relativeFrom="column">
                  <wp:posOffset>5146040</wp:posOffset>
                </wp:positionH>
                <wp:positionV relativeFrom="paragraph">
                  <wp:posOffset>89535</wp:posOffset>
                </wp:positionV>
                <wp:extent cx="1314450" cy="0"/>
                <wp:effectExtent l="0" t="0" r="0" b="0"/>
                <wp:wrapNone/>
                <wp:docPr id="4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3" o:spid="_x0000_s3" style="position:absolute;left:0;text-align:left;z-index:251662336;mso-wrap-distance-left:9.00pt;mso-wrap-distance-top:0.00pt;mso-wrap-distance-right:9.00pt;mso-wrap-distance-bottom:0.00pt;visibility:visible;" from="405.2pt,7.0pt" to="508.7pt,7.0pt" filled="f" strokecolor="#000000" strokeweight="1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Wirtschaftlichkeit (Erfolg) =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199DD49" w14:textId="77777777" w:rsidR="00F34058" w:rsidRDefault="00F34058">
      <w:pPr>
        <w:pStyle w:val="docdata"/>
        <w:spacing w:before="120" w:beforeAutospacing="0" w:after="120" w:afterAutospacing="0" w:line="273" w:lineRule="auto"/>
        <w:rPr>
          <w:rFonts w:ascii="Arial" w:hAnsi="Arial" w:cs="Arial"/>
          <w:color w:val="000000"/>
        </w:rPr>
      </w:pPr>
    </w:p>
    <w:p w14:paraId="16CB215F" w14:textId="77777777" w:rsidR="00F34058" w:rsidRDefault="00F34058">
      <w:pPr>
        <w:pStyle w:val="docdata"/>
        <w:spacing w:before="120" w:beforeAutospacing="0" w:after="120" w:afterAutospacing="0" w:line="273" w:lineRule="auto"/>
        <w:rPr>
          <w:rFonts w:ascii="Arial" w:hAnsi="Arial" w:cs="Arial"/>
          <w:color w:val="000000"/>
        </w:rPr>
      </w:pPr>
    </w:p>
    <w:p w14:paraId="09CC09EA" w14:textId="77777777" w:rsidR="00F34058" w:rsidRDefault="00F34058">
      <w:pPr>
        <w:pStyle w:val="docdata"/>
        <w:spacing w:before="120" w:beforeAutospacing="0" w:after="120" w:afterAutospacing="0" w:line="273" w:lineRule="auto"/>
        <w:rPr>
          <w:rFonts w:ascii="Arial" w:hAnsi="Arial" w:cs="Arial"/>
          <w:color w:val="000000"/>
        </w:rPr>
      </w:pPr>
    </w:p>
    <w:p w14:paraId="73A505A9" w14:textId="77777777" w:rsidR="00F34058" w:rsidRDefault="002C74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8A462B8" wp14:editId="656C0435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6448425" cy="1676400"/>
                <wp:effectExtent l="0" t="0" r="9525" b="0"/>
                <wp:wrapNone/>
                <wp:docPr id="5" name="Grafik 6" descr="Ein Bild, das gelb, Papierprodukt, Papier, stationär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507067" name="Grafik 6" descr="Ein Bild, das gelb, Papierprodukt, Papier, stationär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448425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251665408;o:allowoverlap:true;o:allowincell:true;mso-position-horizontal-relative:margin;mso-position-horizontal:right;mso-position-vertical-relative:text;margin-top:0.40pt;mso-position-vertical:absolute;width:507.75pt;height:132.00pt;mso-wrap-distance-left:9.00pt;mso-wrap-distance-top:0.00pt;mso-wrap-distance-right:9.00pt;mso-wrap-distance-bottom:0.00pt;z-index:1;" stroked="f">
                <v:imagedata r:id="rId15" o:title=""/>
                <o:lock v:ext="edit" rotation="t"/>
              </v:shape>
            </w:pict>
          </mc:Fallback>
        </mc:AlternateContent>
      </w:r>
    </w:p>
    <w:p w14:paraId="1CD71251" w14:textId="77777777" w:rsidR="00F34058" w:rsidRDefault="00F340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E672E3" w14:textId="77777777" w:rsidR="00F34058" w:rsidRDefault="002C747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BEA5D83" wp14:editId="691258E2">
                <wp:simplePos x="0" y="0"/>
                <wp:positionH relativeFrom="column">
                  <wp:posOffset>1050290</wp:posOffset>
                </wp:positionH>
                <wp:positionV relativeFrom="paragraph">
                  <wp:posOffset>6985</wp:posOffset>
                </wp:positionV>
                <wp:extent cx="4333875" cy="1219200"/>
                <wp:effectExtent l="0" t="0" r="0" b="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0E818" w14:textId="77777777" w:rsidR="00F34058" w:rsidRDefault="002C747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Ist die Wirtscha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ftlichkeit &gt; 1, hat sich die Marketingmaßnahme positiv auf den Umsatz ausgewirkt. Bei einem Wert &lt; 1 war die Aktion unwirtschaftlich, da die Kosten über der Umsatzsteigerung liegen. Vor allem quantitative Ziele lassen sich über diese Kennzahl gut bewerten.</w:t>
                            </w:r>
                          </w:p>
                          <w:p w14:paraId="65B4A2BB" w14:textId="77777777" w:rsidR="00F34058" w:rsidRDefault="00F340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5D83" id="_x0000_s1027" type="#_x0000_t202" style="position:absolute;margin-left:82.7pt;margin-top:.55pt;width:341.25pt;height:9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" filled="f" stroked="f">
                <v:textbox>
                  <w:txbxContent>
                    <w:p w14:paraId="0960E818" w14:textId="77777777" w:rsidR="00F34058" w:rsidRDefault="002C747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Ist die Wirtscha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ftlichkeit &gt; 1, hat sich die Marketingmaßnahme positiv auf den Umsatz ausgewirkt. Bei einem Wert &lt; 1 war die Aktion unwirtschaftlich, da die Kosten über der Umsatzsteigerung liegen. Vor allem quantitative Ziele lassen sich über diese Kennzahl gut bewerten.</w:t>
                      </w:r>
                    </w:p>
                    <w:p w14:paraId="65B4A2BB" w14:textId="77777777" w:rsidR="00F34058" w:rsidRDefault="00F34058"/>
                  </w:txbxContent>
                </v:textbox>
              </v:shape>
            </w:pict>
          </mc:Fallback>
        </mc:AlternateContent>
      </w:r>
    </w:p>
    <w:p w14:paraId="00D2308E" w14:textId="77777777" w:rsidR="00F34058" w:rsidRDefault="00F340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9D7302" w14:textId="77777777" w:rsidR="00F34058" w:rsidRDefault="00F340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51DFC6" w14:textId="77777777" w:rsidR="00F34058" w:rsidRDefault="00F34058">
      <w:pPr>
        <w:pStyle w:val="docdata"/>
        <w:spacing w:before="0" w:beforeAutospacing="0" w:after="160" w:afterAutospacing="0"/>
      </w:pPr>
    </w:p>
    <w:p w14:paraId="510283A7" w14:textId="77777777" w:rsidR="00F34058" w:rsidRDefault="00F34058">
      <w:pPr>
        <w:pStyle w:val="docdata"/>
        <w:spacing w:before="0" w:beforeAutospacing="0" w:after="160" w:afterAutospacing="0"/>
      </w:pPr>
    </w:p>
    <w:p w14:paraId="68819015" w14:textId="77777777" w:rsidR="00F34058" w:rsidRDefault="00F34058">
      <w:pPr>
        <w:pStyle w:val="docdata"/>
        <w:spacing w:before="0" w:beforeAutospacing="0" w:after="160" w:afterAutospacing="0"/>
      </w:pPr>
    </w:p>
    <w:p w14:paraId="4D815D7B" w14:textId="77777777" w:rsidR="00F34058" w:rsidRDefault="00F340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EC0814" w14:textId="77777777" w:rsidR="00F34058" w:rsidRDefault="002C747B">
      <w:pPr>
        <w:pStyle w:val="docdata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Aufgabe:</w:t>
      </w:r>
    </w:p>
    <w:p w14:paraId="57FEE3A5" w14:textId="77777777" w:rsidR="00F34058" w:rsidRDefault="00F34058">
      <w:pPr>
        <w:pStyle w:val="docdata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8701EDC" w14:textId="77777777" w:rsidR="00F34058" w:rsidRDefault="002C747B">
      <w:pPr>
        <w:pStyle w:val="docdata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Eine Woche nachdem das vegetarische Gericht aus dem Dinkel-Holzofenbrot in Ihrem Unternehmen angeboten und verkauft wurde, bittet Sie Ihr Storemanager die Wirtschaftlichkeit des Produktes zu prüfen.</w:t>
      </w:r>
    </w:p>
    <w:p w14:paraId="305CC9AC" w14:textId="77777777" w:rsidR="00F34058" w:rsidRDefault="002C747B">
      <w:pPr>
        <w:pStyle w:val="docdata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Diskutieren Sie in der Klasse:</w:t>
      </w:r>
    </w:p>
    <w:p w14:paraId="72B1869A" w14:textId="77777777" w:rsidR="00F34058" w:rsidRDefault="002C747B">
      <w:pPr>
        <w:pStyle w:val="docdata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Welche Informationen benötigen Sie, um den Erfolg des Produktes zu messen?</w:t>
      </w:r>
    </w:p>
    <w:p w14:paraId="1F85A7DA" w14:textId="77777777" w:rsidR="00F34058" w:rsidRDefault="002C747B">
      <w:pPr>
        <w:pStyle w:val="docdata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Können sich auch unwirtschaftliche Aktionen für ein Unternehmen lohnen? </w:t>
      </w:r>
    </w:p>
    <w:p w14:paraId="65850ADE" w14:textId="77777777" w:rsidR="00F34058" w:rsidRDefault="00F34058">
      <w:pPr>
        <w:pStyle w:val="docdata"/>
        <w:spacing w:before="120" w:beforeAutospacing="0" w:after="120" w:afterAutospacing="0" w:line="273" w:lineRule="auto"/>
        <w:rPr>
          <w:rFonts w:ascii="Arial" w:hAnsi="Arial" w:cs="Arial"/>
          <w:color w:val="000000"/>
        </w:rPr>
      </w:pPr>
    </w:p>
    <w:p w14:paraId="3BFEDB16" w14:textId="77777777" w:rsidR="00F34058" w:rsidRDefault="00F34058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34058">
      <w:headerReference w:type="default" r:id="rId16"/>
      <w:footerReference w:type="default" r:id="rId17"/>
      <w:pgSz w:w="11906" w:h="16838"/>
      <w:pgMar w:top="1418" w:right="851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4A18F" w14:textId="77777777" w:rsidR="00F34058" w:rsidRDefault="002C747B">
      <w:pPr>
        <w:spacing w:after="0" w:line="240" w:lineRule="auto"/>
      </w:pPr>
      <w:r>
        <w:separator/>
      </w:r>
    </w:p>
  </w:endnote>
  <w:endnote w:type="continuationSeparator" w:id="0">
    <w:p w14:paraId="1460323A" w14:textId="77777777" w:rsidR="00F34058" w:rsidRDefault="002C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tillium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0CDA" w14:textId="77777777" w:rsidR="00F34058" w:rsidRDefault="002C747B">
    <w:pPr>
      <w:pStyle w:val="Kopf-undFuzeilen"/>
      <w:tabs>
        <w:tab w:val="right" w:pos="9072"/>
        <w:tab w:val="right" w:pos="9638"/>
      </w:tabs>
      <w:rPr>
        <w:rFonts w:ascii="Titillium" w:hAnsi="Titillium" w:cs="Arial"/>
        <w:sz w:val="16"/>
        <w:szCs w:val="16"/>
      </w:rPr>
    </w:pPr>
    <w:r>
      <w:rPr>
        <w:rFonts w:ascii="Titillium" w:hAnsi="Titillium" w:cs="Arial"/>
        <w:sz w:val="16"/>
        <w:szCs w:val="16"/>
      </w:rPr>
      <w:t>LF 12 Im Marketing arbeiten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A6965" w14:textId="77777777" w:rsidR="00F34058" w:rsidRDefault="002C747B">
      <w:pPr>
        <w:spacing w:after="0" w:line="240" w:lineRule="auto"/>
      </w:pPr>
      <w:r>
        <w:separator/>
      </w:r>
    </w:p>
  </w:footnote>
  <w:footnote w:type="continuationSeparator" w:id="0">
    <w:p w14:paraId="6811D9FA" w14:textId="77777777" w:rsidR="00F34058" w:rsidRDefault="002C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147" w:type="dxa"/>
      <w:tblLayout w:type="fixed"/>
      <w:tblLook w:val="04A0" w:firstRow="1" w:lastRow="0" w:firstColumn="1" w:lastColumn="0" w:noHBand="0" w:noVBand="1"/>
    </w:tblPr>
    <w:tblGrid>
      <w:gridCol w:w="1844"/>
      <w:gridCol w:w="6806"/>
      <w:gridCol w:w="1273"/>
    </w:tblGrid>
    <w:tr w:rsidR="00F34058" w14:paraId="2527642E" w14:textId="77777777">
      <w:trPr>
        <w:trHeight w:val="964"/>
      </w:trPr>
      <w:tc>
        <w:tcPr>
          <w:tcW w:w="1844" w:type="dxa"/>
          <w:vAlign w:val="center"/>
        </w:tcPr>
        <w:p w14:paraId="73470A79" w14:textId="77777777" w:rsidR="00F34058" w:rsidRDefault="002C747B">
          <w:pPr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>Schullogo</w:t>
          </w:r>
        </w:p>
      </w:tc>
      <w:tc>
        <w:tcPr>
          <w:tcW w:w="6806" w:type="dxa"/>
        </w:tcPr>
        <w:p w14:paraId="0769C476" w14:textId="77777777" w:rsidR="00F34058" w:rsidRDefault="00F34058">
          <w:pPr>
            <w:pStyle w:val="Kopfzeile"/>
            <w:rPr>
              <w:rFonts w:ascii="Arial" w:hAnsi="Arial" w:cs="Arial"/>
              <w:sz w:val="8"/>
              <w:szCs w:val="18"/>
            </w:rPr>
          </w:pPr>
        </w:p>
        <w:p w14:paraId="7FA2AA1F" w14:textId="77777777" w:rsidR="00F34058" w:rsidRDefault="002C747B">
          <w:pPr>
            <w:pStyle w:val="Kopfzeile"/>
            <w:spacing w:before="80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</w:p>
        <w:p w14:paraId="1E655D80" w14:textId="77777777" w:rsidR="00F34058" w:rsidRDefault="002C747B">
          <w:pPr>
            <w:pStyle w:val="Kopfzeile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LF 12 Im Marketing arbeiten</w:t>
          </w:r>
        </w:p>
        <w:p w14:paraId="31C0C341" w14:textId="77777777" w:rsidR="00F34058" w:rsidRDefault="00F34058">
          <w:pPr>
            <w:pStyle w:val="Kopfzeile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1273" w:type="dxa"/>
          <w:vAlign w:val="center"/>
        </w:tcPr>
        <w:p w14:paraId="4B0F6097" w14:textId="77777777" w:rsidR="00F34058" w:rsidRDefault="002C747B">
          <w:pPr>
            <w:pStyle w:val="Kopfzeile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Systemmanagement</w:t>
          </w:r>
        </w:p>
        <w:p w14:paraId="27F961BD" w14:textId="77777777" w:rsidR="00F34058" w:rsidRDefault="00F34058">
          <w:pPr>
            <w:pStyle w:val="Kopfzeile"/>
            <w:jc w:val="center"/>
            <w:rPr>
              <w:rFonts w:ascii="Arial" w:hAnsi="Arial" w:cs="Arial"/>
            </w:rPr>
          </w:pPr>
        </w:p>
      </w:tc>
    </w:tr>
  </w:tbl>
  <w:p w14:paraId="733B0E5A" w14:textId="77777777" w:rsidR="00F34058" w:rsidRDefault="00F340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061D8"/>
    <w:multiLevelType w:val="multilevel"/>
    <w:tmpl w:val="CC487230"/>
    <w:lvl w:ilvl="0">
      <w:start w:val="1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85FDD"/>
    <w:multiLevelType w:val="multilevel"/>
    <w:tmpl w:val="CBB80C08"/>
    <w:lvl w:ilvl="0">
      <w:start w:val="1"/>
      <w:numFmt w:val="bullet"/>
      <w:lvlText w:val=""/>
      <w:lvlJc w:val="left"/>
      <w:pPr>
        <w:ind w:left="1428" w:hanging="360"/>
      </w:pPr>
      <w:rPr>
        <w:rFonts w:ascii="Wingdings" w:eastAsiaTheme="minorHAnsi" w:hAnsi="Wingdings" w:cstheme="minorHAnsi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96A5160"/>
    <w:multiLevelType w:val="multilevel"/>
    <w:tmpl w:val="1D743E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6B16798C"/>
    <w:multiLevelType w:val="multilevel"/>
    <w:tmpl w:val="A288B0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61006"/>
    <w:multiLevelType w:val="multilevel"/>
    <w:tmpl w:val="F0C8E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75843103">
    <w:abstractNumId w:val="4"/>
  </w:num>
  <w:num w:numId="2" w16cid:durableId="1500191556">
    <w:abstractNumId w:val="3"/>
  </w:num>
  <w:num w:numId="3" w16cid:durableId="492644567">
    <w:abstractNumId w:val="1"/>
  </w:num>
  <w:num w:numId="4" w16cid:durableId="483661003">
    <w:abstractNumId w:val="0"/>
  </w:num>
  <w:num w:numId="5" w16cid:durableId="558247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058"/>
    <w:rsid w:val="002C747B"/>
    <w:rsid w:val="00621942"/>
    <w:rsid w:val="00F3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9F1B"/>
  <w15:docId w15:val="{E291F2F8-618B-450F-8B7B-EA80850C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Kopf-undFuzeilen">
    <w:name w:val="Kopf- und Fußzeilen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30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Zimmermann, Daniela</dc:creator>
  <cp:keywords/>
  <dc:description/>
  <cp:lastModifiedBy>Stark, Alfred</cp:lastModifiedBy>
  <cp:revision>6</cp:revision>
  <dcterms:created xsi:type="dcterms:W3CDTF">2024-02-19T09:58:00Z</dcterms:created>
  <dcterms:modified xsi:type="dcterms:W3CDTF">2026-05-19T14:20:00Z</dcterms:modified>
</cp:coreProperties>
</file>