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heme="minorHAnsi" w:hAnsiTheme="minorHAnsi" w:cstheme="minorHAnsi"/>
          <w:sz w:val="40"/>
          <w:szCs w:val="40"/>
          <w:u w:val="single"/>
        </w:rPr>
      </w:pPr>
      <w:r>
        <w:rPr>
          <w:rFonts w:asciiTheme="minorHAnsi" w:hAnsiTheme="minorHAnsi" w:cstheme="minorHAnsi"/>
          <w:sz w:val="40"/>
          <w:szCs w:val="40"/>
          <w:u w:val="single"/>
        </w:rPr>
        <w:t xml:space="preserve">Station 1: Graupen, Grütze, Flocken</w:t>
      </w:r>
      <w:r>
        <w:rPr>
          <w:rFonts w:asciiTheme="minorHAnsi" w:hAnsiTheme="minorHAnsi" w:cstheme="minorHAnsi"/>
          <w:sz w:val="40"/>
          <w:szCs w:val="40"/>
          <w:u w:val="single"/>
        </w:rPr>
      </w:r>
      <w:r>
        <w:rPr>
          <w:rFonts w:asciiTheme="minorHAnsi" w:hAnsiTheme="minorHAnsi" w:cstheme="minorHAnsi"/>
          <w:sz w:val="40"/>
          <w:szCs w:val="40"/>
          <w:u w:val="single"/>
        </w:rPr>
      </w:r>
    </w:p>
    <w:p>
      <w:pPr>
        <w:pStyle w:val="957"/>
        <w:pBdr/>
        <w:spacing w:after="0" w:before="0"/>
        <w:ind/>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margin">
                  <wp:posOffset>-3175</wp:posOffset>
                </wp:positionH>
                <wp:positionV relativeFrom="paragraph">
                  <wp:posOffset>41910</wp:posOffset>
                </wp:positionV>
                <wp:extent cx="828675" cy="711835"/>
                <wp:effectExtent l="0" t="0" r="9525" b="0"/>
                <wp:wrapTight wrapText="bothSides">
                  <wp:wrapPolygon edited="1">
                    <wp:start x="0" y="0"/>
                    <wp:lineTo x="0" y="20810"/>
                    <wp:lineTo x="21352" y="20810"/>
                    <wp:lineTo x="21352" y="0"/>
                    <wp:lineTo x="0" y="0"/>
                  </wp:wrapPolygon>
                </wp:wrapTight>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5"/>
                        <a:stretch/>
                      </pic:blipFill>
                      <pic:spPr bwMode="auto">
                        <a:xfrm>
                          <a:off x="0" y="0"/>
                          <a:ext cx="828675" cy="71183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2336;o:allowoverlap:true;o:allowincell:true;mso-position-horizontal-relative:margin;margin-left:-0.25pt;mso-position-horizontal:absolute;mso-position-vertical-relative:text;margin-top:3.30pt;mso-position-vertical:absolute;width:65.25pt;height:56.05pt;mso-wrap-distance-left:9.00pt;mso-wrap-distance-top:0.00pt;mso-wrap-distance-right:9.00pt;mso-wrap-distance-bottom:0.00pt;z-index:1;" wrapcoords="0 0 0 96343 98852 96343 98852 0 0 0" stroked="false">
                <w10:wrap type="tight"/>
                <v:imagedata r:id="rId15" o:title=""/>
                <o:lock v:ext="edit" rotation="t"/>
              </v:shape>
            </w:pict>
          </mc:Fallback>
        </mc:AlternateContent>
      </w:r>
      <w:r>
        <w:rPr>
          <w:rFonts w:asciiTheme="minorHAnsi" w:hAnsiTheme="minorHAnsi" w:cstheme="minorHAnsi"/>
          <w:b w:val="0"/>
          <w:bCs w:val="0"/>
          <w:color w:val="auto"/>
          <w:sz w:val="20"/>
          <w:szCs w:val="20"/>
        </w:rPr>
        <w:t xml:space="preserve">Lesen Sie den Infotext aufmerksam durch</w:t>
      </w:r>
      <w:r>
        <w:rPr>
          <w:rFonts w:asciiTheme="minorHAnsi" w:hAnsiTheme="minorHAnsi" w:cstheme="minorHAnsi"/>
          <w:b w:val="0"/>
          <w:bCs w:val="0"/>
          <w:color w:val="auto"/>
          <w:sz w:val="20"/>
          <w:szCs w:val="20"/>
        </w:rPr>
        <w:t xml:space="preserve">.</w: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r>
    </w:p>
    <w:p>
      <w:pPr>
        <w:pBdr/>
        <w:spacing/>
        <w:ind/>
        <w:rPr>
          <w:rFonts w:asciiTheme="minorHAnsi" w:hAnsiTheme="minorHAnsi" w:cstheme="minorHAnsi"/>
          <w:szCs w:val="20"/>
        </w:rPr>
      </w:pPr>
      <w:r>
        <w:rPr>
          <w:rFonts w:asciiTheme="minorHAnsi" w:hAnsiTheme="minorHAnsi" w:cstheme="minorHAnsi"/>
          <w:szCs w:val="20"/>
        </w:rPr>
        <w:t xml:space="preserve">Klären Sie </w:t>
      </w:r>
      <w:r>
        <w:rPr>
          <w:rFonts w:asciiTheme="minorHAnsi" w:hAnsiTheme="minorHAnsi" w:cstheme="minorHAnsi"/>
          <w:szCs w:val="20"/>
        </w:rPr>
        <w:t xml:space="preserve">Dinge die Sie nicht verstehen.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Stellen Sie Unterschiede und Gemeinsamkeiten auf dem Arbeitsblatt gegenüber.</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Überlegen Sie zu jedem Produkt ein ansprechendes Speisenbeispiel und notieren Sie es auf Ihrem Arbeitsblatt.</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Begründen Sie die Wärmebehandlung bei Flocken.</w:t>
      </w:r>
      <w:r>
        <w:rPr>
          <w:rFonts w:asciiTheme="minorHAnsi" w:hAnsiTheme="minorHAnsi" w:cstheme="minorHAnsi"/>
          <w:szCs w:val="20"/>
        </w:rPr>
      </w:r>
      <w:r>
        <w:rPr>
          <w:rFonts w:asciiTheme="minorHAnsi" w:hAnsiTheme="minorHAnsi" w:cstheme="minorHAnsi"/>
          <w:szCs w:val="20"/>
        </w:rPr>
      </w:r>
    </w:p>
    <w:p>
      <w:pPr>
        <w:pStyle w:val="957"/>
        <w:pBdr/>
        <w:spacing w:after="0" w:before="0"/>
        <w:ind/>
        <w:rPr>
          <w:rStyle w:val="992"/>
          <w:rFonts w:asciiTheme="minorHAnsi" w:hAnsiTheme="minorHAnsi" w:cstheme="minorHAnsi"/>
          <w:color w:val="333333"/>
          <w:szCs w:val="48"/>
          <w:u w:val="none"/>
        </w:rPr>
      </w:pPr>
      <w:r>
        <w:rPr>
          <w:rFonts w:asciiTheme="minorHAnsi" w:hAnsiTheme="minorHAnsi" w:cstheme="minorHAnsi"/>
          <w:color w:val="0000ff"/>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posOffset>5267017</wp:posOffset>
                </wp:positionH>
                <wp:positionV relativeFrom="paragraph">
                  <wp:posOffset>10160</wp:posOffset>
                </wp:positionV>
                <wp:extent cx="1374140" cy="774065"/>
                <wp:effectExtent l="0" t="0" r="0" b="6985"/>
                <wp:wrapSquare wrapText="bothSides"/>
                <wp:docPr id="2" name="Grafik 5" descr="Graupen in einem Säckchen und auf einem Tisch © fotolia Foto: Studi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upen in einem Säckchen und auf einem Tisch © fotolia Foto: StudioGi">
                          <a:hlinkClick r:id="rId16" tooltip="&quot;In speziellen Mühlen werden die Gerstenkörner zu Graupen weiterverarbeitet. © fotolia Foto: StudioGi&quot;"/>
                        </pic:cNvPr>
                        <pic:cNvPicPr>
                          <a:picLocks noChangeAspect="1"/>
                        </pic:cNvPicPr>
                        <pic:nvPr/>
                      </pic:nvPicPr>
                      <pic:blipFill>
                        <a:blip r:embed="rId17"/>
                        <a:stretch/>
                      </pic:blipFill>
                      <pic:spPr bwMode="auto">
                        <a:xfrm>
                          <a:off x="0" y="0"/>
                          <a:ext cx="1374139" cy="77406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argin-left:414.73pt;mso-position-horizontal:absolute;mso-position-vertical-relative:text;margin-top:0.80pt;mso-position-vertical:absolute;width:108.20pt;height:60.95pt;mso-wrap-distance-left:9.00pt;mso-wrap-distance-top:0.00pt;mso-wrap-distance-right:9.00pt;mso-wrap-distance-bottom:0.00pt;z-index:1;" stroked="f">
                <w10:wrap type="square"/>
                <v:imagedata r:id="rId17" o:title=""/>
                <o:lock v:ext="edit" rotation="t"/>
              </v:shape>
            </w:pict>
          </mc:Fallback>
        </mc:AlternateContent>
      </w:r>
      <w:r>
        <w:rPr>
          <w:rFonts w:asciiTheme="minorHAnsi" w:hAnsiTheme="minorHAnsi" w:cstheme="minorHAnsi"/>
        </w:rPr>
        <w:t xml:space="preserve">Graupen - die vielfältigen Gerstenkörne</w:t>
      </w:r>
      <w:r>
        <w:rPr>
          <w:rFonts w:asciiTheme="minorHAnsi" w:hAnsiTheme="minorHAnsi" w:cstheme="minorHAnsi"/>
        </w:rPr>
        <w:t xml:space="preserve">r</w:t>
      </w:r>
      <w:r>
        <w:rPr>
          <w:rFonts w:asciiTheme="minorHAnsi" w:hAnsiTheme="minorHAnsi" w:cstheme="minorHAnsi"/>
        </w:rPr>
        <w:fldChar w:fldCharType="begin"/>
      </w:r>
      <w:r>
        <w:rPr>
          <w:rFonts w:asciiTheme="minorHAnsi" w:hAnsiTheme="minorHAnsi" w:cstheme="minorHAnsi"/>
        </w:rPr>
        <w:instrText xml:space="preserve"> HYPERLINK "https://www.ndr.de/ratgeber/garten/graupen114_v-contentgross.jpg" \o "In speziellen Mühlen werden die Gerstenkörner zu Graupen weiterverarbeitet. © fotolia Foto: StudioGi" </w:instrText>
      </w:r>
      <w:r>
        <w:rPr>
          <w:rFonts w:asciiTheme="minorHAnsi" w:hAnsiTheme="minorHAnsi" w:cstheme="minorHAnsi"/>
        </w:rPr>
        <w:fldChar w:fldCharType="separate"/>
      </w:r>
      <w:r>
        <w:rPr>
          <w:rStyle w:val="992"/>
          <w:rFonts w:asciiTheme="minorHAnsi" w:hAnsiTheme="minorHAnsi" w:cstheme="minorHAnsi"/>
          <w:color w:val="333333"/>
          <w:szCs w:val="48"/>
          <w:u w:val="none"/>
        </w:rPr>
      </w:r>
      <w:r>
        <w:rPr>
          <w:rStyle w:val="992"/>
          <w:rFonts w:asciiTheme="minorHAnsi" w:hAnsiTheme="minorHAnsi" w:cstheme="minorHAnsi"/>
          <w:color w:val="333333"/>
          <w:szCs w:val="48"/>
          <w:u w:val="none"/>
        </w:rPr>
      </w:r>
    </w:p>
    <w:p>
      <w:pPr>
        <w:pBdr/>
        <w:spacing/>
        <w:ind/>
        <w:rPr>
          <w:rFonts w:asciiTheme="minorHAnsi" w:hAnsiTheme="minorHAnsi" w:cstheme="minorHAnsi"/>
          <w:sz w:val="18"/>
          <w:szCs w:val="18"/>
        </w:rPr>
      </w:pPr>
      <w:r>
        <w:rPr>
          <w:rFonts w:asciiTheme="minorHAnsi" w:hAnsiTheme="minorHAnsi" w:cstheme="minorHAnsi"/>
        </w:rPr>
        <w:fldChar w:fldCharType="end"/>
      </w:r>
      <w:r>
        <w:rPr>
          <w:rFonts w:asciiTheme="minorHAnsi" w:hAnsiTheme="minorHAnsi" w:cstheme="minorHAnsi"/>
          <w:sz w:val="18"/>
          <w:szCs w:val="18"/>
        </w:rPr>
        <w:t xml:space="preserve">Anfang des 20. Jahrhunderts war sie noch Inbegriff des Arme-Leute-Essens: die Graupensuppe. </w:t>
      </w:r>
      <w:r>
        <w:rPr>
          <w:rFonts w:asciiTheme="minorHAnsi" w:hAnsiTheme="minorHAnsi" w:cstheme="minorHAnsi"/>
          <w:sz w:val="18"/>
          <w:szCs w:val="18"/>
        </w:rPr>
        <w:t xml:space="preserve">(…)</w:t>
      </w:r>
      <w:r>
        <w:rPr>
          <w:rFonts w:asciiTheme="minorHAnsi" w:hAnsiTheme="minorHAnsi" w:cstheme="minorHAnsi"/>
          <w:sz w:val="18"/>
          <w:szCs w:val="18"/>
        </w:rPr>
      </w:r>
      <w:r>
        <w:rPr>
          <w:rFonts w:asciiTheme="minorHAnsi" w:hAnsiTheme="minorHAnsi" w:cstheme="minorHAnsi"/>
          <w:sz w:val="18"/>
          <w:szCs w:val="18"/>
        </w:rPr>
      </w:r>
    </w:p>
    <w:p>
      <w:pPr>
        <w:pStyle w:val="959"/>
        <w:pBdr/>
        <w:spacing/>
        <w:ind/>
        <w:rPr>
          <w:rFonts w:asciiTheme="minorHAnsi" w:hAnsiTheme="minorHAnsi" w:cstheme="minorHAnsi"/>
          <w:sz w:val="18"/>
          <w:szCs w:val="18"/>
        </w:rPr>
      </w:pPr>
      <w:r>
        <w:rPr>
          <w:rFonts w:asciiTheme="minorHAnsi" w:hAnsiTheme="minorHAnsi" w:cstheme="minorHAnsi"/>
          <w:sz w:val="18"/>
          <w:szCs w:val="18"/>
        </w:rPr>
        <w:t xml:space="preserve">Inhaltsstoffe</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sectPr>
          <w:headerReference w:type="default" r:id="rId9"/>
          <w:footerReference w:type="default" r:id="rId10"/>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18"/>
          <w:szCs w:val="18"/>
        </w:rPr>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sz w:val="18"/>
          <w:szCs w:val="18"/>
        </w:rPr>
        <w:t xml:space="preserve">Graupen werden aus Gerste, manchmal auch aus Weizen hergestellt. Die Körner werden in </w:t>
      </w:r>
      <w:r>
        <w:rPr>
          <w:rFonts w:asciiTheme="minorHAnsi" w:hAnsiTheme="minorHAnsi" w:cstheme="minorHAnsi"/>
          <w:sz w:val="18"/>
          <w:szCs w:val="18"/>
        </w:rPr>
        <w:t xml:space="preserve">einer speziellen Mühle geschält, geschliffen und poliert. Durch das Schälen sind Graupen besonders gut bekömmlich und leicht verdaulich. Allerdings verlieren sie mit der Schale auch viele wertvolle Nährstoffe, sind aber reich an Kohlenhydraten und fettarm.</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sz w:val="18"/>
          <w:szCs w:val="18"/>
        </w:rPr>
        <w:t xml:space="preserve">Im Handel erhältlich sind sowohl Graupen aus ganzen Körnern, die als Koch- oder Rollgerste bezeichnet werden, als auch Graupen aus geschnittenen, zerkleinerten Körnern. Bei ihnen handelt es sich um sogenannte Perlgraupen oder Perlgerste.</w:t>
      </w:r>
      <w:r>
        <w:rPr>
          <w:rFonts w:asciiTheme="minorHAnsi" w:hAnsiTheme="minorHAnsi" w:cstheme="minorHAnsi"/>
          <w:sz w:val="18"/>
          <w:szCs w:val="18"/>
        </w:rPr>
      </w:r>
      <w:r>
        <w:rPr>
          <w:rFonts w:asciiTheme="minorHAnsi" w:hAnsiTheme="minorHAnsi" w:cstheme="minorHAnsi"/>
          <w:sz w:val="18"/>
          <w:szCs w:val="18"/>
        </w:rPr>
      </w:r>
    </w:p>
    <w:p>
      <w:pPr>
        <w:pStyle w:val="959"/>
        <w:pBdr/>
        <w:spacing w:after="0" w:before="0"/>
        <w:ind/>
        <w:rPr>
          <w:rFonts w:asciiTheme="minorHAnsi" w:hAnsiTheme="minorHAnsi" w:cstheme="minorHAnsi"/>
          <w:sz w:val="18"/>
          <w:szCs w:val="18"/>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sz w:val="18"/>
          <w:szCs w:val="18"/>
        </w:rPr>
      </w:r>
      <w:r>
        <w:rPr>
          <w:rFonts w:asciiTheme="minorHAnsi" w:hAnsiTheme="minorHAnsi" w:cstheme="minorHAnsi"/>
          <w:sz w:val="18"/>
          <w:szCs w:val="18"/>
        </w:rPr>
      </w:r>
      <w:r>
        <w:rPr>
          <w:rFonts w:asciiTheme="minorHAnsi" w:hAnsiTheme="minorHAnsi" w:cstheme="minorHAnsi"/>
          <w:sz w:val="18"/>
          <w:szCs w:val="18"/>
        </w:rPr>
      </w:r>
    </w:p>
    <w:p>
      <w:pPr>
        <w:pStyle w:val="959"/>
        <w:pBdr/>
        <w:spacing w:after="0" w:before="0"/>
        <w:ind/>
        <w:rPr>
          <w:rFonts w:asciiTheme="minorHAnsi" w:hAnsiTheme="minorHAnsi" w:cstheme="minorHAnsi"/>
          <w:sz w:val="18"/>
          <w:szCs w:val="18"/>
        </w:rPr>
      </w:pPr>
      <w:r>
        <w:rPr>
          <w:rFonts w:asciiTheme="minorHAnsi" w:hAnsiTheme="minorHAnsi" w:cstheme="minorHAnsi"/>
          <w:sz w:val="18"/>
          <w:szCs w:val="18"/>
        </w:rPr>
        <w:t xml:space="preserve">Verwendung</w:t>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8"/>
          <w:szCs w:val="18"/>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18"/>
          <w:szCs w:val="18"/>
        </w:rPr>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8"/>
          <w:szCs w:val="18"/>
        </w:rPr>
      </w:pPr>
      <w:r>
        <w:rPr>
          <w:rFonts w:asciiTheme="minorHAnsi" w:hAnsiTheme="minorHAnsi" w:cstheme="minorHAnsi"/>
          <w:sz w:val="18"/>
          <w:szCs w:val="18"/>
        </w:rPr>
        <w:t xml:space="preserve">I</w:t>
      </w:r>
      <w:r>
        <w:rPr>
          <w:rFonts w:asciiTheme="minorHAnsi" w:hAnsiTheme="minorHAnsi" w:cstheme="minorHAnsi"/>
          <w:sz w:val="18"/>
          <w:szCs w:val="18"/>
        </w:rPr>
        <w:t xml:space="preserve">n der Küche lassen sich Graupen sehr vielseitig einsetzen. Außer als Zutat für klassische Eintöpfe und herzhafte Suppen lassen sie sich hervorragend zu Risotto verarbeiten oder ersetzen Reis als Beilage. Auch als Salat, gemischt mit Gemüse, Schafskäse und </w:t>
      </w:r>
      <w:r>
        <w:rPr>
          <w:rFonts w:asciiTheme="minorHAnsi" w:hAnsiTheme="minorHAnsi" w:cstheme="minorHAnsi"/>
          <w:sz w:val="18"/>
          <w:szCs w:val="18"/>
        </w:rPr>
        <w:t xml:space="preserve">Kräutern, schmecken sie gut. Für die Zubereitung von Süßspeisen sind Graupen ebenfalls gut geeignet, etwa in Milch mit etwas Zucker gekocht und mit Fruchtkompott serviert.</w:t>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6"/>
          <w:szCs w:val="16"/>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sz w:val="16"/>
          <w:szCs w:val="16"/>
        </w:rPr>
      </w:r>
      <w:r>
        <w:rPr>
          <w:rFonts w:asciiTheme="minorHAnsi" w:hAnsiTheme="minorHAnsi" w:cstheme="minorHAnsi"/>
          <w:sz w:val="16"/>
          <w:szCs w:val="16"/>
        </w:rPr>
      </w:r>
      <w:r>
        <w:rPr>
          <w:rFonts w:asciiTheme="minorHAnsi" w:hAnsiTheme="minorHAnsi" w:cstheme="minorHAnsi"/>
          <w:sz w:val="16"/>
          <w:szCs w:val="16"/>
        </w:rPr>
      </w:r>
    </w:p>
    <w:p>
      <w:pPr>
        <w:pBdr/>
        <w:spacing/>
        <w:ind/>
        <w:rPr>
          <w:rFonts w:asciiTheme="minorHAnsi" w:hAnsiTheme="minorHAnsi" w:cstheme="minorHAnsi"/>
          <w:sz w:val="10"/>
          <w:szCs w:val="10"/>
        </w:rPr>
      </w:pPr>
      <w:r>
        <w:rPr>
          <w:rFonts w:asciiTheme="minorHAnsi" w:hAnsiTheme="minorHAnsi" w:cstheme="minorHAnsi"/>
          <w:sz w:val="10"/>
          <w:szCs w:val="10"/>
        </w:rPr>
        <w:t xml:space="preserve">(Quelle: </w:t>
      </w:r>
      <w:hyperlink r:id="rId18" w:tooltip="http://www.ndr.de/ratgeber/kochen/warenkunde/Graupen-die-vielfaeltigen-Gerstenkoerner-,graupen112.html" w:history="1">
        <w:r>
          <w:rPr>
            <w:rStyle w:val="992"/>
            <w:rFonts w:asciiTheme="minorHAnsi" w:hAnsiTheme="minorHAnsi" w:cstheme="minorHAnsi"/>
            <w:sz w:val="10"/>
            <w:szCs w:val="10"/>
          </w:rPr>
          <w:t xml:space="preserve">www.ndr.de/ratgeber/kochen/warenkunde/Graupen-die-vielfaeltigen-Gerstenkoerner-,graupen112.html</w:t>
        </w:r>
      </w:hyperlink>
      <w:r>
        <w:rPr>
          <w:rFonts w:asciiTheme="minorHAnsi" w:hAnsiTheme="minorHAnsi" w:cstheme="minorHAnsi"/>
          <w:sz w:val="10"/>
          <w:szCs w:val="10"/>
        </w:rPr>
        <w:t xml:space="preserve"> (Gekürzt.) Bildquelle:  fotolia) </w:t>
      </w:r>
      <w:r>
        <w:rPr>
          <w:rFonts w:asciiTheme="minorHAnsi" w:hAnsiTheme="minorHAnsi" w:cstheme="minorHAnsi"/>
          <w:sz w:val="10"/>
          <w:szCs w:val="10"/>
        </w:rPr>
      </w:r>
      <w:r>
        <w:rPr>
          <w:rFonts w:asciiTheme="minorHAnsi" w:hAnsiTheme="minorHAnsi" w:cstheme="minorHAnsi"/>
          <w:sz w:val="10"/>
          <w:szCs w:val="10"/>
        </w:rPr>
      </w:r>
    </w:p>
    <w:p>
      <w:pPr>
        <w:pBdr/>
        <w:spacing/>
        <w:ind/>
        <w:rPr>
          <w:rFonts w:asciiTheme="minorHAnsi" w:hAnsiTheme="minorHAnsi" w:cstheme="minorHAnsi"/>
        </w:rPr>
      </w:pPr>
      <w:r>
        <w:rPr>
          <w:rFonts w:asciiTheme="minorHAnsi" w:hAnsiTheme="minorHAnsi" w:cstheme="minorHAnsi"/>
          <w:color w:val="0000ff"/>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posOffset>5325932</wp:posOffset>
                </wp:positionH>
                <wp:positionV relativeFrom="paragraph">
                  <wp:posOffset>55841</wp:posOffset>
                </wp:positionV>
                <wp:extent cx="1312545" cy="873760"/>
                <wp:effectExtent l="0" t="0" r="1905" b="2540"/>
                <wp:wrapSquare wrapText="bothSides"/>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pic:cNvPicPr>
                        <pic:nvPr/>
                      </pic:nvPicPr>
                      <pic:blipFill>
                        <a:blip r:embed="rId20"/>
                        <a:stretch/>
                      </pic:blipFill>
                      <pic:spPr bwMode="auto">
                        <a:xfrm>
                          <a:off x="0" y="0"/>
                          <a:ext cx="1312545" cy="87376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margin;margin-left:419.36pt;mso-position-horizontal:absolute;mso-position-vertical-relative:text;margin-top:4.40pt;mso-position-vertical:absolute;width:103.35pt;height:68.80pt;mso-wrap-distance-left:9.00pt;mso-wrap-distance-top:0.00pt;mso-wrap-distance-right:9.00pt;mso-wrap-distance-bottom:0.00pt;z-index:1;" stroked="f">
                <w10:wrap type="square"/>
                <v:imagedata r:id="rId20" o:title=""/>
                <o:lock v:ext="edit" rotation="t"/>
              </v:shape>
            </w:pict>
          </mc:Fallback>
        </mc:AlternateContent>
      </w:r>
      <w:r>
        <w:rPr>
          <w:rFonts w:asciiTheme="minorHAnsi" w:hAnsiTheme="minorHAnsi" w:cstheme="minorHAnsi"/>
        </w:rPr>
      </w:r>
      <w:r>
        <w:rPr>
          <w:rFonts w:asciiTheme="minorHAnsi" w:hAnsiTheme="minorHAnsi" w:cstheme="minorHAnsi"/>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b/>
          <w:bCs/>
          <w:color w:val="333333"/>
          <w:sz w:val="28"/>
          <w:szCs w:val="32"/>
        </w:rPr>
        <w:t xml:space="preserve">Grütze </w:t>
      </w:r>
      <w:r>
        <w:rPr>
          <w:rFonts w:asciiTheme="minorHAnsi" w:hAnsiTheme="minorHAnsi" w:cstheme="minorHAnsi"/>
          <w:sz w:val="18"/>
          <w:szCs w:val="18"/>
        </w:rPr>
        <w:t xml:space="preserve">(von </w:t>
      </w:r>
      <w:r>
        <w:rPr>
          <w:rFonts w:asciiTheme="minorHAnsi" w:hAnsiTheme="minorHAnsi" w:cstheme="minorHAnsi"/>
          <w:sz w:val="18"/>
          <w:szCs w:val="18"/>
        </w:rPr>
        <w:t xml:space="preserve">althochdeutsch</w:t>
      </w:r>
      <w:r>
        <w:rPr>
          <w:rFonts w:asciiTheme="minorHAnsi" w:hAnsiTheme="minorHAnsi" w:cstheme="minorHAnsi"/>
          <w:sz w:val="18"/>
          <w:szCs w:val="18"/>
        </w:rPr>
        <w:t xml:space="preserve"> </w:t>
      </w:r>
      <w:r>
        <w:rPr>
          <w:rFonts w:asciiTheme="minorHAnsi" w:hAnsiTheme="minorHAnsi" w:cstheme="minorHAnsi"/>
          <w:i/>
          <w:iCs/>
          <w:sz w:val="18"/>
          <w:szCs w:val="18"/>
        </w:rPr>
        <w:t xml:space="preserve">gruzzi</w:t>
      </w:r>
      <w:r>
        <w:rPr>
          <w:rFonts w:asciiTheme="minorHAnsi" w:hAnsiTheme="minorHAnsi" w:cstheme="minorHAnsi"/>
          <w:sz w:val="18"/>
          <w:szCs w:val="18"/>
        </w:rPr>
        <w:t xml:space="preserve"> für „Grobgemahlenes“) ist ein </w:t>
      </w:r>
      <w:r>
        <w:rPr>
          <w:rFonts w:asciiTheme="minorHAnsi" w:hAnsiTheme="minorHAnsi" w:cstheme="minorHAnsi"/>
          <w:sz w:val="18"/>
          <w:szCs w:val="18"/>
        </w:rPr>
        <w:t xml:space="preserve">Nährmittel</w:t>
      </w:r>
      <w:r>
        <w:rPr>
          <w:rFonts w:asciiTheme="minorHAnsi" w:hAnsiTheme="minorHAnsi" w:cstheme="minorHAnsi"/>
          <w:sz w:val="18"/>
          <w:szCs w:val="18"/>
        </w:rPr>
        <w:t xml:space="preserve"> aus grob zerkleinerten Getreidekörnern, wie </w:t>
      </w:r>
      <w:r>
        <w:rPr>
          <w:rFonts w:asciiTheme="minorHAnsi" w:hAnsiTheme="minorHAnsi" w:cstheme="minorHAnsi"/>
          <w:sz w:val="18"/>
          <w:szCs w:val="18"/>
        </w:rPr>
        <w:t xml:space="preserve">Hafer</w:t>
      </w:r>
      <w:r>
        <w:rPr>
          <w:rFonts w:asciiTheme="minorHAnsi" w:hAnsiTheme="minorHAnsi" w:cstheme="minorHAnsi"/>
          <w:sz w:val="18"/>
          <w:szCs w:val="18"/>
        </w:rPr>
        <w:t xml:space="preserve">, </w:t>
      </w:r>
      <w:r>
        <w:rPr>
          <w:rFonts w:asciiTheme="minorHAnsi" w:hAnsiTheme="minorHAnsi" w:cstheme="minorHAnsi"/>
          <w:sz w:val="18"/>
          <w:szCs w:val="18"/>
        </w:rPr>
        <w:t xml:space="preserve">Gerste</w:t>
      </w:r>
      <w:r>
        <w:rPr>
          <w:rFonts w:asciiTheme="minorHAnsi" w:hAnsiTheme="minorHAnsi" w:cstheme="minorHAnsi"/>
          <w:sz w:val="18"/>
          <w:szCs w:val="18"/>
        </w:rPr>
        <w:t xml:space="preserve">, </w:t>
      </w:r>
      <w:r>
        <w:rPr>
          <w:rFonts w:asciiTheme="minorHAnsi" w:hAnsiTheme="minorHAnsi" w:cstheme="minorHAnsi"/>
          <w:sz w:val="18"/>
          <w:szCs w:val="18"/>
        </w:rPr>
        <w:t xml:space="preserve">Hirse</w:t>
      </w:r>
      <w:r>
        <w:rPr>
          <w:rFonts w:asciiTheme="minorHAnsi" w:hAnsiTheme="minorHAnsi" w:cstheme="minorHAnsi"/>
          <w:sz w:val="18"/>
          <w:szCs w:val="18"/>
        </w:rPr>
        <w:t xml:space="preserve">, </w:t>
      </w:r>
      <w:r>
        <w:rPr>
          <w:rFonts w:asciiTheme="minorHAnsi" w:hAnsiTheme="minorHAnsi" w:cstheme="minorHAnsi"/>
          <w:sz w:val="18"/>
          <w:szCs w:val="18"/>
        </w:rPr>
        <w:t xml:space="preserve">Mais</w:t>
      </w:r>
      <w:r>
        <w:rPr>
          <w:rFonts w:asciiTheme="minorHAnsi" w:hAnsiTheme="minorHAnsi" w:cstheme="minorHAnsi"/>
          <w:sz w:val="18"/>
          <w:szCs w:val="18"/>
        </w:rPr>
        <w:t xml:space="preserve">, </w:t>
      </w:r>
      <w:r>
        <w:rPr>
          <w:rFonts w:asciiTheme="minorHAnsi" w:hAnsiTheme="minorHAnsi" w:cstheme="minorHAnsi"/>
          <w:sz w:val="18"/>
          <w:szCs w:val="18"/>
        </w:rPr>
        <w:t xml:space="preserve">Roggen</w:t>
      </w:r>
      <w:r>
        <w:rPr>
          <w:rFonts w:asciiTheme="minorHAnsi" w:hAnsiTheme="minorHAnsi" w:cstheme="minorHAnsi"/>
          <w:sz w:val="18"/>
          <w:szCs w:val="18"/>
        </w:rPr>
        <w:t xml:space="preserve"> oder </w:t>
      </w:r>
      <w:r>
        <w:rPr>
          <w:rFonts w:asciiTheme="minorHAnsi" w:hAnsiTheme="minorHAnsi" w:cstheme="minorHAnsi"/>
          <w:sz w:val="18"/>
          <w:szCs w:val="18"/>
        </w:rPr>
        <w:t xml:space="preserve">Weizen</w:t>
      </w:r>
      <w:r>
        <w:rPr>
          <w:rFonts w:asciiTheme="minorHAnsi" w:hAnsiTheme="minorHAnsi" w:cstheme="minorHAnsi"/>
          <w:sz w:val="18"/>
          <w:szCs w:val="18"/>
        </w:rPr>
        <w:t xml:space="preserve">. (…) Grütze wird vorwiegend zur Breiherstellung oder als Suppeneinlage verwendet; (…)</w:t>
      </w:r>
      <w:r>
        <w:rPr>
          <w:rFonts w:asciiTheme="minorHAnsi" w:hAnsiTheme="minorHAnsi" w:cstheme="minorHAnsi"/>
          <w:sz w:val="18"/>
          <w:szCs w:val="18"/>
        </w:rPr>
        <w:t xml:space="preserve"> Charakteristisch ist die Zweifarbigkeit: Innenflächen weiß, Außenflächen dunkler.</w:t>
      </w:r>
      <w:r>
        <w:rPr>
          <w:rFonts w:asciiTheme="minorHAnsi" w:hAnsiTheme="minorHAnsi" w:cstheme="minorHAnsi"/>
          <w:sz w:val="18"/>
          <w:szCs w:val="18"/>
        </w:rPr>
      </w:r>
      <w:r>
        <w:rPr>
          <w:rFonts w:asciiTheme="minorHAnsi" w:hAnsiTheme="minorHAnsi" w:cstheme="minorHAnsi"/>
          <w:sz w:val="18"/>
          <w:szCs w:val="18"/>
        </w:rPr>
      </w:r>
    </w:p>
    <w:p>
      <w:pPr>
        <w:pStyle w:val="958"/>
        <w:pBdr/>
        <w:spacing w:after="0" w:before="0"/>
        <w:ind/>
        <w:rPr>
          <w:rFonts w:asciiTheme="minorHAnsi" w:hAnsiTheme="minorHAnsi" w:cstheme="minorHAnsi"/>
          <w:sz w:val="18"/>
          <w:szCs w:val="18"/>
        </w:rPr>
      </w:pPr>
      <w:r>
        <w:rPr>
          <w:rStyle w:val="998"/>
          <w:rFonts w:asciiTheme="minorHAnsi" w:hAnsiTheme="minorHAnsi" w:cstheme="minorHAnsi"/>
          <w:sz w:val="18"/>
          <w:szCs w:val="18"/>
        </w:rPr>
        <w:t xml:space="preserve">Herstellung</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sz w:val="18"/>
          <w:szCs w:val="18"/>
        </w:rPr>
        <w:t xml:space="preserve">Das Getreide wird gereinigt, nach Korngröße sortiert und geschält (…). Danach werden die Körner(...)zerteilt. Je nach Einstellung entsteht feine, mittlere oder grobe Grütze. (…) Die Größe der </w:t>
      </w:r>
      <w:r>
        <w:rPr>
          <w:rFonts w:asciiTheme="minorHAnsi" w:hAnsiTheme="minorHAnsi" w:cstheme="minorHAnsi"/>
          <w:sz w:val="18"/>
          <w:szCs w:val="18"/>
        </w:rPr>
        <w:t xml:space="preserve">Grützeteilchen</w:t>
      </w:r>
      <w:r>
        <w:rPr>
          <w:rFonts w:asciiTheme="minorHAnsi" w:hAnsiTheme="minorHAnsi" w:cstheme="minorHAnsi"/>
          <w:sz w:val="18"/>
          <w:szCs w:val="18"/>
        </w:rPr>
        <w:t xml:space="preserve"> liegt zwischen denen von </w:t>
      </w:r>
      <w:r>
        <w:rPr>
          <w:rFonts w:asciiTheme="minorHAnsi" w:hAnsiTheme="minorHAnsi" w:cstheme="minorHAnsi"/>
          <w:sz w:val="18"/>
          <w:szCs w:val="18"/>
        </w:rPr>
        <w:t xml:space="preserve">Grieß</w:t>
      </w:r>
      <w:r>
        <w:rPr>
          <w:rFonts w:asciiTheme="minorHAnsi" w:hAnsiTheme="minorHAnsi" w:cstheme="minorHAnsi"/>
          <w:sz w:val="18"/>
          <w:szCs w:val="18"/>
        </w:rPr>
        <w:t xml:space="preserve"> und </w:t>
      </w:r>
      <w:r>
        <w:rPr>
          <w:rFonts w:asciiTheme="minorHAnsi" w:hAnsiTheme="minorHAnsi" w:cstheme="minorHAnsi"/>
          <w:sz w:val="18"/>
          <w:szCs w:val="18"/>
        </w:rPr>
        <w:t xml:space="preserve">Graupen</w:t>
      </w:r>
      <w:r>
        <w:rPr>
          <w:rFonts w:asciiTheme="minorHAnsi" w:hAnsiTheme="minorHAnsi" w:cstheme="minorHAnsi"/>
          <w:sz w:val="18"/>
          <w:szCs w:val="18"/>
        </w:rPr>
        <w:t xml:space="preserve">. Hafergrütze wird in den Körnungen </w:t>
      </w:r>
      <w:r>
        <w:rPr>
          <w:rFonts w:asciiTheme="minorHAnsi" w:hAnsiTheme="minorHAnsi" w:cstheme="minorHAnsi"/>
          <w:i/>
          <w:iCs/>
          <w:sz w:val="18"/>
          <w:szCs w:val="18"/>
        </w:rPr>
        <w:t xml:space="preserve">fein, mittel</w:t>
      </w:r>
      <w:r>
        <w:rPr>
          <w:rFonts w:asciiTheme="minorHAnsi" w:hAnsiTheme="minorHAnsi" w:cstheme="minorHAnsi"/>
          <w:sz w:val="18"/>
          <w:szCs w:val="18"/>
        </w:rPr>
        <w:t xml:space="preserve"> und </w:t>
      </w:r>
      <w:r>
        <w:rPr>
          <w:rFonts w:asciiTheme="minorHAnsi" w:hAnsiTheme="minorHAnsi" w:cstheme="minorHAnsi"/>
          <w:i/>
          <w:iCs/>
          <w:sz w:val="18"/>
          <w:szCs w:val="18"/>
        </w:rPr>
        <w:t xml:space="preserve">grob</w:t>
      </w:r>
      <w:r>
        <w:rPr>
          <w:rFonts w:asciiTheme="minorHAnsi" w:hAnsiTheme="minorHAnsi" w:cstheme="minorHAnsi"/>
          <w:sz w:val="18"/>
          <w:szCs w:val="18"/>
        </w:rPr>
        <w:t xml:space="preserve"> (Größe etwa: ein, zwei und drei Millimeter) hergestellt. (…)</w:t>
      </w:r>
      <w:r>
        <w:rPr>
          <w:rFonts w:asciiTheme="minorHAnsi" w:hAnsiTheme="minorHAnsi" w:cstheme="minorHAnsi"/>
          <w:sz w:val="18"/>
          <w:szCs w:val="18"/>
        </w:rPr>
      </w:r>
      <w:r>
        <w:rPr>
          <w:rFonts w:asciiTheme="minorHAnsi" w:hAnsiTheme="minorHAnsi" w:cstheme="minorHAnsi"/>
          <w:sz w:val="18"/>
          <w:szCs w:val="18"/>
        </w:rPr>
      </w:r>
    </w:p>
    <w:p>
      <w:pPr>
        <w:pBdr/>
        <w:spacing/>
        <w:ind/>
        <w:rPr>
          <w:rStyle w:val="998"/>
          <w:b/>
          <w:bCs/>
          <w:iCs/>
          <w:sz w:val="18"/>
          <w:szCs w:val="18"/>
          <w:u w:val="single"/>
        </w:rPr>
      </w:pPr>
      <w:r>
        <w:rPr>
          <w:rStyle w:val="998"/>
          <w:rFonts w:asciiTheme="minorHAnsi" w:hAnsiTheme="minorHAnsi" w:cstheme="minorHAnsi"/>
          <w:b/>
          <w:bCs/>
          <w:iCs/>
          <w:sz w:val="18"/>
          <w:szCs w:val="18"/>
          <w:u w:val="single"/>
        </w:rPr>
        <w:t xml:space="preserve">Sorten</w:t>
      </w:r>
      <w:r>
        <w:rPr>
          <w:rStyle w:val="998"/>
          <w:b/>
          <w:bCs/>
          <w:iCs/>
          <w:sz w:val="18"/>
          <w:szCs w:val="18"/>
          <w:u w:val="single"/>
        </w:rPr>
      </w:r>
      <w:r>
        <w:rPr>
          <w:rStyle w:val="998"/>
          <w:b/>
          <w:bCs/>
          <w:iCs/>
          <w:sz w:val="18"/>
          <w:szCs w:val="18"/>
          <w:u w:val="single"/>
        </w:rPr>
      </w:r>
    </w:p>
    <w:p>
      <w:pPr>
        <w:numPr>
          <w:ilvl w:val="0"/>
          <w:numId w:val="43"/>
        </w:numPr>
        <w:pBdr/>
        <w:tabs>
          <w:tab w:val="num" w:leader="none" w:pos="426"/>
          <w:tab w:val="clear" w:leader="none" w:pos="720"/>
        </w:tabs>
        <w:spacing/>
        <w:ind w:hanging="66" w:left="426"/>
        <w:rPr>
          <w:rFonts w:asciiTheme="minorHAnsi" w:hAnsiTheme="minorHAnsi" w:cstheme="minorHAnsi"/>
          <w:sz w:val="16"/>
          <w:szCs w:val="16"/>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16"/>
          <w:szCs w:val="16"/>
        </w:rPr>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ind w:hanging="66" w:left="426"/>
        <w:rPr>
          <w:rFonts w:asciiTheme="minorHAnsi" w:hAnsiTheme="minorHAnsi" w:cstheme="minorHAnsi"/>
          <w:sz w:val="16"/>
          <w:szCs w:val="16"/>
        </w:rPr>
      </w:pPr>
      <w:r>
        <w:rPr>
          <w:rFonts w:asciiTheme="minorHAnsi" w:hAnsiTheme="minorHAnsi" w:cstheme="minorHAnsi"/>
          <w:sz w:val="16"/>
          <w:szCs w:val="16"/>
        </w:rPr>
        <w:t xml:space="preserve">Buchweizengrütze</w:t>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before="100" w:beforeAutospacing="1"/>
        <w:ind w:hanging="66" w:left="426"/>
        <w:rPr>
          <w:rFonts w:asciiTheme="minorHAnsi" w:hAnsiTheme="minorHAnsi" w:cstheme="minorHAnsi"/>
          <w:sz w:val="16"/>
          <w:szCs w:val="16"/>
        </w:rPr>
      </w:pPr>
      <w:r>
        <w:rPr>
          <w:rFonts w:asciiTheme="minorHAnsi" w:hAnsiTheme="minorHAnsi" w:cstheme="minorHAnsi"/>
          <w:sz w:val="16"/>
          <w:szCs w:val="16"/>
        </w:rPr>
        <w:t xml:space="preserve">Hafergrütze (siehe Abbildung)</w:t>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before="100" w:beforeAutospacing="1"/>
        <w:ind w:hanging="66" w:left="426"/>
        <w:rPr>
          <w:rFonts w:asciiTheme="minorHAnsi" w:hAnsiTheme="minorHAnsi" w:cstheme="minorHAnsi"/>
          <w:sz w:val="16"/>
          <w:szCs w:val="16"/>
        </w:rPr>
      </w:pPr>
      <w:r>
        <w:rPr>
          <w:rFonts w:asciiTheme="minorHAnsi" w:hAnsiTheme="minorHAnsi" w:cstheme="minorHAnsi"/>
          <w:sz w:val="16"/>
          <w:szCs w:val="16"/>
        </w:rPr>
        <w:t xml:space="preserve">Hirsegrütze</w:t>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before="100" w:beforeAutospacing="1"/>
        <w:ind w:hanging="66" w:left="426"/>
        <w:rPr>
          <w:rFonts w:asciiTheme="minorHAnsi" w:hAnsiTheme="minorHAnsi" w:cstheme="minorHAnsi"/>
          <w:sz w:val="16"/>
          <w:szCs w:val="16"/>
        </w:rPr>
      </w:pPr>
      <w:r>
        <w:rPr>
          <w:rFonts w:asciiTheme="minorHAnsi" w:hAnsiTheme="minorHAnsi" w:cstheme="minorHAnsi"/>
          <w:sz w:val="16"/>
          <w:szCs w:val="16"/>
        </w:rPr>
        <w:t xml:space="preserve">Gerstengrütze</w:t>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before="100" w:beforeAutospacing="1"/>
        <w:ind w:hanging="66" w:left="426"/>
        <w:rPr>
          <w:rFonts w:asciiTheme="minorHAnsi" w:hAnsiTheme="minorHAnsi" w:cstheme="minorHAnsi"/>
          <w:sz w:val="16"/>
          <w:szCs w:val="16"/>
        </w:rPr>
      </w:pPr>
      <w:r>
        <w:rPr>
          <w:rFonts w:asciiTheme="minorHAnsi" w:hAnsiTheme="minorHAnsi" w:cstheme="minorHAnsi"/>
          <w:sz w:val="16"/>
          <w:szCs w:val="16"/>
        </w:rPr>
        <w:t xml:space="preserve">Maisgrütze,</w:t>
      </w:r>
      <w:r>
        <w:rPr>
          <w:rFonts w:asciiTheme="minorHAnsi" w:hAnsiTheme="minorHAnsi" w:cstheme="minorHAnsi"/>
          <w:sz w:val="16"/>
          <w:szCs w:val="16"/>
        </w:rPr>
        <w:t xml:space="preserve"> </w:t>
      </w:r>
      <w:r>
        <w:rPr>
          <w:rFonts w:asciiTheme="minorHAnsi" w:hAnsiTheme="minorHAnsi" w:cstheme="minorHAnsi"/>
          <w:sz w:val="16"/>
          <w:szCs w:val="16"/>
        </w:rPr>
      </w:r>
      <w:r>
        <w:rPr>
          <w:rFonts w:asciiTheme="minorHAnsi" w:hAnsiTheme="minorHAnsi" w:cstheme="minorHAnsi"/>
          <w:sz w:val="16"/>
          <w:szCs w:val="16"/>
        </w:rPr>
      </w:r>
    </w:p>
    <w:p>
      <w:pPr>
        <w:numPr>
          <w:ilvl w:val="0"/>
          <w:numId w:val="43"/>
        </w:numPr>
        <w:pBdr/>
        <w:tabs>
          <w:tab w:val="num" w:leader="none" w:pos="426"/>
          <w:tab w:val="clear" w:leader="none" w:pos="720"/>
        </w:tabs>
        <w:spacing w:before="100" w:beforeAutospacing="1"/>
        <w:ind w:hanging="66" w:left="426"/>
        <w:rPr>
          <w:rFonts w:asciiTheme="minorHAnsi" w:hAnsiTheme="minorHAnsi" w:cstheme="minorHAnsi"/>
          <w:sz w:val="16"/>
          <w:szCs w:val="16"/>
        </w:rPr>
      </w:pPr>
      <w:r>
        <w:rPr>
          <w:rFonts w:asciiTheme="minorHAnsi" w:hAnsiTheme="minorHAnsi" w:cstheme="minorHAnsi"/>
          <w:sz w:val="16"/>
          <w:szCs w:val="16"/>
        </w:rPr>
        <w:t xml:space="preserve">Weizengrütze</w:t>
      </w:r>
      <w:r>
        <w:rPr>
          <w:rFonts w:asciiTheme="minorHAnsi" w:hAnsiTheme="minorHAnsi" w:cstheme="minorHAnsi"/>
          <w:sz w:val="16"/>
          <w:szCs w:val="16"/>
        </w:rPr>
      </w:r>
      <w:r>
        <w:rPr>
          <w:rFonts w:asciiTheme="minorHAnsi" w:hAnsiTheme="minorHAnsi" w:cstheme="minorHAnsi"/>
          <w:sz w:val="16"/>
          <w:szCs w:val="16"/>
        </w:rPr>
      </w:r>
    </w:p>
    <w:p>
      <w:pPr>
        <w:pStyle w:val="958"/>
        <w:pBdr/>
        <w:spacing/>
        <w:ind/>
        <w:rPr>
          <w:rStyle w:val="998"/>
          <w:rFonts w:asciiTheme="minorHAnsi" w:hAnsiTheme="minorHAnsi" w:cstheme="minorHAnsi"/>
          <w:sz w:val="20"/>
          <w:szCs w:val="20"/>
        </w:rPr>
        <w:sectPr>
          <w:footnotePr/>
          <w:endnotePr/>
          <w:type w:val="continuous"/>
          <w:pgSz w:h="16838" w:orient="portrait" w:w="11906"/>
          <w:pgMar w:top="720" w:right="720" w:bottom="720" w:left="720" w:header="567" w:footer="567" w:gutter="0"/>
          <w:cols w:num="3" w:sep="0" w:space="708" w:equalWidth="1"/>
        </w:sectPr>
      </w:pPr>
      <w:r>
        <w:rPr>
          <w:rFonts w:asciiTheme="minorHAnsi" w:hAnsiTheme="minorHAnsi" w:cstheme="minorHAnsi"/>
          <w:sz w:val="20"/>
          <w:szCs w:val="20"/>
        </w:rPr>
      </w:r>
      <w:r>
        <w:rPr>
          <w:rStyle w:val="998"/>
          <w:rFonts w:asciiTheme="minorHAnsi" w:hAnsiTheme="minorHAnsi" w:cstheme="minorHAnsi"/>
          <w:sz w:val="20"/>
          <w:szCs w:val="20"/>
        </w:rPr>
      </w:r>
      <w:r>
        <w:rPr>
          <w:rStyle w:val="998"/>
          <w:rFonts w:asciiTheme="minorHAnsi" w:hAnsiTheme="minorHAnsi" w:cstheme="minorHAnsi"/>
          <w:sz w:val="20"/>
          <w:szCs w:val="20"/>
        </w:rPr>
      </w:r>
    </w:p>
    <w:p>
      <w:pPr>
        <w:pStyle w:val="958"/>
        <w:pBdr/>
        <w:spacing/>
        <w:ind/>
        <w:rPr>
          <w:rFonts w:asciiTheme="minorHAnsi" w:hAnsiTheme="minorHAnsi" w:cstheme="minorHAnsi"/>
          <w:sz w:val="18"/>
          <w:szCs w:val="18"/>
        </w:rPr>
      </w:pPr>
      <w:r>
        <w:rPr>
          <w:rStyle w:val="998"/>
          <w:rFonts w:asciiTheme="minorHAnsi" w:hAnsiTheme="minorHAnsi" w:cstheme="minorHAnsi"/>
          <w:sz w:val="18"/>
          <w:szCs w:val="18"/>
        </w:rPr>
        <w:t xml:space="preserve">Verwendung</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sz w:val="18"/>
          <w:szCs w:val="18"/>
        </w:rPr>
        <w:t xml:space="preserve">Grütze wird hauptsächlich für </w:t>
      </w:r>
      <w:r>
        <w:rPr>
          <w:rFonts w:asciiTheme="minorHAnsi" w:hAnsiTheme="minorHAnsi" w:cstheme="minorHAnsi"/>
          <w:sz w:val="18"/>
          <w:szCs w:val="18"/>
        </w:rPr>
        <w:t xml:space="preserve">Suppen</w:t>
      </w:r>
      <w:r>
        <w:rPr>
          <w:rFonts w:asciiTheme="minorHAnsi" w:hAnsiTheme="minorHAnsi" w:cstheme="minorHAnsi"/>
          <w:sz w:val="18"/>
          <w:szCs w:val="18"/>
        </w:rPr>
        <w:t xml:space="preserve">, </w:t>
      </w:r>
      <w:r>
        <w:rPr>
          <w:rFonts w:asciiTheme="minorHAnsi" w:hAnsiTheme="minorHAnsi" w:cstheme="minorHAnsi"/>
          <w:sz w:val="18"/>
          <w:szCs w:val="18"/>
        </w:rPr>
        <w:t xml:space="preserve">Breie</w:t>
      </w:r>
      <w:r>
        <w:rPr>
          <w:rFonts w:asciiTheme="minorHAnsi" w:hAnsiTheme="minorHAnsi" w:cstheme="minorHAnsi"/>
          <w:sz w:val="18"/>
          <w:szCs w:val="18"/>
        </w:rPr>
        <w:t xml:space="preserve"> und einige Wurstsorten wie </w:t>
      </w:r>
      <w:r>
        <w:rPr>
          <w:rFonts w:asciiTheme="minorHAnsi" w:hAnsiTheme="minorHAnsi" w:cstheme="minorHAnsi"/>
          <w:sz w:val="18"/>
          <w:szCs w:val="18"/>
        </w:rPr>
        <w:t xml:space="preserve">Grützwurst</w:t>
      </w:r>
      <w:r>
        <w:rPr>
          <w:rFonts w:asciiTheme="minorHAnsi" w:hAnsiTheme="minorHAnsi" w:cstheme="minorHAnsi"/>
          <w:sz w:val="18"/>
          <w:szCs w:val="18"/>
        </w:rPr>
        <w:t xml:space="preserve"> verwendet. </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rPr>
          <w:rFonts w:asciiTheme="minorHAnsi" w:hAnsiTheme="minorHAnsi" w:cstheme="minorHAnsi"/>
          <w:sz w:val="18"/>
          <w:szCs w:val="18"/>
        </w:rPr>
      </w:pPr>
      <w:r>
        <w:rPr>
          <w:rFonts w:asciiTheme="minorHAnsi" w:hAnsiTheme="minorHAnsi" w:cstheme="minorHAnsi"/>
          <w:sz w:val="18"/>
          <w:szCs w:val="18"/>
        </w:rPr>
        <w:t xml:space="preserve">Fruchtige Süßspeisen wie die </w:t>
      </w:r>
      <w:r>
        <w:rPr>
          <w:rFonts w:asciiTheme="minorHAnsi" w:hAnsiTheme="minorHAnsi" w:cstheme="minorHAnsi"/>
          <w:sz w:val="18"/>
          <w:szCs w:val="18"/>
        </w:rPr>
        <w:t xml:space="preserve">rote Grütze</w:t>
      </w:r>
      <w:r>
        <w:rPr>
          <w:rFonts w:asciiTheme="minorHAnsi" w:hAnsiTheme="minorHAnsi" w:cstheme="minorHAnsi"/>
          <w:sz w:val="18"/>
          <w:szCs w:val="18"/>
        </w:rPr>
        <w:t xml:space="preserve"> wurden ursprünglich ebenfalls mit Grütze hergestellt, erfuhren jedoch im Lauf der Zeit eine Verfeinerung, so dass sich ihr Fruchtanteil in modernen Rezepturen erhöht hat und die Bindung statt mit Grütze mit </w:t>
      </w:r>
      <w:r>
        <w:rPr>
          <w:rFonts w:asciiTheme="minorHAnsi" w:hAnsiTheme="minorHAnsi" w:cstheme="minorHAnsi"/>
          <w:sz w:val="18"/>
          <w:szCs w:val="18"/>
        </w:rPr>
        <w:t xml:space="preserve">Speisestärke</w:t>
      </w:r>
      <w:r>
        <w:rPr>
          <w:rFonts w:asciiTheme="minorHAnsi" w:hAnsiTheme="minorHAnsi" w:cstheme="minorHAnsi"/>
          <w:sz w:val="18"/>
          <w:szCs w:val="18"/>
        </w:rPr>
        <w:t xml:space="preserve"> oder </w:t>
      </w:r>
      <w:r>
        <w:rPr>
          <w:rFonts w:asciiTheme="minorHAnsi" w:hAnsiTheme="minorHAnsi" w:cstheme="minorHAnsi"/>
          <w:sz w:val="18"/>
          <w:szCs w:val="18"/>
        </w:rPr>
        <w:t xml:space="preserve">Sago</w:t>
      </w:r>
      <w:r>
        <w:rPr>
          <w:rFonts w:asciiTheme="minorHAnsi" w:hAnsiTheme="minorHAnsi" w:cstheme="minorHAnsi"/>
          <w:sz w:val="18"/>
          <w:szCs w:val="18"/>
        </w:rPr>
        <w:t xml:space="preserve"> erfolgt – geblieben ist lediglich der Name „Grütze“. </w:t>
      </w:r>
      <w:r>
        <w:rPr>
          <w:rFonts w:asciiTheme="minorHAnsi" w:hAnsiTheme="minorHAnsi" w:cstheme="minorHAnsi"/>
          <w:sz w:val="18"/>
          <w:szCs w:val="18"/>
        </w:rPr>
      </w:r>
      <w:r>
        <w:rPr>
          <w:rFonts w:asciiTheme="minorHAnsi" w:hAnsiTheme="minorHAnsi" w:cstheme="minorHAnsi"/>
          <w:sz w:val="18"/>
          <w:szCs w:val="18"/>
        </w:rPr>
      </w:r>
    </w:p>
    <w:p>
      <w:pPr>
        <w:pStyle w:val="984"/>
        <w:pBdr/>
        <w:spacing w:after="0" w:afterAutospacing="0" w:before="0" w:beforeAutospacing="0"/>
        <w:ind/>
        <w:jc w:val="right"/>
        <w:rPr>
          <w:rFonts w:asciiTheme="minorHAnsi" w:hAnsiTheme="minorHAnsi" w:cstheme="minorHAnsi"/>
          <w:sz w:val="16"/>
          <w:szCs w:val="16"/>
        </w:rPr>
      </w:pPr>
      <w:r>
        <w:rPr>
          <w:rFonts w:asciiTheme="minorHAnsi" w:hAnsiTheme="minorHAnsi" w:cstheme="minorHAnsi"/>
          <w:sz w:val="16"/>
          <w:szCs w:val="16"/>
        </w:rPr>
        <w:t xml:space="preserve">(Quelle und Bildquelle: Wikipedia.de, verändert)</w:t>
      </w:r>
      <w:r>
        <w:rPr>
          <w:rFonts w:asciiTheme="minorHAnsi" w:hAnsiTheme="minorHAnsi" w:cstheme="minorHAnsi"/>
          <w:sz w:val="16"/>
          <w:szCs w:val="16"/>
        </w:rPr>
      </w:r>
      <w:r>
        <w:rPr>
          <w:rFonts w:asciiTheme="minorHAnsi" w:hAnsiTheme="minorHAnsi" w:cstheme="minorHAnsi"/>
          <w:sz w:val="16"/>
          <w:szCs w:val="16"/>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Flocken</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sz w:val="18"/>
          <w:szCs w:val="18"/>
        </w:rPr>
      </w:pPr>
      <w:r>
        <w:rPr>
          <w:rFonts w:asciiTheme="minorHAnsi" w:hAnsiTheme="minorHAnsi" w:cstheme="minorHAnsi"/>
          <w:sz w:val="18"/>
          <w:szCs w:val="18"/>
        </w:rPr>
        <w:t xml:space="preserve">Getreideflocken sind gepresste Getreidekörner, die auch einfach nur als Flocken bezeichnet werden. Sie können aus allen Getreidearten hergestellt werden. Zur Herstellung werden die vollen oder </w:t>
      </w:r>
      <w:r>
        <w:rPr>
          <w:rFonts w:asciiTheme="minorHAnsi" w:hAnsiTheme="minorHAnsi" w:cstheme="minorHAnsi"/>
          <w:sz w:val="18"/>
          <w:szCs w:val="18"/>
        </w:rPr>
        <w:t xml:space="preserve">entspeltzen</w:t>
      </w:r>
      <w:r>
        <w:rPr>
          <w:rFonts w:asciiTheme="minorHAnsi" w:hAnsiTheme="minorHAnsi" w:cstheme="minorHAnsi"/>
          <w:sz w:val="18"/>
          <w:szCs w:val="18"/>
        </w:rPr>
        <w:t xml:space="preserve"> Getreidekörner</w:t>
      </w:r>
      <w:r>
        <w:rPr>
          <w:rFonts w:asciiTheme="minorHAnsi" w:hAnsiTheme="minorHAnsi" w:cstheme="minorHAnsi"/>
          <w:sz w:val="18"/>
          <w:szCs w:val="18"/>
        </w:rPr>
        <w:t xml:space="preserve"> kurz gedämpft und anschließend zwischen Walzen zu Flocken gepresst. Um die im Handel angebotenen Flocken haltbar zu machen, werden sie einer Hitzebehandlung unterzogen. Die Hitze zerstört die fettspaltenden Enzyme sowie einige Vitamine und Mineralstoffe. </w:t>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8"/>
          <w:szCs w:val="18"/>
        </w:rPr>
      </w:pPr>
      <w:r>
        <w:rPr>
          <w:rFonts w:asciiTheme="minorHAnsi" w:hAnsiTheme="minorHAnsi" w:cstheme="minorHAnsi"/>
          <w:sz w:val="18"/>
          <w:szCs w:val="18"/>
        </w:rPr>
        <w:t xml:space="preserve">Flocken können im Privathaushalt mit einem so genannten </w:t>
      </w:r>
      <w:r>
        <w:rPr>
          <w:rFonts w:asciiTheme="minorHAnsi" w:hAnsiTheme="minorHAnsi" w:cstheme="minorHAnsi"/>
          <w:sz w:val="18"/>
          <w:szCs w:val="18"/>
        </w:rPr>
        <w:t xml:space="preserve">Flocker</w:t>
      </w:r>
      <w:r>
        <w:rPr>
          <w:rFonts w:asciiTheme="minorHAnsi" w:hAnsiTheme="minorHAnsi" w:cstheme="minorHAnsi"/>
          <w:sz w:val="18"/>
          <w:szCs w:val="18"/>
        </w:rPr>
        <w:t xml:space="preserve"> frisch zum Verzehr gequetscht werden. Selbst hergestellte</w:t>
      </w:r>
      <w:r>
        <w:rPr>
          <w:rFonts w:asciiTheme="minorHAnsi" w:hAnsiTheme="minorHAnsi" w:cstheme="minorHAnsi"/>
          <w:sz w:val="18"/>
          <w:szCs w:val="18"/>
        </w:rPr>
        <w:t xml:space="preserve"> Flocken enthalten noch alle Inhaltsstoffe. Zur besseren Bekömmlichkeit sollten sie allerdings einige Stunden vorher eingeweicht werden. Nur Hafer benötigten lediglich 20 Minuten Einweichzeit. Wird Hafer zu lange eingeweicht, entwickeln sich Bitterstoffe. </w:t>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8"/>
          <w:szCs w:val="18"/>
        </w:rPr>
      </w:pPr>
      <w:r>
        <w:rPr>
          <w:rFonts w:asciiTheme="minorHAnsi" w:hAnsiTheme="minorHAnsi" w:cstheme="minorHAnsi"/>
          <w:sz w:val="18"/>
          <w:szCs w:val="18"/>
        </w:rPr>
        <w:t xml:space="preserve">Zu den Getreideflocken zählen nur Flocken, die aus Getreidekörner</w:t>
      </w:r>
      <w:r>
        <w:rPr>
          <w:rFonts w:asciiTheme="minorHAnsi" w:hAnsiTheme="minorHAnsi" w:cstheme="minorHAnsi"/>
          <w:sz w:val="18"/>
          <w:szCs w:val="18"/>
        </w:rPr>
        <w:t xml:space="preserve">n</w:t>
      </w:r>
      <w:r>
        <w:rPr>
          <w:rFonts w:asciiTheme="minorHAnsi" w:hAnsiTheme="minorHAnsi" w:cstheme="minorHAnsi"/>
          <w:sz w:val="18"/>
          <w:szCs w:val="18"/>
        </w:rPr>
        <w:t xml:space="preserve"> hergestellt sind. Das sind beispielsweise Haferflocken, Hirseflocken, Gerstenflocken oder Weizenflocken. </w:t>
      </w:r>
      <w:r>
        <w:rPr>
          <w:rFonts w:asciiTheme="minorHAnsi" w:hAnsiTheme="minorHAnsi" w:cstheme="minorHAnsi"/>
          <w:sz w:val="18"/>
          <w:szCs w:val="18"/>
        </w:rPr>
      </w:r>
      <w:r>
        <w:rPr>
          <w:rFonts w:asciiTheme="minorHAnsi" w:hAnsiTheme="minorHAnsi" w:cstheme="minorHAnsi"/>
          <w:sz w:val="18"/>
          <w:szCs w:val="18"/>
        </w:rPr>
      </w:r>
    </w:p>
    <w:p>
      <w:pPr>
        <w:pBdr/>
        <w:spacing/>
        <w:ind/>
        <w:rPr>
          <w:rStyle w:val="998"/>
          <w:rFonts w:asciiTheme="minorHAnsi" w:hAnsiTheme="minorHAnsi" w:cstheme="minorHAnsi"/>
          <w:iCs/>
          <w:sz w:val="18"/>
          <w:szCs w:val="18"/>
          <w:u w:val="single"/>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iCs/>
          <w:sz w:val="18"/>
          <w:szCs w:val="18"/>
          <w:u w:val="single"/>
        </w:rPr>
      </w:r>
      <w:r>
        <w:rPr>
          <w:rStyle w:val="998"/>
          <w:rFonts w:asciiTheme="minorHAnsi" w:hAnsiTheme="minorHAnsi" w:cstheme="minorHAnsi"/>
          <w:iCs/>
          <w:sz w:val="18"/>
          <w:szCs w:val="18"/>
          <w:u w:val="single"/>
        </w:rPr>
      </w:r>
      <w:r>
        <w:rPr>
          <w:rStyle w:val="998"/>
          <w:rFonts w:asciiTheme="minorHAnsi" w:hAnsiTheme="minorHAnsi" w:cstheme="minorHAnsi"/>
          <w:iCs/>
          <w:sz w:val="18"/>
          <w:szCs w:val="18"/>
          <w:u w:val="single"/>
        </w:rPr>
      </w:r>
    </w:p>
    <w:p>
      <w:pPr>
        <w:pBdr/>
        <w:spacing/>
        <w:ind/>
        <w:rPr>
          <w:rStyle w:val="998"/>
          <w:rFonts w:asciiTheme="minorHAnsi" w:hAnsiTheme="minorHAnsi" w:cstheme="minorHAnsi"/>
          <w:iCs/>
          <w:sz w:val="18"/>
          <w:szCs w:val="18"/>
          <w:u w:val="single"/>
        </w:rPr>
      </w:pPr>
      <w:r>
        <w:rPr>
          <w:rFonts w:asciiTheme="minorHAnsi" w:hAnsiTheme="minorHAnsi" w:cstheme="minorHAnsi"/>
          <w:iCs/>
          <w:sz w:val="18"/>
          <w:szCs w:val="18"/>
          <w:u w:val="single"/>
        </w:rPr>
      </w:r>
      <w:r>
        <w:rPr>
          <w:rStyle w:val="998"/>
          <w:rFonts w:asciiTheme="minorHAnsi" w:hAnsiTheme="minorHAnsi" w:cstheme="minorHAnsi"/>
          <w:iCs/>
          <w:sz w:val="18"/>
          <w:szCs w:val="18"/>
          <w:u w:val="single"/>
        </w:rPr>
      </w:r>
      <w:r>
        <w:rPr>
          <w:rStyle w:val="998"/>
          <w:rFonts w:asciiTheme="minorHAnsi" w:hAnsiTheme="minorHAnsi" w:cstheme="minorHAnsi"/>
          <w:iCs/>
          <w:sz w:val="18"/>
          <w:szCs w:val="18"/>
          <w:u w:val="single"/>
        </w:rPr>
      </w:r>
    </w:p>
    <w:p>
      <w:pPr>
        <w:pBdr/>
        <w:spacing/>
        <w:ind/>
        <w:rPr>
          <w:rStyle w:val="998"/>
          <w:rFonts w:asciiTheme="minorHAnsi" w:hAnsiTheme="minorHAnsi" w:cstheme="minorHAnsi"/>
          <w:iCs/>
          <w:sz w:val="18"/>
          <w:szCs w:val="18"/>
          <w:u w:val="single"/>
        </w:rPr>
      </w:pPr>
      <w:r>
        <w:rPr>
          <w:rFonts w:asciiTheme="minorHAnsi" w:hAnsiTheme="minorHAnsi" w:cstheme="minorHAnsi"/>
          <w:iCs/>
          <w:sz w:val="18"/>
          <w:szCs w:val="18"/>
          <w:u w:val="single"/>
        </w:rPr>
      </w:r>
      <w:r>
        <w:rPr>
          <w:rStyle w:val="998"/>
          <w:rFonts w:asciiTheme="minorHAnsi" w:hAnsiTheme="minorHAnsi" w:cstheme="minorHAnsi"/>
          <w:iCs/>
          <w:sz w:val="18"/>
          <w:szCs w:val="18"/>
          <w:u w:val="single"/>
        </w:rPr>
      </w:r>
      <w:r>
        <w:rPr>
          <w:rStyle w:val="998"/>
          <w:rFonts w:asciiTheme="minorHAnsi" w:hAnsiTheme="minorHAnsi" w:cstheme="minorHAnsi"/>
          <w:iCs/>
          <w:sz w:val="18"/>
          <w:szCs w:val="18"/>
          <w:u w:val="single"/>
        </w:rPr>
      </w:r>
    </w:p>
    <w:p>
      <w:pPr>
        <w:pBdr/>
        <w:spacing/>
        <w:ind/>
        <w:rPr>
          <w:rStyle w:val="998"/>
          <w:rFonts w:asciiTheme="minorHAnsi" w:hAnsiTheme="minorHAnsi" w:cstheme="minorHAnsi"/>
          <w:iCs/>
          <w:sz w:val="18"/>
          <w:szCs w:val="18"/>
          <w:u w:val="single"/>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iCs/>
          <w:sz w:val="18"/>
          <w:szCs w:val="18"/>
          <w:u w:val="single"/>
        </w:rPr>
      </w:r>
      <w:r>
        <w:rPr>
          <w:rStyle w:val="998"/>
          <w:rFonts w:asciiTheme="minorHAnsi" w:hAnsiTheme="minorHAnsi" w:cstheme="minorHAnsi"/>
          <w:iCs/>
          <w:sz w:val="18"/>
          <w:szCs w:val="18"/>
          <w:u w:val="single"/>
        </w:rPr>
      </w:r>
      <w:r>
        <w:rPr>
          <w:rStyle w:val="998"/>
          <w:rFonts w:asciiTheme="minorHAnsi" w:hAnsiTheme="minorHAnsi" w:cstheme="minorHAnsi"/>
          <w:iCs/>
          <w:sz w:val="18"/>
          <w:szCs w:val="18"/>
          <w:u w:val="single"/>
        </w:rPr>
      </w:r>
    </w:p>
    <w:p>
      <w:pPr>
        <w:pBdr/>
        <w:spacing/>
        <w:ind/>
        <w:rPr>
          <w:rFonts w:asciiTheme="minorHAnsi" w:hAnsiTheme="minorHAnsi" w:cstheme="minorHAnsi"/>
          <w:sz w:val="18"/>
          <w:szCs w:val="18"/>
        </w:rPr>
        <w:sectPr>
          <w:footnotePr/>
          <w:endnotePr/>
          <w:type w:val="continuous"/>
          <w:pgSz w:h="16838" w:orient="portrait" w:w="11906"/>
          <w:pgMar w:top="720" w:right="720" w:bottom="720" w:left="720" w:header="567" w:footer="567" w:gutter="0"/>
          <w:cols w:num="1" w:sep="0" w:space="708" w:equalWidth="1"/>
        </w:sectPr>
      </w:pPr>
      <w:r>
        <w:rPr>
          <w:rStyle w:val="998"/>
          <w:rFonts w:asciiTheme="minorHAnsi" w:hAnsiTheme="minorHAnsi" w:cstheme="minorHAnsi"/>
          <w:b/>
          <w:bCs/>
          <w:iCs/>
          <w:sz w:val="18"/>
          <w:szCs w:val="18"/>
        </w:rPr>
        <w:t xml:space="preserve">Inhaltsstoffe:</w:t>
      </w:r>
      <w:r>
        <w:rPr>
          <w:rStyle w:val="998"/>
          <w:rFonts w:asciiTheme="minorHAnsi" w:hAnsiTheme="minorHAnsi" w:cstheme="minorHAnsi"/>
          <w:iCs/>
          <w:sz w:val="18"/>
          <w:szCs w:val="18"/>
          <w:u w:val="single"/>
        </w:rPr>
        <w:t xml:space="preserve"> </w:t>
      </w:r>
      <w:r>
        <w:rPr>
          <w:rFonts w:asciiTheme="minorHAnsi" w:hAnsiTheme="minorHAnsi" w:cstheme="minorHAnsi"/>
          <w:sz w:val="18"/>
          <w:szCs w:val="18"/>
        </w:rPr>
        <w:t xml:space="preserve">Getreideflocken haben einen hohen Anteil an Ballaststoffe, Biotin, Magnesium, Mangan, Eisen und Zink. </w:t>
      </w:r>
      <w:r>
        <w:rPr>
          <w:rFonts w:asciiTheme="minorHAnsi" w:hAnsiTheme="minorHAnsi" w:cstheme="minorHAnsi"/>
          <w:sz w:val="18"/>
          <w:szCs w:val="18"/>
        </w:rPr>
      </w:r>
      <w:r>
        <w:rPr>
          <w:rFonts w:asciiTheme="minorHAnsi" w:hAnsiTheme="minorHAnsi" w:cstheme="minorHAnsi"/>
          <w:sz w:val="18"/>
          <w:szCs w:val="18"/>
        </w:rPr>
      </w:r>
    </w:p>
    <w:p>
      <w:pPr>
        <w:pBdr/>
        <w:spacing/>
        <w:ind/>
        <w:rPr>
          <w:rFonts w:asciiTheme="minorHAnsi" w:hAnsiTheme="minorHAnsi" w:cstheme="minorHAnsi"/>
          <w:sz w:val="18"/>
          <w:szCs w:val="18"/>
        </w:rPr>
      </w:pPr>
      <w:r>
        <w:rPr>
          <w:rFonts w:asciiTheme="minorHAnsi" w:hAnsiTheme="minorHAnsi" w:cstheme="minorHAnsi"/>
          <w:b/>
          <w:bCs/>
          <w:sz w:val="18"/>
          <w:szCs w:val="18"/>
        </w:rPr>
        <w:t xml:space="preserve">Verwendung:</w:t>
      </w:r>
      <w:r>
        <w:rPr>
          <w:rFonts w:asciiTheme="minorHAnsi" w:hAnsiTheme="minorHAnsi" w:cstheme="minorHAnsi"/>
          <w:sz w:val="18"/>
          <w:szCs w:val="18"/>
        </w:rPr>
        <w:t xml:space="preserve"> </w:t>
      </w:r>
      <w:r>
        <w:rPr>
          <w:rFonts w:asciiTheme="minorHAnsi" w:hAnsiTheme="minorHAnsi" w:cstheme="minorHAnsi"/>
          <w:sz w:val="18"/>
          <w:szCs w:val="18"/>
        </w:rPr>
        <w:t xml:space="preserve">Getreideflocken werden für die </w:t>
      </w:r>
      <w:r>
        <w:rPr>
          <w:rFonts w:asciiTheme="minorHAnsi" w:hAnsiTheme="minorHAnsi" w:cstheme="minorHAnsi"/>
          <w:sz w:val="18"/>
          <w:szCs w:val="18"/>
        </w:rPr>
        <w:t xml:space="preserve">Zubereitung von</w:t>
      </w:r>
      <w:r>
        <w:rPr>
          <w:rFonts w:asciiTheme="minorHAnsi" w:hAnsiTheme="minorHAnsi" w:cstheme="minorHAnsi"/>
          <w:sz w:val="18"/>
          <w:szCs w:val="18"/>
        </w:rPr>
        <w:t xml:space="preserve"> Müsli und Getreidebrei verwendet. Flocken, insbesondere Vollkornflocken mit Randschichten, Keimling und Mehlkörper setzen bei der Verdauung ihre Nahrungsbestandteile langsam frei, darum sind sie ein fester Bestandteil der Vollwerternährung.</w:t>
      </w:r>
      <w:r>
        <w:rPr>
          <w:rFonts w:asciiTheme="minorHAnsi" w:hAnsiTheme="minorHAnsi" w:cstheme="minorHAnsi"/>
          <w:sz w:val="18"/>
          <w:szCs w:val="18"/>
        </w:rPr>
      </w:r>
      <w:r>
        <w:rPr>
          <w:rFonts w:asciiTheme="minorHAnsi" w:hAnsiTheme="minorHAnsi" w:cstheme="minorHAnsi"/>
          <w:sz w:val="18"/>
          <w:szCs w:val="18"/>
        </w:rPr>
      </w:r>
    </w:p>
    <w:p>
      <w:pPr>
        <w:pBdr/>
        <w:spacing/>
        <w:ind/>
        <w:jc w:val="right"/>
        <w:rPr>
          <w:rFonts w:asciiTheme="minorHAnsi" w:hAnsiTheme="minorHAnsi" w:cstheme="minorHAnsi"/>
          <w:sz w:val="16"/>
          <w:szCs w:val="16"/>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16"/>
          <w:szCs w:val="16"/>
        </w:rPr>
      </w:r>
      <w:r>
        <w:rPr>
          <w:rFonts w:asciiTheme="minorHAnsi" w:hAnsiTheme="minorHAnsi" w:cstheme="minorHAnsi"/>
          <w:sz w:val="16"/>
          <w:szCs w:val="16"/>
        </w:rPr>
      </w:r>
      <w:r>
        <w:rPr>
          <w:rFonts w:asciiTheme="minorHAnsi" w:hAnsiTheme="minorHAnsi" w:cstheme="minorHAnsi"/>
          <w:sz w:val="16"/>
          <w:szCs w:val="16"/>
        </w:rPr>
      </w:r>
    </w:p>
    <w:p>
      <w:pPr>
        <w:pBdr/>
        <w:spacing/>
        <w:ind/>
        <w:jc w:val="right"/>
        <w:rPr>
          <w:rFonts w:asciiTheme="minorHAnsi" w:hAnsiTheme="minorHAnsi" w:cstheme="minorHAnsi"/>
          <w:sz w:val="16"/>
          <w:szCs w:val="16"/>
        </w:rPr>
      </w:pPr>
      <w:r>
        <w:rPr>
          <w:rFonts w:asciiTheme="minorHAnsi" w:hAnsiTheme="minorHAnsi" w:cstheme="minorHAnsi"/>
          <w:sz w:val="16"/>
          <w:szCs w:val="16"/>
        </w:rPr>
        <w:t xml:space="preserve">(Quelle:</w:t>
      </w:r>
      <w:r>
        <w:rPr>
          <w:rFonts w:asciiTheme="minorHAnsi" w:hAnsiTheme="minorHAnsi" w:cstheme="minorHAnsi"/>
          <w:sz w:val="16"/>
          <w:szCs w:val="16"/>
        </w:rPr>
        <w:t xml:space="preserve"> </w:t>
      </w:r>
      <w:r>
        <w:rPr>
          <w:rFonts w:asciiTheme="minorHAnsi" w:hAnsiTheme="minorHAnsi" w:cstheme="minorHAnsi"/>
          <w:sz w:val="16"/>
          <w:szCs w:val="16"/>
        </w:rPr>
        <w:t xml:space="preserve">Lebensmittellexikon.de, gekürzt)</w:t>
      </w:r>
      <w:r>
        <w:rPr>
          <w:rFonts w:asciiTheme="minorHAnsi" w:hAnsiTheme="minorHAnsi" w:cstheme="minorHAnsi"/>
          <w:sz w:val="16"/>
          <w:szCs w:val="16"/>
        </w:rPr>
      </w:r>
      <w:r>
        <w:rPr>
          <w:rFonts w:asciiTheme="minorHAnsi" w:hAnsiTheme="minorHAnsi" w:cstheme="minorHAnsi"/>
          <w:sz w:val="16"/>
          <w:szCs w:val="16"/>
        </w:rPr>
      </w:r>
    </w:p>
    <w:p>
      <w:pPr>
        <w:pBdr/>
        <w:spacing/>
        <w:ind/>
        <w:rPr>
          <w:rFonts w:asciiTheme="minorHAnsi" w:hAnsiTheme="minorHAnsi" w:cstheme="minorHAnsi"/>
          <w:szCs w:val="20"/>
        </w:rPr>
      </w:pPr>
      <w:r>
        <w:rPr>
          <w:rFonts w:asciiTheme="minorHAnsi" w:hAnsiTheme="minorHAnsi" w:cstheme="minorHAnsi"/>
          <w:szCs w:val="20"/>
        </w:rPr>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t xml:space="preserve">Station 2: Bulgur und Couscous</w:t>
      </w:r>
      <w:r>
        <w:rPr>
          <w:rFonts w:asciiTheme="minorHAnsi" w:hAnsiTheme="minorHAnsi" w:cstheme="minorHAnsi"/>
          <w:sz w:val="40"/>
          <w:szCs w:val="40"/>
          <w:u w:val="single"/>
        </w:rPr>
      </w:r>
      <w:r>
        <w:rPr>
          <w:rFonts w:asciiTheme="minorHAnsi" w:hAnsiTheme="minorHAnsi" w:cstheme="minorHAnsi"/>
          <w:sz w:val="40"/>
          <w:szCs w:val="40"/>
          <w:u w:val="single"/>
        </w:rPr>
      </w:r>
    </w:p>
    <w:p>
      <w:pPr>
        <w:pStyle w:val="957"/>
        <w:pBdr/>
        <w:spacing w:after="0" w:before="0"/>
        <w:ind/>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margin">
                  <wp:posOffset>-3175</wp:posOffset>
                </wp:positionH>
                <wp:positionV relativeFrom="paragraph">
                  <wp:posOffset>41910</wp:posOffset>
                </wp:positionV>
                <wp:extent cx="828675" cy="711835"/>
                <wp:effectExtent l="0" t="0" r="9525" b="0"/>
                <wp:wrapTight wrapText="bothSides">
                  <wp:wrapPolygon edited="1">
                    <wp:start x="0" y="0"/>
                    <wp:lineTo x="0" y="20810"/>
                    <wp:lineTo x="21352" y="20810"/>
                    <wp:lineTo x="21352" y="0"/>
                    <wp:lineTo x="0" y="0"/>
                  </wp:wrapPolygon>
                </wp:wrapTight>
                <wp:docPr id="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5"/>
                        <a:stretch/>
                      </pic:blipFill>
                      <pic:spPr bwMode="auto">
                        <a:xfrm>
                          <a:off x="0" y="0"/>
                          <a:ext cx="828675" cy="71183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4384;o:allowoverlap:true;o:allowincell:true;mso-position-horizontal-relative:margin;margin-left:-0.25pt;mso-position-horizontal:absolute;mso-position-vertical-relative:text;margin-top:3.30pt;mso-position-vertical:absolute;width:65.25pt;height:56.05pt;mso-wrap-distance-left:9.00pt;mso-wrap-distance-top:0.00pt;mso-wrap-distance-right:9.00pt;mso-wrap-distance-bottom:0.00pt;z-index:1;" wrapcoords="0 0 0 96343 98852 96343 98852 0 0 0" stroked="false">
                <w10:wrap type="tight"/>
                <v:imagedata r:id="rId15" o:title=""/>
                <o:lock v:ext="edit" rotation="t"/>
              </v:shape>
            </w:pict>
          </mc:Fallback>
        </mc:AlternateContent>
      </w:r>
      <w:r>
        <w:rPr>
          <w:rFonts w:asciiTheme="minorHAnsi" w:hAnsiTheme="minorHAnsi" w:cstheme="minorHAnsi"/>
          <w:b w:val="0"/>
          <w:bCs w:val="0"/>
          <w:color w:val="auto"/>
          <w:sz w:val="20"/>
          <w:szCs w:val="20"/>
        </w:rPr>
        <w:t xml:space="preserve">Lesen Sie den Infotext aufmerksam durch</w:t>
      </w:r>
      <w:r>
        <w:rPr>
          <w:rFonts w:asciiTheme="minorHAnsi" w:hAnsiTheme="minorHAnsi" w:cstheme="minorHAnsi"/>
          <w:b w:val="0"/>
          <w:bCs w:val="0"/>
          <w:color w:val="auto"/>
          <w:sz w:val="20"/>
          <w:szCs w:val="20"/>
        </w:rPr>
        <w:t xml:space="preserve">.</w: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r>
    </w:p>
    <w:p>
      <w:pPr>
        <w:pBdr/>
        <w:spacing/>
        <w:ind/>
        <w:rPr>
          <w:rFonts w:asciiTheme="minorHAnsi" w:hAnsiTheme="minorHAnsi" w:cstheme="minorHAnsi"/>
          <w:szCs w:val="20"/>
        </w:rPr>
      </w:pPr>
      <w:r>
        <w:rPr>
          <w:rFonts w:asciiTheme="minorHAnsi" w:hAnsiTheme="minorHAnsi" w:cstheme="minorHAnsi"/>
          <w:szCs w:val="20"/>
        </w:rPr>
        <w:t xml:space="preserve">Klären Sie </w:t>
      </w:r>
      <w:r>
        <w:rPr>
          <w:rFonts w:asciiTheme="minorHAnsi" w:hAnsiTheme="minorHAnsi" w:cstheme="minorHAnsi"/>
          <w:szCs w:val="20"/>
        </w:rPr>
        <w:t xml:space="preserve">Dinge die Sie nicht verstehen.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Stellen Sie Unterschiede und Gemeinsamkeiten auf dem Arbeitsblatt gegenüber.</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Erläutern Sie, inwiefern Couscous und Grieß nicht als Synonym gebraucht werden können</w:t>
      </w:r>
      <w:r>
        <w:rPr>
          <w:rFonts w:asciiTheme="minorHAnsi" w:hAnsiTheme="minorHAnsi" w:cstheme="minorHAnsi"/>
          <w:szCs w:val="20"/>
        </w:rPr>
        <w:t xml:space="preserve">.</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Überlegen Sie zu jedem Produkt ein ansprechendes Speisenbeispiel und notieren Sie es auf Ihrem Arbeitsblatt.</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Couscous</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pPr>
      <w:r>
        <w:rPr>
          <w:rFonts w:asciiTheme="minorHAnsi" w:hAnsiTheme="minorHAnsi" w:cstheme="minorHAnsi"/>
        </w:rPr>
        <w:t xml:space="preserve">Couscous, Cous Cous oder Kuskus ist ein Gericht der nordafrikanischen Küche. Die Grundlage besteht aus befeuchtetem und zu Kügelchen zerriebenem Grieß aus Hartweizen (Hartweizengrieß), Gerste oder Hirse. Der Grieß wird zum Garen nicht gekocht, sondern über </w:t>
      </w:r>
      <w:r>
        <w:rPr>
          <w:rFonts w:asciiTheme="minorHAnsi" w:hAnsiTheme="minorHAnsi" w:cstheme="minorHAnsi"/>
        </w:rPr>
        <w:t xml:space="preserve">kochendem Wasser oder einem kochenden Gericht gedämpft. </w:t>
      </w:r>
      <w:r>
        <w:rPr>
          <w:rFonts w:asciiTheme="minorHAnsi" w:hAnsiTheme="minorHAnsi" w:cstheme="minorHAnsi"/>
        </w:rPr>
      </w:r>
    </w:p>
    <w:p>
      <w:pPr>
        <w:pBdr/>
        <w:spacing/>
        <w:ind/>
        <w:rPr/>
      </w:pPr>
      <w:r>
        <w:rPr>
          <w:rFonts w:asciiTheme="minorHAnsi" w:hAnsiTheme="minorHAnsi" w:cstheme="minorHAnsi"/>
        </w:rPr>
        <w:t xml:space="preserve">Der Grieß ist als Grundlage Hauptbestandteil oder Beilage zahlreicher Couscous-Ausführungen mit verschiedenen Gemüsesorten mit und ohne Fleisch.</w:t>
      </w:r>
      <w:r>
        <w:rPr>
          <w:rFonts w:asciiTheme="minorHAnsi" w:hAnsiTheme="minorHAnsi" w:cstheme="minorHAnsi"/>
        </w:rPr>
      </w:r>
    </w:p>
    <w:p>
      <w:pPr>
        <w:pBdr/>
        <w:spacing/>
        <w:ind/>
        <w:rPr/>
      </w:pPr>
      <w:r>
        <w:rPr>
          <w:rFonts w:asciiTheme="minorHAnsi" w:hAnsiTheme="minorHAnsi" w:cstheme="minorHAnsi"/>
        </w:rPr>
      </w:r>
      <w:r>
        <w:rPr>
          <w:rFonts w:asciiTheme="minorHAnsi" w:hAnsiTheme="minorHAnsi" w:cstheme="minorHAnsi"/>
        </w:rPr>
      </w:r>
    </w:p>
    <w:p>
      <w:pPr>
        <w:pBdr/>
        <w:spacing/>
        <w:ind/>
        <w:rPr/>
      </w:pPr>
      <w:r>
        <w:rPr>
          <w:rFonts w:asciiTheme="minorHAnsi" w:hAnsiTheme="minorHAnsi" w:cstheme="minorHAnsi"/>
        </w:rPr>
        <w:t xml:space="preserve">Herstellung von Couscous </w:t>
      </w:r>
      <w:r>
        <w:rPr>
          <w:rFonts w:asciiTheme="minorHAnsi" w:hAnsiTheme="minorHAnsi" w:cstheme="minorHAnsi"/>
        </w:rPr>
      </w:r>
    </w:p>
    <w:p>
      <w:pPr>
        <w:pBdr/>
        <w:spacing/>
        <w:ind/>
        <w:rPr/>
      </w:pPr>
      <w:r>
        <w:rPr>
          <w:rFonts w:asciiTheme="minorHAnsi" w:hAnsiTheme="minorHAnsi" w:cstheme="minorHAnsi"/>
        </w:rPr>
      </w:r>
      <w:r>
        <w:rPr>
          <w:rFonts w:asciiTheme="minorHAnsi" w:hAnsiTheme="minorHAnsi" w:cstheme="minorHAnsi"/>
        </w:rPr>
      </w:r>
    </w:p>
    <w:p>
      <w:pPr>
        <w:pBdr/>
        <w:spacing/>
        <w:ind/>
        <w:rPr/>
        <w:sectPr>
          <w:footnotePr/>
          <w:endnotePr/>
          <w:type w:val="continuous"/>
          <w:pgSz w:h="16838" w:orient="portrait" w:w="11906"/>
          <w:pgMar w:top="720" w:right="720" w:bottom="720" w:left="720" w:header="709" w:footer="709" w:gutter="0"/>
          <w:cols w:num="1" w:sep="0" w:space="708" w:equalWidth="1"/>
        </w:sectPr>
      </w:pPr>
      <w:r/>
    </w:p>
    <w:p>
      <w:pPr>
        <w:pBdr/>
        <w:spacing/>
        <w:ind/>
        <w:jc w:val="both"/>
        <w:rPr/>
      </w:pPr>
      <w:r>
        <w:rPr>
          <w:rFonts w:asciiTheme="minorHAnsi" w:hAnsiTheme="minorHAnsi" w:cstheme="minorHAnsi"/>
        </w:rPr>
        <w:t xml:space="preserve">Der Grieß wird bei der Herstellung zuerst, eventuell mit Zugabe von etwas Mehl, ausgebreitet und mit Salzwasser besprenkelt, so dass sich nicht zu feuchte, tropfengroße Klumpen bilden. Dann werden die Klumpen zwischen den Handflächen leicht zerrieben und da</w:t>
      </w:r>
      <w:r>
        <w:rPr>
          <w:rFonts w:asciiTheme="minorHAnsi" w:hAnsiTheme="minorHAnsi" w:cstheme="minorHAnsi"/>
        </w:rPr>
        <w:t xml:space="preserve">bei in etwa millimetergroße Kügelchen geformt. Zu kleine werden wiederholt ausgesiebt, erneut befeuchtet und gerieben, bis der Grieß verbraucht ist. Zwischenzeitlich wird trockener Grieß dazugegeben, falls die Körner aneinander haften. Schließlich wird er i</w:t>
      </w:r>
      <w:r>
        <w:rPr>
          <w:rFonts w:asciiTheme="minorHAnsi" w:hAnsiTheme="minorHAnsi" w:cstheme="minorHAnsi"/>
        </w:rPr>
        <w:t xml:space="preserve">n der Sonne getrocknet und kann dann längere Zeit gelagert werden.</w:t>
      </w:r>
      <w:r>
        <w:rPr>
          <w:rFonts w:asciiTheme="minorHAnsi" w:hAnsiTheme="minorHAnsi" w:cstheme="minorHAnsi"/>
        </w:rPr>
      </w:r>
    </w:p>
    <w:p>
      <w:pPr>
        <w:pBdr/>
        <w:spacing/>
        <w:ind/>
        <w:jc w:val="both"/>
        <w:rPr>
          <w:rFonts w:asciiTheme="minorHAnsi" w:hAnsiTheme="minorHAnsi" w:cstheme="minorHAnsi"/>
        </w:rPr>
        <w:sectPr>
          <w:footnotePr/>
          <w:endnotePr/>
          <w:type w:val="continuous"/>
          <w:pgSz w:h="16838" w:orient="portrait" w:w="11906"/>
          <w:pgMar w:top="720" w:right="720" w:bottom="720" w:left="720" w:header="709" w:footer="709" w:gutter="0"/>
          <w:cols w:num="2" w:sep="0" w:space="709" w:equalWidth="1"/>
        </w:sectPr>
      </w:pPr>
      <w:r>
        <w:rPr>
          <w:rFonts w:asciiTheme="minorHAnsi" w:hAnsiTheme="minorHAnsi" w:cstheme="minorHAnsi"/>
        </w:rPr>
        <w:t xml:space="preserve">Heutzutage wird der Grieß als vorgegartes und getrocknetes Instantprodukt, das nur noch in heißem Wasser aufquellen muss, meist industriell hergestellt. Zur Kennzeichnung des Verwendungszwecks ist auf den Packungen oft Couscous verzeichnet, wodurch sich ein</w:t>
      </w:r>
      <w:r>
        <w:rPr>
          <w:rFonts w:asciiTheme="minorHAnsi" w:hAnsiTheme="minorHAnsi" w:cstheme="minorHAnsi"/>
        </w:rPr>
        <w:t xml:space="preserve">e gewisse begriffliche Unschärfe ergibt, da Couscous eigentlich das Gericht bezeichnet und nicht Grieß bedeutet. Besonders in Nordafrika wird der Grieß noch häufig von den Hausfrauen selbst gemacht</w:t>
      </w:r>
      <w:r>
        <w:rPr>
          <w:rFonts w:asciiTheme="minorHAnsi" w:hAnsiTheme="minorHAnsi" w:cstheme="minorHAnsi"/>
        </w:rPr>
      </w:r>
      <w:r>
        <w:rPr>
          <w:rFonts w:asciiTheme="minorHAnsi" w:hAnsiTheme="minorHAnsi" w:cstheme="minorHAnsi"/>
        </w:rPr>
        <w:t xml:space="preserve">.</w:t>
      </w:r>
      <w:r>
        <w:rPr>
          <w:rFonts w:asciiTheme="minorHAnsi" w:hAnsiTheme="minorHAnsi" w:cstheme="minorHAnsi"/>
        </w:rPr>
      </w:r>
      <w:r>
        <w:rPr>
          <w:rFonts w:asciiTheme="minorHAnsi" w:hAnsiTheme="minorHAnsi" w:cstheme="minorHAnsi"/>
        </w:rPr>
      </w:r>
    </w:p>
    <w:p>
      <w:pPr>
        <w:pBdr/>
        <w:spacing/>
        <w:ind/>
        <w:jc w:val="right"/>
        <w:rPr>
          <w:rFonts w:asciiTheme="minorHAnsi" w:hAnsiTheme="minorHAnsi" w:cstheme="minorHAnsi"/>
          <w:sz w:val="16"/>
          <w:szCs w:val="16"/>
        </w:rPr>
      </w:pPr>
      <w:r>
        <w:rPr>
          <w:rFonts w:asciiTheme="minorHAnsi" w:hAnsiTheme="minorHAnsi" w:cstheme="minorHAnsi"/>
          <w:sz w:val="16"/>
          <w:szCs w:val="16"/>
        </w:rPr>
        <w:t xml:space="preserve">(</w:t>
      </w:r>
      <w:r>
        <w:rPr>
          <w:rFonts w:asciiTheme="minorHAnsi" w:hAnsiTheme="minorHAnsi" w:cstheme="minorHAnsi"/>
          <w:sz w:val="16"/>
          <w:szCs w:val="16"/>
        </w:rPr>
        <w:t xml:space="preserve">Quelle: wikipedia.de, geändert</w:t>
      </w:r>
      <w:r>
        <w:rPr>
          <w:rFonts w:asciiTheme="minorHAnsi" w:hAnsiTheme="minorHAnsi" w:cstheme="minorHAnsi"/>
          <w:sz w:val="16"/>
          <w:szCs w:val="16"/>
        </w:rPr>
        <w:t xml:space="preserve">)</w:t>
      </w:r>
      <w:r>
        <w:rPr>
          <w:rFonts w:asciiTheme="minorHAnsi" w:hAnsiTheme="minorHAnsi" w:cstheme="minorHAnsi"/>
          <w:sz w:val="16"/>
          <w:szCs w:val="16"/>
        </w:rPr>
      </w:r>
      <w:r>
        <w:rPr>
          <w:rFonts w:asciiTheme="minorHAnsi" w:hAnsiTheme="minorHAnsi" w:cstheme="minorHAnsi"/>
          <w:sz w:val="16"/>
          <w:szCs w:val="16"/>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Bulgur</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hd w:val="clear" w:color="auto" w:fill="ffffff"/>
        <w:spacing w:after="120" w:before="120"/>
        <w:ind/>
        <w:rPr>
          <w:rFonts w:asciiTheme="minorHAnsi" w:hAnsiTheme="minorHAnsi" w:cstheme="minorHAnsi"/>
          <w:b/>
          <w:bCs/>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b/>
          <w:bCs/>
          <w:szCs w:val="20"/>
        </w:rPr>
      </w:r>
      <w:r>
        <w:rPr>
          <w:rFonts w:asciiTheme="minorHAnsi" w:hAnsiTheme="minorHAnsi" w:cstheme="minorHAnsi"/>
          <w:b/>
          <w:bCs/>
          <w:szCs w:val="20"/>
        </w:rPr>
      </w:r>
      <w:r>
        <w:rPr>
          <w:rFonts w:asciiTheme="minorHAnsi" w:hAnsiTheme="minorHAnsi" w:cstheme="minorHAnsi"/>
          <w:b/>
          <w:bCs/>
          <w:szCs w:val="20"/>
        </w:rPr>
      </w:r>
    </w:p>
    <w:p>
      <w:pPr>
        <w:pBdr/>
        <w:spacing/>
        <w:ind/>
        <w:jc w:val="both"/>
        <w:rPr/>
      </w:pPr>
      <w:r>
        <w:rPr>
          <w:rFonts w:asciiTheme="minorHAnsi" w:hAnsiTheme="minorHAnsi" w:cstheme="minorHAnsi"/>
          <w:sz w:val="16"/>
          <w:szCs w:val="16"/>
        </w:rPr>
        <w:t xml:space="preserve">Bulgur bzw. der Bulgurweizen ist ein vorgekochter (hydrothermisch vorbehandelter) Weizen (Parboiled). Nach der anschließenden Trocknung wird die freigelegte Kleie mechanisch entfernt. Danach wird das Korn grob oder fein mit einem Grützeschneider geschnitten</w:t>
      </w:r>
      <w:r>
        <w:rPr>
          <w:rFonts w:asciiTheme="minorHAnsi" w:hAnsiTheme="minorHAnsi" w:cstheme="minorHAnsi"/>
          <w:sz w:val="16"/>
          <w:szCs w:val="16"/>
        </w:rPr>
        <w:t xml:space="preserve">.</w:t>
      </w:r>
      <w:r>
        <w:rPr>
          <w:rFonts w:asciiTheme="minorHAnsi" w:hAnsiTheme="minorHAnsi" w:cstheme="minorHAnsi"/>
          <w:sz w:val="16"/>
          <w:szCs w:val="16"/>
        </w:rPr>
      </w:r>
    </w:p>
    <w:p>
      <w:pPr>
        <w:pBdr/>
        <w:spacing/>
        <w:ind/>
        <w:jc w:val="both"/>
        <w:rPr/>
        <w:sectPr>
          <w:footnotePr/>
          <w:endnotePr/>
          <w:type w:val="continuous"/>
          <w:pgSz w:h="16838" w:orient="portrait" w:w="11906"/>
          <w:pgMar w:top="720" w:right="720" w:bottom="720" w:left="720" w:header="709" w:footer="709" w:gutter="0"/>
          <w:cols w:num="2" w:sep="0" w:space="709" w:equalWidth="1"/>
        </w:sectPr>
      </w:pPr>
      <w:r>
        <w:rPr>
          <w:rFonts w:asciiTheme="minorHAnsi" w:hAnsiTheme="minorHAnsi" w:cstheme="minorHAnsi"/>
          <w:sz w:val="16"/>
          <w:szCs w:val="16"/>
        </w:rPr>
        <w:t xml:space="preserve">Er wird hauptsächlich aus Hartweizen hergestellt und ist ein Hauptnahrungsmittel in der Türkei und im Vorderen Orient. Bulgur kann mit verschiedenen Zutaten (Gemüse und/oder Fleisch) gekocht werden. Auch kann er ähnlich wie der Couscous in Nordafrika, gedäm</w:t>
      </w:r>
      <w:r>
        <w:rPr>
          <w:rFonts w:asciiTheme="minorHAnsi" w:hAnsiTheme="minorHAnsi" w:cstheme="minorHAnsi"/>
          <w:sz w:val="16"/>
          <w:szCs w:val="16"/>
        </w:rPr>
        <w:t xml:space="preserve">pft oder nach Einweichen ohne Kochen, als Taboulé verzehrt werden</w:t>
      </w:r>
      <w:r>
        <w:rPr>
          <w:rFonts w:asciiTheme="minorHAnsi" w:hAnsiTheme="minorHAnsi" w:cstheme="minorHAnsi"/>
          <w:sz w:val="16"/>
          <w:szCs w:val="16"/>
        </w:rPr>
      </w:r>
    </w:p>
    <w:p>
      <w:pPr>
        <w:pBdr/>
        <w:spacing/>
        <w:ind/>
        <w:jc w:val="right"/>
        <w:rPr>
          <w:rFonts w:asciiTheme="minorHAnsi" w:hAnsiTheme="minorHAnsi" w:eastAsiaTheme="minorHAnsi" w:cstheme="minorHAnsi"/>
          <w:sz w:val="16"/>
          <w:szCs w:val="16"/>
          <w:lang w:eastAsia="en-US"/>
        </w:rPr>
      </w:pPr>
      <w:r>
        <w:rPr>
          <w:rFonts w:asciiTheme="minorHAnsi" w:hAnsiTheme="minorHAnsi" w:cstheme="minorHAnsi"/>
          <w:sz w:val="16"/>
          <w:szCs w:val="16"/>
        </w:rPr>
      </w:r>
      <w:r>
        <w:rPr>
          <w:rFonts w:asciiTheme="minorHAnsi" w:hAnsiTheme="minorHAnsi" w:cstheme="minorHAnsi"/>
          <w:sz w:val="16"/>
          <w:szCs w:val="16"/>
        </w:rPr>
      </w:r>
      <w:r>
        <w:rPr>
          <w:rFonts w:asciiTheme="minorHAnsi" w:hAnsiTheme="minorHAnsi" w:cstheme="minorHAnsi"/>
          <w:sz w:val="16"/>
          <w:szCs w:val="16"/>
        </w:rPr>
        <w:t xml:space="preserve">(</w:t>
      </w:r>
      <w:r>
        <w:rPr>
          <w:rFonts w:asciiTheme="minorHAnsi" w:hAnsiTheme="minorHAnsi" w:cstheme="minorHAnsi"/>
          <w:sz w:val="16"/>
          <w:szCs w:val="16"/>
        </w:rPr>
        <w:t xml:space="preserve">Quelle: wikipedia.de, geändert</w:t>
      </w:r>
      <w:r>
        <w:rPr>
          <w:rFonts w:asciiTheme="minorHAnsi" w:hAnsiTheme="minorHAnsi" w:cstheme="minorHAnsi"/>
          <w:sz w:val="16"/>
          <w:szCs w:val="16"/>
        </w:rPr>
        <w:t xml:space="preserve">)</w:t>
      </w:r>
      <w:r>
        <w:rPr>
          <w:rFonts w:asciiTheme="minorHAnsi" w:hAnsiTheme="minorHAnsi" w:eastAsiaTheme="minorHAnsi" w:cstheme="minorHAnsi"/>
          <w:sz w:val="16"/>
          <w:szCs w:val="16"/>
          <w:lang w:eastAsia="en-US"/>
        </w:rPr>
      </w:r>
      <w:r>
        <w:rPr>
          <w:rFonts w:asciiTheme="minorHAnsi" w:hAnsiTheme="minorHAnsi" w:eastAsiaTheme="minorHAnsi" w:cstheme="minorHAnsi"/>
          <w:sz w:val="16"/>
          <w:szCs w:val="16"/>
          <w:lang w:eastAsia="en-US"/>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br w:type="page" w:clear="all"/>
      </w:r>
      <w:r>
        <w:rPr>
          <w:rFonts w:asciiTheme="minorHAnsi" w:hAnsiTheme="minorHAnsi" w:cstheme="minorHAnsi"/>
          <w:sz w:val="40"/>
          <w:szCs w:val="40"/>
          <w:u w:val="single"/>
        </w:rPr>
      </w:r>
      <w:r>
        <w:rPr>
          <w:rFonts w:asciiTheme="minorHAnsi" w:hAnsiTheme="minorHAnsi" w:cstheme="minorHAnsi"/>
          <w:sz w:val="40"/>
          <w:szCs w:val="40"/>
          <w:u w:val="single"/>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t xml:space="preserve">Station 3: Grieß</w:t>
      </w:r>
      <w:r>
        <w:rPr>
          <w:rFonts w:asciiTheme="minorHAnsi" w:hAnsiTheme="minorHAnsi" w:cstheme="minorHAnsi"/>
          <w:sz w:val="40"/>
          <w:szCs w:val="40"/>
          <w:u w:val="single"/>
        </w:rPr>
      </w:r>
      <w:r>
        <w:rPr>
          <w:rFonts w:asciiTheme="minorHAnsi" w:hAnsiTheme="minorHAnsi" w:cstheme="minorHAnsi"/>
          <w:sz w:val="40"/>
          <w:szCs w:val="40"/>
          <w:u w:val="single"/>
        </w:rPr>
      </w:r>
    </w:p>
    <w:p>
      <w:pPr>
        <w:pStyle w:val="957"/>
        <w:pBdr/>
        <w:spacing w:after="0" w:before="0"/>
        <w:ind/>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1" locked="0" layoutInCell="1" allowOverlap="1">
                <wp:simplePos x="0" y="0"/>
                <wp:positionH relativeFrom="margin">
                  <wp:posOffset>-3175</wp:posOffset>
                </wp:positionH>
                <wp:positionV relativeFrom="paragraph">
                  <wp:posOffset>98320</wp:posOffset>
                </wp:positionV>
                <wp:extent cx="828675" cy="711835"/>
                <wp:effectExtent l="0" t="0" r="9525" b="0"/>
                <wp:wrapTight wrapText="bothSides">
                  <wp:wrapPolygon edited="1">
                    <wp:start x="0" y="0"/>
                    <wp:lineTo x="0" y="20810"/>
                    <wp:lineTo x="21352" y="20810"/>
                    <wp:lineTo x="21352" y="0"/>
                    <wp:lineTo x="0" y="0"/>
                  </wp:wrapPolygon>
                </wp:wrapTight>
                <wp:docPr id="5"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5"/>
                        <a:stretch/>
                      </pic:blipFill>
                      <pic:spPr bwMode="auto">
                        <a:xfrm>
                          <a:off x="0" y="0"/>
                          <a:ext cx="828675" cy="71183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6432;o:allowoverlap:true;o:allowincell:true;mso-position-horizontal-relative:margin;margin-left:-0.25pt;mso-position-horizontal:absolute;mso-position-vertical-relative:text;margin-top:7.74pt;mso-position-vertical:absolute;width:65.25pt;height:56.05pt;mso-wrap-distance-left:9.00pt;mso-wrap-distance-top:0.00pt;mso-wrap-distance-right:9.00pt;mso-wrap-distance-bottom:0.00pt;z-index:1;" wrapcoords="0 0 0 96343 98852 96343 98852 0 0 0" stroked="false">
                <w10:wrap type="tight"/>
                <v:imagedata r:id="rId15" o:title=""/>
                <o:lock v:ext="edit" rotation="t"/>
              </v:shape>
            </w:pict>
          </mc:Fallback>
        </mc:AlternateContent>
      </w:r>
      <w:r>
        <w:rPr>
          <w:rFonts w:asciiTheme="minorHAnsi" w:hAnsiTheme="minorHAnsi" w:cstheme="minorHAnsi"/>
          <w:b w:val="0"/>
          <w:bCs w:val="0"/>
          <w:color w:val="auto"/>
          <w:sz w:val="20"/>
          <w:szCs w:val="20"/>
        </w:rPr>
        <w:t xml:space="preserve">Lesen Sie den Infotext aufmerksam durch</w:t>
      </w:r>
      <w:r>
        <w:rPr>
          <w:rFonts w:asciiTheme="minorHAnsi" w:hAnsiTheme="minorHAnsi" w:cstheme="minorHAnsi"/>
          <w:b w:val="0"/>
          <w:bCs w:val="0"/>
          <w:color w:val="auto"/>
          <w:sz w:val="20"/>
          <w:szCs w:val="20"/>
        </w:rPr>
        <w:t xml:space="preserve">.</w: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r>
    </w:p>
    <w:p>
      <w:pPr>
        <w:pBdr/>
        <w:spacing/>
        <w:ind/>
        <w:rPr>
          <w:rFonts w:asciiTheme="minorHAnsi" w:hAnsiTheme="minorHAnsi" w:cstheme="minorHAnsi"/>
          <w:szCs w:val="20"/>
        </w:rPr>
      </w:pPr>
      <w:r>
        <w:rPr>
          <w:rFonts w:asciiTheme="minorHAnsi" w:hAnsiTheme="minorHAnsi" w:cstheme="minorHAnsi"/>
          <w:szCs w:val="20"/>
        </w:rPr>
        <w:t xml:space="preserve">Klären Sie </w:t>
      </w:r>
      <w:r>
        <w:rPr>
          <w:rFonts w:asciiTheme="minorHAnsi" w:hAnsiTheme="minorHAnsi" w:cstheme="minorHAnsi"/>
          <w:szCs w:val="20"/>
        </w:rPr>
        <w:t xml:space="preserve">Dinge die Sie nicht verstehen.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Stellen Sie Unterschiede und Gemeinsamkeiten auf dem Arbeitsblatt gegenüber.</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Begründen Sie die Verwendung von Hartweizengrieß bei der Pasta-Herstellung.</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Notieren Sie den </w:t>
      </w:r>
      <w:r>
        <w:rPr>
          <w:rFonts w:asciiTheme="minorHAnsi" w:hAnsiTheme="minorHAnsi" w:cstheme="minorHAnsi"/>
          <w:szCs w:val="20"/>
        </w:rPr>
        <w:t xml:space="preserve">Italienischen</w:t>
      </w:r>
      <w:r>
        <w:rPr>
          <w:rFonts w:asciiTheme="minorHAnsi" w:hAnsiTheme="minorHAnsi" w:cstheme="minorHAnsi"/>
          <w:szCs w:val="20"/>
        </w:rPr>
        <w:t xml:space="preserve"> Begriff für eine Speise aus Maisgrieß</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Überlegen Sie zu jedem Produkt ein ansprechendes Speisenbeispiel und notieren Sie es auf Ihrem Arbeitsblatt.</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r>
      <w:r>
        <w:rPr>
          <w:rFonts w:asciiTheme="minorHAnsi" w:hAnsiTheme="minorHAnsi" w:cstheme="minorHAnsi"/>
          <w:sz w:val="40"/>
          <w:szCs w:val="40"/>
          <w:u w:val="single"/>
        </w:rPr>
      </w:r>
      <w:r>
        <w:rPr>
          <w:rFonts w:asciiTheme="minorHAnsi" w:hAnsiTheme="minorHAnsi" w:cstheme="minorHAnsi"/>
          <w:sz w:val="40"/>
          <w:szCs w:val="40"/>
          <w:u w:val="single"/>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20"/>
          <w:szCs w:val="20"/>
        </w:rPr>
      </w:pPr>
      <w:r>
        <w:rPr>
          <w:rFonts w:asciiTheme="minorHAnsi" w:hAnsiTheme="minorHAnsi" w:cstheme="minorHAnsi"/>
          <w:sz w:val="20"/>
          <w:szCs w:val="20"/>
        </w:rPr>
        <w:t xml:space="preserve">Alle Grie</w:t>
      </w:r>
      <w:r>
        <w:rPr>
          <w:rFonts w:asciiTheme="minorHAnsi" w:hAnsiTheme="minorHAnsi" w:cstheme="minorHAnsi"/>
          <w:sz w:val="20"/>
          <w:szCs w:val="20"/>
        </w:rPr>
        <w:t xml:space="preserve">ßsorten durchlaufen ein relativ aufwändiges Herstellungsverfahren. Die jeweiligen Getreidekörner (meist Weizen, aber auch andere Sorten) werden grob gereinigt, von Hand verlesen, geschält und erst dann mehrmals vermahlen. Je nach Ausmahlungsgrad teilt man </w:t>
      </w:r>
      <w:r>
        <w:rPr>
          <w:rFonts w:asciiTheme="minorHAnsi" w:hAnsiTheme="minorHAnsi" w:cstheme="minorHAnsi"/>
          <w:sz w:val="20"/>
          <w:szCs w:val="20"/>
        </w:rPr>
        <w:t xml:space="preserve">das Getreideerzeugnis in fein, mittel und grob ein. Abhängig vom Ausgangsprodukt, kann Grieß weißlich, gelb oder gelblich-braun sein. Der Gesetzgeber schreibt einen Mehlanteil von weniger als einem Prozent und eine gleichmäßige Körnung vor.</w:t>
      </w:r>
      <w:r>
        <w:rPr>
          <w:rFonts w:asciiTheme="minorHAnsi" w:hAnsiTheme="minorHAnsi" w:cstheme="minorHAnsi"/>
          <w:sz w:val="20"/>
          <w:szCs w:val="20"/>
        </w:rPr>
      </w:r>
      <w:r>
        <w:rPr>
          <w:rFonts w:asciiTheme="minorHAnsi" w:hAnsiTheme="minorHAnsi" w:cstheme="minorHAnsi"/>
          <w:sz w:val="20"/>
          <w:szCs w:val="20"/>
        </w:rPr>
      </w:r>
    </w:p>
    <w:p>
      <w:pPr>
        <w:pBdr/>
        <w:spacing/>
        <w:ind/>
        <w:rPr>
          <w:rFonts w:asciiTheme="minorHAnsi" w:hAnsiTheme="minorHAnsi" w:cstheme="minorHAnsi"/>
          <w:b/>
          <w:bCs/>
          <w:color w:val="333333"/>
          <w:sz w:val="28"/>
          <w:szCs w:val="32"/>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b/>
          <w:bCs/>
          <w:color w:val="333333"/>
          <w:sz w:val="28"/>
          <w:szCs w:val="32"/>
        </w:rPr>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Aus Weizen</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20"/>
          <w:szCs w:val="20"/>
        </w:rPr>
      </w:pPr>
      <w:r>
        <w:rPr>
          <w:rFonts w:asciiTheme="minorHAnsi" w:hAnsiTheme="minorHAnsi" w:cstheme="minorHAnsi"/>
          <w:sz w:val="20"/>
          <w:szCs w:val="20"/>
        </w:rPr>
        <w:t xml:space="preserve">In der Regel wird Grieß aus Hart-</w:t>
      </w:r>
      <w:r>
        <w:rPr>
          <w:rFonts w:asciiTheme="minorHAnsi" w:hAnsiTheme="minorHAnsi" w:cstheme="minorHAnsi"/>
          <w:sz w:val="20"/>
          <w:szCs w:val="20"/>
        </w:rPr>
        <w:t xml:space="preserve"> oder Weichweizen hergestellt. Hartweizengrieß hat die Eigenschaft, beim Kochen recht fest zu bleiben und ist darum sehr beliebt für die Herstellung von Pasta und anderen Teigwaren. Auch Aufläufe, Kroketten oder Klößchen gelingen mit dieser Sorte sehr gut.</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20"/>
          <w:szCs w:val="20"/>
        </w:rPr>
      </w:pPr>
      <w:r>
        <w:rPr>
          <w:rFonts w:asciiTheme="minorHAnsi" w:hAnsiTheme="minorHAnsi" w:cstheme="minorHAnsi"/>
          <w:sz w:val="20"/>
          <w:szCs w:val="20"/>
        </w:rPr>
        <w:t xml:space="preserve">Weichweizengrieß hingegen zerkocht etwas leichter und kann Gerichten eine gewisse Sämigkeit verschaffen. Daher wird er gern für</w:t>
      </w:r>
      <w:r>
        <w:rPr>
          <w:rFonts w:asciiTheme="minorHAnsi" w:hAnsiTheme="minorHAnsi" w:cstheme="minorHAnsi"/>
          <w:sz w:val="20"/>
          <w:szCs w:val="20"/>
        </w:rPr>
        <w:t xml:space="preserve"> Suppe, </w:t>
      </w:r>
      <w:r>
        <w:rPr>
          <w:rFonts w:asciiTheme="minorHAnsi" w:hAnsiTheme="minorHAnsi" w:cstheme="minorHAnsi"/>
          <w:sz w:val="20"/>
          <w:szCs w:val="20"/>
        </w:rPr>
      </w:r>
      <w:r>
        <w:rPr>
          <w:rFonts w:asciiTheme="minorHAnsi" w:hAnsiTheme="minorHAnsi" w:cstheme="minorHAnsi"/>
          <w:sz w:val="20"/>
          <w:szCs w:val="20"/>
        </w:rPr>
        <w:t xml:space="preserve">Brei oder Pudding verwendet. Die wohl bekanntesten Gerichte sind klassischer Grießbrei oder </w:t>
      </w:r>
      <w:r>
        <w:rPr>
          <w:rFonts w:asciiTheme="minorHAnsi" w:hAnsiTheme="minorHAnsi" w:cstheme="minorHAnsi"/>
          <w:sz w:val="20"/>
          <w:szCs w:val="20"/>
        </w:rPr>
        <w:t xml:space="preserve">Grießflammerie</w:t>
      </w:r>
      <w:r>
        <w:rPr>
          <w:rFonts w:asciiTheme="minorHAnsi" w:hAnsiTheme="minorHAnsi" w:cstheme="minorHAnsi"/>
          <w:sz w:val="20"/>
          <w:szCs w:val="20"/>
        </w:rPr>
        <w:t xml:space="preserve">.</w:t>
      </w:r>
      <w:r>
        <w:rPr>
          <w:rFonts w:asciiTheme="minorHAnsi" w:hAnsiTheme="minorHAnsi" w:cstheme="minorHAnsi"/>
          <w:sz w:val="20"/>
          <w:szCs w:val="20"/>
        </w:rPr>
      </w:r>
      <w:r>
        <w:rPr>
          <w:rFonts w:asciiTheme="minorHAnsi" w:hAnsiTheme="minorHAnsi" w:cstheme="minorHAnsi"/>
          <w:sz w:val="20"/>
          <w:szCs w:val="20"/>
        </w:rPr>
      </w:r>
    </w:p>
    <w:p>
      <w:pPr>
        <w:pBdr/>
        <w:spacing/>
        <w:ind/>
        <w:rPr>
          <w:rFonts w:asciiTheme="minorHAnsi" w:hAnsiTheme="minorHAnsi" w:cstheme="minorHAnsi"/>
          <w:b/>
          <w:bCs/>
          <w:color w:val="333333"/>
          <w:sz w:val="28"/>
          <w:szCs w:val="32"/>
        </w:rPr>
        <w:sectPr>
          <w:footnotePr/>
          <w:endnotePr/>
          <w:type w:val="continuous"/>
          <w:pgSz w:h="16838" w:orient="portrait" w:w="11906"/>
          <w:pgMar w:top="720" w:right="720" w:bottom="720" w:left="720" w:header="567" w:footer="567" w:gutter="0"/>
          <w:cols w:num="2" w:sep="0" w:space="708" w:equalWidth="1"/>
        </w:sectPr>
      </w:pPr>
      <w:r/>
      <w:bookmarkStart w:id="0" w:name="600348-aus-mais"/>
      <w:r/>
      <w:bookmarkEnd w:id="0"/>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Aus Mais</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20"/>
          <w:szCs w:val="20"/>
        </w:rPr>
      </w:pPr>
      <w:r>
        <w:rPr>
          <w:rFonts w:asciiTheme="minorHAnsi" w:hAnsiTheme="minorHAnsi" w:cstheme="minorHAnsi"/>
          <w:sz w:val="20"/>
          <w:szCs w:val="20"/>
        </w:rPr>
        <w:t xml:space="preserve">In Italien ist Maisgrieß schon lange fester Bestandteil der alltäglichen Ernährung und auch bei uns ist er inzwischen häufig anzutreffen. </w:t>
      </w:r>
      <w:r>
        <w:rPr>
          <w:rFonts w:asciiTheme="minorHAnsi" w:hAnsiTheme="minorHAnsi" w:cstheme="minorHAnsi"/>
          <w:sz w:val="20"/>
          <w:szCs w:val="20"/>
        </w:rPr>
        <w:t xml:space="preserve">Wie Weizengrieß, gibt es auch die Variante aus Mais in verschiedenen Vermahlungsgraden. Am bekanntesten und gleichzeitig am feinsten ist die Polenta. Sie kann cremig oder fest serviert werden und begleitet so häufig deftige Fleischgerichte. Auch zu Pilzen </w:t>
      </w:r>
      <w:r>
        <w:rPr>
          <w:rFonts w:asciiTheme="minorHAnsi" w:hAnsiTheme="minorHAnsi" w:cstheme="minorHAnsi"/>
          <w:sz w:val="20"/>
          <w:szCs w:val="20"/>
        </w:rPr>
        <w:t xml:space="preserve">passt der feine Maisgrieß sehr gut. Sie können Polenta übrigens auch süß zubereiten.</w:t>
      </w:r>
      <w:r>
        <w:rPr>
          <w:rFonts w:asciiTheme="minorHAnsi" w:hAnsiTheme="minorHAnsi" w:cstheme="minorHAnsi"/>
          <w:sz w:val="20"/>
          <w:szCs w:val="20"/>
        </w:rPr>
      </w:r>
      <w:r>
        <w:rPr>
          <w:rFonts w:asciiTheme="minorHAnsi" w:hAnsiTheme="minorHAnsi" w:cstheme="minorHAnsi"/>
          <w:sz w:val="20"/>
          <w:szCs w:val="20"/>
        </w:rPr>
      </w:r>
    </w:p>
    <w:p>
      <w:pPr>
        <w:pStyle w:val="984"/>
        <w:pBdr/>
        <w:spacing/>
        <w:ind/>
        <w:rPr>
          <w:rFonts w:asciiTheme="minorHAnsi" w:hAnsiTheme="minorHAnsi" w:cstheme="minorHAnsi"/>
          <w:sz w:val="20"/>
          <w:szCs w:val="20"/>
        </w:rPr>
      </w:pPr>
      <w:r>
        <w:rPr>
          <w:rFonts w:asciiTheme="minorHAnsi" w:hAnsiTheme="minorHAnsi" w:cstheme="minorHAnsi"/>
          <w:sz w:val="20"/>
          <w:szCs w:val="20"/>
        </w:rPr>
        <w:t xml:space="preserve">Mittelfeiner Maisgrieß wird meistens aus </w:t>
      </w:r>
      <w:r>
        <w:rPr>
          <w:rFonts w:asciiTheme="minorHAnsi" w:hAnsiTheme="minorHAnsi" w:cstheme="minorHAnsi"/>
          <w:sz w:val="20"/>
          <w:szCs w:val="20"/>
        </w:rPr>
        <w:t xml:space="preserve">Hartmais</w:t>
      </w:r>
      <w:r>
        <w:rPr>
          <w:rFonts w:asciiTheme="minorHAnsi" w:hAnsiTheme="minorHAnsi" w:cstheme="minorHAnsi"/>
          <w:sz w:val="20"/>
          <w:szCs w:val="20"/>
        </w:rPr>
        <w:t xml:space="preserve"> gewonnen und eignet sich für die Herstellung von Puddings und Fladenbroten. (…)</w:t>
      </w:r>
      <w:r>
        <w:rPr>
          <w:rFonts w:asciiTheme="minorHAnsi" w:hAnsiTheme="minorHAnsi" w:cstheme="minorHAnsi"/>
          <w:sz w:val="20"/>
          <w:szCs w:val="20"/>
        </w:rPr>
      </w:r>
      <w:r>
        <w:rPr>
          <w:rFonts w:asciiTheme="minorHAnsi" w:hAnsiTheme="minorHAnsi" w:cstheme="minorHAnsi"/>
          <w:sz w:val="20"/>
          <w:szCs w:val="20"/>
        </w:rPr>
      </w:r>
    </w:p>
    <w:p>
      <w:pPr>
        <w:pBdr/>
        <w:spacing/>
        <w:ind/>
        <w:rPr>
          <w:rFonts w:asciiTheme="minorHAnsi" w:hAnsiTheme="minorHAnsi" w:cstheme="minorHAnsi"/>
          <w:b/>
          <w:bCs/>
          <w:color w:val="333333"/>
          <w:sz w:val="28"/>
          <w:szCs w:val="32"/>
        </w:rPr>
        <w:sectPr>
          <w:footnotePr/>
          <w:endnotePr/>
          <w:type w:val="continuous"/>
          <w:pgSz w:h="16838" w:orient="portrait" w:w="11906"/>
          <w:pgMar w:top="720" w:right="720" w:bottom="720" w:left="720" w:header="567" w:footer="567" w:gutter="0"/>
          <w:cols w:num="2" w:sep="0" w:space="708" w:equalWidth="1"/>
        </w:sectPr>
      </w:pPr>
      <w:r/>
      <w:bookmarkStart w:id="1" w:name="600350-weitere-sorten"/>
      <w:r/>
      <w:bookmarkEnd w:id="1"/>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Weitere Sorten</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sz w:val="20"/>
          <w:szCs w:val="20"/>
        </w:rPr>
        <w:t xml:space="preserve">Relativ häufig findet man - vor allem in Naturkostläden - neben Weizen- und Maisgrieß auch Dinkelgrieß. Diese Sorte verhält sich im Grunde genau wie Weizengrieß und wird ebenfalls in verschiedenen Verarbeitungsgraden </w:t>
      </w:r>
      <w:r>
        <w:rPr>
          <w:rFonts w:asciiTheme="minorHAnsi" w:hAnsiTheme="minorHAnsi" w:cstheme="minorHAnsi"/>
          <w:sz w:val="20"/>
          <w:szCs w:val="20"/>
        </w:rPr>
        <w:t xml:space="preserve">angeboten. Manchmal stößt man auch auf Dreikorngrieß aus Roggen, Dinkel und Weizen. Gängigste Sorten bleiben aber die aus Weizen oder Mais.</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rPr>
          <w:rFonts w:asciiTheme="minorHAnsi" w:hAnsiTheme="minorHAnsi" w:cstheme="minorHAnsi"/>
          <w:sz w:val="10"/>
          <w:szCs w:val="10"/>
        </w:rPr>
      </w:pPr>
      <w:r>
        <w:rPr>
          <w:rFonts w:asciiTheme="minorHAnsi" w:hAnsiTheme="minorHAnsi" w:cstheme="minorHAnsi"/>
          <w:sz w:val="10"/>
          <w:szCs w:val="10"/>
        </w:rPr>
      </w:r>
      <w:r>
        <w:rPr>
          <w:rFonts w:asciiTheme="minorHAnsi" w:hAnsiTheme="minorHAnsi" w:cstheme="minorHAnsi"/>
          <w:sz w:val="10"/>
          <w:szCs w:val="10"/>
        </w:rPr>
      </w:r>
      <w:r>
        <w:rPr>
          <w:rFonts w:asciiTheme="minorHAnsi" w:hAnsiTheme="minorHAnsi" w:cstheme="minorHAnsi"/>
          <w:sz w:val="10"/>
          <w:szCs w:val="10"/>
        </w:rPr>
      </w:r>
    </w:p>
    <w:p>
      <w:pPr>
        <w:pStyle w:val="984"/>
        <w:pBdr/>
        <w:spacing w:after="0" w:afterAutospacing="0" w:before="0" w:beforeAutospacing="0"/>
        <w:ind/>
        <w:rPr>
          <w:rFonts w:asciiTheme="minorHAnsi" w:hAnsiTheme="minorHAnsi" w:cstheme="minorHAnsi"/>
          <w:sz w:val="10"/>
          <w:szCs w:val="10"/>
        </w:rPr>
      </w:pPr>
      <w:r>
        <w:rPr>
          <w:rFonts w:asciiTheme="minorHAnsi" w:hAnsiTheme="minorHAnsi" w:cstheme="minorHAnsi"/>
          <w:sz w:val="10"/>
          <w:szCs w:val="10"/>
        </w:rPr>
        <w:t xml:space="preserve">(Quelle: https://www.essen-und-trinken.de/griess/77743-rtkl-feines-getreide-griess-kleine-warenkunde)</w:t>
      </w:r>
      <w:r>
        <w:rPr>
          <w:rFonts w:asciiTheme="minorHAnsi" w:hAnsiTheme="minorHAnsi" w:cstheme="minorHAnsi"/>
          <w:sz w:val="10"/>
          <w:szCs w:val="10"/>
        </w:rPr>
      </w:r>
      <w:r>
        <w:rPr>
          <w:rFonts w:asciiTheme="minorHAnsi" w:hAnsiTheme="minorHAnsi" w:cstheme="minorHAnsi"/>
          <w:sz w:val="10"/>
          <w:szCs w:val="10"/>
        </w:rPr>
      </w:r>
    </w:p>
    <w:p>
      <w:pPr>
        <w:pBdr/>
        <w:spacing/>
        <w:ind/>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br w:type="page" w:clear="all"/>
      </w:r>
      <w:r>
        <w:rPr>
          <w:rFonts w:asciiTheme="minorHAnsi" w:hAnsiTheme="minorHAnsi" w:cstheme="minorHAnsi"/>
          <w:sz w:val="40"/>
          <w:szCs w:val="40"/>
          <w:u w:val="single"/>
        </w:rPr>
      </w:r>
      <w:r>
        <w:rPr>
          <w:rFonts w:asciiTheme="minorHAnsi" w:hAnsiTheme="minorHAnsi" w:cstheme="minorHAnsi"/>
          <w:sz w:val="40"/>
          <w:szCs w:val="40"/>
          <w:u w:val="single"/>
        </w:rPr>
      </w:r>
    </w:p>
    <w:p>
      <w:pPr>
        <w:pBdr/>
        <w:spacing/>
        <w:ind/>
        <w:rPr>
          <w:rFonts w:asciiTheme="minorHAnsi" w:hAnsiTheme="minorHAnsi" w:cstheme="minorHAnsi"/>
          <w:sz w:val="40"/>
          <w:szCs w:val="40"/>
          <w:u w:val="single"/>
        </w:rPr>
      </w:pPr>
      <w:r>
        <w:rPr>
          <w:rFonts w:asciiTheme="minorHAnsi" w:hAnsiTheme="minorHAnsi" w:cstheme="minorHAnsi"/>
          <w:sz w:val="40"/>
          <w:szCs w:val="40"/>
          <w:u w:val="single"/>
        </w:rPr>
        <w:t xml:space="preserve">Station 4: Pseudogetreide</w:t>
      </w:r>
      <w:r>
        <w:rPr>
          <w:rFonts w:asciiTheme="minorHAnsi" w:hAnsiTheme="minorHAnsi" w:cstheme="minorHAnsi"/>
          <w:sz w:val="40"/>
          <w:szCs w:val="40"/>
          <w:u w:val="single"/>
        </w:rPr>
      </w:r>
      <w:r>
        <w:rPr>
          <w:rFonts w:asciiTheme="minorHAnsi" w:hAnsiTheme="minorHAnsi" w:cstheme="minorHAnsi"/>
          <w:sz w:val="40"/>
          <w:szCs w:val="40"/>
          <w:u w:val="single"/>
        </w:rPr>
      </w:r>
    </w:p>
    <w:p>
      <w:pPr>
        <w:pStyle w:val="957"/>
        <w:pBdr/>
        <w:spacing w:after="0" w:before="0"/>
        <w:ind/>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1" locked="0" layoutInCell="1" allowOverlap="1">
                <wp:simplePos x="0" y="0"/>
                <wp:positionH relativeFrom="margin">
                  <wp:posOffset>-3175</wp:posOffset>
                </wp:positionH>
                <wp:positionV relativeFrom="paragraph">
                  <wp:posOffset>41910</wp:posOffset>
                </wp:positionV>
                <wp:extent cx="828675" cy="711835"/>
                <wp:effectExtent l="0" t="0" r="9525" b="0"/>
                <wp:wrapTight wrapText="bothSides">
                  <wp:wrapPolygon edited="1">
                    <wp:start x="0" y="0"/>
                    <wp:lineTo x="0" y="20810"/>
                    <wp:lineTo x="21352" y="20810"/>
                    <wp:lineTo x="21352" y="0"/>
                    <wp:lineTo x="0" y="0"/>
                  </wp:wrapPolygon>
                </wp:wrapTight>
                <wp:docPr id="6"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5"/>
                        <a:stretch/>
                      </pic:blipFill>
                      <pic:spPr bwMode="auto">
                        <a:xfrm>
                          <a:off x="0" y="0"/>
                          <a:ext cx="828675" cy="71183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8480;o:allowoverlap:true;o:allowincell:true;mso-position-horizontal-relative:margin;margin-left:-0.25pt;mso-position-horizontal:absolute;mso-position-vertical-relative:text;margin-top:3.30pt;mso-position-vertical:absolute;width:65.25pt;height:56.05pt;mso-wrap-distance-left:9.00pt;mso-wrap-distance-top:0.00pt;mso-wrap-distance-right:9.00pt;mso-wrap-distance-bottom:0.00pt;z-index:1;" wrapcoords="0 0 0 96343 98852 96343 98852 0 0 0" stroked="false">
                <w10:wrap type="tight"/>
                <v:imagedata r:id="rId15" o:title=""/>
                <o:lock v:ext="edit" rotation="t"/>
              </v:shape>
            </w:pict>
          </mc:Fallback>
        </mc:AlternateContent>
      </w:r>
      <w:r>
        <w:rPr>
          <w:rFonts w:asciiTheme="minorHAnsi" w:hAnsiTheme="minorHAnsi" w:cstheme="minorHAnsi"/>
          <w:b w:val="0"/>
          <w:bCs w:val="0"/>
          <w:color w:val="auto"/>
          <w:sz w:val="20"/>
          <w:szCs w:val="20"/>
        </w:rPr>
        <w:t xml:space="preserve">Lesen Sie den Infotext aufmerksam durch</w:t>
      </w:r>
      <w:r>
        <w:rPr>
          <w:rFonts w:asciiTheme="minorHAnsi" w:hAnsiTheme="minorHAnsi" w:cstheme="minorHAnsi"/>
          <w:b w:val="0"/>
          <w:bCs w:val="0"/>
          <w:color w:val="auto"/>
          <w:sz w:val="20"/>
          <w:szCs w:val="20"/>
        </w:rPr>
        <w:t xml:space="preserve">.</w: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r>
    </w:p>
    <w:p>
      <w:pPr>
        <w:pBdr/>
        <w:spacing/>
        <w:ind/>
        <w:rPr>
          <w:rFonts w:asciiTheme="minorHAnsi" w:hAnsiTheme="minorHAnsi" w:cstheme="minorHAnsi"/>
          <w:szCs w:val="20"/>
        </w:rPr>
      </w:pPr>
      <w:r>
        <w:rPr>
          <w:rFonts w:asciiTheme="minorHAnsi" w:hAnsiTheme="minorHAnsi" w:cstheme="minorHAnsi"/>
          <w:szCs w:val="20"/>
        </w:rPr>
        <w:t xml:space="preserve">Klären Sie </w:t>
      </w:r>
      <w:r>
        <w:rPr>
          <w:rFonts w:asciiTheme="minorHAnsi" w:hAnsiTheme="minorHAnsi" w:cstheme="minorHAnsi"/>
          <w:szCs w:val="20"/>
        </w:rPr>
        <w:t xml:space="preserve">Dinge die Sie nicht verstehen.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Stellen Sie wichtige ernährungsphysiologische Fakten zu Amaranth und </w:t>
      </w:r>
      <w:r>
        <w:rPr>
          <w:rFonts w:asciiTheme="minorHAnsi" w:hAnsiTheme="minorHAnsi" w:cstheme="minorHAnsi"/>
          <w:szCs w:val="20"/>
        </w:rPr>
        <w:t xml:space="preserve">Quinoa</w:t>
      </w:r>
      <w:r>
        <w:rPr>
          <w:rFonts w:asciiTheme="minorHAnsi" w:hAnsiTheme="minorHAnsi" w:cstheme="minorHAnsi"/>
          <w:szCs w:val="20"/>
        </w:rPr>
        <w:t xml:space="preserve"> zusammen.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w:t>
      </w:r>
      <w:r>
        <w:rPr>
          <w:rFonts w:asciiTheme="minorHAnsi" w:hAnsiTheme="minorHAnsi" w:cstheme="minorHAnsi"/>
          <w:szCs w:val="20"/>
        </w:rPr>
        <w:t xml:space="preserve">Quinoa</w:t>
      </w:r>
      <w:r>
        <w:rPr>
          <w:rFonts w:asciiTheme="minorHAnsi" w:hAnsiTheme="minorHAnsi" w:cstheme="minorHAnsi"/>
          <w:szCs w:val="20"/>
        </w:rPr>
        <w:t xml:space="preserve"> könnte helfen den Hunger auf der Welt klimaschonend zu bekämpfen.“ Begründen Sie diese Aussage.</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szCs w:val="20"/>
        </w:rPr>
      </w:pPr>
      <w:r>
        <w:rPr>
          <w:rFonts w:asciiTheme="minorHAnsi" w:hAnsiTheme="minorHAnsi" w:cstheme="minorHAnsi"/>
          <w:szCs w:val="20"/>
        </w:rPr>
        <w:t xml:space="preserve">Klären Sie, weshalb Buchweizen nicht als Austauschprodukt für Weizen verendet werden kann.</w:t>
      </w:r>
      <w:r>
        <w:rPr>
          <w:rFonts w:asciiTheme="minorHAnsi" w:hAnsiTheme="minorHAnsi" w:cstheme="minorHAnsi"/>
          <w:szCs w:val="20"/>
        </w:rPr>
      </w:r>
      <w:r>
        <w:rPr>
          <w:rFonts w:asciiTheme="minorHAnsi" w:hAnsiTheme="minorHAnsi" w:cstheme="minorHAnsi"/>
          <w:szCs w:val="20"/>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Amaranth </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Style w:val="984"/>
        <w:pBdr/>
        <w:spacing w:after="0" w:afterAutospacing="0" w:before="0" w:beforeAutospacing="0"/>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Die kleinen Powerkörner haben einen </w:t>
      </w:r>
      <w:r>
        <w:rPr>
          <w:rStyle w:val="999"/>
          <w:rFonts w:asciiTheme="minorHAnsi" w:hAnsiTheme="minorHAnsi" w:cstheme="minorHAnsi"/>
          <w:sz w:val="20"/>
          <w:szCs w:val="20"/>
        </w:rPr>
        <w:t xml:space="preserve">hohen Gehalt an wertvollen Nährstoffen</w:t>
      </w:r>
      <w:r>
        <w:rPr>
          <w:rFonts w:asciiTheme="minorHAnsi" w:hAnsiTheme="minorHAnsi" w:cstheme="minorHAnsi"/>
          <w:sz w:val="20"/>
          <w:szCs w:val="20"/>
        </w:rPr>
        <w:t xml:space="preserve">. Grundsätzlich kann gesagt werden, dass </w:t>
      </w:r>
      <w:r>
        <w:rPr>
          <w:rStyle w:val="999"/>
          <w:rFonts w:asciiTheme="minorHAnsi" w:hAnsiTheme="minorHAnsi" w:cstheme="minorHAnsi"/>
          <w:sz w:val="20"/>
          <w:szCs w:val="20"/>
        </w:rPr>
        <w:t xml:space="preserve">100 Gramm Amaranth den Tagesbedarf an Energie, Kohlenhydraten, Eiweiß und Fett bei Frauen zu 1/5 und bei Männern zu 1/6 decken.</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Bestimmte Inhaltsstoffe, die oft auch als „unerwünscht“ gelten fehlen dafür komplett: </w:t>
      </w:r>
      <w:r>
        <w:rPr>
          <w:rStyle w:val="999"/>
          <w:rFonts w:asciiTheme="minorHAnsi" w:hAnsiTheme="minorHAnsi" w:cstheme="minorHAnsi"/>
          <w:sz w:val="20"/>
          <w:szCs w:val="20"/>
        </w:rPr>
        <w:t xml:space="preserve">Gluten, Histamine und Cholesterin</w:t>
      </w:r>
      <w:r>
        <w:rPr>
          <w:rFonts w:asciiTheme="minorHAnsi" w:hAnsiTheme="minorHAnsi" w:cstheme="minorHAnsi"/>
          <w:sz w:val="20"/>
          <w:szCs w:val="20"/>
        </w:rPr>
        <w:t xml:space="preserve">. Deshalb ist Amaranth vor allem für die Menschen geeignet, die an Nahrungsmittelun-verträglichkeiten oder auch Problemen mit dem Stoffwechsel leiden.</w:t>
      </w:r>
      <w:r>
        <w:rPr>
          <w:rFonts w:asciiTheme="minorHAnsi" w:hAnsiTheme="minorHAnsi" w:cstheme="minorHAnsi"/>
          <w:sz w:val="20"/>
          <w:szCs w:val="20"/>
        </w:rPr>
      </w:r>
      <w:r>
        <w:rPr>
          <w:rFonts w:asciiTheme="minorHAnsi" w:hAnsiTheme="minorHAnsi" w:cstheme="minorHAnsi"/>
          <w:sz w:val="20"/>
          <w:szCs w:val="20"/>
        </w:rPr>
      </w:r>
    </w:p>
    <w:p>
      <w:pPr>
        <w:pBdr/>
        <w:spacing/>
        <w:ind/>
        <w:jc w:val="both"/>
        <w:rPr>
          <w:rStyle w:val="998"/>
          <w:rFonts w:asciiTheme="minorHAnsi" w:hAnsiTheme="minorHAnsi" w:cstheme="minorHAnsi"/>
          <w:u w:val="single"/>
        </w:rPr>
      </w:pPr>
      <w:r>
        <w:rPr>
          <w:rStyle w:val="998"/>
          <w:rFonts w:asciiTheme="minorHAnsi" w:hAnsiTheme="minorHAnsi" w:cstheme="minorHAnsi"/>
          <w:u w:val="single"/>
        </w:rPr>
        <w:t xml:space="preserve">Zubereitung</w:t>
      </w:r>
      <w:r>
        <w:rPr>
          <w:rStyle w:val="998"/>
          <w:rFonts w:asciiTheme="minorHAnsi" w:hAnsiTheme="minorHAnsi" w:cstheme="minorHAnsi"/>
          <w:u w:val="single"/>
        </w:rPr>
      </w:r>
      <w:r>
        <w:rPr>
          <w:rStyle w:val="998"/>
          <w:rFonts w:asciiTheme="minorHAnsi" w:hAnsiTheme="minorHAnsi" w:cstheme="minorHAnsi"/>
          <w:u w:val="single"/>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Amaranth ist sehr vielseitig, wenn es um die Zubereitung geht. Das Pseudogetreide kann roh, gekocht, geröstet, gepoppt oder auch gepufft verzehrt werden. Die kleinen Powersamen haben einen </w:t>
      </w:r>
      <w:r>
        <w:rPr>
          <w:rStyle w:val="999"/>
          <w:rFonts w:asciiTheme="minorHAnsi" w:hAnsiTheme="minorHAnsi" w:cstheme="minorHAnsi"/>
          <w:sz w:val="20"/>
          <w:szCs w:val="20"/>
        </w:rPr>
        <w:t xml:space="preserve">sehr hohen Sättigungseffekt</w:t>
      </w:r>
      <w:r>
        <w:rPr>
          <w:rFonts w:asciiTheme="minorHAnsi" w:hAnsiTheme="minorHAnsi" w:cstheme="minorHAnsi"/>
          <w:sz w:val="20"/>
          <w:szCs w:val="20"/>
        </w:rPr>
        <w:t xml:space="preserve"> und schmecken ähnlich wie Nüsse. Die Zubereitung ist unkompliziert. Amaranth eignet sich dabei als Beilage zu verschiedenen Gerichten und Salaten sowie in Müslis oder auch Süßspeisen.</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Der „Inkaweizen“ ist gut verdaulich und wird zu etwa 90 Prozent verwertet. Der rohe Verzehr ist problemlos möglich. Wer sich Gedanken aufgrund der ent</w:t>
      </w:r>
      <w:r>
        <w:rPr>
          <w:rFonts w:asciiTheme="minorHAnsi" w:hAnsiTheme="minorHAnsi" w:cstheme="minorHAnsi"/>
          <w:sz w:val="20"/>
          <w:szCs w:val="20"/>
        </w:rPr>
        <w:t xml:space="preserve">haltenen Tannine und Phytinsäure macht, sollte Amaranth vor dem Essen allerdings für etwa 10 Stunden einweichen. Der typische Geschmack von Amaranth kommt erst durch die Zubereitung zur Geltung, wodurch auch die wertvollen Inhaltsstoffe erschlossen werden.</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Wird Amaranth gekocht, liegt die Garzeit bei etwa 20 bis 25 Minuten, unabhängig davon, ob die kleinen Körner v</w:t>
      </w:r>
      <w:r>
        <w:rPr>
          <w:rFonts w:asciiTheme="minorHAnsi" w:hAnsiTheme="minorHAnsi" w:cstheme="minorHAnsi"/>
          <w:sz w:val="20"/>
          <w:szCs w:val="20"/>
        </w:rPr>
        <w:t xml:space="preserve">orher eingeweicht wurden. Die Zubereitung erfolgt hier ähnlich wie bei Reis. Gekochter Amaranth kann für die Zubereitung von puddingähnlichen Süßspeisen sowie für Füllungen verwendet werden. Auch in Backrezepte kann gekochter Amaranth eingearbeitet werden.</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Natürlich ist Amaranth auch zum Backen geeignet. Kuchen, Kekse und Brot lass</w:t>
      </w:r>
      <w:r>
        <w:rPr>
          <w:rFonts w:asciiTheme="minorHAnsi" w:hAnsiTheme="minorHAnsi" w:cstheme="minorHAnsi"/>
          <w:sz w:val="20"/>
          <w:szCs w:val="20"/>
        </w:rPr>
        <w:t xml:space="preserve">en sich daraus zaubern. Es ist jedoch notwendig, Amaranth mit anderen Mehlsorten zu mischen, etwa 20 bis 30 Prozent der Mischung können aus Amaranth bestehen. Das ist notwendig, da in Amaranth die Klebstoffe fehlen, die als Bindemittel für den Teig dienen.</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So genannte Amaranth-Pops sind inzwischen zu einer leckeren Nascherei geworden. Das Poppen oder auch Puffen ist denkbar einfach. Hierzu wird eine beschichtete Pfanne mit passendem Glasdeckel ohne Zugabe von Öl auf die Herdplatte gestellt und dann ei</w:t>
      </w:r>
      <w:r>
        <w:rPr>
          <w:rFonts w:asciiTheme="minorHAnsi" w:hAnsiTheme="minorHAnsi" w:cstheme="minorHAnsi"/>
          <w:sz w:val="20"/>
          <w:szCs w:val="20"/>
        </w:rPr>
        <w:t xml:space="preserve">ne kleine Menge Amaranth-Körner in die Pfanne gegeben (der Boden sollte bedeckt sein). Bei geschlossenem Deckel werden die Samen dann erhitzt. Nach etwa 30 Sekunden beginnen die Samen zu platzen und zu springen, sie „poppen“. Die Pfanne muss dann sofort vo</w:t>
      </w:r>
      <w:r>
        <w:rPr>
          <w:rFonts w:asciiTheme="minorHAnsi" w:hAnsiTheme="minorHAnsi" w:cstheme="minorHAnsi"/>
          <w:sz w:val="20"/>
          <w:szCs w:val="20"/>
        </w:rPr>
        <w:t xml:space="preserve">m Herd genommen und bei geschlossenem Deckel etwas geschwenkt werden. Die Körner platzen dann mit einem leicht zischenden Geräusch auf. Gepoppter Amaranth eignet sich aber nicht nur zum Naschen, sondern auch als Beigabe in Salaten, Müsli oder auch Joghurt.</w:t>
      </w:r>
      <w:r>
        <w:rPr>
          <w:rFonts w:asciiTheme="minorHAnsi" w:hAnsiTheme="minorHAnsi" w:cstheme="minorHAnsi"/>
          <w:sz w:val="20"/>
          <w:szCs w:val="20"/>
        </w:rPr>
      </w:r>
      <w:r>
        <w:rPr>
          <w:rFonts w:asciiTheme="minorHAnsi" w:hAnsiTheme="minorHAnsi" w:cstheme="minorHAnsi"/>
          <w:sz w:val="20"/>
          <w:szCs w:val="20"/>
        </w:rPr>
      </w:r>
    </w:p>
    <w:p>
      <w:pPr>
        <w:pStyle w:val="984"/>
        <w:pBdr/>
        <w:spacing/>
        <w:ind/>
        <w:jc w:val="both"/>
        <w:rPr>
          <w:rFonts w:asciiTheme="minorHAnsi" w:hAnsiTheme="minorHAnsi" w:cstheme="minorHAnsi"/>
          <w:sz w:val="16"/>
          <w:szCs w:val="16"/>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sz w:val="16"/>
          <w:szCs w:val="16"/>
        </w:rPr>
      </w:r>
      <w:r>
        <w:rPr>
          <w:rFonts w:asciiTheme="minorHAnsi" w:hAnsiTheme="minorHAnsi" w:cstheme="minorHAnsi"/>
          <w:sz w:val="16"/>
          <w:szCs w:val="16"/>
        </w:rPr>
      </w:r>
      <w:r>
        <w:rPr>
          <w:rFonts w:asciiTheme="minorHAnsi" w:hAnsiTheme="minorHAnsi" w:cstheme="minorHAnsi"/>
          <w:sz w:val="16"/>
          <w:szCs w:val="16"/>
        </w:rPr>
      </w:r>
    </w:p>
    <w:p>
      <w:pPr>
        <w:pStyle w:val="984"/>
        <w:pBdr/>
        <w:spacing/>
        <w:ind/>
        <w:jc w:val="both"/>
        <w:rPr>
          <w:rFonts w:asciiTheme="minorHAnsi" w:hAnsiTheme="minorHAnsi" w:cstheme="minorHAnsi"/>
          <w:sz w:val="10"/>
          <w:szCs w:val="10"/>
        </w:rPr>
      </w:pPr>
      <w:r>
        <w:rPr>
          <w:rFonts w:asciiTheme="minorHAnsi" w:hAnsiTheme="minorHAnsi" w:cstheme="minorHAnsi"/>
          <w:sz w:val="10"/>
          <w:szCs w:val="10"/>
        </w:rPr>
        <w:t xml:space="preserve"> (Quelle: https://www.zeitung.de/gesundheit/ernaehrung/superfoods/amaranth/)</w:t>
      </w:r>
      <w:r>
        <w:rPr>
          <w:rFonts w:asciiTheme="minorHAnsi" w:hAnsiTheme="minorHAnsi" w:cstheme="minorHAnsi"/>
          <w:sz w:val="10"/>
          <w:szCs w:val="10"/>
        </w:rPr>
      </w:r>
      <w:r>
        <w:rPr>
          <w:rFonts w:asciiTheme="minorHAnsi" w:hAnsiTheme="minorHAnsi" w:cstheme="minorHAnsi"/>
          <w:sz w:val="10"/>
          <w:szCs w:val="10"/>
        </w:rPr>
      </w:r>
    </w:p>
    <w:p>
      <w:pPr>
        <w:pBdr/>
        <w:spacing/>
        <w:ind/>
        <w:rPr>
          <w:rFonts w:asciiTheme="minorHAnsi" w:hAnsiTheme="minorHAnsi" w:cstheme="minorHAnsi"/>
          <w:b/>
          <w:bCs/>
          <w:color w:val="333333"/>
          <w:sz w:val="28"/>
          <w:szCs w:val="32"/>
        </w:rPr>
      </w:pPr>
      <w:r>
        <w:rPr>
          <w:rFonts w:asciiTheme="minorHAnsi" w:hAnsiTheme="minorHAnsi" w:cstheme="minorHAnsi"/>
          <w:b/>
          <w:bCs/>
          <w:color w:val="333333"/>
          <w:sz w:val="28"/>
          <w:szCs w:val="32"/>
        </w:rPr>
        <w:t xml:space="preserve">Quinoa</w:t>
      </w: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Style w:val="984"/>
        <w:pBdr/>
        <w:spacing w:after="0" w:afterAutospacing="0" w:before="0" w:beforeAutospacing="0"/>
        <w:ind/>
        <w:rPr>
          <w:rFonts w:asciiTheme="minorHAnsi" w:hAnsiTheme="minorHAnsi" w:cstheme="minorHAnsi"/>
          <w:sz w:val="20"/>
          <w:szCs w:val="20"/>
        </w:rPr>
      </w:pPr>
      <w:r>
        <w:rPr>
          <w:rStyle w:val="999"/>
          <w:rFonts w:asciiTheme="minorHAnsi" w:hAnsiTheme="minorHAnsi" w:cstheme="minorHAnsi"/>
          <w:sz w:val="20"/>
          <w:szCs w:val="20"/>
        </w:rPr>
        <w:t xml:space="preserve">Die Vorteile von Quinoa auf einen Blick:</w:t>
      </w:r>
      <w:r>
        <w:rPr>
          <w:rFonts w:asciiTheme="minorHAnsi" w:hAnsiTheme="minorHAnsi" w:cstheme="minorHAnsi"/>
          <w:sz w:val="20"/>
          <w:szCs w:val="20"/>
        </w:rPr>
      </w:r>
      <w:r>
        <w:rPr>
          <w:rFonts w:asciiTheme="minorHAnsi" w:hAnsiTheme="minorHAnsi" w:cstheme="minorHAnsi"/>
          <w:sz w:val="20"/>
          <w:szCs w:val="20"/>
        </w:rPr>
      </w:r>
    </w:p>
    <w:p>
      <w:pPr>
        <w:numPr>
          <w:ilvl w:val="0"/>
          <w:numId w:val="44"/>
        </w:numPr>
        <w:pBdr/>
        <w:spacing w:after="100" w:afterAutospacing="1" w:before="100" w:beforeAutospacing="1"/>
        <w:ind/>
        <w:rPr>
          <w:rFonts w:asciiTheme="minorHAnsi" w:hAnsiTheme="minorHAnsi" w:cstheme="minorHAnsi"/>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Cs w:val="20"/>
        </w:rPr>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glutenfrei</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proteinreich</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sehr nährstoffreich, liefert z. B. Eisen</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geeignet für die Low-</w:t>
      </w:r>
      <w:r>
        <w:rPr>
          <w:rFonts w:asciiTheme="minorHAnsi" w:hAnsiTheme="minorHAnsi" w:cstheme="minorHAnsi"/>
          <w:szCs w:val="20"/>
        </w:rPr>
        <w:t xml:space="preserve">Carb</w:t>
      </w:r>
      <w:r>
        <w:rPr>
          <w:rFonts w:asciiTheme="minorHAnsi" w:hAnsiTheme="minorHAnsi" w:cstheme="minorHAnsi"/>
          <w:szCs w:val="20"/>
        </w:rPr>
        <w:t xml:space="preserve">-Ernährung</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leicht zuzubereiten</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hält lange satt</w:t>
      </w:r>
      <w:r>
        <w:rPr>
          <w:rFonts w:asciiTheme="minorHAnsi" w:hAnsiTheme="minorHAnsi" w:cstheme="minorHAnsi"/>
          <w:szCs w:val="20"/>
        </w:rPr>
      </w:r>
      <w:r>
        <w:rPr>
          <w:rFonts w:asciiTheme="minorHAnsi" w:hAnsiTheme="minorHAnsi" w:cstheme="minorHAnsi"/>
          <w:szCs w:val="20"/>
        </w:rPr>
      </w:r>
    </w:p>
    <w:p>
      <w:pPr>
        <w:numPr>
          <w:ilvl w:val="0"/>
          <w:numId w:val="44"/>
        </w:numPr>
        <w:pBdr/>
        <w:spacing w:after="100" w:afterAutospacing="1" w:before="100" w:beforeAutospacing="1"/>
        <w:ind/>
        <w:rPr>
          <w:rFonts w:asciiTheme="minorHAnsi" w:hAnsiTheme="minorHAnsi" w:cstheme="minorHAnsi"/>
          <w:szCs w:val="20"/>
        </w:rPr>
      </w:pPr>
      <w:r>
        <w:rPr>
          <w:rFonts w:asciiTheme="minorHAnsi" w:hAnsiTheme="minorHAnsi" w:cstheme="minorHAnsi"/>
          <w:szCs w:val="20"/>
        </w:rPr>
        <w:t xml:space="preserve">vielseitig einsetzbar</w:t>
      </w:r>
      <w:r>
        <w:rPr>
          <w:rFonts w:asciiTheme="minorHAnsi" w:hAnsiTheme="minorHAnsi" w:cstheme="minorHAnsi"/>
          <w:szCs w:val="20"/>
        </w:rPr>
      </w:r>
      <w:r>
        <w:rPr>
          <w:rFonts w:asciiTheme="minorHAnsi" w:hAnsiTheme="minorHAnsi" w:cstheme="minorHAnsi"/>
          <w:szCs w:val="20"/>
        </w:rPr>
      </w:r>
    </w:p>
    <w:p>
      <w:pPr>
        <w:pStyle w:val="984"/>
        <w:pBdr/>
        <w:spacing/>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3"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ind/>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t xml:space="preserve">(…) </w:t>
      </w:r>
      <w:r>
        <w:rPr>
          <w:rFonts w:asciiTheme="minorHAnsi" w:hAnsiTheme="minorHAnsi" w:cstheme="minorHAnsi"/>
          <w:sz w:val="20"/>
          <w:szCs w:val="20"/>
        </w:rPr>
      </w:r>
      <w:r>
        <w:rPr>
          <w:rFonts w:asciiTheme="minorHAnsi" w:hAnsiTheme="minorHAnsi" w:cstheme="minorHAnsi"/>
          <w:sz w:val="20"/>
          <w:szCs w:val="20"/>
        </w:rPr>
      </w:r>
    </w:p>
    <w:p>
      <w:pPr>
        <w:pStyle w:val="984"/>
        <w:pBdr/>
        <w:spacing/>
        <w:ind/>
        <w:jc w:val="both"/>
        <w:rPr>
          <w:rFonts w:asciiTheme="minorHAnsi" w:hAnsiTheme="minorHAnsi" w:cstheme="minorHAnsi"/>
          <w:sz w:val="20"/>
          <w:szCs w:val="20"/>
        </w:rPr>
      </w:pPr>
      <w:r>
        <w:rPr>
          <w:rFonts w:asciiTheme="minorHAnsi" w:hAnsiTheme="minorHAnsi" w:cstheme="minorHAnsi"/>
          <w:sz w:val="20"/>
          <w:szCs w:val="20"/>
        </w:rPr>
        <w:t xml:space="preserve">Obwohl Quinoa beim Kochen wie Getreide verwendet wird, ist es keins! Das sogenannte </w:t>
      </w:r>
      <w:r>
        <w:rPr>
          <w:rStyle w:val="999"/>
          <w:rFonts w:asciiTheme="minorHAnsi" w:hAnsiTheme="minorHAnsi" w:cstheme="minorHAnsi"/>
          <w:sz w:val="20"/>
          <w:szCs w:val="20"/>
        </w:rPr>
        <w:t xml:space="preserve">Pseudogetreide</w:t>
      </w:r>
      <w:r>
        <w:rPr>
          <w:rFonts w:asciiTheme="minorHAnsi" w:hAnsiTheme="minorHAnsi" w:cstheme="minorHAnsi"/>
          <w:sz w:val="20"/>
          <w:szCs w:val="20"/>
        </w:rPr>
        <w:t xml:space="preserve"> ist botanisch gesehen ein Gänsefußgewächs und gehört damit zur selben Gattung wie</w:t>
      </w:r>
      <w:r>
        <w:rPr>
          <w:rFonts w:asciiTheme="minorHAnsi" w:hAnsiTheme="minorHAnsi" w:cstheme="minorHAnsi"/>
          <w:sz w:val="20"/>
          <w:szCs w:val="20"/>
        </w:rPr>
        <w:t xml:space="preserve"> Mangold,</w:t>
      </w:r>
      <w:r>
        <w:rPr>
          <w:rFonts w:asciiTheme="minorHAnsi" w:hAnsiTheme="minorHAnsi" w:cstheme="minorHAnsi"/>
          <w:sz w:val="20"/>
          <w:szCs w:val="20"/>
        </w:rPr>
      </w:r>
      <w:r>
        <w:rPr>
          <w:rFonts w:asciiTheme="minorHAnsi" w:hAnsiTheme="minorHAnsi" w:cstheme="minorHAnsi"/>
          <w:sz w:val="20"/>
          <w:szCs w:val="20"/>
        </w:rPr>
        <w:t xml:space="preserve"> Rote Bete oder Spinat. Deshalb ist Quinoa </w:t>
      </w:r>
      <w:r>
        <w:rPr>
          <w:rStyle w:val="999"/>
          <w:rFonts w:asciiTheme="minorHAnsi" w:hAnsiTheme="minorHAnsi" w:cstheme="minorHAnsi"/>
          <w:sz w:val="20"/>
          <w:szCs w:val="20"/>
        </w:rPr>
        <w:t xml:space="preserve">glutenfrei</w:t>
      </w:r>
      <w:r>
        <w:rPr>
          <w:rFonts w:asciiTheme="minorHAnsi" w:hAnsiTheme="minorHAnsi" w:cstheme="minorHAnsi"/>
          <w:sz w:val="20"/>
          <w:szCs w:val="20"/>
        </w:rPr>
        <w:t xml:space="preserve"> und eignet sich somit für die Ernährung bei </w:t>
      </w:r>
      <w:r>
        <w:rPr>
          <w:rStyle w:val="999"/>
          <w:rFonts w:asciiTheme="minorHAnsi" w:hAnsiTheme="minorHAnsi" w:cstheme="minorHAnsi"/>
          <w:sz w:val="20"/>
          <w:szCs w:val="20"/>
        </w:rPr>
        <w:t xml:space="preserve">Glutenunverträglichkeit</w:t>
      </w:r>
      <w:r>
        <w:rPr>
          <w:rFonts w:asciiTheme="minorHAnsi" w:hAnsiTheme="minorHAnsi" w:cstheme="minorHAnsi"/>
          <w:sz w:val="20"/>
          <w:szCs w:val="20"/>
        </w:rPr>
        <w:t xml:space="preserve"> (Zöliakie).</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ind/>
        <w:jc w:val="both"/>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sz w:val="20"/>
          <w:szCs w:val="20"/>
        </w:rPr>
        <w:t xml:space="preserve">Die Körnerfrucht aus den Anden entwickelt etwa hirsegroße Samen von rotbrauner, gelber oder weißer Farbe. Sowohl die Samen als auch die Blätter der </w:t>
      </w:r>
      <w:r>
        <w:rPr>
          <w:rFonts w:asciiTheme="minorHAnsi" w:hAnsiTheme="minorHAnsi" w:cstheme="minorHAnsi"/>
          <w:sz w:val="20"/>
          <w:szCs w:val="20"/>
        </w:rPr>
        <w:t xml:space="preserve">Quinoapflanze</w:t>
      </w:r>
      <w:r>
        <w:rPr>
          <w:rFonts w:asciiTheme="minorHAnsi" w:hAnsiTheme="minorHAnsi" w:cstheme="minorHAnsi"/>
          <w:sz w:val="20"/>
          <w:szCs w:val="20"/>
        </w:rPr>
        <w:t xml:space="preserve"> sind für die Zubereitung geeignet, bei uns werden jedoch vor allem die Samen gegessen. Diese gibt es in verschiedenen Farben: weiß, schwarz und rot. Weißer Quinoa ist am häufigsten zu finden. Schwarzer Quinoa hat denselben Geschmack wie </w:t>
      </w:r>
      <w:r>
        <w:rPr>
          <w:rFonts w:asciiTheme="minorHAnsi" w:hAnsiTheme="minorHAnsi" w:cstheme="minorHAnsi"/>
          <w:sz w:val="20"/>
          <w:szCs w:val="20"/>
        </w:rPr>
        <w:t xml:space="preserve">weißes Quinoa</w:t>
      </w:r>
      <w:r>
        <w:rPr>
          <w:rFonts w:asciiTheme="minorHAnsi" w:hAnsiTheme="minorHAnsi" w:cstheme="minorHAnsi"/>
          <w:sz w:val="20"/>
          <w:szCs w:val="20"/>
        </w:rPr>
        <w:t xml:space="preserve">, ist aber etwas härter. Ebenso </w:t>
      </w:r>
      <w:r>
        <w:rPr>
          <w:rFonts w:asciiTheme="minorHAnsi" w:hAnsiTheme="minorHAnsi" w:cstheme="minorHAnsi"/>
          <w:sz w:val="20"/>
          <w:szCs w:val="20"/>
        </w:rPr>
        <w:t xml:space="preserve">der rote Quinoa</w:t>
      </w:r>
      <w:r>
        <w:rPr>
          <w:rFonts w:asciiTheme="minorHAnsi" w:hAnsiTheme="minorHAnsi" w:cstheme="minorHAnsi"/>
          <w:sz w:val="20"/>
          <w:szCs w:val="20"/>
        </w:rPr>
        <w:t xml:space="preserve">. Roter und schwarzer Quinoa haben eine etwas längere Kochzeit als weißer Quinoa. Dafür zerfällt roter Quinoa nicht und kann so wunderbar für </w:t>
      </w:r>
      <w:r>
        <w:rPr>
          <w:rFonts w:asciiTheme="minorHAnsi" w:hAnsiTheme="minorHAnsi" w:cstheme="minorHAnsi"/>
          <w:sz w:val="20"/>
          <w:szCs w:val="20"/>
        </w:rPr>
        <w:t xml:space="preserve">Salate</w:t>
      </w:r>
      <w:r>
        <w:rPr>
          <w:rFonts w:asciiTheme="minorHAnsi" w:hAnsiTheme="minorHAnsi" w:cstheme="minorHAnsi"/>
          <w:sz w:val="20"/>
          <w:szCs w:val="20"/>
        </w:rPr>
      </w:r>
      <w:r>
        <w:rPr>
          <w:rFonts w:asciiTheme="minorHAnsi" w:hAnsiTheme="minorHAnsi" w:cstheme="minorHAnsi"/>
          <w:sz w:val="20"/>
          <w:szCs w:val="20"/>
        </w:rPr>
        <w:t xml:space="preserve"> verwendet </w:t>
      </w:r>
      <w:r>
        <w:rPr>
          <w:rFonts w:asciiTheme="minorHAnsi" w:hAnsiTheme="minorHAnsi" w:cstheme="minorHAnsi"/>
          <w:sz w:val="20"/>
          <w:szCs w:val="20"/>
        </w:rPr>
        <w:t xml:space="preserve">werden. Quinoa ist auch in gepuffter Form erhältlich. Dann kann es </w:t>
      </w:r>
      <w:r>
        <w:rPr>
          <w:rFonts w:asciiTheme="minorHAnsi" w:hAnsiTheme="minorHAnsi" w:cstheme="minorHAnsi"/>
          <w:sz w:val="20"/>
          <w:szCs w:val="20"/>
        </w:rPr>
        <w:t xml:space="preserve">dirket</w:t>
      </w:r>
      <w:r>
        <w:rPr>
          <w:rFonts w:asciiTheme="minorHAnsi" w:hAnsiTheme="minorHAnsi" w:cstheme="minorHAnsi"/>
          <w:sz w:val="20"/>
          <w:szCs w:val="20"/>
        </w:rPr>
        <w:t xml:space="preserve"> ins Müsli gegeben und verzehrt werden. </w:t>
      </w:r>
      <w:r>
        <w:rPr>
          <w:rFonts w:asciiTheme="minorHAnsi" w:hAnsiTheme="minorHAnsi" w:cstheme="minorHAnsi"/>
          <w:sz w:val="20"/>
          <w:szCs w:val="20"/>
        </w:rPr>
        <w:t xml:space="preserve">Quinoaflocken</w:t>
      </w:r>
      <w:r>
        <w:rPr>
          <w:rFonts w:asciiTheme="minorHAnsi" w:hAnsiTheme="minorHAnsi" w:cstheme="minorHAnsi"/>
          <w:sz w:val="20"/>
          <w:szCs w:val="20"/>
        </w:rPr>
        <w:t xml:space="preserve"> eignen sich ebenfalls für die Zubereitung von Müsli oder auch</w:t>
      </w:r>
      <w:r>
        <w:rPr>
          <w:rFonts w:asciiTheme="minorHAnsi" w:hAnsiTheme="minorHAnsi" w:cstheme="minorHAnsi"/>
          <w:sz w:val="20"/>
          <w:szCs w:val="20"/>
        </w:rPr>
        <w:t xml:space="preserve"> Porridge.</w:t>
      </w:r>
      <w:r>
        <w:rPr>
          <w:rFonts w:asciiTheme="minorHAnsi" w:hAnsiTheme="minorHAnsi" w:cstheme="minorHAnsi"/>
          <w:sz w:val="20"/>
          <w:szCs w:val="20"/>
        </w:rPr>
      </w:r>
      <w:r>
        <w:rPr>
          <w:rFonts w:asciiTheme="minorHAnsi" w:hAnsiTheme="minorHAnsi" w:cstheme="minorHAnsi"/>
          <w:sz w:val="20"/>
          <w:szCs w:val="20"/>
        </w:rPr>
        <w:t xml:space="preserve"> </w:t>
      </w:r>
      <w:r>
        <w:rPr>
          <w:rFonts w:asciiTheme="minorHAnsi" w:hAnsiTheme="minorHAnsi" w:cstheme="minorHAnsi"/>
          <w:sz w:val="20"/>
          <w:szCs w:val="20"/>
        </w:rPr>
        <w:t xml:space="preserve">(…)</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ind/>
        <w:jc w:val="both"/>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58"/>
        <w:pBdr/>
        <w:spacing w:after="0"/>
        <w:ind/>
        <w:jc w:val="both"/>
        <w:rPr>
          <w:rFonts w:asciiTheme="minorHAnsi" w:hAnsiTheme="minorHAnsi" w:cstheme="minorHAnsi"/>
          <w:sz w:val="20"/>
          <w:szCs w:val="20"/>
        </w:rPr>
      </w:pPr>
      <w:r/>
      <w:bookmarkStart w:id="2" w:name="493097-naehrwerte-so-gesund-ist-quinoa"/>
      <w:r/>
      <w:bookmarkEnd w:id="2"/>
      <w:r>
        <w:rPr>
          <w:rFonts w:asciiTheme="minorHAnsi" w:hAnsiTheme="minorHAnsi" w:cstheme="minorHAnsi"/>
          <w:sz w:val="20"/>
          <w:szCs w:val="20"/>
        </w:rPr>
        <w:t xml:space="preserve">Nährwerte</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Quinoa ist kalorienarm und liefert gut verwertbare </w:t>
      </w:r>
      <w:r>
        <w:rPr>
          <w:rFonts w:asciiTheme="minorHAnsi" w:hAnsiTheme="minorHAnsi" w:cstheme="minorHAnsi"/>
          <w:sz w:val="20"/>
          <w:szCs w:val="20"/>
        </w:rPr>
      </w:r>
      <w:r>
        <w:rPr>
          <w:rFonts w:asciiTheme="minorHAnsi" w:hAnsiTheme="minorHAnsi" w:cstheme="minorHAnsi"/>
          <w:sz w:val="20"/>
          <w:szCs w:val="20"/>
        </w:rPr>
        <w:t xml:space="preserve">Kohlenhydrate</w:t>
      </w:r>
      <w:r>
        <w:rPr>
          <w:rFonts w:asciiTheme="minorHAnsi" w:hAnsiTheme="minorHAnsi" w:cstheme="minorHAnsi"/>
          <w:sz w:val="20"/>
          <w:szCs w:val="20"/>
        </w:rPr>
        <w:t xml:space="preserve">, die den Blutzuckerspiegel nur sanft anheben. […]</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Bei den in Quinoa enthaltenen Kohlenhydraten handelt es sich um </w:t>
      </w:r>
      <w:r>
        <w:rPr>
          <w:rStyle w:val="999"/>
          <w:rFonts w:asciiTheme="minorHAnsi" w:hAnsiTheme="minorHAnsi" w:cstheme="minorHAnsi"/>
          <w:sz w:val="20"/>
          <w:szCs w:val="20"/>
        </w:rPr>
        <w:t xml:space="preserve">komplexe Kohlenhydrate</w:t>
      </w:r>
      <w:r>
        <w:rPr>
          <w:rFonts w:asciiTheme="minorHAnsi" w:hAnsiTheme="minorHAnsi" w:cstheme="minorHAnsi"/>
          <w:sz w:val="20"/>
          <w:szCs w:val="20"/>
        </w:rPr>
        <w:t xml:space="preserve">, die vom Körper erst aufgespalten werden müssen und somit besser und langsamer verwertet werden können als einfache Kohlenhydrate, die zum Beispiel in Süßigkeiten und Weißbrot enthalten sind. Das hält den Blutzuckerspiegel konstant und sorgt für </w:t>
      </w:r>
      <w:r>
        <w:rPr>
          <w:rFonts w:asciiTheme="minorHAnsi" w:hAnsiTheme="minorHAnsi" w:cstheme="minorHAnsi"/>
          <w:sz w:val="20"/>
          <w:szCs w:val="20"/>
        </w:rPr>
        <w:t xml:space="preserve">langanhaltende</w:t>
      </w:r>
      <w:r>
        <w:rPr>
          <w:rFonts w:asciiTheme="minorHAnsi" w:hAnsiTheme="minorHAnsi" w:cstheme="minorHAnsi"/>
          <w:sz w:val="20"/>
          <w:szCs w:val="20"/>
        </w:rPr>
        <w:t xml:space="preserve"> </w:t>
      </w:r>
      <w:r>
        <w:rPr>
          <w:rStyle w:val="999"/>
          <w:rFonts w:asciiTheme="minorHAnsi" w:hAnsiTheme="minorHAnsi" w:cstheme="minorHAnsi"/>
          <w:sz w:val="20"/>
          <w:szCs w:val="20"/>
        </w:rPr>
        <w:t xml:space="preserve">Sättigung</w:t>
      </w:r>
      <w:r>
        <w:rPr>
          <w:rFonts w:asciiTheme="minorHAnsi" w:hAnsiTheme="minorHAnsi" w:cstheme="minorHAnsi"/>
          <w:sz w:val="20"/>
          <w:szCs w:val="20"/>
        </w:rPr>
        <w:t xml:space="preserve">.</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Der hohe Anteil an </w:t>
      </w:r>
      <w:r>
        <w:rPr>
          <w:rStyle w:val="999"/>
          <w:rFonts w:asciiTheme="minorHAnsi" w:hAnsiTheme="minorHAnsi" w:cstheme="minorHAnsi"/>
          <w:sz w:val="20"/>
          <w:szCs w:val="20"/>
        </w:rPr>
        <w:t xml:space="preserve">Eiweiß</w:t>
      </w:r>
      <w:r>
        <w:rPr>
          <w:rFonts w:asciiTheme="minorHAnsi" w:hAnsiTheme="minorHAnsi" w:cstheme="minorHAnsi"/>
          <w:sz w:val="20"/>
          <w:szCs w:val="20"/>
        </w:rPr>
        <w:t xml:space="preserve"> macht Quinoa zu einem kraftspendenden Lebensmittel, das sich ideal für die </w:t>
      </w:r>
      <w:r>
        <w:rPr>
          <w:rFonts w:asciiTheme="minorHAnsi" w:hAnsiTheme="minorHAnsi" w:cstheme="minorHAnsi"/>
          <w:sz w:val="20"/>
          <w:szCs w:val="20"/>
        </w:rPr>
        <w:t xml:space="preserve">Low-Carb-Küche </w:t>
      </w:r>
      <w:r>
        <w:rPr>
          <w:rFonts w:asciiTheme="minorHAnsi" w:hAnsiTheme="minorHAnsi" w:cstheme="minorHAnsi"/>
          <w:sz w:val="20"/>
          <w:szCs w:val="20"/>
        </w:rPr>
      </w:r>
      <w:r>
        <w:rPr>
          <w:rFonts w:asciiTheme="minorHAnsi" w:hAnsiTheme="minorHAnsi" w:cstheme="minorHAnsi"/>
          <w:sz w:val="20"/>
          <w:szCs w:val="20"/>
        </w:rPr>
        <w:t xml:space="preserve">eignet.</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both"/>
        <w:rPr>
          <w:rFonts w:asciiTheme="minorHAnsi" w:hAnsiTheme="minorHAnsi" w:cstheme="minorHAnsi"/>
          <w:b/>
          <w:bCs/>
          <w:sz w:val="20"/>
          <w:szCs w:val="20"/>
        </w:rPr>
      </w:pPr>
      <w:r>
        <w:rPr>
          <w:rFonts w:asciiTheme="minorHAnsi" w:hAnsiTheme="minorHAnsi" w:cstheme="minorHAnsi"/>
          <w:sz w:val="20"/>
          <w:szCs w:val="20"/>
        </w:rPr>
        <w:t xml:space="preserve">Durch den hohen </w:t>
      </w:r>
      <w:r>
        <w:rPr>
          <w:rStyle w:val="999"/>
          <w:rFonts w:asciiTheme="minorHAnsi" w:hAnsiTheme="minorHAnsi" w:cstheme="minorHAnsi"/>
          <w:sz w:val="20"/>
          <w:szCs w:val="20"/>
        </w:rPr>
        <w:t xml:space="preserve">Eisengehalt</w:t>
      </w:r>
      <w:r>
        <w:rPr>
          <w:rFonts w:asciiTheme="minorHAnsi" w:hAnsiTheme="minorHAnsi" w:cstheme="minorHAnsi"/>
          <w:sz w:val="20"/>
          <w:szCs w:val="20"/>
        </w:rPr>
        <w:t xml:space="preserve"> ist Quinoa eine ideale Nährstoffquelle für Vegetarier und Veganer, denn schon mit etwa 50 g Quinoa wird der Eisenbedarf pro Tag gedeckt.</w:t>
      </w:r>
      <w:bookmarkStart w:id="3" w:name="493101-inhaltsstoffe-fuer-koerper-und-se"/>
      <w:r/>
      <w:bookmarkEnd w:id="3"/>
      <w:r>
        <w:rPr>
          <w:rFonts w:asciiTheme="minorHAnsi" w:hAnsiTheme="minorHAnsi" w:cstheme="minorHAnsi"/>
          <w:sz w:val="20"/>
          <w:szCs w:val="20"/>
        </w:rPr>
        <w:t xml:space="preserve"> </w:t>
      </w:r>
      <w:r>
        <w:rPr>
          <w:rFonts w:asciiTheme="minorHAnsi" w:hAnsiTheme="minorHAnsi" w:cstheme="minorHAnsi"/>
          <w:sz w:val="20"/>
          <w:szCs w:val="20"/>
        </w:rPr>
        <w:t xml:space="preserve">(…)</w:t>
      </w:r>
      <w:r>
        <w:rPr>
          <w:rFonts w:asciiTheme="minorHAnsi" w:hAnsiTheme="minorHAnsi" w:cstheme="minorHAnsi"/>
          <w:b/>
          <w:bCs/>
          <w:sz w:val="20"/>
          <w:szCs w:val="20"/>
        </w:rPr>
      </w:r>
      <w:r>
        <w:rPr>
          <w:rFonts w:asciiTheme="minorHAnsi" w:hAnsiTheme="minorHAnsi" w:cstheme="minorHAnsi"/>
          <w:b/>
          <w:bCs/>
          <w:sz w:val="20"/>
          <w:szCs w:val="20"/>
        </w:rPr>
      </w:r>
    </w:p>
    <w:p>
      <w:pPr>
        <w:pStyle w:val="984"/>
        <w:pBdr/>
        <w:spacing w:after="0" w:afterAutospacing="0" w:before="0" w:beforeAutospacing="0"/>
        <w:ind/>
        <w:jc w:val="both"/>
        <w:rPr>
          <w:rFonts w:asciiTheme="minorHAnsi" w:hAnsiTheme="minorHAnsi" w:cstheme="minorHAnsi"/>
          <w:sz w:val="20"/>
          <w:szCs w:val="20"/>
        </w:rPr>
      </w:pPr>
      <w:r>
        <w:rPr>
          <w:rFonts w:asciiTheme="minorHAnsi" w:hAnsiTheme="minorHAnsi" w:cstheme="minorHAnsi"/>
          <w:sz w:val="20"/>
          <w:szCs w:val="20"/>
        </w:rPr>
        <w:t xml:space="preserve">Quinoa enthält rund 15 Prozent mehr </w:t>
      </w:r>
      <w:r>
        <w:rPr>
          <w:rStyle w:val="999"/>
          <w:rFonts w:asciiTheme="minorHAnsi" w:hAnsiTheme="minorHAnsi" w:cstheme="minorHAnsi"/>
          <w:sz w:val="20"/>
          <w:szCs w:val="20"/>
        </w:rPr>
        <w:t xml:space="preserve">Eiweiß</w:t>
      </w:r>
      <w:r>
        <w:rPr>
          <w:rFonts w:asciiTheme="minorHAnsi" w:hAnsiTheme="minorHAnsi" w:cstheme="minorHAnsi"/>
          <w:sz w:val="20"/>
          <w:szCs w:val="20"/>
        </w:rPr>
        <w:t xml:space="preserve"> als vergleichbare Getreidesorten</w:t>
      </w:r>
      <w:r>
        <w:rPr>
          <w:rFonts w:asciiTheme="minorHAnsi" w:hAnsiTheme="minorHAnsi" w:cstheme="minorHAnsi"/>
          <w:i/>
          <w:iCs/>
          <w:sz w:val="20"/>
          <w:szCs w:val="20"/>
        </w:rPr>
        <w:t xml:space="preserve"> – </w:t>
      </w:r>
      <w:r>
        <w:rPr>
          <w:rFonts w:asciiTheme="minorHAnsi" w:hAnsiTheme="minorHAnsi" w:cstheme="minorHAnsi"/>
          <w:sz w:val="20"/>
          <w:szCs w:val="20"/>
        </w:rPr>
        <w:t xml:space="preserve">gut für eine </w:t>
      </w:r>
      <w:r>
        <w:rPr>
          <w:rStyle w:val="1000"/>
          <w:rFonts w:asciiTheme="minorHAnsi" w:hAnsiTheme="minorHAnsi" w:cstheme="minorHAnsi"/>
          <w:sz w:val="20"/>
          <w:szCs w:val="20"/>
        </w:rPr>
        <w:t xml:space="preserve">vegetarische</w:t>
      </w:r>
      <w:r>
        <w:rPr>
          <w:rFonts w:asciiTheme="minorHAnsi" w:hAnsiTheme="minorHAnsi" w:cstheme="minorHAnsi"/>
          <w:sz w:val="20"/>
          <w:szCs w:val="20"/>
        </w:rPr>
        <w:t xml:space="preserve"> oder </w:t>
      </w:r>
      <w:r>
        <w:rPr>
          <w:rStyle w:val="1000"/>
          <w:rFonts w:asciiTheme="minorHAnsi" w:hAnsiTheme="minorHAnsi" w:cstheme="minorHAnsi"/>
          <w:sz w:val="20"/>
          <w:szCs w:val="20"/>
        </w:rPr>
        <w:t xml:space="preserve">vegane</w:t>
      </w:r>
      <w:r>
        <w:rPr>
          <w:rFonts w:asciiTheme="minorHAnsi" w:hAnsiTheme="minorHAnsi" w:cstheme="minorHAnsi"/>
          <w:sz w:val="20"/>
          <w:szCs w:val="20"/>
        </w:rPr>
        <w:t xml:space="preserve"> Ernährung, da es eine </w:t>
      </w:r>
      <w:r>
        <w:rPr>
          <w:rFonts w:asciiTheme="minorHAnsi" w:hAnsiTheme="minorHAnsi" w:cstheme="minorHAnsi"/>
          <w:sz w:val="20"/>
          <w:szCs w:val="20"/>
        </w:rPr>
        <w:t xml:space="preserve">tolle</w:t>
      </w:r>
      <w:r>
        <w:rPr>
          <w:rFonts w:asciiTheme="minorHAnsi" w:hAnsiTheme="minorHAnsi" w:cstheme="minorHAnsi"/>
          <w:sz w:val="20"/>
          <w:szCs w:val="20"/>
        </w:rPr>
        <w:t xml:space="preserve"> Eiweißquelle fernab von tierischen Produkten ist. Besonders wertvoll ist es, weil es alle </w:t>
      </w:r>
      <w:r>
        <w:rPr>
          <w:rStyle w:val="999"/>
          <w:rFonts w:asciiTheme="minorHAnsi" w:hAnsiTheme="minorHAnsi" w:cstheme="minorHAnsi"/>
          <w:sz w:val="20"/>
          <w:szCs w:val="20"/>
        </w:rPr>
        <w:t xml:space="preserve">essentiellen</w:t>
      </w:r>
      <w:r>
        <w:rPr>
          <w:rStyle w:val="999"/>
          <w:rFonts w:asciiTheme="minorHAnsi" w:hAnsiTheme="minorHAnsi" w:cstheme="minorHAnsi"/>
          <w:sz w:val="20"/>
          <w:szCs w:val="20"/>
        </w:rPr>
        <w:t xml:space="preserve"> Aminosäuren</w:t>
      </w:r>
      <w:r>
        <w:rPr>
          <w:rFonts w:asciiTheme="minorHAnsi" w:hAnsiTheme="minorHAnsi" w:cstheme="minorHAnsi"/>
          <w:sz w:val="20"/>
          <w:szCs w:val="20"/>
        </w:rPr>
        <w:t xml:space="preserve"> enthält, die für den Menschen wichtig sind. </w:t>
      </w:r>
      <w:r>
        <w:rPr>
          <w:rFonts w:asciiTheme="minorHAnsi" w:hAnsiTheme="minorHAnsi" w:cstheme="minorHAnsi"/>
          <w:sz w:val="20"/>
          <w:szCs w:val="20"/>
        </w:rPr>
        <w:t xml:space="preserve">(…)</w:t>
      </w:r>
      <w:r>
        <w:rPr>
          <w:rFonts w:asciiTheme="minorHAnsi" w:hAnsiTheme="minorHAnsi" w:cstheme="minorHAnsi"/>
          <w:sz w:val="20"/>
          <w:szCs w:val="20"/>
        </w:rPr>
        <w:t xml:space="preserve"> Neben zahlreichen </w:t>
      </w:r>
      <w:r>
        <w:rPr>
          <w:rStyle w:val="1000"/>
          <w:rFonts w:asciiTheme="minorHAnsi" w:hAnsiTheme="minorHAnsi" w:cstheme="minorHAnsi"/>
          <w:sz w:val="20"/>
          <w:szCs w:val="20"/>
        </w:rPr>
        <w:t xml:space="preserve">Vitaminen</w:t>
      </w:r>
      <w:r>
        <w:rPr>
          <w:rFonts w:asciiTheme="minorHAnsi" w:hAnsiTheme="minorHAnsi" w:cstheme="minorHAnsi"/>
          <w:sz w:val="20"/>
          <w:szCs w:val="20"/>
        </w:rPr>
        <w:t xml:space="preserve">, </w:t>
      </w:r>
      <w:r>
        <w:rPr>
          <w:rStyle w:val="1000"/>
          <w:rFonts w:asciiTheme="minorHAnsi" w:hAnsiTheme="minorHAnsi" w:cstheme="minorHAnsi"/>
          <w:sz w:val="20"/>
          <w:szCs w:val="20"/>
        </w:rPr>
        <w:t xml:space="preserve">Folsäure</w:t>
      </w:r>
      <w:r>
        <w:rPr>
          <w:rFonts w:asciiTheme="minorHAnsi" w:hAnsiTheme="minorHAnsi" w:cstheme="minorHAnsi"/>
          <w:sz w:val="20"/>
          <w:szCs w:val="20"/>
        </w:rPr>
        <w:t xml:space="preserve">, </w:t>
      </w:r>
      <w:r>
        <w:rPr>
          <w:rStyle w:val="1000"/>
          <w:rFonts w:asciiTheme="minorHAnsi" w:hAnsiTheme="minorHAnsi" w:cstheme="minorHAnsi"/>
          <w:sz w:val="20"/>
          <w:szCs w:val="20"/>
        </w:rPr>
        <w:t xml:space="preserve">Kalium</w:t>
      </w:r>
      <w:r>
        <w:rPr>
          <w:rFonts w:asciiTheme="minorHAnsi" w:hAnsiTheme="minorHAnsi" w:cstheme="minorHAnsi"/>
          <w:sz w:val="20"/>
          <w:szCs w:val="20"/>
        </w:rPr>
        <w:t xml:space="preserve"> und </w:t>
      </w:r>
      <w:r>
        <w:rPr>
          <w:rStyle w:val="1000"/>
          <w:rFonts w:asciiTheme="minorHAnsi" w:hAnsiTheme="minorHAnsi" w:cstheme="minorHAnsi"/>
          <w:sz w:val="20"/>
          <w:szCs w:val="20"/>
        </w:rPr>
        <w:t xml:space="preserve">Zink</w:t>
      </w:r>
      <w:r>
        <w:rPr>
          <w:rFonts w:asciiTheme="minorHAnsi" w:hAnsiTheme="minorHAnsi" w:cstheme="minorHAnsi"/>
          <w:sz w:val="20"/>
          <w:szCs w:val="20"/>
        </w:rPr>
        <w:t xml:space="preserve"> enthält Quinoa zudem </w:t>
      </w:r>
      <w:r>
        <w:rPr>
          <w:rFonts w:asciiTheme="minorHAnsi" w:hAnsiTheme="minorHAnsi" w:cstheme="minorHAnsi"/>
          <w:sz w:val="20"/>
          <w:szCs w:val="20"/>
        </w:rPr>
        <w:t xml:space="preserve">überdurchschnitlich</w:t>
      </w:r>
      <w:r>
        <w:rPr>
          <w:rFonts w:asciiTheme="minorHAnsi" w:hAnsiTheme="minorHAnsi" w:cstheme="minorHAnsi"/>
          <w:sz w:val="20"/>
          <w:szCs w:val="20"/>
        </w:rPr>
        <w:t xml:space="preserve"> viel </w:t>
      </w:r>
      <w:r>
        <w:rPr>
          <w:rFonts w:asciiTheme="minorHAnsi" w:hAnsiTheme="minorHAnsi" w:cstheme="minorHAnsi"/>
          <w:i/>
          <w:iCs/>
          <w:sz w:val="20"/>
          <w:szCs w:val="20"/>
        </w:rPr>
        <w:t xml:space="preserve">Eisen, Phosphor und Calcium</w:t>
      </w:r>
      <w:r>
        <w:rPr>
          <w:rFonts w:asciiTheme="minorHAnsi" w:hAnsiTheme="minorHAnsi" w:cstheme="minorHAnsi"/>
          <w:sz w:val="20"/>
          <w:szCs w:val="20"/>
        </w:rPr>
        <w:t xml:space="preserve">.</w:t>
      </w:r>
      <w:r>
        <w:rPr>
          <w:rFonts w:asciiTheme="minorHAnsi" w:hAnsiTheme="minorHAnsi" w:cstheme="minorHAnsi"/>
          <w:sz w:val="20"/>
          <w:szCs w:val="20"/>
        </w:rPr>
        <w:t xml:space="preserve"> (…)</w:t>
      </w:r>
      <w:r>
        <w:rPr>
          <w:rFonts w:asciiTheme="minorHAnsi" w:hAnsiTheme="minorHAnsi" w:cstheme="minorHAnsi"/>
          <w:sz w:val="20"/>
          <w:szCs w:val="20"/>
        </w:rPr>
      </w:r>
      <w:r>
        <w:rPr>
          <w:rFonts w:asciiTheme="minorHAnsi" w:hAnsiTheme="minorHAnsi" w:cstheme="minorHAnsi"/>
          <w:sz w:val="20"/>
          <w:szCs w:val="20"/>
        </w:rPr>
      </w:r>
    </w:p>
    <w:p>
      <w:pPr>
        <w:pBdr/>
        <w:spacing/>
        <w:ind/>
        <w:rPr>
          <w:rFonts w:asciiTheme="minorHAnsi" w:hAnsiTheme="minorHAnsi" w:cstheme="minorHAnsi"/>
          <w:b/>
          <w:bCs/>
          <w:szCs w:val="20"/>
          <w:u w:val="single"/>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b/>
          <w:bCs/>
          <w:szCs w:val="20"/>
          <w:u w:val="single"/>
        </w:rPr>
      </w:r>
      <w:r>
        <w:rPr>
          <w:rFonts w:asciiTheme="minorHAnsi" w:hAnsiTheme="minorHAnsi" w:cstheme="minorHAnsi"/>
          <w:b/>
          <w:bCs/>
          <w:szCs w:val="20"/>
          <w:u w:val="single"/>
        </w:rPr>
      </w:r>
      <w:r>
        <w:rPr>
          <w:rFonts w:asciiTheme="minorHAnsi" w:hAnsiTheme="minorHAnsi" w:cstheme="minorHAnsi"/>
          <w:b/>
          <w:bCs/>
          <w:szCs w:val="20"/>
          <w:u w:val="single"/>
        </w:rPr>
      </w:r>
    </w:p>
    <w:p>
      <w:pPr>
        <w:pBdr/>
        <w:spacing/>
        <w:ind/>
        <w:rPr>
          <w:rFonts w:asciiTheme="minorHAnsi" w:hAnsiTheme="minorHAnsi" w:cstheme="minorHAnsi"/>
          <w:b/>
          <w:bCs/>
          <w:szCs w:val="20"/>
          <w:u w:val="single"/>
        </w:rPr>
      </w:pPr>
      <w:r>
        <w:rPr>
          <w:rFonts w:asciiTheme="minorHAnsi" w:hAnsiTheme="minorHAnsi" w:cstheme="minorHAnsi"/>
          <w:b/>
          <w:bCs/>
          <w:szCs w:val="20"/>
          <w:u w:val="single"/>
        </w:rPr>
        <mc:AlternateContent>
          <mc:Choice Requires="wpg">
            <w:drawing>
              <wp:anchor xmlns:wp="http://schemas.openxmlformats.org/drawingml/2006/wordprocessingDrawing" xmlns:wp14="http://schemas.microsoft.com/office/word/2010/wordprocessingDrawing" distT="0" distB="0" distL="115200" distR="115200" simplePos="0" relativeHeight="251670528" behindDoc="0" locked="0" layoutInCell="1" allowOverlap="1">
                <wp:simplePos x="0" y="0"/>
                <wp:positionH relativeFrom="column">
                  <wp:posOffset>0</wp:posOffset>
                </wp:positionH>
                <wp:positionV relativeFrom="paragraph">
                  <wp:posOffset>0</wp:posOffset>
                </wp:positionV>
                <wp:extent cx="1867434" cy="1245929"/>
                <wp:effectExtent l="0" t="0" r="0" b="0"/>
                <wp:wrapSquare wrapText="bothSides"/>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32679" name=""/>
                        <pic:cNvPicPr>
                          <a:picLocks noChangeAspect="1"/>
                        </pic:cNvPicPr>
                        <pic:nvPr/>
                      </pic:nvPicPr>
                      <pic:blipFill>
                        <a:blip r:embed="rId21"/>
                        <a:stretch/>
                      </pic:blipFill>
                      <pic:spPr bwMode="auto">
                        <a:xfrm flipH="0" flipV="0">
                          <a:off x="0" y="0"/>
                          <a:ext cx="1867434" cy="124592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70528;o:allowoverlap:true;o:allowincell:true;mso-position-horizontal-relative:text;margin-left:0.00pt;mso-position-horizontal:absolute;mso-position-vertical-relative:text;margin-top:0.00pt;mso-position-vertical:absolute;width:147.04pt;height:98.10pt;mso-wrap-distance-left:9.07pt;mso-wrap-distance-top:0.00pt;mso-wrap-distance-right:9.07pt;mso-wrap-distance-bottom:0.00pt;z-index:1;" stroked="false">
                <w10:wrap type="square"/>
                <v:imagedata r:id="rId21" o:title=""/>
                <o:lock v:ext="edit" rotation="t"/>
              </v:shape>
            </w:pict>
          </mc:Fallback>
        </mc:AlternateContent>
      </w:r>
      <w:bookmarkStart w:id="4" w:name="493106-quinoa-nahrungsmittel-der-zukunft"/>
      <w:r/>
      <w:bookmarkEnd w:id="4"/>
      <w:r>
        <w:rPr>
          <w:rFonts w:asciiTheme="minorHAnsi" w:hAnsiTheme="minorHAnsi" w:cstheme="minorHAnsi"/>
          <w:b/>
          <w:bCs/>
          <w:szCs w:val="20"/>
          <w:u w:val="single"/>
        </w:rPr>
        <w:t xml:space="preserve">Quinoa – Nahrungsmittel der Zukunft?</w:t>
      </w:r>
      <w:r>
        <w:rPr>
          <w:rFonts w:asciiTheme="minorHAnsi" w:hAnsiTheme="minorHAnsi" w:cstheme="minorHAnsi"/>
          <w:b/>
          <w:bCs/>
          <w:szCs w:val="20"/>
          <w:u w:val="single"/>
        </w:rPr>
      </w:r>
      <w:r>
        <w:rPr>
          <w:rFonts w:asciiTheme="minorHAnsi" w:hAnsiTheme="minorHAnsi" w:cstheme="minorHAnsi"/>
          <w:b/>
          <w:bCs/>
          <w:szCs w:val="20"/>
          <w:u w:val="single"/>
        </w:rPr>
      </w:r>
    </w:p>
    <w:p>
      <w:pPr>
        <w:pStyle w:val="984"/>
        <w:pBdr/>
        <w:spacing w:after="0" w:afterAutospacing="0" w:before="0" w:beforeAutospacing="0"/>
        <w:ind/>
        <w:rPr>
          <w:rFonts w:asciiTheme="minorHAnsi" w:hAnsiTheme="minorHAnsi" w:cstheme="minorHAnsi"/>
          <w:sz w:val="20"/>
          <w:szCs w:val="20"/>
        </w:rPr>
      </w:pPr>
      <w:r>
        <w:rPr>
          <w:rFonts w:asciiTheme="minorHAnsi" w:hAnsiTheme="minorHAnsi" w:cstheme="minorHAnsi"/>
          <w:sz w:val="20"/>
          <w:szCs w:val="20"/>
        </w:rPr>
        <w:t xml:space="preserve">Foodtrend</w:t>
      </w:r>
      <w:r>
        <w:rPr>
          <w:rFonts w:asciiTheme="minorHAnsi" w:hAnsiTheme="minorHAnsi" w:cstheme="minorHAnsi"/>
          <w:sz w:val="20"/>
          <w:szCs w:val="20"/>
        </w:rPr>
        <w:t xml:space="preserve"> Quinoa: In den </w:t>
      </w:r>
      <w:r>
        <w:rPr>
          <w:rFonts w:asciiTheme="minorHAnsi" w:hAnsiTheme="minorHAnsi" w:cstheme="minorHAnsi"/>
          <w:sz w:val="20"/>
          <w:szCs w:val="20"/>
        </w:rPr>
        <w:t xml:space="preserve">letzen</w:t>
      </w:r>
      <w:r>
        <w:rPr>
          <w:rFonts w:asciiTheme="minorHAnsi" w:hAnsiTheme="minorHAnsi" w:cstheme="minorHAnsi"/>
          <w:sz w:val="20"/>
          <w:szCs w:val="20"/>
        </w:rPr>
        <w:t xml:space="preserve"> Jahren erfreut sich das gesunde </w:t>
      </w:r>
      <w:r>
        <w:rPr>
          <w:rFonts w:asciiTheme="minorHAnsi" w:hAnsiTheme="minorHAnsi" w:cstheme="minorHAnsi"/>
          <w:sz w:val="20"/>
          <w:szCs w:val="20"/>
        </w:rPr>
        <w:t xml:space="preserve">Inkakorn</w:t>
      </w:r>
      <w:r>
        <w:rPr>
          <w:rFonts w:asciiTheme="minorHAnsi" w:hAnsiTheme="minorHAnsi" w:cstheme="minorHAnsi"/>
          <w:sz w:val="20"/>
          <w:szCs w:val="20"/>
        </w:rPr>
        <w:t xml:space="preserve"> aus den Anden immer größerer Beliebtheit und</w:t>
      </w:r>
      <w:r>
        <w:rPr>
          <w:rFonts w:asciiTheme="minorHAnsi" w:hAnsiTheme="minorHAnsi" w:cstheme="minorHAnsi"/>
          <w:sz w:val="20"/>
          <w:szCs w:val="20"/>
        </w:rPr>
        <w:t xml:space="preserve"> weltweit starker Nachfrage. So wurde 2013 von der UN zum „Jahr der Quinoa“ erklärt: Die Pflanze soll dabei helfen, klimaschonend den Hunger auf der Welt zu bekämpfen, denn sie braucht wenig Wasser, ist äußerst robust und liefert lebenswichtige Nährstoffe.</w:t>
      </w:r>
      <w:bookmarkStart w:id="5" w:name="493088-vom-inkakorn-zum-superfood"/>
      <w:r/>
      <w:bookmarkEnd w:id="5"/>
      <w:r>
        <w:rPr>
          <w:rFonts w:asciiTheme="minorHAnsi" w:hAnsiTheme="minorHAnsi" w:cstheme="minorHAnsi"/>
          <w:sz w:val="20"/>
          <w:szCs w:val="20"/>
        </w:rPr>
        <w:t xml:space="preserve"> </w:t>
      </w:r>
      <w:r>
        <w:rPr>
          <w:rFonts w:asciiTheme="minorHAnsi" w:hAnsiTheme="minorHAnsi" w:cstheme="minorHAnsi"/>
          <w:sz w:val="20"/>
          <w:szCs w:val="20"/>
        </w:rPr>
        <w:t xml:space="preserve">(…)</w:t>
      </w:r>
      <w:r>
        <w:rPr>
          <w:rFonts w:asciiTheme="minorHAnsi" w:hAnsiTheme="minorHAnsi" w:cstheme="minorHAnsi"/>
          <w:sz w:val="20"/>
          <w:szCs w:val="20"/>
        </w:rPr>
      </w:r>
      <w:r>
        <w:rPr>
          <w:rFonts w:asciiTheme="minorHAnsi" w:hAnsiTheme="minorHAnsi" w:cstheme="minorHAnsi"/>
          <w:sz w:val="20"/>
          <w:szCs w:val="20"/>
        </w:rPr>
      </w:r>
    </w:p>
    <w:p>
      <w:pPr>
        <w:pStyle w:val="984"/>
        <w:pBdr/>
        <w:spacing w:after="0" w:afterAutospacing="0" w:before="0" w:beforeAutospacing="0"/>
        <w:ind/>
        <w:jc w:val="right"/>
        <w:rPr>
          <w:rFonts w:asciiTheme="minorHAnsi" w:hAnsiTheme="minorHAnsi" w:cstheme="minorHAnsi"/>
          <w:sz w:val="16"/>
          <w:szCs w:val="16"/>
        </w:rPr>
      </w:pPr>
      <w:r>
        <w:rPr>
          <w:rFonts w:asciiTheme="minorHAnsi" w:hAnsiTheme="minorHAnsi" w:cstheme="minorHAnsi"/>
          <w:sz w:val="16"/>
          <w:szCs w:val="16"/>
        </w:rPr>
        <w:t xml:space="preserve">(Quelle: https://www.essen-und-trinken.de/quinoa)</w:t>
      </w:r>
      <w:r>
        <w:rPr>
          <w:rFonts w:asciiTheme="minorHAnsi" w:hAnsiTheme="minorHAnsi" w:cstheme="minorHAnsi"/>
          <w:sz w:val="16"/>
          <w:szCs w:val="16"/>
        </w:rPr>
      </w:r>
      <w:r>
        <w:rPr>
          <w:rFonts w:asciiTheme="minorHAnsi" w:hAnsiTheme="minorHAnsi" w:cstheme="minorHAnsi"/>
          <w:sz w:val="16"/>
          <w:szCs w:val="16"/>
        </w:rPr>
      </w:r>
    </w:p>
    <w:p>
      <w:pPr>
        <w:pBdr/>
        <w:shd w:val="clear" w:color="auto" w:fill="ffffff"/>
        <w:spacing/>
        <w:ind/>
        <w:rPr>
          <w:rFonts w:asciiTheme="minorHAnsi" w:hAnsiTheme="minorHAnsi" w:cstheme="minorHAnsi"/>
          <w:b/>
          <w:bCs/>
          <w:color w:val="333333"/>
          <w:sz w:val="28"/>
          <w:szCs w:val="28"/>
        </w:rPr>
      </w:pPr>
      <w:r>
        <w:rPr>
          <w:rFonts w:asciiTheme="minorHAnsi" w:hAnsiTheme="minorHAnsi" w:cstheme="minorHAnsi"/>
          <w:b/>
          <w:bCs/>
          <w:color w:val="333333"/>
          <w:sz w:val="28"/>
          <w:szCs w:val="32"/>
        </w:rPr>
      </w:r>
      <w:r>
        <w:rPr>
          <w:rFonts w:asciiTheme="minorHAnsi" w:hAnsiTheme="minorHAnsi" w:cstheme="minorHAnsi"/>
          <w:b/>
          <w:bCs/>
          <w:color w:val="333333"/>
          <w:sz w:val="28"/>
          <w:szCs w:val="32"/>
        </w:rPr>
      </w:r>
    </w:p>
    <w:p>
      <w:pPr>
        <w:pBdr/>
        <w:shd w:val="clear" w:color="auto" w:fill="ffffff"/>
        <w:spacing/>
        <w:ind/>
        <w:rPr>
          <w:rFonts w:asciiTheme="minorHAnsi" w:hAnsiTheme="minorHAnsi" w:cstheme="minorHAnsi"/>
          <w:b w:val="0"/>
          <w:bCs w:val="0"/>
          <w:color w:val="333333"/>
          <w:sz w:val="10"/>
          <w:szCs w:val="10"/>
        </w:rPr>
        <w:sectPr>
          <w:footnotePr/>
          <w:endnotePr/>
          <w:type w:val="continuous"/>
          <w:pgSz w:h="16838" w:orient="portrait" w:w="11906"/>
          <w:pgMar w:top="720" w:right="720" w:bottom="720" w:left="720" w:header="567" w:footer="567" w:gutter="0"/>
          <w:cols w:num="1" w:sep="0" w:space="708" w:equalWidth="1"/>
        </w:sectPr>
      </w:pPr>
      <w:r>
        <w:rPr>
          <w:rFonts w:asciiTheme="minorHAnsi" w:hAnsiTheme="minorHAnsi" w:cstheme="minorHAnsi"/>
          <w:b/>
          <w:bCs/>
          <w:color w:val="333333"/>
          <w:sz w:val="28"/>
          <w:szCs w:val="32"/>
        </w:rPr>
      </w:r>
      <w:r>
        <w:rPr>
          <w:rFonts w:asciiTheme="minorHAnsi" w:hAnsiTheme="minorHAnsi" w:cstheme="minorHAnsi"/>
          <w:b w:val="0"/>
          <w:bCs w:val="0"/>
          <w:color w:val="333333"/>
          <w:sz w:val="10"/>
          <w:szCs w:val="10"/>
        </w:rPr>
        <w:t xml:space="preserve">(Bildquelle: Bild vovio auf Pixabay)</w:t>
      </w:r>
      <w:r>
        <w:rPr>
          <w:rFonts w:asciiTheme="minorHAnsi" w:hAnsiTheme="minorHAnsi" w:cstheme="minorHAnsi"/>
          <w:b w:val="0"/>
          <w:bCs w:val="0"/>
          <w:color w:val="333333"/>
          <w:sz w:val="10"/>
          <w:szCs w:val="10"/>
        </w:rPr>
      </w:r>
      <w:r>
        <w:rPr>
          <w:rFonts w:asciiTheme="minorHAnsi" w:hAnsiTheme="minorHAnsi" w:cstheme="minorHAnsi"/>
          <w:b w:val="0"/>
          <w:bCs w:val="0"/>
          <w:color w:val="333333"/>
          <w:sz w:val="10"/>
          <w:szCs w:val="10"/>
        </w:rPr>
      </w:r>
    </w:p>
    <w:p>
      <w:pPr>
        <w:pBdr/>
        <w:shd w:val="clear" w:color="auto" w:fill="ffffff"/>
        <w:spacing/>
        <w:ind/>
        <w:rPr>
          <w:rFonts w:asciiTheme="minorHAnsi" w:hAnsiTheme="minorHAnsi" w:cstheme="minorHAnsi"/>
          <w:sz w:val="21"/>
          <w:szCs w:val="21"/>
        </w:rPr>
      </w:pPr>
      <w:r>
        <w:rPr>
          <w:rFonts w:asciiTheme="minorHAnsi" w:hAnsiTheme="minorHAnsi" w:cstheme="minorHAnsi"/>
          <w:sz w:val="21"/>
          <w:szCs w:val="21"/>
          <w:highlight w:val="none"/>
        </w:rPr>
      </w:r>
      <w:r>
        <w:rPr>
          <w:rFonts w:asciiTheme="minorHAnsi" w:hAnsiTheme="minorHAnsi" w:cstheme="minorHAnsi"/>
          <w:sz w:val="21"/>
          <w:szCs w:val="21"/>
          <w:highlight w:val="none"/>
        </w:rPr>
      </w:r>
    </w:p>
    <w:p>
      <w:pPr>
        <w:pBdr/>
        <w:shd w:val="clear" w:color="auto" w:fill="ffffff"/>
        <w:spacing/>
        <w:ind/>
        <w:jc w:val="both"/>
        <w:rPr>
          <w:sz w:val="21"/>
          <w:szCs w:val="21"/>
          <w:highlight w:val="none"/>
        </w:rPr>
      </w:pPr>
      <w:r>
        <w:rPr>
          <w:rFonts w:asciiTheme="minorHAnsi" w:hAnsiTheme="minorHAnsi" w:cstheme="minorHAnsi"/>
          <w:b/>
          <w:bCs/>
          <w:color w:val="333333"/>
          <w:sz w:val="28"/>
          <w:szCs w:val="32"/>
        </w:rPr>
        <w:t xml:space="preserve">Buchweizen </w:t>
      </w:r>
      <w:r>
        <w:rPr>
          <w:rFonts w:asciiTheme="minorHAnsi" w:hAnsiTheme="minorHAnsi" w:cstheme="minorHAnsi"/>
          <w:sz w:val="21"/>
          <w:szCs w:val="21"/>
        </w:rPr>
        <w:t xml:space="preserve">(</w:t>
      </w:r>
      <w:r>
        <w:rPr>
          <w:rFonts w:asciiTheme="minorHAnsi" w:hAnsiTheme="minorHAnsi" w:cstheme="minorHAnsi"/>
          <w:i/>
          <w:iCs/>
          <w:sz w:val="21"/>
          <w:szCs w:val="21"/>
        </w:rPr>
        <w:t xml:space="preserve">Fagopyrum</w:t>
      </w:r>
      <w:r>
        <w:rPr>
          <w:rFonts w:asciiTheme="minorHAnsi" w:hAnsiTheme="minorHAnsi" w:cstheme="minorHAnsi"/>
          <w:sz w:val="21"/>
          <w:szCs w:val="21"/>
        </w:rPr>
        <w:t xml:space="preserve">) i</w:t>
      </w:r>
      <w:r>
        <w:rPr>
          <w:rFonts w:asciiTheme="minorHAnsi" w:hAnsiTheme="minorHAnsi" w:cstheme="minorHAnsi"/>
          <w:sz w:val="21"/>
          <w:szCs w:val="21"/>
        </w:rPr>
      </w:r>
      <w:r>
        <w:rPr>
          <w:rFonts w:asciiTheme="minorHAnsi" w:hAnsiTheme="minorHAnsi" w:cstheme="minorHAnsi"/>
          <w:sz w:val="21"/>
          <w:szCs w:val="21"/>
        </w:rPr>
        <w:t xml:space="preserve">st eine Pflanzengattung in der Familie der Knöteriche. Trotz der Bezeichnung Buchweizen handelt es sich nicht um Getreide, sondern um ein Pseudogetreide. Da die Früchte des Buchweizens glutenfrei sind, spielt deren Mehl eine wichtige Rolle bei der Ernährung</w:t>
      </w:r>
      <w:r>
        <w:rPr>
          <w:rFonts w:asciiTheme="minorHAnsi" w:hAnsiTheme="minorHAnsi" w:cstheme="minorHAnsi"/>
          <w:sz w:val="21"/>
          <w:szCs w:val="21"/>
        </w:rPr>
        <w:t xml:space="preserve"> von Menschen mit Zöliakie.</w:t>
      </w:r>
      <w:r>
        <w:rPr>
          <w:rFonts w:asciiTheme="minorHAnsi" w:hAnsiTheme="minorHAnsi" w:cstheme="minorHAnsi"/>
          <w:sz w:val="21"/>
          <w:szCs w:val="21"/>
        </w:rPr>
      </w:r>
    </w:p>
    <w:p>
      <w:pPr>
        <w:pBdr/>
        <w:shd w:val="clear" w:color="auto" w:fill="ffffff"/>
        <w:spacing/>
        <w:ind/>
        <w:jc w:val="both"/>
        <w:rPr/>
      </w:pPr>
      <w:r>
        <w:rPr>
          <w:rFonts w:asciiTheme="minorHAnsi" w:hAnsiTheme="minorHAnsi" w:cstheme="minorHAnsi"/>
          <w:sz w:val="21"/>
          <w:szCs w:val="21"/>
        </w:rPr>
        <w:t xml:space="preserve">Buchweizenkörner müssen geschält und von der Schale getrennt werden, da die Schale, und zwar vor allem die Fruchtschale, den roten Farbstoff Fagopyrin enthält, der gesundheitsschädlich ist.</w:t>
      </w:r>
      <w:r>
        <w:rPr>
          <w:rFonts w:asciiTheme="minorHAnsi" w:hAnsiTheme="minorHAnsi" w:cstheme="minorHAnsi"/>
          <w:sz w:val="21"/>
          <w:szCs w:val="21"/>
        </w:rPr>
      </w:r>
    </w:p>
    <w:p>
      <w:pPr>
        <w:pBdr/>
        <w:shd w:val="clear" w:color="auto" w:fill="ffffff"/>
        <w:spacing/>
        <w:ind/>
        <w:jc w:val="both"/>
        <w:rPr>
          <w:sz w:val="21"/>
          <w:szCs w:val="21"/>
        </w:rPr>
      </w:pPr>
      <w:r>
        <w:rPr>
          <w:rFonts w:asciiTheme="minorHAnsi" w:hAnsiTheme="minorHAnsi" w:cstheme="minorHAnsi"/>
          <w:sz w:val="21"/>
          <w:szCs w:val="21"/>
        </w:rPr>
        <w:t xml:space="preserve">Die Körner werden zu Graupen, Grütze, Grieß oder Mehl, verarbeitet. Im Gegensatz zu Getreide hat das Korn keine unterschiedlichen Bestandteile, die man wahlweise weglassen oder mitmahlen kann; insoweit gibt es keinen Ausmahlungsgrad und jedes Buchweizenmehl</w:t>
      </w:r>
      <w:r>
        <w:rPr>
          <w:rFonts w:asciiTheme="minorHAnsi" w:hAnsiTheme="minorHAnsi" w:cstheme="minorHAnsi"/>
          <w:sz w:val="21"/>
          <w:szCs w:val="21"/>
        </w:rPr>
        <w:t xml:space="preserve"> ist ein </w:t>
      </w:r>
      <w:r>
        <w:rPr>
          <w:rFonts w:asciiTheme="minorHAnsi" w:hAnsiTheme="minorHAnsi" w:cstheme="minorHAnsi"/>
          <w:sz w:val="21"/>
          <w:szCs w:val="21"/>
        </w:rPr>
      </w:r>
    </w:p>
    <w:p>
      <w:pPr>
        <w:pBdr/>
        <w:shd w:val="clear" w:color="auto" w:fill="ffffff"/>
        <w:spacing/>
        <w:ind/>
        <w:jc w:val="both"/>
        <w:rPr>
          <w:rFonts w:asciiTheme="minorHAnsi" w:hAnsiTheme="minorHAnsi" w:cstheme="minorHAnsi"/>
          <w:sz w:val="21"/>
          <w:szCs w:val="21"/>
        </w:rPr>
      </w:pPr>
      <w:r>
        <w:rPr>
          <w:rFonts w:asciiTheme="minorHAnsi" w:hAnsiTheme="minorHAnsi" w:cstheme="minorHAnsi"/>
          <w:sz w:val="21"/>
          <w:szCs w:val="21"/>
          <w:highlight w:val="none"/>
        </w:rPr>
      </w:r>
      <w:r>
        <w:rPr>
          <w:rFonts w:asciiTheme="minorHAnsi" w:hAnsiTheme="minorHAnsi" w:cstheme="minorHAnsi"/>
          <w:sz w:val="21"/>
          <w:szCs w:val="21"/>
          <w:highlight w:val="none"/>
        </w:rPr>
      </w:r>
    </w:p>
    <w:p>
      <w:pPr>
        <w:pBdr/>
        <w:shd w:val="clear" w:color="auto" w:fill="ffffff"/>
        <w:spacing/>
        <w:ind/>
        <w:jc w:val="both"/>
        <w:rPr>
          <w:rFonts w:asciiTheme="minorHAnsi" w:hAnsiTheme="minorHAnsi" w:cstheme="minorHAnsi"/>
          <w:sz w:val="21"/>
          <w:szCs w:val="21"/>
          <w:highlight w:val="none"/>
        </w:rPr>
      </w:pPr>
      <w:r>
        <w:rPr>
          <w:rFonts w:asciiTheme="minorHAnsi" w:hAnsiTheme="minorHAnsi" w:cstheme="minorHAnsi"/>
          <w:sz w:val="21"/>
          <w:szCs w:val="21"/>
        </w:rPr>
        <w:t xml:space="preserve">„Vollkornmehl“, selbst wenn dies nicht auf der Verpackung steht.</w:t>
      </w:r>
      <w:r>
        <w:rPr>
          <w:rFonts w:asciiTheme="minorHAnsi" w:hAnsiTheme="minorHAnsi" w:cstheme="minorHAnsi"/>
          <w:sz w:val="21"/>
          <w:szCs w:val="21"/>
        </w:rPr>
      </w:r>
      <w:r/>
    </w:p>
    <w:p>
      <w:pPr>
        <w:pBdr/>
        <w:shd w:val="clear" w:color="auto" w:fill="ffffff"/>
        <w:spacing/>
        <w:ind/>
        <w:jc w:val="both"/>
        <w:rPr>
          <w:rFonts w:asciiTheme="minorHAnsi" w:hAnsiTheme="minorHAnsi" w:cstheme="minorHAnsi"/>
          <w:sz w:val="21"/>
          <w:szCs w:val="21"/>
        </w:rPr>
      </w:pPr>
      <w:r>
        <w:rPr>
          <w:rFonts w:asciiTheme="minorHAnsi" w:hAnsiTheme="minorHAnsi" w:cstheme="minorHAnsi"/>
          <w:sz w:val="21"/>
          <w:szCs w:val="21"/>
        </w:rPr>
        <w:t xml:space="preserve">Damit werden in erster Linie Breigerichte, aber auch Suppen, Fladen und Nudeln hergestellt. Ab einer Beimischung von 20% zu Weizen- oder Roggenmehl darf das Brot als Buchweizenbrot bezeichnet werden. Buchweizenmehl ist mangels Gluten nicht eigenbackfähig. B</w:t>
      </w:r>
      <w:r>
        <w:rPr>
          <w:rFonts w:asciiTheme="minorHAnsi" w:hAnsiTheme="minorHAnsi" w:cstheme="minorHAnsi"/>
          <w:sz w:val="21"/>
          <w:szCs w:val="21"/>
        </w:rPr>
        <w:t xml:space="preserve">uchweizengrütze wirkt aufgrund ihrer hohen Quellfähigkeit ähnlich stark sättigend wie Hirse. In Nordamerika sind Buchweizenpfannkuchen, serviert mit Ahornsirup, eine beliebte Spezialität. Auch die bretonische Galette besteht aus Buchweizenmehl, sie ist die </w:t>
      </w:r>
      <w:r>
        <w:rPr>
          <w:rFonts w:asciiTheme="minorHAnsi" w:hAnsiTheme="minorHAnsi" w:cstheme="minorHAnsi"/>
          <w:sz w:val="21"/>
          <w:szCs w:val="21"/>
        </w:rPr>
        <w:t xml:space="preserve">herzhafte Variante der im deutschen Sprachraum bekannteren Crêpe. In der japanischen Küche haben Buchweizennudeln (Soba) einen festen </w:t>
      </w:r>
      <w:r>
        <w:rPr>
          <w:rFonts w:asciiTheme="minorHAnsi" w:hAnsiTheme="minorHAnsi" w:cstheme="minorHAnsi"/>
          <w:sz w:val="21"/>
          <w:szCs w:val="21"/>
        </w:rPr>
      </w:r>
      <w:r>
        <w:rPr>
          <w:rFonts w:asciiTheme="minorHAnsi" w:hAnsiTheme="minorHAnsi" w:cstheme="minorHAnsi"/>
          <w:sz w:val="21"/>
          <w:szCs w:val="21"/>
        </w:rPr>
      </w:r>
      <w:r>
        <w:rPr>
          <w:rFonts w:asciiTheme="minorHAnsi" w:hAnsiTheme="minorHAnsi" w:cstheme="minorHAnsi"/>
          <w:sz w:val="21"/>
          <w:szCs w:val="21"/>
        </w:rPr>
      </w:r>
      <w:r/>
      <w:r>
        <w:rPr>
          <w:rFonts w:asciiTheme="minorHAnsi" w:hAnsiTheme="minorHAnsi" w:cstheme="minorHAnsi"/>
          <w:sz w:val="21"/>
          <w:szCs w:val="21"/>
        </w:rPr>
        <w:t xml:space="preserve">Platz.</w:t>
      </w:r>
      <w:r>
        <w:rPr>
          <w:rFonts w:asciiTheme="minorHAnsi" w:hAnsiTheme="minorHAnsi" w:cstheme="minorHAnsi"/>
          <w:sz w:val="21"/>
          <w:szCs w:val="21"/>
        </w:rPr>
      </w:r>
      <w:r>
        <w:rPr>
          <w:rFonts w:asciiTheme="minorHAnsi" w:hAnsiTheme="minorHAnsi" w:cstheme="minorHAnsi"/>
          <w:sz w:val="21"/>
          <w:szCs w:val="21"/>
        </w:rPr>
      </w:r>
      <w:r>
        <w:rPr>
          <w:rFonts w:asciiTheme="minorHAnsi" w:hAnsiTheme="minorHAnsi" w:cstheme="minorHAnsi"/>
          <w:sz w:val="21"/>
          <w:szCs w:val="21"/>
        </w:rPr>
      </w:r>
    </w:p>
    <w:p>
      <w:pPr>
        <w:pBdr/>
        <w:spacing w:after="240"/>
        <w:ind/>
        <w:rPr>
          <w:rFonts w:asciiTheme="minorHAnsi" w:hAnsiTheme="minorHAnsi" w:cstheme="minorHAnsi"/>
        </w:rPr>
        <w:sectPr>
          <w:footnotePr/>
          <w:endnotePr/>
          <w:type w:val="continuous"/>
          <w:pgSz w:h="16838" w:orient="portrait" w:w="11906"/>
          <w:pgMar w:top="720" w:right="720" w:bottom="720" w:left="720" w:header="567" w:footer="567" w:gutter="0"/>
          <w:cols w:num="2" w:sep="0" w:space="708" w:equalWidth="1"/>
        </w:sect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after="240"/>
        <w:ind/>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sectPr>
      <w:footnotePr/>
      <w:endnotePr/>
      <w:type w:val="continuous"/>
      <w:pgSz w:h="16838" w:orient="portrait" w:w="11906"/>
      <w:pgMar w:top="720" w:right="720" w:bottom="720" w:left="720" w:header="567" w:footer="56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ebdings">
    <w:panose1 w:val="05030102010509060703"/>
  </w:font>
  <w:font w:name="Wingdings 3">
    <w:panose1 w:val="05040102010807070707"/>
  </w:font>
  <w:font w:name="Wingdings">
    <w:panose1 w:val="05010000000000000000"/>
  </w:font>
  <w:font w:name="Courier New">
    <w:panose1 w:val="02070309020205020404"/>
  </w:font>
  <w:font w:name="Symbol">
    <w:panose1 w:val="05010000000000000000"/>
  </w:font>
  <w:font w:name="Times New Roman">
    <w:panose1 w:val="02020603050405020304"/>
  </w:font>
  <w:font w:name="Segoe UI">
    <w:panose1 w:val="020B0502040504020204"/>
  </w:font>
  <w:font w:name="Century Gothic">
    <w:panose1 w:val="020B0603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984"/>
      <w:pBdr>
        <w:bottom w:val="single" w:color="000000" w:sz="4" w:space="0"/>
      </w:pBdr>
      <w:tabs>
        <w:tab w:val="left" w:leader="none" w:pos="4537"/>
        <w:tab w:val="left" w:leader="none" w:pos="9073"/>
      </w:tabs>
      <w:spacing w:after="0" w:afterAutospacing="0" w:before="0" w:beforeAutospacing="0"/>
      <w:ind/>
      <w:rPr>
        <w:rFonts w:ascii="Calibri" w:hAnsi="Calibri" w:cs="Calibri"/>
        <w:i/>
        <w:iCs/>
        <w:color w:val="000000"/>
        <w:sz w:val="20"/>
        <w:szCs w:val="20"/>
      </w:rPr>
    </w:pPr>
    <w:r>
      <w:rPr>
        <w:rFonts w:ascii="Calibri" w:hAnsi="Calibri" w:cs="Calibri"/>
        <w:i/>
        <w:iCs/>
        <w:color w:val="000000"/>
        <w:sz w:val="20"/>
        <w:szCs w:val="20"/>
      </w:rPr>
      <w:t xml:space="preserve">Lernfeld 9: </w:t>
    </w:r>
    <w:r>
      <w:rPr>
        <w:rFonts w:ascii="Calibri" w:hAnsi="Calibri" w:cs="Calibri"/>
        <w:i/>
        <w:iCs/>
        <w:color w:val="000000"/>
        <w:sz w:val="20"/>
        <w:szCs w:val="20"/>
      </w:rPr>
      <w:t xml:space="preserve">Pflanzliche Rohstoffe und Pilze verarbeiten</w:t>
    </w:r>
    <w:r>
      <w:rPr>
        <w:rFonts w:ascii="Calibri" w:hAnsi="Calibri" w:cs="Calibri"/>
        <w:i/>
        <w:iCs/>
        <w:color w:val="000000"/>
        <w:sz w:val="20"/>
        <w:szCs w:val="20"/>
      </w:rPr>
    </w:r>
    <w:r>
      <w:rPr>
        <w:rFonts w:ascii="Calibri" w:hAnsi="Calibri" w:cs="Calibri"/>
        <w:i/>
        <w:iCs/>
        <w:color w:val="000000"/>
        <w:sz w:val="20"/>
        <w:szCs w:val="20"/>
      </w:rPr>
    </w:r>
  </w:p>
  <w:p>
    <w:pPr>
      <w:pStyle w:val="984"/>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967"/>
      <w:pBdr/>
      <w:spacing/>
      <w:ind/>
      <w:rPr>
        <w:sz w:val="16"/>
        <w:szCs w:val="16"/>
      </w:rPr>
    </w:pPr>
    <w:r>
      <w:rPr>
        <w:sz w:val="16"/>
        <w:szCs w:val="16"/>
      </w:rPr>
      <w:t xml:space="preserve"> </w:t>
    </w:r>
    <w:r>
      <w:rPr>
        <w:sz w:val="16"/>
        <w:szCs w:val="16"/>
      </w:rPr>
    </w:r>
    <w:r>
      <w:rPr>
        <w:sz w:val="16"/>
        <w:szCs w:val="16"/>
      </w:rPr>
    </w:r>
  </w:p>
  <w:p>
    <w:pPr>
      <w:pStyle w:val="959"/>
      <w:pBdr/>
      <w:spacing/>
      <w:ind/>
      <w:rPr>
        <w:sz w:val="16"/>
        <w:szCs w:val="16"/>
        <w:u w:val="none"/>
      </w:rPr>
    </w:pPr>
    <w:r>
      <w:rPr>
        <w:sz w:val="16"/>
        <w:szCs w:val="16"/>
        <w:u w:val="none"/>
      </w:rPr>
    </w:r>
    <w:r>
      <w:rPr>
        <w:sz w:val="16"/>
        <w:szCs w:val="16"/>
        <w:u w:val="none"/>
      </w:rPr>
    </w:r>
    <w:r>
      <w:rPr>
        <w:sz w:val="16"/>
        <w:szCs w:val="16"/>
        <w:u w:val="no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
    <w:lvl w:ilvl="0">
      <w:isLgl w:val="false"/>
      <w:lvlJc w:val="left"/>
      <w:lvlText w:val=""/>
      <w:numFmt w:val="bullet"/>
      <w:pPr>
        <w:pBdr/>
        <w:tabs>
          <w:tab w:val="num" w:leader="none" w:pos="360"/>
        </w:tabs>
        <w:spacing/>
        <w:ind w:hanging="340" w:left="340"/>
      </w:pPr>
      <w:rPr>
        <w:rFonts w:hint="default" w:ascii="Wingdings" w:hAnsi="Wingdings"/>
        <w:color w:val="auto"/>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360"/>
        </w:tabs>
        <w:spacing/>
        <w:ind w:hanging="113" w:left="113"/>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6">
    <w:lvl w:ilvl="0">
      <w:isLgl w:val="false"/>
      <w:lvlJc w:val="left"/>
      <w:lvlText w:val=""/>
      <w:numFmt w:val="bullet"/>
      <w:pPr>
        <w:pBdr/>
        <w:tabs>
          <w:tab w:val="num" w:leader="none" w:pos="360"/>
        </w:tabs>
        <w:spacing/>
        <w:ind w:hanging="340" w:left="340"/>
      </w:pPr>
      <w:rPr>
        <w:rFonts w:hint="default" w:ascii="Wingdings" w:hAnsi="Wingdings"/>
        <w:color w:val="auto"/>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tabs>
          <w:tab w:val="num" w:leader="none" w:pos="360"/>
        </w:tabs>
        <w:spacing/>
        <w:ind w:hanging="340" w:left="340"/>
      </w:pPr>
      <w:rPr>
        <w:rFonts w:hint="default" w:ascii="Wingdings 3" w:hAnsi="Wingdings 3"/>
        <w:color w:val="auto"/>
        <w:sz w:val="2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
      <w:numFmt w:val="bullet"/>
      <w:pPr>
        <w:pBdr/>
        <w:spacing/>
        <w:ind w:hanging="360" w:left="720"/>
      </w:pPr>
      <w:rPr>
        <w:rFonts w:hint="default" w:ascii="Arial" w:hAnsi="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lvl w:ilvl="0">
      <w:isLgl w:val="false"/>
      <w:lvlJc w:val="left"/>
      <w:lvlText w:val=""/>
      <w:numFmt w:val="bullet"/>
      <w:pPr>
        <w:pBdr/>
        <w:tabs>
          <w:tab w:val="num" w:leader="none" w:pos="360"/>
        </w:tabs>
        <w:spacing/>
        <w:ind w:hanging="340" w:left="340"/>
      </w:pPr>
      <w:rPr>
        <w:rFonts w:hint="default" w:ascii="Wingdings" w:hAnsi="Wingdings"/>
        <w:b/>
        <w:color w:val="auto"/>
        <w:sz w:val="4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9">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lvl w:ilvl="0">
      <w:isLgl w:val="false"/>
      <w:lvlJc w:val="left"/>
      <w:lvlText w:val=""/>
      <w:numFmt w:val="bullet"/>
      <w:pPr>
        <w:pBdr/>
        <w:tabs>
          <w:tab w:val="num" w:leader="none" w:pos="360"/>
        </w:tabs>
        <w:spacing/>
        <w:ind w:hanging="340" w:left="340"/>
      </w:pPr>
      <w:rPr>
        <w:rFonts w:hint="default" w:ascii="Wingdings" w:hAnsi="Wingdings"/>
        <w:color w:val="auto"/>
        <w:sz w:val="16"/>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3">
    <w:lvl w:ilvl="0">
      <w:isLgl w:val="false"/>
      <w:lvlJc w:val="left"/>
      <w:lvlText w:val=""/>
      <w:numFmt w:val="bullet"/>
      <w:pPr>
        <w:pBdr/>
        <w:tabs>
          <w:tab w:val="num" w:leader="none" w:pos="360"/>
        </w:tabs>
        <w:spacing/>
        <w:ind w:hanging="340" w:left="340"/>
      </w:pPr>
      <w:rPr>
        <w:rFonts w:hint="default" w:ascii="Webdings" w:hAnsi="Webdings"/>
        <w:sz w:val="24"/>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4">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lvl w:ilvl="0">
      <w:isLgl w:val="false"/>
      <w:lvlJc w:val="left"/>
      <w:lvlText w:val=""/>
      <w:numFmt w:val="bullet"/>
      <w:pPr>
        <w:pBdr/>
        <w:tabs>
          <w:tab w:val="num" w:leader="none" w:pos="360"/>
        </w:tabs>
        <w:spacing/>
        <w:ind w:hanging="340" w:left="340"/>
      </w:pPr>
      <w:rPr>
        <w:rFonts w:hint="default" w:ascii="Webdings" w:hAnsi="Webdings"/>
        <w:sz w:val="36"/>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9">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lvl w:ilvl="0">
      <w:isLgl w:val="false"/>
      <w:lvlJc w:val="left"/>
      <w:lvlText w:val="%1."/>
      <w:numFmt w:val="decimal"/>
      <w:pPr>
        <w:pBdr/>
        <w:spacing/>
        <w:ind w:hanging="360" w:left="360"/>
      </w:pPr>
      <w:rPr>
        <w:rFonts w:hint="default"/>
        <w:sz w:val="24"/>
        <w:u w:val="none"/>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lvl w:ilvl="0">
      <w:isLgl w:val="false"/>
      <w:lvlJc w:val="left"/>
      <w:lvlText w:val=""/>
      <w:numFmt w:val="bullet"/>
      <w:pPr>
        <w:pBdr/>
        <w:tabs>
          <w:tab w:val="num" w:leader="none" w:pos="1080"/>
        </w:tabs>
        <w:spacing/>
        <w:ind w:hanging="340" w:left="1060"/>
      </w:pPr>
      <w:rPr>
        <w:rFonts w:hint="default" w:ascii="Wingdings 3" w:hAnsi="Wingdings 3"/>
        <w:color w:val="auto"/>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3">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4">
    <w:lvl w:ilvl="0">
      <w:isLgl w:val="false"/>
      <w:lvlJc w:val="left"/>
      <w:lvlText w:val=""/>
      <w:numFmt w:val="bullet"/>
      <w:pPr>
        <w:pBdr/>
        <w:tabs>
          <w:tab w:val="num" w:leader="none" w:pos="360"/>
        </w:tabs>
        <w:spacing/>
        <w:ind w:hanging="340" w:left="340"/>
      </w:pPr>
      <w:rPr>
        <w:rFonts w:hint="default" w:ascii="Wingdings 3" w:hAnsi="Wingdings 3"/>
        <w:color w:val="auto"/>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5">
    <w:lvl w:ilvl="0">
      <w:isLgl w:val="false"/>
      <w:lvlJc w:val="left"/>
      <w:lvlText w:val=""/>
      <w:numFmt w:val="bullet"/>
      <w:pPr>
        <w:pBdr/>
        <w:tabs>
          <w:tab w:val="num" w:leader="none" w:pos="360"/>
        </w:tabs>
        <w:spacing/>
        <w:ind w:hanging="340" w:left="340"/>
      </w:pPr>
      <w:rPr>
        <w:rFonts w:hint="default" w:ascii="Wingdings" w:hAnsi="Wingdings"/>
        <w:b/>
        <w:color w:val="auto"/>
        <w:sz w:val="48"/>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6">
    <w:lvl w:ilvl="0">
      <w:isLgl w:val="false"/>
      <w:lvlJc w:val="left"/>
      <w:lvlText w:val=""/>
      <w:numFmt w:val="bullet"/>
      <w:pPr>
        <w:pBdr/>
        <w:tabs>
          <w:tab w:val="num" w:leader="none" w:pos="360"/>
        </w:tabs>
        <w:spacing/>
        <w:ind w:hanging="340" w:left="340"/>
      </w:pPr>
      <w:rPr>
        <w:rFonts w:hint="default" w:ascii="Wingdings 3" w:hAnsi="Wingdings 3"/>
        <w:color w:val="auto"/>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7">
    <w:lvl w:ilvl="0">
      <w:isLgl w:val="false"/>
      <w:lvlJc w:val="left"/>
      <w:lvlText w:val="%1"/>
      <w:numFmt w:val="decimal"/>
      <w:pPr>
        <w:pBdr/>
        <w:tabs>
          <w:tab w:val="num" w:leader="none" w:pos="705"/>
        </w:tabs>
        <w:spacing/>
        <w:ind w:hanging="705" w:left="705"/>
      </w:pPr>
      <w:rPr>
        <w:rFonts w:hint="default"/>
      </w:rPr>
      <w:start w:val="11"/>
      <w:suff w:val="tab"/>
    </w:lvl>
    <w:lvl w:ilvl="1">
      <w:isLgl w:val="false"/>
      <w:lvlJc w:val="left"/>
      <w:lvlText w:val="%1.%2"/>
      <w:numFmt w:val="decimal"/>
      <w:pPr>
        <w:pBdr/>
        <w:tabs>
          <w:tab w:val="num" w:leader="none" w:pos="705"/>
        </w:tabs>
        <w:spacing/>
        <w:ind w:hanging="705" w:left="705"/>
      </w:pPr>
      <w:rPr>
        <w:rFonts w:hint="default"/>
      </w:rPr>
      <w:start w:val="1"/>
      <w:suff w:val="tab"/>
    </w:lvl>
    <w:lvl w:ilvl="2">
      <w:isLgl w:val="false"/>
      <w:lvlJc w:val="left"/>
      <w:lvlText w:val="%1.%2.%3"/>
      <w:numFmt w:val="decimal"/>
      <w:pPr>
        <w:pBdr/>
        <w:tabs>
          <w:tab w:val="num" w:leader="none" w:pos="720"/>
        </w:tabs>
        <w:spacing/>
        <w:ind w:hanging="720" w:left="720"/>
      </w:pPr>
      <w:rPr>
        <w:rFonts w:hint="default"/>
      </w:rPr>
      <w:start w:val="1"/>
      <w:suff w:val="tab"/>
    </w:lvl>
    <w:lvl w:ilvl="3">
      <w:isLgl w:val="false"/>
      <w:lvlJc w:val="left"/>
      <w:lvlText w:val="%1.%2.%3.%4"/>
      <w:numFmt w:val="decimal"/>
      <w:pPr>
        <w:pBdr/>
        <w:tabs>
          <w:tab w:val="num" w:leader="none" w:pos="1080"/>
        </w:tabs>
        <w:spacing/>
        <w:ind w:hanging="1080" w:left="1080"/>
      </w:pPr>
      <w:rPr>
        <w:rFonts w:hint="default"/>
      </w:rPr>
      <w:start w:val="1"/>
      <w:suff w:val="tab"/>
    </w:lvl>
    <w:lvl w:ilvl="4">
      <w:isLgl w:val="false"/>
      <w:lvlJc w:val="left"/>
      <w:lvlText w:val="%1.%2.%3.%4.%5"/>
      <w:numFmt w:val="decimal"/>
      <w:pPr>
        <w:pBdr/>
        <w:tabs>
          <w:tab w:val="num" w:leader="none" w:pos="1080"/>
        </w:tabs>
        <w:spacing/>
        <w:ind w:hanging="1080" w:left="1080"/>
      </w:pPr>
      <w:rPr>
        <w:rFonts w:hint="default"/>
      </w:rPr>
      <w:start w:val="1"/>
      <w:suff w:val="tab"/>
    </w:lvl>
    <w:lvl w:ilvl="5">
      <w:isLgl w:val="false"/>
      <w:lvlJc w:val="left"/>
      <w:lvlText w:val="%1.%2.%3.%4.%5.%6"/>
      <w:numFmt w:val="decimal"/>
      <w:pPr>
        <w:pBdr/>
        <w:tabs>
          <w:tab w:val="num" w:leader="none" w:pos="1440"/>
        </w:tabs>
        <w:spacing/>
        <w:ind w:hanging="1440" w:left="1440"/>
      </w:pPr>
      <w:rPr>
        <w:rFonts w:hint="default"/>
      </w:rPr>
      <w:start w:val="1"/>
      <w:suff w:val="tab"/>
    </w:lvl>
    <w:lvl w:ilvl="6">
      <w:isLgl w:val="false"/>
      <w:lvlJc w:val="left"/>
      <w:lvlText w:val="%1.%2.%3.%4.%5.%6.%7"/>
      <w:numFmt w:val="decimal"/>
      <w:pPr>
        <w:pBdr/>
        <w:tabs>
          <w:tab w:val="num" w:leader="none" w:pos="1440"/>
        </w:tabs>
        <w:spacing/>
        <w:ind w:hanging="1440" w:left="1440"/>
      </w:pPr>
      <w:rPr>
        <w:rFonts w:hint="default"/>
      </w:rPr>
      <w:start w:val="1"/>
      <w:suff w:val="tab"/>
    </w:lvl>
    <w:lvl w:ilvl="7">
      <w:isLgl w:val="false"/>
      <w:lvlJc w:val="left"/>
      <w:lvlText w:val="%1.%2.%3.%4.%5.%6.%7.%8"/>
      <w:numFmt w:val="decimal"/>
      <w:pPr>
        <w:pBdr/>
        <w:tabs>
          <w:tab w:val="num" w:leader="none" w:pos="1800"/>
        </w:tabs>
        <w:spacing/>
        <w:ind w:hanging="1800" w:left="1800"/>
      </w:pPr>
      <w:rPr>
        <w:rFonts w:hint="default"/>
      </w:rPr>
      <w:start w:val="1"/>
      <w:suff w:val="tab"/>
    </w:lvl>
    <w:lvl w:ilvl="8">
      <w:isLgl w:val="false"/>
      <w:lvlJc w:val="left"/>
      <w:lvlText w:val="%1.%2.%3.%4.%5.%6.%7.%8.%9"/>
      <w:numFmt w:val="decimal"/>
      <w:pPr>
        <w:pBdr/>
        <w:tabs>
          <w:tab w:val="num" w:leader="none" w:pos="1800"/>
        </w:tabs>
        <w:spacing/>
        <w:ind w:hanging="1800" w:left="1800"/>
      </w:pPr>
      <w:rPr>
        <w:rFonts w:hint="default"/>
      </w:rPr>
      <w:start w:val="1"/>
      <w:suff w:val="tab"/>
    </w:lvl>
  </w:abstractNum>
  <w:abstractNum w:abstractNumId="38">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9">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1">
    <w:lvl w:ilvl="0">
      <w:isLgl w:val="false"/>
      <w:lvlJc w:val="left"/>
      <w:lvlText w:val=""/>
      <w:numFmt w:val="bullet"/>
      <w:pPr>
        <w:pBdr/>
        <w:tabs>
          <w:tab w:val="num" w:leader="none" w:pos="360"/>
        </w:tabs>
        <w:spacing/>
        <w:ind w:hanging="340" w:left="340"/>
      </w:pPr>
      <w:rPr>
        <w:rFonts w:hint="default" w:ascii="Wingdings 3" w:hAnsi="Wingdings 3"/>
        <w:color w:val="auto"/>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2">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lvl w:ilvl="0">
      <w:isLgl w:val="false"/>
      <w:lvlJc w:val="left"/>
      <w:lvlText w:val=""/>
      <w:numFmt w:val="bullet"/>
      <w:pPr>
        <w:pBdr/>
        <w:spacing/>
        <w:ind w:hanging="360" w:left="720"/>
      </w:pPr>
      <w:rPr>
        <w:rFonts w:hint="default" w:ascii="Wingdings 3" w:hAnsi="Wingdings 3"/>
        <w:color w:val="auto"/>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2"/>
  </w:num>
  <w:num w:numId="2">
    <w:abstractNumId w:val="37"/>
  </w:num>
  <w:num w:numId="3">
    <w:abstractNumId w:val="2"/>
  </w:num>
  <w:num w:numId="4">
    <w:abstractNumId w:val="6"/>
  </w:num>
  <w:num w:numId="5">
    <w:abstractNumId w:val="21"/>
  </w:num>
  <w:num w:numId="6">
    <w:abstractNumId w:val="27"/>
  </w:num>
  <w:num w:numId="7">
    <w:abstractNumId w:val="8"/>
  </w:num>
  <w:num w:numId="8">
    <w:abstractNumId w:val="26"/>
  </w:num>
  <w:num w:numId="9">
    <w:abstractNumId w:val="40"/>
  </w:num>
  <w:num w:numId="10">
    <w:abstractNumId w:val="22"/>
  </w:num>
  <w:num w:numId="11">
    <w:abstractNumId w:val="4"/>
  </w:num>
  <w:num w:numId="12">
    <w:abstractNumId w:val="13"/>
  </w:num>
  <w:num w:numId="13">
    <w:abstractNumId w:val="11"/>
  </w:num>
  <w:num w:numId="14">
    <w:abstractNumId w:val="3"/>
  </w:num>
  <w:num w:numId="15">
    <w:abstractNumId w:val="23"/>
  </w:num>
  <w:num w:numId="16">
    <w:abstractNumId w:val="31"/>
  </w:num>
  <w:num w:numId="17">
    <w:abstractNumId w:val="15"/>
  </w:num>
  <w:num w:numId="18">
    <w:abstractNumId w:val="18"/>
  </w:num>
  <w:num w:numId="19">
    <w:abstractNumId w:val="35"/>
  </w:num>
  <w:num w:numId="20">
    <w:abstractNumId w:val="28"/>
  </w:num>
  <w:num w:numId="21">
    <w:abstractNumId w:val="9"/>
  </w:num>
  <w:num w:numId="22">
    <w:abstractNumId w:val="19"/>
  </w:num>
  <w:num w:numId="23">
    <w:abstractNumId w:val="38"/>
  </w:num>
  <w:num w:numId="24">
    <w:abstractNumId w:val="42"/>
  </w:num>
  <w:num w:numId="25">
    <w:abstractNumId w:val="29"/>
  </w:num>
  <w:num w:numId="26">
    <w:abstractNumId w:val="17"/>
  </w:num>
  <w:num w:numId="27">
    <w:abstractNumId w:val="24"/>
  </w:num>
  <w:num w:numId="28">
    <w:abstractNumId w:val="20"/>
  </w:num>
  <w:num w:numId="29">
    <w:abstractNumId w:val="12"/>
  </w:num>
  <w:num w:numId="30">
    <w:abstractNumId w:val="16"/>
  </w:num>
  <w:num w:numId="31">
    <w:abstractNumId w:val="1"/>
  </w:num>
  <w:num w:numId="32">
    <w:abstractNumId w:val="10"/>
  </w:num>
  <w:num w:numId="33">
    <w:abstractNumId w:val="5"/>
  </w:num>
  <w:num w:numId="34">
    <w:abstractNumId w:val="30"/>
  </w:num>
  <w:num w:numId="35">
    <w:abstractNumId w:val="34"/>
  </w:num>
  <w:num w:numId="36">
    <w:abstractNumId w:val="36"/>
  </w:num>
  <w:num w:numId="37">
    <w:abstractNumId w:val="43"/>
  </w:num>
  <w:num w:numId="38">
    <w:abstractNumId w:val="33"/>
  </w:num>
  <w:num w:numId="39">
    <w:abstractNumId w:val="41"/>
  </w:num>
  <w:num w:numId="40">
    <w:abstractNumId w:val="39"/>
  </w:num>
  <w:num w:numId="41">
    <w:abstractNumId w:val="14"/>
  </w:num>
  <w:num w:numId="42">
    <w:abstractNumId w:val="7"/>
  </w:num>
  <w:num w:numId="43">
    <w:abstractNumId w:val="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91">
    <w:name w:val="Heading 1 Char"/>
    <w:basedOn w:val="964"/>
    <w:link w:val="957"/>
    <w:uiPriority w:val="9"/>
    <w:pPr>
      <w:pBdr/>
      <w:spacing/>
      <w:ind/>
    </w:pPr>
    <w:rPr>
      <w:rFonts w:ascii="Arial" w:hAnsi="Arial" w:eastAsia="Arial" w:cs="Arial"/>
      <w:sz w:val="40"/>
      <w:szCs w:val="40"/>
    </w:rPr>
  </w:style>
  <w:style w:type="character" w:styleId="792">
    <w:name w:val="Heading 2 Char"/>
    <w:basedOn w:val="964"/>
    <w:link w:val="958"/>
    <w:uiPriority w:val="9"/>
    <w:pPr>
      <w:pBdr/>
      <w:spacing/>
      <w:ind/>
    </w:pPr>
    <w:rPr>
      <w:rFonts w:ascii="Arial" w:hAnsi="Arial" w:eastAsia="Arial" w:cs="Arial"/>
      <w:sz w:val="34"/>
    </w:rPr>
  </w:style>
  <w:style w:type="character" w:styleId="793">
    <w:name w:val="Heading 3 Char"/>
    <w:basedOn w:val="964"/>
    <w:link w:val="959"/>
    <w:uiPriority w:val="9"/>
    <w:pPr>
      <w:pBdr/>
      <w:spacing/>
      <w:ind/>
    </w:pPr>
    <w:rPr>
      <w:rFonts w:ascii="Arial" w:hAnsi="Arial" w:eastAsia="Arial" w:cs="Arial"/>
      <w:sz w:val="30"/>
      <w:szCs w:val="30"/>
    </w:rPr>
  </w:style>
  <w:style w:type="character" w:styleId="794">
    <w:name w:val="Heading 4 Char"/>
    <w:basedOn w:val="964"/>
    <w:link w:val="960"/>
    <w:uiPriority w:val="9"/>
    <w:pPr>
      <w:pBdr/>
      <w:spacing/>
      <w:ind/>
    </w:pPr>
    <w:rPr>
      <w:rFonts w:ascii="Arial" w:hAnsi="Arial" w:eastAsia="Arial" w:cs="Arial"/>
      <w:b/>
      <w:bCs/>
      <w:sz w:val="26"/>
      <w:szCs w:val="26"/>
    </w:rPr>
  </w:style>
  <w:style w:type="character" w:styleId="795">
    <w:name w:val="Heading 5 Char"/>
    <w:basedOn w:val="964"/>
    <w:link w:val="961"/>
    <w:uiPriority w:val="9"/>
    <w:pPr>
      <w:pBdr/>
      <w:spacing/>
      <w:ind/>
    </w:pPr>
    <w:rPr>
      <w:rFonts w:ascii="Arial" w:hAnsi="Arial" w:eastAsia="Arial" w:cs="Arial"/>
      <w:b/>
      <w:bCs/>
      <w:sz w:val="24"/>
      <w:szCs w:val="24"/>
    </w:rPr>
  </w:style>
  <w:style w:type="character" w:styleId="796">
    <w:name w:val="Heading 6 Char"/>
    <w:basedOn w:val="964"/>
    <w:link w:val="962"/>
    <w:uiPriority w:val="9"/>
    <w:pPr>
      <w:pBdr/>
      <w:spacing/>
      <w:ind/>
    </w:pPr>
    <w:rPr>
      <w:rFonts w:ascii="Arial" w:hAnsi="Arial" w:eastAsia="Arial" w:cs="Arial"/>
      <w:b/>
      <w:bCs/>
      <w:sz w:val="22"/>
      <w:szCs w:val="22"/>
    </w:rPr>
  </w:style>
  <w:style w:type="paragraph" w:styleId="797">
    <w:name w:val="Heading 7"/>
    <w:basedOn w:val="956"/>
    <w:next w:val="956"/>
    <w:link w:val="79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98">
    <w:name w:val="Heading 7 Char"/>
    <w:basedOn w:val="964"/>
    <w:link w:val="797"/>
    <w:uiPriority w:val="9"/>
    <w:pPr>
      <w:pBdr/>
      <w:spacing/>
      <w:ind/>
    </w:pPr>
    <w:rPr>
      <w:rFonts w:ascii="Arial" w:hAnsi="Arial" w:eastAsia="Arial" w:cs="Arial"/>
      <w:b/>
      <w:bCs/>
      <w:i/>
      <w:iCs/>
      <w:sz w:val="22"/>
      <w:szCs w:val="22"/>
    </w:rPr>
  </w:style>
  <w:style w:type="paragraph" w:styleId="799">
    <w:name w:val="Heading 8"/>
    <w:basedOn w:val="956"/>
    <w:next w:val="956"/>
    <w:link w:val="80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00">
    <w:name w:val="Heading 8 Char"/>
    <w:basedOn w:val="964"/>
    <w:link w:val="799"/>
    <w:uiPriority w:val="9"/>
    <w:pPr>
      <w:pBdr/>
      <w:spacing/>
      <w:ind/>
    </w:pPr>
    <w:rPr>
      <w:rFonts w:ascii="Arial" w:hAnsi="Arial" w:eastAsia="Arial" w:cs="Arial"/>
      <w:i/>
      <w:iCs/>
      <w:sz w:val="22"/>
      <w:szCs w:val="22"/>
    </w:rPr>
  </w:style>
  <w:style w:type="character" w:styleId="801">
    <w:name w:val="Heading 9 Char"/>
    <w:basedOn w:val="964"/>
    <w:link w:val="963"/>
    <w:uiPriority w:val="9"/>
    <w:pPr>
      <w:pBdr/>
      <w:spacing/>
      <w:ind/>
    </w:pPr>
    <w:rPr>
      <w:rFonts w:ascii="Arial" w:hAnsi="Arial" w:eastAsia="Arial" w:cs="Arial"/>
      <w:i/>
      <w:iCs/>
      <w:sz w:val="21"/>
      <w:szCs w:val="21"/>
    </w:rPr>
  </w:style>
  <w:style w:type="paragraph" w:styleId="802">
    <w:name w:val="Title"/>
    <w:basedOn w:val="956"/>
    <w:next w:val="956"/>
    <w:link w:val="803"/>
    <w:uiPriority w:val="10"/>
    <w:qFormat/>
    <w:pPr>
      <w:pBdr/>
      <w:spacing w:after="200" w:before="300"/>
      <w:ind/>
      <w:contextualSpacing w:val="true"/>
    </w:pPr>
    <w:rPr>
      <w:sz w:val="48"/>
      <w:szCs w:val="48"/>
    </w:rPr>
  </w:style>
  <w:style w:type="character" w:styleId="803">
    <w:name w:val="Title Char"/>
    <w:basedOn w:val="964"/>
    <w:link w:val="802"/>
    <w:uiPriority w:val="10"/>
    <w:pPr>
      <w:pBdr/>
      <w:spacing/>
      <w:ind/>
    </w:pPr>
    <w:rPr>
      <w:sz w:val="48"/>
      <w:szCs w:val="48"/>
    </w:rPr>
  </w:style>
  <w:style w:type="paragraph" w:styleId="804">
    <w:name w:val="Subtitle"/>
    <w:basedOn w:val="956"/>
    <w:next w:val="956"/>
    <w:link w:val="805"/>
    <w:uiPriority w:val="11"/>
    <w:qFormat/>
    <w:pPr>
      <w:pBdr/>
      <w:spacing w:after="200" w:before="200"/>
      <w:ind/>
    </w:pPr>
    <w:rPr>
      <w:sz w:val="24"/>
      <w:szCs w:val="24"/>
    </w:rPr>
  </w:style>
  <w:style w:type="character" w:styleId="805">
    <w:name w:val="Subtitle Char"/>
    <w:basedOn w:val="964"/>
    <w:link w:val="804"/>
    <w:uiPriority w:val="11"/>
    <w:pPr>
      <w:pBdr/>
      <w:spacing/>
      <w:ind/>
    </w:pPr>
    <w:rPr>
      <w:sz w:val="24"/>
      <w:szCs w:val="24"/>
    </w:rPr>
  </w:style>
  <w:style w:type="paragraph" w:styleId="806">
    <w:name w:val="Quote"/>
    <w:basedOn w:val="956"/>
    <w:next w:val="956"/>
    <w:link w:val="807"/>
    <w:uiPriority w:val="29"/>
    <w:qFormat/>
    <w:pPr>
      <w:pBdr/>
      <w:spacing/>
      <w:ind w:right="720" w:left="720"/>
    </w:pPr>
    <w:rPr>
      <w:i/>
    </w:rPr>
  </w:style>
  <w:style w:type="character" w:styleId="807">
    <w:name w:val="Quote Char"/>
    <w:link w:val="806"/>
    <w:uiPriority w:val="29"/>
    <w:pPr>
      <w:pBdr/>
      <w:spacing/>
      <w:ind/>
    </w:pPr>
    <w:rPr>
      <w:i/>
    </w:rPr>
  </w:style>
  <w:style w:type="paragraph" w:styleId="808">
    <w:name w:val="Intense Quote"/>
    <w:basedOn w:val="956"/>
    <w:next w:val="956"/>
    <w:link w:val="80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09">
    <w:name w:val="Intense Quote Char"/>
    <w:link w:val="808"/>
    <w:uiPriority w:val="30"/>
    <w:pPr>
      <w:pBdr/>
      <w:spacing/>
      <w:ind/>
    </w:pPr>
    <w:rPr>
      <w:i/>
    </w:rPr>
  </w:style>
  <w:style w:type="character" w:styleId="810">
    <w:name w:val="Header Char"/>
    <w:basedOn w:val="964"/>
    <w:link w:val="967"/>
    <w:uiPriority w:val="99"/>
    <w:pPr>
      <w:pBdr/>
      <w:spacing/>
      <w:ind/>
    </w:pPr>
  </w:style>
  <w:style w:type="character" w:styleId="811">
    <w:name w:val="Footer Char"/>
    <w:basedOn w:val="964"/>
    <w:link w:val="968"/>
    <w:uiPriority w:val="99"/>
    <w:pPr>
      <w:pBdr/>
      <w:spacing/>
      <w:ind/>
    </w:pPr>
  </w:style>
  <w:style w:type="paragraph" w:styleId="812">
    <w:name w:val="Caption"/>
    <w:basedOn w:val="956"/>
    <w:next w:val="956"/>
    <w:uiPriority w:val="35"/>
    <w:semiHidden/>
    <w:unhideWhenUsed/>
    <w:qFormat/>
    <w:pPr>
      <w:pBdr/>
      <w:spacing w:line="276" w:lineRule="auto"/>
      <w:ind/>
    </w:pPr>
    <w:rPr>
      <w:b/>
      <w:bCs/>
      <w:color w:val="4f81bd" w:themeColor="accent1"/>
      <w:sz w:val="18"/>
      <w:szCs w:val="18"/>
    </w:rPr>
  </w:style>
  <w:style w:type="character" w:styleId="813">
    <w:name w:val="Caption Char"/>
    <w:basedOn w:val="812"/>
    <w:link w:val="968"/>
    <w:uiPriority w:val="99"/>
    <w:pPr>
      <w:pBdr/>
      <w:spacing/>
      <w:ind/>
    </w:pPr>
  </w:style>
  <w:style w:type="table" w:styleId="814">
    <w:name w:val="Table Grid Light"/>
    <w:basedOn w:val="9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1"/>
    <w:basedOn w:val="9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Plain Table 2"/>
    <w:basedOn w:val="96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Plain Table 3"/>
    <w:basedOn w:val="9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Plain Table 4"/>
    <w:basedOn w:val="9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Plain Table 5"/>
    <w:basedOn w:val="9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w:basedOn w:val="9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1"/>
    <w:basedOn w:val="9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1 Light - Accent 2"/>
    <w:basedOn w:val="9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1 Light - Accent 3"/>
    <w:basedOn w:val="9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1 Light - Accent 4"/>
    <w:basedOn w:val="9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1 Light - Accent 5"/>
    <w:basedOn w:val="9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1 Light - Accent 6"/>
    <w:basedOn w:val="9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w:basedOn w:val="9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1"/>
    <w:basedOn w:val="9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2 - Accent 2"/>
    <w:basedOn w:val="9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2 - Accent 3"/>
    <w:basedOn w:val="9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2 - Accent 4"/>
    <w:basedOn w:val="9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2 - Accent 5"/>
    <w:basedOn w:val="9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2 - Accent 6"/>
    <w:basedOn w:val="9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w:basedOn w:val="9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1"/>
    <w:basedOn w:val="9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3 - Accent 2"/>
    <w:basedOn w:val="9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3 - Accent 3"/>
    <w:basedOn w:val="9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3 - Accent 4"/>
    <w:basedOn w:val="9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3 - Accent 5"/>
    <w:basedOn w:val="9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3 - Accent 6"/>
    <w:basedOn w:val="9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w:basedOn w:val="9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1"/>
    <w:basedOn w:val="9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4 - Accent 2"/>
    <w:basedOn w:val="9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4 - Accent 3"/>
    <w:basedOn w:val="9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4 - Accent 4"/>
    <w:basedOn w:val="9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4 - Accent 5"/>
    <w:basedOn w:val="9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4 - Accent 6"/>
    <w:basedOn w:val="9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Accent 1"/>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5 Dark - Accent 2"/>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5 Dark - Accent 3"/>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5 Dark- Accent 4"/>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5 Dark - Accent 5"/>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5 Dark - Accent 6"/>
    <w:basedOn w:val="9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6 Colorful"/>
    <w:basedOn w:val="9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56">
    <w:name w:val="Grid Table 6 Colorful - Accent 1"/>
    <w:basedOn w:val="9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7">
    <w:name w:val="Grid Table 6 Colorful - Accent 2"/>
    <w:basedOn w:val="9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8">
    <w:name w:val="Grid Table 6 Colorful - Accent 3"/>
    <w:basedOn w:val="9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9">
    <w:name w:val="Grid Table 6 Colorful - Accent 4"/>
    <w:basedOn w:val="9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0">
    <w:name w:val="Grid Table 6 Colorful - Accent 5"/>
    <w:basedOn w:val="9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1">
    <w:name w:val="Grid Table 6 Colorful - Accent 6"/>
    <w:basedOn w:val="9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2">
    <w:name w:val="Grid Table 7 Colorful"/>
    <w:basedOn w:val="9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1"/>
    <w:basedOn w:val="9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7 Colorful - Accent 2"/>
    <w:basedOn w:val="9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7 Colorful - Accent 3"/>
    <w:basedOn w:val="9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7 Colorful - Accent 4"/>
    <w:basedOn w:val="9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7 Colorful - Accent 5"/>
    <w:basedOn w:val="9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7 Colorful - Accent 6"/>
    <w:basedOn w:val="9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1"/>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2"/>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1 Light - Accent 3"/>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1 Light - Accent 4"/>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 Accent 5"/>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 Accent 6"/>
    <w:basedOn w:val="9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w:basedOn w:val="9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1"/>
    <w:basedOn w:val="9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 Accent 2"/>
    <w:basedOn w:val="9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2 - Accent 3"/>
    <w:basedOn w:val="9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2 - Accent 4"/>
    <w:basedOn w:val="9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 Accent 5"/>
    <w:basedOn w:val="9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 Accent 6"/>
    <w:basedOn w:val="9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w:basedOn w:val="9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1"/>
    <w:basedOn w:val="9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 Accent 2"/>
    <w:basedOn w:val="9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3 - Accent 3"/>
    <w:basedOn w:val="9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 Accent 4"/>
    <w:basedOn w:val="9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 Accent 5"/>
    <w:basedOn w:val="9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 Accent 6"/>
    <w:basedOn w:val="9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w:basedOn w:val="9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1"/>
    <w:basedOn w:val="9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 Accent 2"/>
    <w:basedOn w:val="9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4 - Accent 3"/>
    <w:basedOn w:val="9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 Accent 4"/>
    <w:basedOn w:val="9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 Accent 5"/>
    <w:basedOn w:val="9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 Accent 6"/>
    <w:basedOn w:val="9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5 Dark"/>
    <w:basedOn w:val="9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1"/>
    <w:basedOn w:val="9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5 Dark - Accent 2"/>
    <w:basedOn w:val="9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5 Dark - Accent 3"/>
    <w:basedOn w:val="9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1">
    <w:name w:val="List Table 5 Dark - Accent 4"/>
    <w:basedOn w:val="9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2">
    <w:name w:val="List Table 5 Dark - Accent 5"/>
    <w:basedOn w:val="9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3">
    <w:name w:val="List Table 5 Dark - Accent 6"/>
    <w:basedOn w:val="9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4">
    <w:name w:val="List Table 6 Colorful"/>
    <w:basedOn w:val="9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1"/>
    <w:basedOn w:val="9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2"/>
    <w:basedOn w:val="9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6 Colorful - Accent 3"/>
    <w:basedOn w:val="9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6 Colorful - Accent 4"/>
    <w:basedOn w:val="9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6 Colorful - Accent 5"/>
    <w:basedOn w:val="9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6 Colorful - Accent 6"/>
    <w:basedOn w:val="9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7 Colorful"/>
    <w:basedOn w:val="9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12">
    <w:name w:val="List Table 7 Colorful - Accent 1"/>
    <w:basedOn w:val="9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13">
    <w:name w:val="List Table 7 Colorful - Accent 2"/>
    <w:basedOn w:val="9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14">
    <w:name w:val="List Table 7 Colorful - Accent 3"/>
    <w:basedOn w:val="9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5">
    <w:name w:val="List Table 7 Colorful - Accent 4"/>
    <w:basedOn w:val="9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6">
    <w:name w:val="List Table 7 Colorful - Accent 5"/>
    <w:basedOn w:val="9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7">
    <w:name w:val="List Table 7 Colorful - Accent 6"/>
    <w:basedOn w:val="9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18">
    <w:name w:val="Lined - Accent"/>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1"/>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ned - Accent 2"/>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ned - Accent 3"/>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ned - Accent 4"/>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ned - Accent 5"/>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ned - Accent 6"/>
    <w:basedOn w:val="9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w:basedOn w:val="9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1"/>
    <w:basedOn w:val="9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amp; Lined - Accent 2"/>
    <w:basedOn w:val="9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amp; Lined - Accent 3"/>
    <w:basedOn w:val="9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amp; Lined - Accent 4"/>
    <w:basedOn w:val="9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amp; Lined - Accent 5"/>
    <w:basedOn w:val="9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amp; Lined - Accent 6"/>
    <w:basedOn w:val="9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w:basedOn w:val="9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1"/>
    <w:basedOn w:val="9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 Accent 2"/>
    <w:basedOn w:val="9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Bordered - Accent 3"/>
    <w:basedOn w:val="9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 Accent 4"/>
    <w:basedOn w:val="9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 Accent 5"/>
    <w:basedOn w:val="9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 Accent 6"/>
    <w:basedOn w:val="9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9">
    <w:name w:val="footnote text"/>
    <w:basedOn w:val="956"/>
    <w:link w:val="940"/>
    <w:uiPriority w:val="99"/>
    <w:semiHidden/>
    <w:unhideWhenUsed/>
    <w:pPr>
      <w:pBdr/>
      <w:spacing w:after="40" w:line="240" w:lineRule="auto"/>
      <w:ind/>
    </w:pPr>
    <w:rPr>
      <w:sz w:val="18"/>
    </w:rPr>
  </w:style>
  <w:style w:type="character" w:styleId="940">
    <w:name w:val="Footnote Text Char"/>
    <w:link w:val="939"/>
    <w:uiPriority w:val="99"/>
    <w:pPr>
      <w:pBdr/>
      <w:spacing/>
      <w:ind/>
    </w:pPr>
    <w:rPr>
      <w:sz w:val="18"/>
    </w:rPr>
  </w:style>
  <w:style w:type="character" w:styleId="941">
    <w:name w:val="footnote reference"/>
    <w:basedOn w:val="964"/>
    <w:uiPriority w:val="99"/>
    <w:unhideWhenUsed/>
    <w:pPr>
      <w:pBdr/>
      <w:spacing/>
      <w:ind/>
    </w:pPr>
    <w:rPr>
      <w:vertAlign w:val="superscript"/>
    </w:rPr>
  </w:style>
  <w:style w:type="paragraph" w:styleId="942">
    <w:name w:val="endnote text"/>
    <w:basedOn w:val="956"/>
    <w:link w:val="943"/>
    <w:uiPriority w:val="99"/>
    <w:semiHidden/>
    <w:unhideWhenUsed/>
    <w:pPr>
      <w:pBdr/>
      <w:spacing w:after="0" w:line="240" w:lineRule="auto"/>
      <w:ind/>
    </w:pPr>
    <w:rPr>
      <w:sz w:val="20"/>
    </w:rPr>
  </w:style>
  <w:style w:type="character" w:styleId="943">
    <w:name w:val="Endnote Text Char"/>
    <w:link w:val="942"/>
    <w:uiPriority w:val="99"/>
    <w:pPr>
      <w:pBdr/>
      <w:spacing/>
      <w:ind/>
    </w:pPr>
    <w:rPr>
      <w:sz w:val="20"/>
    </w:rPr>
  </w:style>
  <w:style w:type="character" w:styleId="944">
    <w:name w:val="endnote reference"/>
    <w:basedOn w:val="964"/>
    <w:uiPriority w:val="99"/>
    <w:semiHidden/>
    <w:unhideWhenUsed/>
    <w:pPr>
      <w:pBdr/>
      <w:spacing/>
      <w:ind/>
    </w:pPr>
    <w:rPr>
      <w:vertAlign w:val="superscript"/>
    </w:rPr>
  </w:style>
  <w:style w:type="paragraph" w:styleId="945">
    <w:name w:val="toc 1"/>
    <w:basedOn w:val="956"/>
    <w:next w:val="956"/>
    <w:uiPriority w:val="39"/>
    <w:unhideWhenUsed/>
    <w:pPr>
      <w:pBdr/>
      <w:spacing w:after="57"/>
      <w:ind w:right="0" w:firstLine="0" w:left="0"/>
    </w:pPr>
  </w:style>
  <w:style w:type="paragraph" w:styleId="946">
    <w:name w:val="toc 2"/>
    <w:basedOn w:val="956"/>
    <w:next w:val="956"/>
    <w:uiPriority w:val="39"/>
    <w:unhideWhenUsed/>
    <w:pPr>
      <w:pBdr/>
      <w:spacing w:after="57"/>
      <w:ind w:right="0" w:firstLine="0" w:left="283"/>
    </w:pPr>
  </w:style>
  <w:style w:type="paragraph" w:styleId="947">
    <w:name w:val="toc 3"/>
    <w:basedOn w:val="956"/>
    <w:next w:val="956"/>
    <w:uiPriority w:val="39"/>
    <w:unhideWhenUsed/>
    <w:pPr>
      <w:pBdr/>
      <w:spacing w:after="57"/>
      <w:ind w:right="0" w:firstLine="0" w:left="567"/>
    </w:pPr>
  </w:style>
  <w:style w:type="paragraph" w:styleId="948">
    <w:name w:val="toc 4"/>
    <w:basedOn w:val="956"/>
    <w:next w:val="956"/>
    <w:uiPriority w:val="39"/>
    <w:unhideWhenUsed/>
    <w:pPr>
      <w:pBdr/>
      <w:spacing w:after="57"/>
      <w:ind w:right="0" w:firstLine="0" w:left="850"/>
    </w:pPr>
  </w:style>
  <w:style w:type="paragraph" w:styleId="949">
    <w:name w:val="toc 5"/>
    <w:basedOn w:val="956"/>
    <w:next w:val="956"/>
    <w:uiPriority w:val="39"/>
    <w:unhideWhenUsed/>
    <w:pPr>
      <w:pBdr/>
      <w:spacing w:after="57"/>
      <w:ind w:right="0" w:firstLine="0" w:left="1134"/>
    </w:pPr>
  </w:style>
  <w:style w:type="paragraph" w:styleId="950">
    <w:name w:val="toc 6"/>
    <w:basedOn w:val="956"/>
    <w:next w:val="956"/>
    <w:uiPriority w:val="39"/>
    <w:unhideWhenUsed/>
    <w:pPr>
      <w:pBdr/>
      <w:spacing w:after="57"/>
      <w:ind w:right="0" w:firstLine="0" w:left="1417"/>
    </w:pPr>
  </w:style>
  <w:style w:type="paragraph" w:styleId="951">
    <w:name w:val="toc 7"/>
    <w:basedOn w:val="956"/>
    <w:next w:val="956"/>
    <w:uiPriority w:val="39"/>
    <w:unhideWhenUsed/>
    <w:pPr>
      <w:pBdr/>
      <w:spacing w:after="57"/>
      <w:ind w:right="0" w:firstLine="0" w:left="1701"/>
    </w:pPr>
  </w:style>
  <w:style w:type="paragraph" w:styleId="952">
    <w:name w:val="toc 8"/>
    <w:basedOn w:val="956"/>
    <w:next w:val="956"/>
    <w:uiPriority w:val="39"/>
    <w:unhideWhenUsed/>
    <w:pPr>
      <w:pBdr/>
      <w:spacing w:after="57"/>
      <w:ind w:right="0" w:firstLine="0" w:left="1984"/>
    </w:pPr>
  </w:style>
  <w:style w:type="paragraph" w:styleId="953">
    <w:name w:val="toc 9"/>
    <w:basedOn w:val="956"/>
    <w:next w:val="956"/>
    <w:uiPriority w:val="39"/>
    <w:unhideWhenUsed/>
    <w:pPr>
      <w:pBdr/>
      <w:spacing w:after="57"/>
      <w:ind w:right="0" w:firstLine="0" w:left="2268"/>
    </w:pPr>
  </w:style>
  <w:style w:type="paragraph" w:styleId="954">
    <w:name w:val="TOC Heading"/>
    <w:uiPriority w:val="39"/>
    <w:unhideWhenUsed/>
    <w:pPr>
      <w:pBdr/>
      <w:spacing/>
      <w:ind/>
    </w:pPr>
  </w:style>
  <w:style w:type="paragraph" w:styleId="955">
    <w:name w:val="table of figures"/>
    <w:basedOn w:val="956"/>
    <w:next w:val="956"/>
    <w:uiPriority w:val="99"/>
    <w:unhideWhenUsed/>
    <w:pPr>
      <w:pBdr/>
      <w:spacing w:after="0" w:afterAutospacing="0"/>
      <w:ind/>
    </w:pPr>
  </w:style>
  <w:style w:type="paragraph" w:styleId="956" w:default="1">
    <w:name w:val="Normal"/>
    <w:qFormat/>
    <w:pPr>
      <w:pBdr/>
      <w:spacing/>
      <w:ind/>
    </w:pPr>
    <w:rPr>
      <w:rFonts w:ascii="Century Gothic" w:hAnsi="Century Gothic"/>
      <w:szCs w:val="24"/>
    </w:rPr>
  </w:style>
  <w:style w:type="paragraph" w:styleId="957">
    <w:name w:val="Heading 1"/>
    <w:basedOn w:val="956"/>
    <w:next w:val="956"/>
    <w:link w:val="976"/>
    <w:uiPriority w:val="9"/>
    <w:qFormat/>
    <w:pPr>
      <w:keepNext w:val="true"/>
      <w:pBdr/>
      <w:spacing w:after="60" w:before="60"/>
      <w:ind/>
      <w:outlineLvl w:val="0"/>
    </w:pPr>
    <w:rPr>
      <w:rFonts w:cs="Arial"/>
      <w:b/>
      <w:bCs/>
      <w:color w:val="333333"/>
      <w:sz w:val="28"/>
      <w:szCs w:val="32"/>
    </w:rPr>
  </w:style>
  <w:style w:type="paragraph" w:styleId="958">
    <w:name w:val="Heading 2"/>
    <w:basedOn w:val="956"/>
    <w:next w:val="956"/>
    <w:qFormat/>
    <w:pPr>
      <w:keepNext w:val="true"/>
      <w:pBdr/>
      <w:spacing w:after="60" w:before="60"/>
      <w:ind/>
      <w:outlineLvl w:val="1"/>
    </w:pPr>
    <w:rPr>
      <w:rFonts w:cs="Arial"/>
      <w:b/>
      <w:bCs/>
      <w:iCs/>
      <w:sz w:val="22"/>
      <w:szCs w:val="28"/>
      <w:u w:val="single"/>
    </w:rPr>
  </w:style>
  <w:style w:type="paragraph" w:styleId="959">
    <w:name w:val="Heading 3"/>
    <w:basedOn w:val="956"/>
    <w:next w:val="956"/>
    <w:qFormat/>
    <w:pPr>
      <w:keepNext w:val="true"/>
      <w:pBdr/>
      <w:spacing w:after="60" w:before="60"/>
      <w:ind/>
      <w:outlineLvl w:val="2"/>
    </w:pPr>
    <w:rPr>
      <w:rFonts w:cs="Arial"/>
      <w:b/>
      <w:bCs/>
      <w:szCs w:val="26"/>
      <w:u w:val="single"/>
    </w:rPr>
  </w:style>
  <w:style w:type="paragraph" w:styleId="960">
    <w:name w:val="Heading 4"/>
    <w:basedOn w:val="956"/>
    <w:next w:val="956"/>
    <w:link w:val="975"/>
    <w:semiHidden/>
    <w:unhideWhenUsed/>
    <w:qFormat/>
    <w:pPr>
      <w:keepNext w:val="true"/>
      <w:keepLines w:val="true"/>
      <w:pBdr/>
      <w:spacing w:before="40"/>
      <w:ind/>
      <w:outlineLvl w:val="3"/>
    </w:pPr>
    <w:rPr>
      <w:rFonts w:asciiTheme="majorHAnsi" w:hAnsiTheme="majorHAnsi" w:eastAsiaTheme="majorEastAsia" w:cstheme="majorBidi"/>
      <w:i/>
      <w:iCs/>
      <w:color w:val="365f91" w:themeColor="accent1" w:themeShade="BF"/>
    </w:rPr>
  </w:style>
  <w:style w:type="paragraph" w:styleId="961">
    <w:name w:val="Heading 5"/>
    <w:basedOn w:val="956"/>
    <w:next w:val="956"/>
    <w:link w:val="989"/>
    <w:semiHidden/>
    <w:unhideWhenUsed/>
    <w:qFormat/>
    <w:pPr>
      <w:keepNext w:val="true"/>
      <w:keepLines w:val="true"/>
      <w:pBdr/>
      <w:spacing w:before="40"/>
      <w:ind/>
      <w:outlineLvl w:val="4"/>
    </w:pPr>
    <w:rPr>
      <w:rFonts w:asciiTheme="majorHAnsi" w:hAnsiTheme="majorHAnsi" w:eastAsiaTheme="majorEastAsia" w:cstheme="majorBidi"/>
      <w:color w:val="365f91" w:themeColor="accent1" w:themeShade="BF"/>
    </w:rPr>
  </w:style>
  <w:style w:type="paragraph" w:styleId="962">
    <w:name w:val="Heading 6"/>
    <w:basedOn w:val="956"/>
    <w:next w:val="956"/>
    <w:link w:val="991"/>
    <w:semiHidden/>
    <w:unhideWhenUsed/>
    <w:qFormat/>
    <w:pPr>
      <w:keepNext w:val="true"/>
      <w:keepLines w:val="true"/>
      <w:pBdr/>
      <w:spacing w:before="40"/>
      <w:ind/>
      <w:outlineLvl w:val="5"/>
    </w:pPr>
    <w:rPr>
      <w:rFonts w:asciiTheme="majorHAnsi" w:hAnsiTheme="majorHAnsi" w:eastAsiaTheme="majorEastAsia" w:cstheme="majorBidi"/>
      <w:color w:val="243f60" w:themeColor="accent1" w:themeShade="7F"/>
    </w:rPr>
  </w:style>
  <w:style w:type="paragraph" w:styleId="963">
    <w:name w:val="Heading 9"/>
    <w:basedOn w:val="956"/>
    <w:next w:val="956"/>
    <w:link w:val="990"/>
    <w:semiHidden/>
    <w:unhideWhenUsed/>
    <w:qFormat/>
    <w:pPr>
      <w:keepNext w:val="true"/>
      <w:keepLines w:val="true"/>
      <w:pBdr/>
      <w:spacing w:before="40"/>
      <w:ind/>
      <w:outlineLvl w:val="8"/>
    </w:pPr>
    <w:rPr>
      <w:rFonts w:asciiTheme="majorHAnsi" w:hAnsiTheme="majorHAnsi" w:eastAsiaTheme="majorEastAsia" w:cstheme="majorBidi"/>
      <w:i/>
      <w:iCs/>
      <w:color w:val="272727" w:themeColor="text1" w:themeTint="D8"/>
      <w:sz w:val="21"/>
      <w:szCs w:val="21"/>
    </w:rPr>
  </w:style>
  <w:style w:type="character" w:styleId="964" w:default="1">
    <w:name w:val="Default Paragraph Font"/>
    <w:uiPriority w:val="1"/>
    <w:semiHidden/>
    <w:unhideWhenUsed/>
    <w:pPr>
      <w:pBdr/>
      <w:spacing/>
      <w:ind/>
    </w:pPr>
  </w:style>
  <w:style w:type="table" w:styleId="9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6" w:default="1">
    <w:name w:val="No List"/>
    <w:uiPriority w:val="99"/>
    <w:semiHidden/>
    <w:unhideWhenUsed/>
    <w:pPr>
      <w:pBdr/>
      <w:spacing/>
      <w:ind/>
    </w:pPr>
  </w:style>
  <w:style w:type="paragraph" w:styleId="967">
    <w:name w:val="Header"/>
    <w:basedOn w:val="956"/>
    <w:link w:val="971"/>
    <w:uiPriority w:val="99"/>
    <w:pPr>
      <w:pBdr/>
      <w:tabs>
        <w:tab w:val="center" w:leader="none" w:pos="4536"/>
        <w:tab w:val="right" w:leader="none" w:pos="9072"/>
      </w:tabs>
      <w:spacing/>
      <w:ind/>
    </w:pPr>
  </w:style>
  <w:style w:type="paragraph" w:styleId="968">
    <w:name w:val="Footer"/>
    <w:basedOn w:val="956"/>
    <w:pPr>
      <w:pBdr/>
      <w:tabs>
        <w:tab w:val="center" w:leader="none" w:pos="4536"/>
        <w:tab w:val="right" w:leader="none" w:pos="9072"/>
      </w:tabs>
      <w:spacing/>
      <w:ind/>
    </w:pPr>
  </w:style>
  <w:style w:type="character" w:styleId="969">
    <w:name w:val="line number"/>
    <w:pPr>
      <w:pBdr/>
      <w:spacing/>
      <w:ind/>
    </w:pPr>
    <w:rPr>
      <w:rFonts w:ascii="Century Gothic" w:hAnsi="Century Gothic"/>
      <w:sz w:val="12"/>
    </w:rPr>
  </w:style>
  <w:style w:type="table" w:styleId="970">
    <w:name w:val="Table Grid"/>
    <w:basedOn w:val="965"/>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1" w:customStyle="1">
    <w:name w:val="Kopfzeile Zchn"/>
    <w:link w:val="967"/>
    <w:uiPriority w:val="99"/>
    <w:pPr>
      <w:pBdr/>
      <w:spacing/>
      <w:ind/>
    </w:pPr>
    <w:rPr>
      <w:rFonts w:ascii="Century Gothic" w:hAnsi="Century Gothic"/>
      <w:szCs w:val="24"/>
    </w:rPr>
  </w:style>
  <w:style w:type="paragraph" w:styleId="972">
    <w:name w:val="Balloon Text"/>
    <w:basedOn w:val="956"/>
    <w:link w:val="973"/>
    <w:pPr>
      <w:pBdr/>
      <w:spacing/>
      <w:ind/>
    </w:pPr>
    <w:rPr>
      <w:rFonts w:ascii="Segoe UI" w:hAnsi="Segoe UI" w:cs="Segoe UI"/>
      <w:sz w:val="18"/>
      <w:szCs w:val="18"/>
    </w:rPr>
  </w:style>
  <w:style w:type="character" w:styleId="973" w:customStyle="1">
    <w:name w:val="Sprechblasentext Zchn"/>
    <w:link w:val="972"/>
    <w:pPr>
      <w:pBdr/>
      <w:spacing/>
      <w:ind/>
    </w:pPr>
    <w:rPr>
      <w:rFonts w:ascii="Segoe UI" w:hAnsi="Segoe UI" w:cs="Segoe UI"/>
      <w:sz w:val="18"/>
      <w:szCs w:val="18"/>
    </w:rPr>
  </w:style>
  <w:style w:type="paragraph" w:styleId="974">
    <w:name w:val="List Paragraph"/>
    <w:basedOn w:val="956"/>
    <w:uiPriority w:val="34"/>
    <w:qFormat/>
    <w:pPr>
      <w:pBdr/>
      <w:spacing/>
      <w:ind w:left="720"/>
      <w:contextualSpacing w:val="true"/>
    </w:pPr>
  </w:style>
  <w:style w:type="character" w:styleId="975" w:customStyle="1">
    <w:name w:val="Überschrift 4 Zchn"/>
    <w:basedOn w:val="964"/>
    <w:link w:val="960"/>
    <w:semiHidden/>
    <w:pPr>
      <w:pBdr/>
      <w:spacing/>
      <w:ind/>
    </w:pPr>
    <w:rPr>
      <w:rFonts w:asciiTheme="majorHAnsi" w:hAnsiTheme="majorHAnsi" w:eastAsiaTheme="majorEastAsia" w:cstheme="majorBidi"/>
      <w:i/>
      <w:iCs/>
      <w:color w:val="365f91" w:themeColor="accent1" w:themeShade="BF"/>
      <w:szCs w:val="24"/>
    </w:rPr>
  </w:style>
  <w:style w:type="character" w:styleId="976" w:customStyle="1">
    <w:name w:val="Überschrift 1 Zchn"/>
    <w:link w:val="957"/>
    <w:uiPriority w:val="9"/>
    <w:pPr>
      <w:pBdr/>
      <w:spacing/>
      <w:ind/>
    </w:pPr>
    <w:rPr>
      <w:rFonts w:ascii="Century Gothic" w:hAnsi="Century Gothic" w:cs="Arial"/>
      <w:b/>
      <w:bCs/>
      <w:color w:val="333333"/>
      <w:sz w:val="28"/>
      <w:szCs w:val="32"/>
    </w:rPr>
  </w:style>
  <w:style w:type="table" w:styleId="977" w:customStyle="1">
    <w:name w:val="Table Grid"/>
    <w:pPr>
      <w:pBdr/>
      <w:spacing/>
      <w:ind/>
    </w:pPr>
    <w:rPr>
      <w:rFonts w:asciiTheme="minorHAnsi" w:hAnsiTheme="minorHAnsi" w:eastAsiaTheme="minorEastAsia" w:cstheme="minorBidi"/>
      <w:sz w:val="22"/>
      <w:szCs w:val="22"/>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8">
    <w:name w:val="annotation reference"/>
    <w:basedOn w:val="964"/>
    <w:semiHidden/>
    <w:unhideWhenUsed/>
    <w:pPr>
      <w:pBdr/>
      <w:spacing/>
      <w:ind/>
    </w:pPr>
    <w:rPr>
      <w:sz w:val="16"/>
      <w:szCs w:val="16"/>
    </w:rPr>
  </w:style>
  <w:style w:type="paragraph" w:styleId="979">
    <w:name w:val="annotation text"/>
    <w:basedOn w:val="956"/>
    <w:link w:val="980"/>
    <w:semiHidden/>
    <w:unhideWhenUsed/>
    <w:pPr>
      <w:pBdr/>
      <w:spacing/>
      <w:ind/>
    </w:pPr>
    <w:rPr>
      <w:szCs w:val="20"/>
    </w:rPr>
  </w:style>
  <w:style w:type="character" w:styleId="980" w:customStyle="1">
    <w:name w:val="Kommentartext Zchn"/>
    <w:basedOn w:val="964"/>
    <w:link w:val="979"/>
    <w:semiHidden/>
    <w:pPr>
      <w:pBdr/>
      <w:spacing/>
      <w:ind/>
    </w:pPr>
    <w:rPr>
      <w:rFonts w:ascii="Century Gothic" w:hAnsi="Century Gothic"/>
    </w:rPr>
  </w:style>
  <w:style w:type="paragraph" w:styleId="981">
    <w:name w:val="annotation subject"/>
    <w:basedOn w:val="979"/>
    <w:next w:val="979"/>
    <w:link w:val="982"/>
    <w:semiHidden/>
    <w:unhideWhenUsed/>
    <w:pPr>
      <w:pBdr/>
      <w:spacing/>
      <w:ind/>
    </w:pPr>
    <w:rPr>
      <w:b/>
      <w:bCs/>
    </w:rPr>
  </w:style>
  <w:style w:type="character" w:styleId="982" w:customStyle="1">
    <w:name w:val="Kommentarthema Zchn"/>
    <w:basedOn w:val="980"/>
    <w:link w:val="981"/>
    <w:semiHidden/>
    <w:pPr>
      <w:pBdr/>
      <w:spacing/>
      <w:ind/>
    </w:pPr>
    <w:rPr>
      <w:rFonts w:ascii="Century Gothic" w:hAnsi="Century Gothic"/>
      <w:b/>
      <w:bCs/>
    </w:rPr>
  </w:style>
  <w:style w:type="paragraph" w:styleId="983">
    <w:name w:val="No Spacing"/>
    <w:uiPriority w:val="1"/>
    <w:qFormat/>
    <w:pPr>
      <w:pBdr/>
      <w:spacing/>
      <w:ind/>
    </w:pPr>
    <w:rPr>
      <w:rFonts w:asciiTheme="minorHAnsi" w:hAnsiTheme="minorHAnsi" w:eastAsiaTheme="minorHAnsi" w:cstheme="minorBidi"/>
      <w:sz w:val="22"/>
      <w:szCs w:val="22"/>
      <w:lang w:eastAsia="en-US"/>
    </w:rPr>
  </w:style>
  <w:style w:type="paragraph" w:styleId="984">
    <w:name w:val="Normal (Web)"/>
    <w:basedOn w:val="956"/>
    <w:uiPriority w:val="99"/>
    <w:unhideWhenUsed/>
    <w:pPr>
      <w:pBdr/>
      <w:spacing w:after="100" w:afterAutospacing="1" w:before="100" w:beforeAutospacing="1"/>
      <w:ind/>
    </w:pPr>
    <w:rPr>
      <w:rFonts w:ascii="Times New Roman" w:hAnsi="Times New Roman"/>
      <w:sz w:val="24"/>
    </w:rPr>
  </w:style>
  <w:style w:type="paragraph" w:styleId="985">
    <w:name w:val="Body Text 3"/>
    <w:basedOn w:val="956"/>
    <w:link w:val="986"/>
    <w:semiHidden/>
    <w:pPr>
      <w:pBdr/>
      <w:spacing/>
      <w:ind/>
      <w:jc w:val="both"/>
    </w:pPr>
    <w:rPr>
      <w:sz w:val="24"/>
    </w:rPr>
  </w:style>
  <w:style w:type="character" w:styleId="986" w:customStyle="1">
    <w:name w:val="Textkörper 3 Zchn"/>
    <w:basedOn w:val="964"/>
    <w:link w:val="985"/>
    <w:semiHidden/>
    <w:pPr>
      <w:pBdr/>
      <w:spacing/>
      <w:ind/>
    </w:pPr>
    <w:rPr>
      <w:rFonts w:ascii="Century Gothic" w:hAnsi="Century Gothic"/>
      <w:sz w:val="24"/>
      <w:szCs w:val="24"/>
    </w:rPr>
  </w:style>
  <w:style w:type="paragraph" w:styleId="987">
    <w:name w:val="Body Text 2"/>
    <w:basedOn w:val="956"/>
    <w:link w:val="988"/>
    <w:semiHidden/>
    <w:unhideWhenUsed/>
    <w:pPr>
      <w:pBdr/>
      <w:spacing w:after="120" w:line="480" w:lineRule="auto"/>
      <w:ind/>
    </w:pPr>
  </w:style>
  <w:style w:type="character" w:styleId="988" w:customStyle="1">
    <w:name w:val="Textkörper 2 Zchn"/>
    <w:basedOn w:val="964"/>
    <w:link w:val="987"/>
    <w:semiHidden/>
    <w:pPr>
      <w:pBdr/>
      <w:spacing/>
      <w:ind/>
    </w:pPr>
    <w:rPr>
      <w:rFonts w:ascii="Century Gothic" w:hAnsi="Century Gothic"/>
      <w:szCs w:val="24"/>
    </w:rPr>
  </w:style>
  <w:style w:type="character" w:styleId="989" w:customStyle="1">
    <w:name w:val="Überschrift 5 Zchn"/>
    <w:basedOn w:val="964"/>
    <w:link w:val="961"/>
    <w:semiHidden/>
    <w:pPr>
      <w:pBdr/>
      <w:spacing/>
      <w:ind/>
    </w:pPr>
    <w:rPr>
      <w:rFonts w:asciiTheme="majorHAnsi" w:hAnsiTheme="majorHAnsi" w:eastAsiaTheme="majorEastAsia" w:cstheme="majorBidi"/>
      <w:color w:val="365f91" w:themeColor="accent1" w:themeShade="BF"/>
      <w:szCs w:val="24"/>
    </w:rPr>
  </w:style>
  <w:style w:type="character" w:styleId="990" w:customStyle="1">
    <w:name w:val="Überschrift 9 Zchn"/>
    <w:basedOn w:val="964"/>
    <w:link w:val="963"/>
    <w:semiHidden/>
    <w:pPr>
      <w:pBdr/>
      <w:spacing/>
      <w:ind/>
    </w:pPr>
    <w:rPr>
      <w:rFonts w:asciiTheme="majorHAnsi" w:hAnsiTheme="majorHAnsi" w:eastAsiaTheme="majorEastAsia" w:cstheme="majorBidi"/>
      <w:i/>
      <w:iCs/>
      <w:color w:val="272727" w:themeColor="text1" w:themeTint="D8"/>
      <w:sz w:val="21"/>
      <w:szCs w:val="21"/>
    </w:rPr>
  </w:style>
  <w:style w:type="character" w:styleId="991" w:customStyle="1">
    <w:name w:val="Überschrift 6 Zchn"/>
    <w:basedOn w:val="964"/>
    <w:link w:val="962"/>
    <w:semiHidden/>
    <w:pPr>
      <w:pBdr/>
      <w:spacing/>
      <w:ind/>
    </w:pPr>
    <w:rPr>
      <w:rFonts w:asciiTheme="majorHAnsi" w:hAnsiTheme="majorHAnsi" w:eastAsiaTheme="majorEastAsia" w:cstheme="majorBidi"/>
      <w:color w:val="243f60" w:themeColor="accent1" w:themeShade="7F"/>
      <w:szCs w:val="24"/>
    </w:rPr>
  </w:style>
  <w:style w:type="character" w:styleId="992">
    <w:name w:val="Hyperlink"/>
    <w:basedOn w:val="964"/>
    <w:uiPriority w:val="99"/>
    <w:unhideWhenUsed/>
    <w:pPr>
      <w:pBdr/>
      <w:spacing/>
      <w:ind/>
    </w:pPr>
    <w:rPr>
      <w:color w:val="0000ff"/>
      <w:u w:val="single"/>
    </w:rPr>
  </w:style>
  <w:style w:type="character" w:styleId="993" w:customStyle="1">
    <w:name w:val="Beschriftung1"/>
    <w:basedOn w:val="964"/>
    <w:pPr>
      <w:pBdr/>
      <w:spacing/>
      <w:ind/>
    </w:pPr>
  </w:style>
  <w:style w:type="character" w:styleId="994">
    <w:name w:val="Unresolved Mention"/>
    <w:basedOn w:val="964"/>
    <w:uiPriority w:val="99"/>
    <w:semiHidden/>
    <w:unhideWhenUsed/>
    <w:pPr>
      <w:pBdr/>
      <w:spacing/>
      <w:ind/>
    </w:pPr>
    <w:rPr>
      <w:color w:val="605e5c"/>
      <w:shd w:val="clear" w:color="auto" w:fill="e1dfdd"/>
    </w:rPr>
  </w:style>
  <w:style w:type="paragraph" w:styleId="995" w:customStyle="1">
    <w:name w:val="toclevel-1"/>
    <w:basedOn w:val="956"/>
    <w:pPr>
      <w:pBdr/>
      <w:spacing w:after="100" w:afterAutospacing="1" w:before="100" w:beforeAutospacing="1"/>
      <w:ind/>
    </w:pPr>
    <w:rPr>
      <w:rFonts w:ascii="Times New Roman" w:hAnsi="Times New Roman"/>
      <w:sz w:val="24"/>
    </w:rPr>
  </w:style>
  <w:style w:type="character" w:styleId="996" w:customStyle="1">
    <w:name w:val="tocnumber"/>
    <w:basedOn w:val="964"/>
    <w:pPr>
      <w:pBdr/>
      <w:spacing/>
      <w:ind/>
    </w:pPr>
  </w:style>
  <w:style w:type="character" w:styleId="997" w:customStyle="1">
    <w:name w:val="toctext"/>
    <w:basedOn w:val="964"/>
    <w:pPr>
      <w:pBdr/>
      <w:spacing/>
      <w:ind/>
    </w:pPr>
  </w:style>
  <w:style w:type="character" w:styleId="998" w:customStyle="1">
    <w:name w:val="mw-headline"/>
    <w:basedOn w:val="964"/>
    <w:pPr>
      <w:pBdr/>
      <w:spacing/>
      <w:ind/>
    </w:pPr>
  </w:style>
  <w:style w:type="character" w:styleId="999">
    <w:name w:val="Strong"/>
    <w:basedOn w:val="964"/>
    <w:uiPriority w:val="22"/>
    <w:qFormat/>
    <w:pPr>
      <w:pBdr/>
      <w:spacing/>
      <w:ind/>
    </w:pPr>
    <w:rPr>
      <w:b/>
      <w:bCs/>
    </w:rPr>
  </w:style>
  <w:style w:type="character" w:styleId="1000">
    <w:name w:val="Emphasis"/>
    <w:basedOn w:val="964"/>
    <w:uiPriority w:val="20"/>
    <w:qFormat/>
    <w:pPr>
      <w:pBdr/>
      <w:spacing/>
      <w:ind/>
    </w:pPr>
    <w:rPr>
      <w:i/>
      <w:iCs/>
    </w:rPr>
  </w:style>
  <w:style w:type="paragraph" w:styleId="1001" w:customStyle="1">
    <w:name w:val="docdata"/>
    <w:basedOn w:val="956"/>
    <w:pPr>
      <w:pBdr/>
      <w:spacing w:after="100" w:afterAutospacing="1" w:before="100" w:beforeAutospacing="1"/>
      <w:ind/>
    </w:pPr>
    <w:rPr>
      <w:rFonts w:ascii="Times New Roman" w:hAnsi="Times New Roman"/>
      <w:sz w:val="24"/>
    </w:rPr>
  </w:style>
  <w:style w:type="character" w:styleId="1002">
    <w:name w:val="FollowedHyperlink"/>
    <w:basedOn w:val="964"/>
    <w:semiHidden/>
    <w:unhideWhenUsed/>
    <w:pPr>
      <w:pBdr/>
      <w:spacing/>
      <w:ind/>
    </w:pPr>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image" Target="media/image1.png"/><Relationship Id="rId16" Type="http://schemas.openxmlformats.org/officeDocument/2006/relationships/hyperlink" Target="https://www.ndr.de/ratgeber/garten/graupen114_v-contentgross.jpg" TargetMode="External"/><Relationship Id="rId17" Type="http://schemas.openxmlformats.org/officeDocument/2006/relationships/image" Target="media/image2.jpg"/><Relationship Id="rId18" Type="http://schemas.openxmlformats.org/officeDocument/2006/relationships/hyperlink" Target="http://www.ndr.de/ratgeber/kochen/warenkunde/Graupen-die-vielfaeltigen-Gerstenkoerner-,graupen112.html" TargetMode="External"/><Relationship Id="rId19" Type="http://schemas.openxmlformats.org/officeDocument/2006/relationships/hyperlink" Target="https://de.wikipedia.org/wiki/Datei:Hafergruetze.JPG" TargetMode="External"/><Relationship Id="rId20" Type="http://schemas.openxmlformats.org/officeDocument/2006/relationships/image" Target="media/image3.jpg"/><Relationship Id="rId21"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3B62B316E50D4EA9A62605EE2F087D" ma:contentTypeVersion="13" ma:contentTypeDescription="Ein neues Dokument erstellen." ma:contentTypeScope="" ma:versionID="7ee322d07c0cc16b7d3ad2c64333d562">
  <xsd:schema xmlns:xsd="http://www.w3.org/2001/XMLSchema" xmlns:xs="http://www.w3.org/2001/XMLSchema" xmlns:p="http://schemas.microsoft.com/office/2006/metadata/properties" xmlns:ns3="b0a6c94c-8e1d-42f0-a1ca-e988f57ca7ab" xmlns:ns4="dbe44fe6-4ade-46f1-8faf-52288f04196b" targetNamespace="http://schemas.microsoft.com/office/2006/metadata/properties" ma:root="true" ma:fieldsID="c88cd720de84aa9d8a74b2c40e41e126" ns3:_="" ns4:_="">
    <xsd:import namespace="b0a6c94c-8e1d-42f0-a1ca-e988f57ca7ab"/>
    <xsd:import namespace="dbe44fe6-4ade-46f1-8faf-52288f0419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6c94c-8e1d-42f0-a1ca-e988f57ca7a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44fe6-4ade-46f1-8faf-52288f0419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C051-B905-4079-9EBD-17D2B7849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04ECF-E45A-4E42-A9CE-42608E42C93F}">
  <ds:schemaRefs>
    <ds:schemaRef ds:uri="http://schemas.microsoft.com/sharepoint/v3/contenttype/forms"/>
  </ds:schemaRefs>
</ds:datastoreItem>
</file>

<file path=customXml/itemProps3.xml><?xml version="1.0" encoding="utf-8"?>
<ds:datastoreItem xmlns:ds="http://schemas.openxmlformats.org/officeDocument/2006/customXml" ds:itemID="{74978452-844A-4AE4-981A-8DE8FF2C3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6c94c-8e1d-42f0-a1ca-e988f57ca7ab"/>
    <ds:schemaRef ds:uri="dbe44fe6-4ade-46f1-8faf-52288f041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1280B-5F97-47EC-873D-F045D399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Popp;r.manz</dc:creator>
  <cp:lastModifiedBy>Andreas Popp</cp:lastModifiedBy>
  <cp:revision>8</cp:revision>
  <dcterms:created xsi:type="dcterms:W3CDTF">2023-06-11T09:04:00Z</dcterms:created>
  <dcterms:modified xsi:type="dcterms:W3CDTF">2024-04-08T12:03:45Z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0x010100D43B62B316E50D4EA9A62605EE2F087D</vt:lpwstr>
  </property>
</Properties>
</file>