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0</wp:posOffset>
                </wp:positionV>
                <wp:extent cx="1643380" cy="1093470"/>
                <wp:effectExtent l="0" t="0" r="0" b="0"/>
                <wp:wrapSquare wrapText="bothSides"/>
                <wp:docPr id="1" name="Grafik 3" descr="Ein Bild, das Säugetier, Gras, draußen, Reh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7289804" name="Grafik 3" descr="Ein Bild, das Säugetier, Gras, draußen, Reh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643379" cy="10934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63360;o:allowoverlap:true;o:allowincell:true;mso-position-horizontal-relative:text;margin-left:-0.25pt;mso-position-horizontal:absolute;mso-position-vertical-relative:text;margin-top:0.00pt;mso-position-vertical:absolute;width:129.40pt;height:86.10pt;mso-wrap-distance-left:9.00pt;mso-wrap-distance-top:0.00pt;mso-wrap-distance-right:9.00pt;mso-wrap-distance-bottom:0.00pt;z-index:1;" stroked="false">
                <w10:wrap type="square"/>
                <v:imagedata r:id="rId10" o:title=""/>
                <o:lock v:ext="edit" rotation="t"/>
              </v:shape>
            </w:pict>
          </mc:Fallback>
        </mc:AlternateContent>
      </w:r>
      <w:r>
        <w:t xml:space="preserve">Steckbrief </w:t>
      </w:r>
      <w:r>
        <w:rPr>
          <w:b/>
          <w:bCs/>
          <w:color w:val="c00000"/>
          <w:sz w:val="48"/>
          <w:szCs w:val="48"/>
        </w:rPr>
        <w:t xml:space="preserve">Reh</w:t>
      </w:r>
      <w:r/>
    </w:p>
    <w:p>
      <w:pPr>
        <w:pBdr/>
        <w:spacing/>
        <w:ind/>
        <w:rPr>
          <w:b/>
          <w:bCs/>
          <w:color w:val="00b0f0"/>
        </w:rPr>
      </w:pPr>
      <w:r>
        <w:t xml:space="preserve">Erstellen Sie hier einen Steckbrief für </w:t>
      </w:r>
      <w:r>
        <w:t xml:space="preserve">das </w:t>
      </w:r>
      <w:r>
        <w:t xml:space="preserve">Reh.</w:t>
      </w:r>
      <w:r>
        <w:rPr>
          <w:b/>
          <w:bCs/>
          <w:color w:val="00b0f0"/>
        </w:rPr>
      </w:r>
    </w:p>
    <w:p>
      <w:pPr>
        <w:pBdr/>
        <w:spacing/>
        <w:ind/>
        <w:rPr/>
      </w:pPr>
      <w:r>
        <w:t xml:space="preserve">Nutzen Sie dazu Ihre Fachbücher oder Quellen im </w:t>
      </w:r>
      <w:r>
        <w:t xml:space="preserve">Internet.</w:t>
      </w:r>
      <w:r/>
    </w:p>
    <w:p>
      <w:pPr>
        <w:pBdr/>
        <w:spacing/>
        <w:ind/>
        <w:rPr>
          <w:rFonts w:ascii="Open Sans" w:hAnsi="Open Sans" w:cs="Open Sans"/>
          <w:color w:val="191b26"/>
          <w:shd w:val="clear" w:color="auto" w:fill="ffffff"/>
        </w:rPr>
      </w:pPr>
      <w:r>
        <w:rPr>
          <w:rFonts w:ascii="Open Sans" w:hAnsi="Open Sans" w:cs="Open Sans"/>
          <w:color w:val="191b26"/>
          <w:shd w:val="clear" w:color="auto" w:fill="ffffff"/>
        </w:rPr>
      </w:r>
      <w:r>
        <w:rPr>
          <w:rFonts w:ascii="Open Sans" w:hAnsi="Open Sans" w:cs="Open Sans"/>
          <w:color w:val="191b26"/>
          <w:shd w:val="clear" w:color="auto" w:fill="ffffff"/>
        </w:rPr>
      </w:r>
    </w:p>
    <w:p>
      <w:pPr>
        <w:pBdr/>
        <w:spacing/>
        <w:ind/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</w:p>
    <w:p>
      <w:pPr>
        <w:pBdr/>
        <w:spacing/>
        <w:ind/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</w:p>
    <w:p>
      <w:pPr>
        <w:pBdr/>
        <w:spacing/>
        <w:ind/>
        <w:rPr>
          <w:rFonts w:cstheme="minorHAnsi"/>
          <w:bCs/>
          <w:sz w:val="10"/>
          <w:szCs w:val="10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Bild von </w:t>
      </w:r>
      <w:hyperlink r:id="rId11" w:tooltip="https://pixabay.com/de/users/wildpixar-2381951/?utm_source=link-attribution&amp;utm_medium=referral&amp;utm_campaign=image&amp;utm_content=1367182" w:history="1">
        <w:r>
          <w:rPr>
            <w:rFonts w:ascii="Open Sans" w:hAnsi="Open Sans" w:cs="Open Sans"/>
            <w:color w:val="191b26"/>
            <w:sz w:val="10"/>
            <w:szCs w:val="10"/>
            <w:u w:val="single"/>
          </w:rPr>
          <w:t xml:space="preserve">Wild Pixar</w:t>
        </w:r>
      </w:hyperlink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 auf </w:t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HYPERLINK "https://pixabay.com/de/?utm_source=link-attribution&amp;utm_medium=referral&amp;utm_campaign=image&amp;utm_content=1367182"</w:instrText>
      </w:r>
      <w:r>
        <w:rPr>
          <w:sz w:val="10"/>
          <w:szCs w:val="10"/>
        </w:rPr>
        <w:fldChar w:fldCharType="separate"/>
      </w:r>
      <w:r>
        <w:rPr>
          <w:rFonts w:ascii="Open Sans" w:hAnsi="Open Sans" w:cs="Open Sans"/>
          <w:color w:val="191b26"/>
          <w:sz w:val="10"/>
          <w:szCs w:val="10"/>
          <w:u w:val="single"/>
        </w:rPr>
        <w:t xml:space="preserve">Pixabay</w:t>
      </w:r>
      <w:r>
        <w:rPr>
          <w:sz w:val="10"/>
          <w:szCs w:val="10"/>
        </w:rPr>
        <w:fldChar w:fldCharType="end"/>
      </w:r>
      <w:r>
        <w:rPr>
          <w:rFonts w:cstheme="minorHAnsi"/>
          <w:bCs/>
          <w:sz w:val="10"/>
          <w:szCs w:val="10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Fleischbeschaffenheit </w:t>
      </w:r>
      <w:r>
        <w:rPr>
          <w:b/>
          <w:bCs/>
          <w:color w:val="c00000"/>
          <w:sz w:val="48"/>
          <w:szCs w:val="48"/>
        </w:rPr>
      </w:r>
    </w:p>
    <w:tbl>
      <w:tblPr>
        <w:tblStyle w:val="693"/>
        <w:tblW w:w="90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646"/>
        <w:gridCol w:w="7426"/>
      </w:tblGrid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Farbe: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Rotbraun</w:t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Beschaffenheit: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Kurzfaserig, fettarm</w:t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Geschmack: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Kräftig, arttypisch</w:t>
            </w:r>
            <w:r>
              <w:rPr>
                <w:rFonts w:cstheme="minorHAnsi"/>
                <w:b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Cs/>
          <w:sz w:val="20"/>
          <w:szCs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4151501</wp:posOffset>
                </wp:positionH>
                <wp:positionV relativeFrom="paragraph">
                  <wp:posOffset>80725</wp:posOffset>
                </wp:positionV>
                <wp:extent cx="1626235" cy="1671955"/>
                <wp:effectExtent l="0" t="0" r="12065" b="17145"/>
                <wp:wrapSquare wrapText="bothSides"/>
                <wp:docPr id="2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626235" cy="16719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1325408" cy="1336875"/>
                                      <wp:effectExtent l="0" t="0" r="0" b="0"/>
                                      <wp:docPr id="3" name="Grafik 2" descr="Ein Bild, das Zeichnung, Kinderkunst, Entwurf, Lineart enthält.&#10;&#10;Automatisch generierte Beschreibu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862975756" name="Grafik 2" descr="Ein Bild, das Zeichnung, Kinderkunst, Entwurf, Lineart enthält.&#10;&#10;Automatisch generierte Beschreibung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51830" cy="136352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" o:spid="_x0000_s1" type="#_x0000_t75" style="width:104.36pt;height:105.27pt;mso-wrap-distance-left:0.00pt;mso-wrap-distance-top:0.00pt;mso-wrap-distance-right:0.00pt;mso-wrap-distance-bottom:0.00pt;z-index:1;" stroked="false">
                                      <v:imagedata r:id="rId12" o:title="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62336;o:allowoverlap:true;o:allowincell:true;mso-position-horizontal-relative:text;margin-left:326.89pt;mso-position-horizontal:absolute;mso-position-vertical-relative:text;margin-top:6.36pt;mso-position-vertical:absolute;width:128.05pt;height:131.65pt;mso-wrap-distance-left:9.00pt;mso-wrap-distance-top:0.00pt;mso-wrap-distance-right:9.00pt;mso-wrap-distance-bottom:0.00pt;v-text-anchor:top;visibility:visible;" fillcolor="#FFFFFF" strokecolor="#ED7D31" strokeweight="1.00pt">
                <v:stroke dashstyle="solid"/>
                <w10:wrap type="square"/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1325408" cy="1336875"/>
                                <wp:effectExtent l="0" t="0" r="0" b="0"/>
                                <wp:docPr id="3" name="Grafik 2" descr="Ein Bild, das Zeichnung, Kinderkunst, Entwurf, Lineart enthält.&#10;&#10;Automatisch generierte Beschreibu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2975756" name="Grafik 2" descr="Ein Bild, das Zeichnung, Kinderkunst, Entwurf, Lineart enthält.&#10;&#10;Automatisch generierte Beschreibung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1830" cy="136352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" o:spid="_x0000_s1" type="#_x0000_t75" style="width:104.36pt;height:105.27pt;mso-wrap-distance-left:0.00pt;mso-wrap-distance-top:0.00pt;mso-wrap-distance-right:0.00pt;mso-wrap-distance-bottom:0.00pt;z-index:1;" stroked="false">
                                <v:imagedata r:id="rId12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sz w:val="20"/>
          <w:szCs w:val="20"/>
        </w:rPr>
      </w:r>
    </w:p>
    <w:p>
      <w:pPr>
        <w:pBdr/>
        <w:spacing/>
        <w:ind/>
        <w:rPr>
          <w:bCs/>
        </w:rPr>
      </w:pPr>
      <w:r>
        <w:rPr>
          <w:rFonts w:cstheme="minorHAnsi"/>
          <w:bCs/>
        </w:rPr>
        <w:t xml:space="preserve">Nennen Sie zu jedem Fleischteil eine passende Garmethode.</w:t>
      </w:r>
      <w:r>
        <w:rPr>
          <w:bCs/>
        </w:rPr>
      </w:r>
    </w:p>
    <w:p>
      <w:pPr>
        <w:pBdr/>
        <w:spacing/>
        <w:ind/>
        <w:rPr>
          <w:rFonts w:cstheme="minorHAnsi"/>
          <w:bCs/>
        </w:rPr>
      </w:pPr>
      <w:r>
        <w:rPr>
          <w:rFonts w:cstheme="minorHAnsi"/>
          <w:bCs/>
        </w:rPr>
        <w:t xml:space="preserve">Erstellen Sie zu jedem Fleischteil ein kartengerechtes Gericht </w:t>
      </w:r>
      <w:r>
        <w:rPr>
          <w:rFonts w:cstheme="minorHAnsi"/>
          <w:bCs/>
        </w:rPr>
      </w:r>
    </w:p>
    <w:p>
      <w:pPr>
        <w:pBdr/>
        <w:spacing/>
        <w:ind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(Vorspeisen und Hauptgerichte sind möglich)</w:t>
      </w:r>
      <w:r>
        <w:rPr>
          <w:rFonts w:cstheme="minorHAnsi"/>
          <w:bCs/>
          <w:sz w:val="20"/>
          <w:szCs w:val="20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</w:r>
      <w:r>
        <w:rPr>
          <w:b/>
          <w:bCs/>
          <w:color w:val="c00000"/>
          <w:sz w:val="48"/>
          <w:szCs w:val="48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Fleisch</w:t>
      </w:r>
      <w:r>
        <w:rPr>
          <w:b/>
          <w:bCs/>
          <w:color w:val="c00000"/>
          <w:sz w:val="48"/>
          <w:szCs w:val="48"/>
        </w:rPr>
        <w:t xml:space="preserve">teile</w:t>
      </w:r>
      <w:r>
        <w:rPr>
          <w:b/>
          <w:bCs/>
          <w:color w:val="c00000"/>
          <w:sz w:val="48"/>
          <w:szCs w:val="48"/>
        </w:rPr>
      </w:r>
    </w:p>
    <w:p>
      <w:pPr>
        <w:pBdr/>
        <w:spacing/>
        <w:ind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</w:r>
      <w:r>
        <w:rPr>
          <w:rFonts w:cstheme="minorHAnsi"/>
          <w:bCs/>
          <w:sz w:val="20"/>
          <w:szCs w:val="20"/>
        </w:rPr>
      </w:r>
    </w:p>
    <w:tbl>
      <w:tblPr>
        <w:tblStyle w:val="693"/>
        <w:tblW w:w="0" w:type="auto"/>
        <w:tblBorders/>
        <w:tblLook w:val="04A0" w:firstRow="1" w:lastRow="0" w:firstColumn="1" w:lastColumn="0" w:noHBand="0" w:noVBand="1"/>
      </w:tblPr>
      <w:tblGrid>
        <w:gridCol w:w="1696"/>
        <w:gridCol w:w="2835"/>
        <w:gridCol w:w="4525"/>
      </w:tblGrid>
      <w:tr>
        <w:trPr/>
        <w:tc>
          <w:tcPr>
            <w:tcBorders/>
            <w:tcW w:w="169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Fleischteil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passende Garmethode(n)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Kartengerecht formuliertes Gericht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1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Rücken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kurzbraten, grillen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pochieren, im 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G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anzen braten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2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Keule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zerlegt rosa braten,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schmoren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3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Schulter/Blatt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schmoren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4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Bauch/Brust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kochen, schmoren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5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Hals/Nacken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kochen, schmoren 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</w:r>
            <w:r>
              <w:rPr>
                <w:rFonts w:cstheme="minorHAnsi"/>
                <w:b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Jagd- und Schonzeit</w:t>
      </w:r>
      <w:r>
        <w:rPr>
          <w:b/>
          <w:bCs/>
          <w:color w:val="c00000"/>
          <w:sz w:val="48"/>
          <w:szCs w:val="48"/>
        </w:rPr>
      </w:r>
    </w:p>
    <w:tbl>
      <w:tblPr>
        <w:tblStyle w:val="693"/>
        <w:tblW w:w="9067" w:type="dxa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Jagdzeit: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45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Schonzeit:</w:t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Mai-Januar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Februar- April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sectPr>
      <w:headerReference w:type="default" r:id="rId9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8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Veranstaltungsorganisation</w:t>
    </w:r>
    <w:r>
      <w:rPr>
        <w:b/>
        <w:bCs/>
        <w:sz w:val="28"/>
        <w:szCs w:val="28"/>
      </w:rPr>
      <w:t xml:space="preserve"> 1</w:t>
    </w:r>
    <w:r>
      <w:rPr>
        <w:b/>
        <w:bCs/>
        <w:sz w:val="28"/>
        <w:szCs w:val="28"/>
      </w:rPr>
      <w:t xml:space="preserve">2</w:t>
    </w:r>
    <w:r>
      <w:rPr>
        <w:b/>
        <w:bCs/>
        <w:sz w:val="28"/>
        <w:szCs w:val="28"/>
      </w:rPr>
    </w:r>
  </w:p>
  <w:p>
    <w:pPr>
      <w:pStyle w:val="688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12: </w:t>
    </w:r>
    <w:r>
      <w:rPr>
        <w:i/>
        <w:iCs/>
        <w:sz w:val="20"/>
        <w:szCs w:val="20"/>
      </w:rPr>
      <w:t xml:space="preserve">Eine Aktionswoche organisieren und betriebswirtschaftlich beurteilen</w:t>
    </w:r>
    <w:r>
      <w:rPr>
        <w:i/>
        <w:iCs/>
        <w:sz w:val="20"/>
        <w:szCs w:val="20"/>
      </w:rPr>
    </w:r>
  </w:p>
  <w:p>
    <w:pPr>
      <w:pStyle w:val="688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4"/>
    <w:next w:val="684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5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84"/>
    <w:next w:val="684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5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84"/>
    <w:next w:val="684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5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84"/>
    <w:next w:val="684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5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4"/>
    <w:next w:val="684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5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4"/>
    <w:next w:val="684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5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4"/>
    <w:next w:val="684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5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4"/>
    <w:next w:val="684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5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4"/>
    <w:next w:val="684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5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84"/>
    <w:next w:val="684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85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84"/>
    <w:next w:val="684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85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84"/>
    <w:next w:val="684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84"/>
    <w:next w:val="684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85"/>
    <w:link w:val="688"/>
    <w:uiPriority w:val="99"/>
    <w:pPr>
      <w:pBdr/>
      <w:spacing/>
      <w:ind/>
    </w:pPr>
  </w:style>
  <w:style w:type="character" w:styleId="45">
    <w:name w:val="Footer Char"/>
    <w:basedOn w:val="685"/>
    <w:link w:val="690"/>
    <w:uiPriority w:val="99"/>
    <w:pPr>
      <w:pBdr/>
      <w:spacing/>
      <w:ind/>
    </w:pPr>
  </w:style>
  <w:style w:type="paragraph" w:styleId="46">
    <w:name w:val="Caption"/>
    <w:basedOn w:val="684"/>
    <w:next w:val="68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0"/>
    <w:uiPriority w:val="99"/>
    <w:pPr>
      <w:pBdr/>
      <w:spacing/>
      <w:ind/>
    </w:pPr>
  </w:style>
  <w:style w:type="table" w:styleId="49">
    <w:name w:val="Table Grid Light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84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85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84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85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84"/>
    <w:next w:val="684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84"/>
    <w:next w:val="684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84"/>
    <w:next w:val="684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84"/>
    <w:next w:val="684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84"/>
    <w:next w:val="684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84"/>
    <w:next w:val="684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84"/>
    <w:next w:val="684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84"/>
    <w:next w:val="684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84"/>
    <w:next w:val="684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84"/>
    <w:next w:val="684"/>
    <w:uiPriority w:val="99"/>
    <w:unhideWhenUsed/>
    <w:pPr>
      <w:pBdr/>
      <w:spacing w:after="0" w:afterAutospacing="0"/>
      <w:ind/>
    </w:pPr>
  </w:style>
  <w:style w:type="paragraph" w:styleId="684" w:default="1">
    <w:name w:val="Normal"/>
    <w:qFormat/>
    <w:pPr>
      <w:pBdr/>
      <w:spacing/>
      <w:ind/>
    </w:pPr>
  </w:style>
  <w:style w:type="character" w:styleId="685" w:default="1">
    <w:name w:val="Default Paragraph Font"/>
    <w:uiPriority w:val="1"/>
    <w:semiHidden/>
    <w:unhideWhenUsed/>
    <w:pPr>
      <w:pBdr/>
      <w:spacing/>
      <w:ind/>
    </w:pPr>
  </w:style>
  <w:style w:type="table" w:styleId="68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7" w:default="1">
    <w:name w:val="No List"/>
    <w:uiPriority w:val="99"/>
    <w:semiHidden/>
    <w:unhideWhenUsed/>
    <w:pPr>
      <w:pBdr/>
      <w:spacing/>
      <w:ind/>
    </w:pPr>
  </w:style>
  <w:style w:type="paragraph" w:styleId="688">
    <w:name w:val="Header"/>
    <w:basedOn w:val="684"/>
    <w:link w:val="68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89" w:customStyle="1">
    <w:name w:val="Kopfzeile Zchn"/>
    <w:basedOn w:val="685"/>
    <w:link w:val="688"/>
    <w:uiPriority w:val="99"/>
    <w:pPr>
      <w:pBdr/>
      <w:spacing/>
      <w:ind/>
    </w:pPr>
  </w:style>
  <w:style w:type="paragraph" w:styleId="690">
    <w:name w:val="Footer"/>
    <w:basedOn w:val="684"/>
    <w:link w:val="691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91" w:customStyle="1">
    <w:name w:val="Fußzeile Zchn"/>
    <w:basedOn w:val="685"/>
    <w:link w:val="690"/>
    <w:uiPriority w:val="99"/>
    <w:pPr>
      <w:pBdr/>
      <w:spacing/>
      <w:ind/>
    </w:pPr>
  </w:style>
  <w:style w:type="paragraph" w:styleId="692">
    <w:name w:val="List Paragraph"/>
    <w:basedOn w:val="684"/>
    <w:uiPriority w:val="34"/>
    <w:qFormat/>
    <w:pPr>
      <w:pBdr/>
      <w:spacing/>
      <w:ind w:left="720"/>
      <w:contextualSpacing w:val="true"/>
    </w:pPr>
  </w:style>
  <w:style w:type="table" w:styleId="693">
    <w:name w:val="Table Grid"/>
    <w:basedOn w:val="68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94" w:customStyle="1">
    <w:name w:val="apple-converted-space"/>
    <w:basedOn w:val="685"/>
    <w:pPr>
      <w:pBdr/>
      <w:spacing/>
      <w:ind/>
    </w:pPr>
  </w:style>
  <w:style w:type="character" w:styleId="695">
    <w:name w:val="Hyperlink"/>
    <w:basedOn w:val="685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Relationship Id="rId11" Type="http://schemas.openxmlformats.org/officeDocument/2006/relationships/hyperlink" Target="https://pixabay.com/de/users/wildpixar-2381951/?utm_source=link-attribution&amp;utm_medium=referral&amp;utm_campaign=image&amp;utm_content=1367182" TargetMode="External"/><Relationship Id="rId12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Andreas Popp</cp:lastModifiedBy>
  <cp:revision>3</cp:revision>
  <dcterms:created xsi:type="dcterms:W3CDTF">2024-01-02T14:46:00Z</dcterms:created>
  <dcterms:modified xsi:type="dcterms:W3CDTF">2024-04-08T13:31:39Z</dcterms:modified>
</cp:coreProperties>
</file>