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>
        <w:trPr>
          <w:jc w:val="center"/>
          <w:trHeight w:val="410"/>
        </w:trPr>
        <w:tc>
          <w:tcPr>
            <w:shd w:val="clear" w:color="auto" w:fill="e5b8b7" w:themeFill="accent2" w:themeFillTint="6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Function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-Sheet</w:t>
            </w:r>
            <w:r>
              <w:rPr>
                <w:rFonts w:ascii="Arial" w:hAnsi="Arial" w:eastAsia="Times New Roman" w:cs="Arial"/>
                <w:b/>
                <w:sz w:val="16"/>
                <w:szCs w:val="16"/>
                <w:lang w:eastAsia="de-DE"/>
              </w:rPr>
            </w:r>
          </w:p>
        </w:tc>
      </w:tr>
    </w:tbl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Style w:val="910"/>
        <w:tblW w:w="6303" w:type="dxa"/>
        <w:jc w:val="center"/>
        <w:tblBorders/>
        <w:tblLook w:val="04A0" w:firstRow="1" w:lastRow="0" w:firstColumn="1" w:lastColumn="0" w:noHBand="0" w:noVBand="1"/>
      </w:tblPr>
      <w:tblGrid>
        <w:gridCol w:w="1483"/>
        <w:gridCol w:w="4820"/>
      </w:tblGrid>
      <w:tr>
        <w:trPr>
          <w:jc w:val="center"/>
        </w:trPr>
        <w:tc>
          <w:tcPr>
            <w:tcBorders/>
            <w:tcW w:w="1483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Datum</w: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Samstag, 25.05.20XX</w:t>
            </w:r>
            <w:r>
              <w:rPr>
                <w:rFonts w:ascii="Arial" w:hAnsi="Arial" w:cs="Arial"/>
                <w:sz w:val="32"/>
                <w:szCs w:val="32"/>
              </w:rPr>
            </w:r>
          </w:p>
        </w:tc>
      </w:tr>
    </w:tbl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Style w:val="910"/>
        <w:tblW w:w="10616" w:type="dxa"/>
        <w:jc w:val="center"/>
        <w:tblBorders/>
        <w:tblLook w:val="04A0" w:firstRow="1" w:lastRow="0" w:firstColumn="1" w:lastColumn="0" w:noHBand="0" w:noVBand="1"/>
      </w:tblPr>
      <w:tblGrid>
        <w:gridCol w:w="1750"/>
        <w:gridCol w:w="629"/>
        <w:gridCol w:w="2832"/>
        <w:gridCol w:w="1736"/>
        <w:gridCol w:w="3642"/>
        <w:gridCol w:w="27"/>
      </w:tblGrid>
      <w:tr>
        <w:trPr>
          <w:gridAfter w:val="1"/>
          <w:jc w:val="center"/>
          <w:trHeight w:val="519"/>
        </w:trPr>
        <w:tc>
          <w:tcPr>
            <w:tcBorders/>
            <w:tcW w:w="1710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Anlass/Thema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tcBorders/>
            <w:tcW w:w="89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Hochzeitsfeier</w:t>
            </w:r>
            <w:r>
              <w:rPr>
                <w:rFonts w:ascii="Arial" w:hAnsi="Arial" w:cs="Arial"/>
                <w:sz w:val="24"/>
                <w:szCs w:val="24"/>
              </w:rPr>
              <w:t xml:space="preserve"> von Sabine und </w:t>
            </w:r>
            <w:r>
              <w:rPr>
                <w:rFonts w:ascii="Arial" w:hAnsi="Arial" w:cs="Arial"/>
                <w:sz w:val="24"/>
                <w:szCs w:val="24"/>
              </w:rPr>
              <w:t xml:space="preserve">Franz Müller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gridAfter w:val="1"/>
          <w:jc w:val="center"/>
          <w:trHeight w:val="519"/>
        </w:trPr>
        <w:tc>
          <w:tcPr>
            <w:tcBorders/>
            <w:tcW w:w="1710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Uhrzeit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tcBorders/>
            <w:tcW w:w="89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15:30 bis 02:00 Uhr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gridAfter w:val="1"/>
          <w:jc w:val="center"/>
          <w:trHeight w:val="519"/>
        </w:trPr>
        <w:tc>
          <w:tcPr>
            <w:tcBorders/>
            <w:tcW w:w="1710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Raum/Ort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3492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Bankett 1 und Terrasse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737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Personenzahl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67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276" w:lineRule="auto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eastAsia="FreeSans" w:cs="Arial"/>
                <w:sz w:val="24"/>
                <w:szCs w:val="24"/>
              </w:rPr>
              <w:t xml:space="preserve">davon 10 Kinder im Alter von 2 bis 12 Jahren. Außerdem befinden sich 5 Veganer unter den Gästen.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jc w:val="center"/>
          <w:trHeight w:val="505"/>
        </w:trPr>
        <w:tc>
          <w:tcPr>
            <w:gridSpan w:val="2"/>
            <w:tcBorders/>
            <w:tcW w:w="2340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Rechnungsadresse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tcBorders/>
            <w:tcW w:w="830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Fam. Müller, Schellingstr. 55</w:t>
            </w:r>
            <w:r>
              <w:rPr>
                <w:rFonts w:ascii="Arial" w:hAnsi="Arial" w:cs="Arial"/>
                <w:sz w:val="24"/>
                <w:szCs w:val="24"/>
              </w:rPr>
              <w:t xml:space="preserve">, 85431 Altenerding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Style w:val="910"/>
        <w:tblW w:w="10616" w:type="dxa"/>
        <w:jc w:val="center"/>
        <w:tblBorders/>
        <w:tblLook w:val="04A0" w:firstRow="1" w:lastRow="0" w:firstColumn="1" w:lastColumn="0" w:noHBand="0" w:noVBand="1"/>
      </w:tblPr>
      <w:tblGrid>
        <w:gridCol w:w="1555"/>
        <w:gridCol w:w="2535"/>
        <w:gridCol w:w="6526"/>
      </w:tblGrid>
      <w:tr>
        <w:trPr>
          <w:jc w:val="center"/>
          <w:trHeight w:val="406"/>
        </w:trPr>
        <w:tc>
          <w:tcPr>
            <w:tcBorders/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Ablauf</w:t>
            </w:r>
            <w:r>
              <w:rPr>
                <w:rFonts w:ascii="Arial" w:hAnsi="Arial" w:cs="Arial"/>
                <w:sz w:val="24"/>
                <w:szCs w:val="24"/>
              </w:rPr>
              <w:t xml:space="preserve">/ Programm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Uhrzeit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652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Programmhinweise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535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15:30 bis 17:30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6526" w:type="dxa"/>
            <w:textDirection w:val="lrTb"/>
            <w:noWrap w:val="false"/>
          </w:tcPr>
          <w:p>
            <w:pPr>
              <w:pBdr/>
              <w:spacing w:after="120" w:before="120" w:line="276" w:lineRule="auto"/>
              <w:ind/>
              <w:rPr>
                <w:rFonts w:ascii="Arial" w:hAnsi="Arial" w:eastAsia="FreeSans" w:cs="Arial"/>
                <w:sz w:val="24"/>
                <w:szCs w:val="24"/>
              </w:rPr>
            </w:pPr>
            <w:r>
              <w:rPr>
                <w:rFonts w:ascii="Arial" w:hAnsi="Arial" w:eastAsia="FreeSans" w:cs="Arial"/>
                <w:sz w:val="24"/>
                <w:szCs w:val="24"/>
              </w:rPr>
              <w:t xml:space="preserve">Aperitif Empfang</w:t>
            </w:r>
            <w:r>
              <w:rPr>
                <w:rFonts w:ascii="Arial" w:hAnsi="Arial" w:eastAsia="FreeSans" w:cs="Arial"/>
                <w:sz w:val="24"/>
                <w:szCs w:val="24"/>
              </w:rPr>
              <w:t xml:space="preserve"> mit </w:t>
            </w:r>
            <w:r>
              <w:rPr>
                <w:rFonts w:ascii="Arial" w:hAnsi="Arial" w:eastAsia="FreeSans" w:cs="Arial"/>
                <w:sz w:val="24"/>
                <w:szCs w:val="24"/>
              </w:rPr>
              <w:t xml:space="preserve">F</w:t>
            </w:r>
            <w:r>
              <w:rPr>
                <w:rFonts w:ascii="Arial" w:hAnsi="Arial" w:eastAsia="FreeSans" w:cs="Arial"/>
                <w:sz w:val="24"/>
                <w:szCs w:val="24"/>
              </w:rPr>
              <w:t xml:space="preserve">lying Buffet</w:t>
            </w:r>
            <w:r>
              <w:rPr>
                <w:rFonts w:ascii="Arial" w:hAnsi="Arial" w:eastAsia="FreeSans" w:cs="Arial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535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18:30 bis 2</w:t>
            </w:r>
            <w:r>
              <w:rPr>
                <w:rFonts w:ascii="Arial" w:hAnsi="Arial" w:cs="Arial"/>
                <w:sz w:val="24"/>
                <w:szCs w:val="24"/>
              </w:rPr>
              <w:t xml:space="preserve">2:0</w:t>
            </w:r>
            <w:r>
              <w:rPr>
                <w:rFonts w:ascii="Arial" w:hAnsi="Arial" w:cs="Arial"/>
                <w:sz w:val="24"/>
                <w:szCs w:val="24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6526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FreeSans" w:cs="Arial"/>
                <w:sz w:val="24"/>
                <w:szCs w:val="24"/>
              </w:rPr>
              <w:t xml:space="preserve">serviertes 5-Gang-Menü incl. Rede des Brautvaters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535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anschließend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6526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Tanz</w:t>
            </w:r>
            <w:r>
              <w:rPr>
                <w:rFonts w:ascii="Arial" w:hAnsi="Arial" w:cs="Arial"/>
                <w:sz w:val="24"/>
                <w:szCs w:val="24"/>
              </w:rPr>
              <w:t xml:space="preserve"> und Einlagen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535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 23:00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6526" w:type="dxa"/>
            <w:textDirection w:val="lrTb"/>
            <w:noWrap w:val="false"/>
          </w:tcPr>
          <w:p>
            <w:pPr>
              <w:pBdr/>
              <w:spacing w:after="120" w:before="120" w:line="276" w:lineRule="auto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FreeSans" w:cs="Arial"/>
                <w:sz w:val="24"/>
                <w:szCs w:val="24"/>
              </w:rPr>
              <w:t xml:space="preserve">Anschnitt der Hochzeitstorte mit Käse- und Obstbüffet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535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02:00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6526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 der Veranstaltung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535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6526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Style w:val="910"/>
        <w:tblW w:w="9162" w:type="dxa"/>
        <w:jc w:val="center"/>
        <w:tblBorders/>
        <w:tblLook w:val="04A0" w:firstRow="1" w:lastRow="0" w:firstColumn="1" w:lastColumn="0" w:noHBand="0" w:noVBand="1"/>
      </w:tblPr>
      <w:tblGrid>
        <w:gridCol w:w="6941"/>
        <w:gridCol w:w="2221"/>
      </w:tblGrid>
      <w:tr>
        <w:trPr>
          <w:jc w:val="center"/>
          <w:trHeight w:val="372"/>
        </w:trPr>
        <w:tc>
          <w:tcPr>
            <w:tcBorders/>
            <w:tcW w:w="694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Empfang/Aperitif/Digestif/Kaffee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Zuständig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tcBorders/>
            <w:tcW w:w="694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Champagner, kleines Bier, Erdbeer-Rhabarber-Limonade</w:t>
            </w:r>
            <w:r>
              <w:rPr>
                <w:rFonts w:ascii="Arial" w:hAnsi="Arial" w:cs="Arial"/>
              </w:rPr>
              <w:t xml:space="preserve">, Aperol-Spritz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tcBorders/>
            <w:tcW w:w="694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Bayerisches Fingerfood, süß und pikant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Style w:val="910"/>
        <w:tblW w:w="9162" w:type="dxa"/>
        <w:jc w:val="center"/>
        <w:tblBorders/>
        <w:tblLook w:val="04A0" w:firstRow="1" w:lastRow="0" w:firstColumn="1" w:lastColumn="0" w:noHBand="0" w:noVBand="1"/>
      </w:tblPr>
      <w:tblGrid>
        <w:gridCol w:w="1980"/>
        <w:gridCol w:w="4961"/>
        <w:gridCol w:w="2221"/>
      </w:tblGrid>
      <w:tr>
        <w:trPr>
          <w:jc w:val="center"/>
          <w:trHeight w:val="406"/>
        </w:trPr>
        <w:tc>
          <w:tcPr>
            <w:gridSpan w:val="2"/>
            <w:tcBorders/>
            <w:tcW w:w="694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Speisen und Getränke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Zuständig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Mariniertes Saiblingsfilet </w:t>
            </w:r>
            <w:r>
              <w:rPr>
                <w:rFonts w:ascii="Arial" w:hAnsi="Arial" w:cs="Arial"/>
                <w:sz w:val="22"/>
                <w:szCs w:val="22"/>
              </w:rPr>
              <w:t xml:space="preserve">mit Mango und Chili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dazu Bauernbrotchip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Kraftbrühe mit </w:t>
            </w:r>
            <w:r>
              <w:rPr>
                <w:rFonts w:ascii="Arial" w:hAnsi="Arial" w:cs="Arial"/>
                <w:sz w:val="22"/>
                <w:szCs w:val="22"/>
              </w:rPr>
              <w:t xml:space="preserve">Brezenknödel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Spargel-Bärlauchrisotto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firstLine="0"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mit </w:t>
            </w:r>
            <w:r>
              <w:rPr>
                <w:rFonts w:ascii="Arial" w:hAnsi="Arial" w:cs="Arial"/>
                <w:sz w:val="22"/>
                <w:szCs w:val="22"/>
              </w:rPr>
              <w:t xml:space="preserve">gerösteten Pinienkernen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Gebratene Maispoulardenbrust an Thymianjus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Glasierte Karotten und Kohlrabi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Herzoginkartoffeln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Trilogie von der Erdbeere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Sorbet, Mousse und Ragout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Mandelhippe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/>
            <w:tcW w:w="694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left w:val="single" w:color="auto" w:sz="2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850"/>
        </w:trPr>
        <w:tc>
          <w:tcPr>
            <w:tcBorders/>
            <w:tcW w:w="1980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Besondere Anforderungen</w:t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Borders/>
            <w:tcW w:w="7182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</w:rPr>
              <w:t xml:space="preserve">5 Personen essen vegan </w:t>
            </w:r>
            <w:r>
              <w:rPr>
                <w:rFonts w:ascii="Arial" w:hAnsi="Arial" w:cs="Arial"/>
                <w:highlight w:val="none"/>
              </w:rPr>
            </w:r>
          </w:p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none"/>
              </w:rPr>
              <w:t xml:space="preserve">10 Kinder </w:t>
            </w: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Style w:val="910"/>
        <w:tblW w:w="10669" w:type="dxa"/>
        <w:jc w:val="center"/>
        <w:tblBorders/>
        <w:tblLook w:val="04A0" w:firstRow="1" w:lastRow="0" w:firstColumn="1" w:lastColumn="0" w:noHBand="0" w:noVBand="1"/>
      </w:tblPr>
      <w:tblGrid>
        <w:gridCol w:w="2263"/>
        <w:gridCol w:w="8406"/>
      </w:tblGrid>
      <w:tr>
        <w:trPr>
          <w:jc w:val="center"/>
          <w:trHeight w:val="288"/>
        </w:trPr>
        <w:tc>
          <w:tcPr>
            <w:gridSpan w:val="2"/>
            <w:tcBorders/>
            <w:tcW w:w="10669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 Informationen 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Tischform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Offene Stellform, runde Tische (8 P)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Eindecken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Nach Menükarte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Tischdekoration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Kommt von der Floristik, Fa. Gruber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Raumdekoration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Fa. Gruber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Menükarten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Vom Haus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Servietten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Weiß, Stoff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Garderobe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Ständer frei zugänglich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Technik/</w:t>
            </w:r>
            <w:r>
              <w:rPr>
                <w:rFonts w:ascii="Arial" w:hAnsi="Arial" w:cs="Arial"/>
              </w:rPr>
            </w:r>
          </w:p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Hausmeister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Bühne Beamer Leinwand Tanzfläche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Musik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Band 3 Personen 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Kühltechnik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 Haus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Servicekleidung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Bankett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Betreuung während Veranstaltung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Siehe Ablaufplan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Aufräumen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Siehe Ablaufplan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1134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 Besonderheiten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Keine </w:t>
            </w:r>
            <w:r>
              <w:rPr>
                <w:rFonts w:ascii="Arial" w:hAnsi="Arial" w:cs="Arial"/>
              </w:rPr>
            </w:r>
          </w:p>
        </w:tc>
      </w:tr>
      <w:tr>
        <w:trPr>
          <w:jc w:val="center"/>
          <w:trHeight w:val="5102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/>
            <w:bookmarkStart w:id="0" w:name="_GoBack"/>
            <w:r/>
            <w:bookmarkEnd w:id="0"/>
            <w:r>
              <w:rPr>
                <w:rFonts w:ascii="Arial" w:hAnsi="Arial" w:cs="Arial"/>
              </w:rPr>
              <w:t xml:space="preserve">Ergänzungen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406" w:type="dxa"/>
            <w:textDirection w:val="lrTb"/>
            <w:noWrap w:val="false"/>
          </w:tcPr>
          <w:p>
            <w:pPr>
              <w:pStyle w:val="909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90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Style w:val="910"/>
        <w:tblW w:w="0" w:type="auto"/>
        <w:tblBorders/>
        <w:tblLook w:val="04A0" w:firstRow="1" w:lastRow="0" w:firstColumn="1" w:lastColumn="0" w:noHBand="0" w:noVBand="1"/>
      </w:tblPr>
      <w:tblGrid>
        <w:gridCol w:w="4955"/>
        <w:gridCol w:w="4956"/>
      </w:tblGrid>
      <w:tr>
        <w:trPr/>
        <w:tc>
          <w:tcPr>
            <w:tcBorders/>
            <w:tcW w:w="49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Erstelldatum/Aktualisierungsdatum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49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Koordinierende Person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567"/>
        </w:trPr>
        <w:tc>
          <w:tcPr>
            <w:tcBorders/>
            <w:tcW w:w="49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49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567" w:right="851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ans">
    <w:panose1 w:val="020B05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>
      <w:t xml:space="preserve">LF 13 Personaleinsatz für eine Veranstaltung planen</w:t>
    </w:r>
    <w:r/>
    <w:r/>
  </w:p>
  <w:p>
    <w:pPr>
      <w:pStyle w:val="9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0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11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11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11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13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Personaleinsatz für eine Veranstaltung planen</w:t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11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11"/>
            <w:pBdr/>
            <w:spacing/>
            <w:ind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V-MA</w:t>
          </w: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</w:r>
        </w:p>
        <w:p>
          <w:pPr>
            <w:pStyle w:val="911"/>
            <w:pBdr/>
            <w:spacing/>
            <w:ind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</w:r>
        </w:p>
      </w:tc>
    </w:tr>
  </w:tbl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5"/>
    <w:next w:val="905"/>
    <w:link w:val="73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basedOn w:val="906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basedOn w:val="906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5">
    <w:name w:val="Heading 3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basedOn w:val="906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06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6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5"/>
    <w:next w:val="905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6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5"/>
    <w:next w:val="905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6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50">
    <w:name w:val="Title"/>
    <w:basedOn w:val="905"/>
    <w:next w:val="905"/>
    <w:link w:val="75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pPr>
      <w:pBdr/>
      <w:spacing/>
      <w:ind/>
    </w:pPr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pPr>
      <w:pBdr/>
      <w:spacing/>
      <w:ind/>
    </w:pPr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pBdr/>
      <w:spacing/>
      <w:ind w:right="720" w:left="720"/>
    </w:pPr>
    <w:rPr>
      <w:i/>
    </w:rPr>
  </w:style>
  <w:style w:type="character" w:styleId="755">
    <w:name w:val="Quote Char"/>
    <w:link w:val="754"/>
    <w:uiPriority w:val="29"/>
    <w:pPr>
      <w:pBdr/>
      <w:spacing/>
      <w:ind/>
    </w:pPr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7">
    <w:name w:val="Intense Quote Char"/>
    <w:link w:val="756"/>
    <w:uiPriority w:val="30"/>
    <w:pPr>
      <w:pBdr/>
      <w:spacing/>
      <w:ind/>
    </w:pPr>
    <w:rPr>
      <w:i/>
    </w:rPr>
  </w:style>
  <w:style w:type="character" w:styleId="758">
    <w:name w:val="Header Char"/>
    <w:basedOn w:val="906"/>
    <w:link w:val="911"/>
    <w:uiPriority w:val="99"/>
    <w:pPr>
      <w:pBdr/>
      <w:spacing/>
      <w:ind/>
    </w:pPr>
  </w:style>
  <w:style w:type="character" w:styleId="759">
    <w:name w:val="Footer Char"/>
    <w:basedOn w:val="906"/>
    <w:link w:val="915"/>
    <w:uiPriority w:val="99"/>
    <w:pPr>
      <w:pBdr/>
      <w:spacing/>
      <w:ind/>
    </w:pPr>
  </w:style>
  <w:style w:type="paragraph" w:styleId="760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5"/>
    <w:uiPriority w:val="99"/>
    <w:pPr>
      <w:pBdr/>
      <w:spacing/>
      <w:ind/>
    </w:p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uiPriority w:val="1"/>
    <w:qFormat/>
    <w:pPr>
      <w:pBdr/>
      <w:spacing w:after="0" w:line="240" w:lineRule="auto"/>
      <w:ind/>
    </w:pPr>
  </w:style>
  <w:style w:type="table" w:styleId="910">
    <w:name w:val="Table Grid"/>
    <w:basedOn w:val="9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>
    <w:name w:val="Header"/>
    <w:basedOn w:val="905"/>
    <w:link w:val="912"/>
    <w:pPr>
      <w:pBdr/>
      <w:tabs>
        <w:tab w:val="center" w:leader="none" w:pos="4536"/>
        <w:tab w:val="right" w:leader="none" w:pos="9072"/>
      </w:tabs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12" w:customStyle="1">
    <w:name w:val="Kopfzeile Zchn"/>
    <w:basedOn w:val="906"/>
    <w:link w:val="91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13">
    <w:name w:val="Balloon Text"/>
    <w:basedOn w:val="905"/>
    <w:link w:val="91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4" w:customStyle="1">
    <w:name w:val="Sprechblasentext Zchn"/>
    <w:basedOn w:val="906"/>
    <w:link w:val="91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5">
    <w:name w:val="Footer"/>
    <w:basedOn w:val="905"/>
    <w:link w:val="91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6" w:customStyle="1">
    <w:name w:val="Fußzeile Zchn"/>
    <w:basedOn w:val="906"/>
    <w:link w:val="915"/>
    <w:uiPriority w:val="99"/>
    <w:pPr>
      <w:pBdr/>
      <w:spacing/>
      <w:ind/>
    </w:pPr>
  </w:style>
  <w:style w:type="paragraph" w:styleId="917" w:customStyle="1">
    <w:name w:val="docdata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18">
    <w:name w:val="Normal (Web)"/>
    <w:basedOn w:val="90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Oliver-2011</dc:creator>
  <cp:lastModifiedBy>Alfred Stark</cp:lastModifiedBy>
  <cp:revision>8</cp:revision>
  <dcterms:created xsi:type="dcterms:W3CDTF">2020-03-12T11:16:00Z</dcterms:created>
  <dcterms:modified xsi:type="dcterms:W3CDTF">2024-04-09T12:09:32Z</dcterms:modified>
</cp:coreProperties>
</file>