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Theme="minorHAnsi" w:hAnsiTheme="minorHAnsi" w:cstheme="minorHAnsi"/>
          <w:b/>
          <w:bCs/>
          <w:szCs w:val="24"/>
        </w:rPr>
      </w:pPr>
      <w:r>
        <w:rPr>
          <w:rFonts w:asciiTheme="minorHAnsi" w:hAnsiTheme="minorHAnsi" w:cstheme="minorHAnsi"/>
          <w:b/>
          <w:bCs/>
          <w:szCs w:val="24"/>
        </w:rPr>
        <w:t xml:space="preserve">Speisen- und Getränkekartenerstellung – Rechtsvorschriften</w:t>
      </w:r>
      <w:r>
        <w:rPr>
          <w:rFonts w:asciiTheme="minorHAnsi" w:hAnsiTheme="minorHAnsi" w:cstheme="minorHAnsi"/>
          <w:b/>
          <w:bCs/>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numPr>
          <w:ilvl w:val="0"/>
          <w:numId w:val="1"/>
        </w:numPr>
        <w:pBdr/>
        <w:spacing/>
        <w:ind/>
        <w:rPr>
          <w:rFonts w:asciiTheme="minorHAnsi" w:hAnsiTheme="minorHAnsi" w:cstheme="minorHAnsi"/>
          <w:szCs w:val="24"/>
        </w:rPr>
      </w:pPr>
      <w:r>
        <w:rPr>
          <w:rFonts w:asciiTheme="minorHAnsi" w:hAnsiTheme="minorHAnsi" w:cstheme="minorHAnsi"/>
          <w:szCs w:val="24"/>
        </w:rPr>
        <w:t xml:space="preserve">Dem Gast muss genau ersichtlich sein, welche Zusatzstoffe (die unter ZzulV fallen) in den einzelnen Speisen bzw. Getränken enthalten sind. </w:t>
      </w:r>
      <w:r>
        <w:rPr>
          <w:rFonts w:asciiTheme="minorHAnsi" w:hAnsiTheme="minorHAnsi" w:cstheme="minorHAnsi"/>
          <w:szCs w:val="24"/>
        </w:rPr>
      </w:r>
    </w:p>
    <w:p>
      <w:pPr>
        <w:pStyle w:val="890"/>
        <w:numPr>
          <w:ilvl w:val="0"/>
          <w:numId w:val="1"/>
        </w:numPr>
        <w:pBdr>
          <w:top w:val="single" w:color="000000" w:sz="4" w:space="1"/>
          <w:left w:val="single" w:color="000000" w:sz="4" w:space="4"/>
          <w:bottom w:val="single" w:color="000000" w:sz="4" w:space="1"/>
          <w:right w:val="single" w:color="000000" w:sz="4" w:space="4"/>
        </w:pBdr>
        <w:spacing/>
        <w:ind/>
        <w:rPr>
          <w:rFonts w:ascii="Calibri" w:hAnsi="Calibri" w:cs="Calibri"/>
        </w:rPr>
      </w:pPr>
      <w:r>
        <w:rPr>
          <w:rFonts w:ascii="Calibri" w:hAnsi="Calibri" w:cs="Calibri"/>
          <w:b/>
        </w:rPr>
        <w:t xml:space="preserve">Im Sinne der Zusatzstoffzulassungsverordnung</w:t>
      </w:r>
      <w:r>
        <w:rPr>
          <w:rFonts w:ascii="Calibri" w:hAnsi="Calibri" w:cs="Calibri"/>
        </w:rPr>
      </w:r>
    </w:p>
    <w:p>
      <w:pPr>
        <w:pStyle w:val="890"/>
        <w:numPr>
          <w:ilvl w:val="0"/>
          <w:numId w:val="1"/>
        </w:numPr>
        <w:pBdr>
          <w:top w:val="single" w:color="000000" w:sz="4" w:space="1"/>
          <w:left w:val="single" w:color="000000" w:sz="4" w:space="4"/>
          <w:bottom w:val="single" w:color="000000" w:sz="4" w:space="1"/>
          <w:right w:val="single" w:color="000000" w:sz="4" w:space="4"/>
        </w:pBdr>
        <w:spacing/>
        <w:ind/>
        <w:rPr>
          <w:rFonts w:ascii="Calibri" w:hAnsi="Calibri" w:cs="Calibri"/>
        </w:rPr>
      </w:pPr>
      <w:r>
        <w:rPr>
          <w:rFonts w:ascii="Calibri" w:hAnsi="Calibri" w:cs="Calibri"/>
        </w:rPr>
        <w:t xml:space="preserve">1 mit Farbstoff, 2 mit Geschmacksverstärker, 3 mit Antioxidationsmittel, 4 chininhaltig,</w:t>
      </w:r>
      <w:r>
        <w:rPr>
          <w:rFonts w:ascii="Calibri" w:hAnsi="Calibri" w:cs="Calibri"/>
        </w:rPr>
      </w:r>
    </w:p>
    <w:p>
      <w:pPr>
        <w:pStyle w:val="890"/>
        <w:numPr>
          <w:ilvl w:val="0"/>
          <w:numId w:val="1"/>
        </w:numPr>
        <w:pBdr>
          <w:top w:val="single" w:color="000000" w:sz="4" w:space="1"/>
          <w:left w:val="single" w:color="000000" w:sz="4" w:space="4"/>
          <w:bottom w:val="single" w:color="000000" w:sz="4" w:space="1"/>
          <w:right w:val="single" w:color="000000" w:sz="4" w:space="4"/>
        </w:pBdr>
        <w:spacing/>
        <w:ind/>
        <w:rPr>
          <w:rFonts w:ascii="Calibri" w:hAnsi="Calibri" w:cs="Calibri"/>
        </w:rPr>
      </w:pPr>
      <w:r>
        <w:rPr>
          <w:rFonts w:ascii="Calibri" w:hAnsi="Calibri" w:cs="Calibri"/>
        </w:rPr>
        <w:t xml:space="preserve">5 coffeinhaltig, 6 mit Phosphat, 7 Geschwärzt, 8 mit Glutamat, 9 mit Konservierungsstoff, </w:t>
      </w:r>
      <w:r>
        <w:rPr>
          <w:rFonts w:ascii="Calibri" w:hAnsi="Calibri" w:cs="Calibri"/>
        </w:rPr>
      </w:r>
    </w:p>
    <w:p>
      <w:pPr>
        <w:pStyle w:val="890"/>
        <w:numPr>
          <w:ilvl w:val="0"/>
          <w:numId w:val="1"/>
        </w:numPr>
        <w:pBdr>
          <w:top w:val="single" w:color="000000" w:sz="4" w:space="1"/>
          <w:left w:val="single" w:color="000000" w:sz="4" w:space="4"/>
          <w:bottom w:val="single" w:color="000000" w:sz="4" w:space="1"/>
          <w:right w:val="single" w:color="000000" w:sz="4" w:space="4"/>
        </w:pBdr>
        <w:spacing/>
        <w:ind/>
        <w:rPr>
          <w:rFonts w:ascii="Calibri" w:hAnsi="Calibri" w:cs="Calibri"/>
        </w:rPr>
      </w:pPr>
      <w:r>
        <w:rPr>
          <w:rFonts w:ascii="Calibri" w:hAnsi="Calibri" w:cs="Calibri"/>
        </w:rPr>
        <w:t xml:space="preserve">10 mit Süßungsmittel</w:t>
      </w:r>
      <w:r>
        <w:rPr>
          <w:rFonts w:ascii="Calibri" w:hAnsi="Calibri" w:cs="Calibri"/>
        </w:rPr>
      </w:r>
    </w:p>
    <w:p>
      <w:pPr>
        <w:pBdr/>
        <w:spacing/>
        <w:ind w:left="360"/>
        <w:rPr>
          <w:rFonts w:asciiTheme="minorHAnsi" w:hAnsiTheme="minorHAnsi" w:cstheme="minorHAnsi"/>
          <w:szCs w:val="24"/>
        </w:rPr>
      </w:pPr>
      <w:r>
        <w:rPr>
          <w:rFonts w:asciiTheme="minorHAnsi" w:hAnsiTheme="minorHAnsi" w:cstheme="minorHAnsi"/>
          <w:szCs w:val="24"/>
        </w:rPr>
      </w:r>
      <w:r>
        <w:rPr>
          <w:rFonts w:asciiTheme="minorHAnsi" w:hAnsiTheme="minorHAnsi" w:cstheme="minorHAnsi"/>
          <w:szCs w:val="24"/>
        </w:rPr>
      </w:r>
    </w:p>
    <w:p>
      <w:pPr>
        <w:numPr>
          <w:ilvl w:val="0"/>
          <w:numId w:val="1"/>
        </w:numPr>
        <w:pBdr/>
        <w:spacing/>
        <w:ind/>
        <w:rPr>
          <w:rFonts w:asciiTheme="minorHAnsi" w:hAnsiTheme="minorHAnsi" w:cstheme="minorHAnsi"/>
          <w:szCs w:val="24"/>
        </w:rPr>
      </w:pPr>
      <w:r>
        <w:rPr>
          <w:rFonts w:asciiTheme="minorHAnsi" w:hAnsiTheme="minorHAnsi" w:cstheme="minorHAnsi"/>
          <w:szCs w:val="24"/>
        </w:rPr>
        <w:t xml:space="preserve">Eine Kennzeichnung hinter </w:t>
      </w:r>
      <w:r>
        <w:rPr>
          <w:rFonts w:asciiTheme="minorHAnsi" w:hAnsiTheme="minorHAnsi" w:cstheme="minorHAnsi"/>
          <w:b/>
          <w:szCs w:val="24"/>
        </w:rPr>
        <w:t xml:space="preserve">jedem Gericht</w:t>
      </w:r>
      <w:r>
        <w:rPr>
          <w:rFonts w:asciiTheme="minorHAnsi" w:hAnsiTheme="minorHAnsi" w:cstheme="minorHAnsi"/>
          <w:szCs w:val="24"/>
        </w:rPr>
        <w:t xml:space="preserve"> </w:t>
      </w:r>
      <w:r>
        <w:rPr>
          <w:rFonts w:asciiTheme="minorHAnsi" w:hAnsiTheme="minorHAnsi" w:cstheme="minorHAnsi"/>
          <w:b/>
          <w:szCs w:val="24"/>
          <w:u w:val="single"/>
        </w:rPr>
        <w:t xml:space="preserve">ein</w:t>
      </w:r>
      <w:r>
        <w:rPr>
          <w:rFonts w:asciiTheme="minorHAnsi" w:hAnsiTheme="minorHAnsi" w:cstheme="minorHAnsi"/>
          <w:b/>
          <w:szCs w:val="24"/>
        </w:rPr>
        <w:t xml:space="preserve"> Sternchen</w:t>
      </w:r>
      <w:r>
        <w:rPr>
          <w:rFonts w:asciiTheme="minorHAnsi" w:hAnsiTheme="minorHAnsi" w:cstheme="minorHAnsi"/>
          <w:szCs w:val="24"/>
        </w:rPr>
        <w:t xml:space="preserve"> mit dem Text </w:t>
      </w:r>
      <w:r>
        <w:rPr>
          <w:rFonts w:asciiTheme="minorHAnsi" w:hAnsiTheme="minorHAnsi" w:cstheme="minorHAnsi"/>
          <w:szCs w:val="24"/>
        </w:rPr>
        <w:br/>
      </w:r>
      <w:r>
        <w:rPr>
          <w:rFonts w:asciiTheme="minorHAnsi" w:hAnsiTheme="minorHAnsi" w:cstheme="minorHAnsi"/>
          <w:i/>
          <w:szCs w:val="24"/>
        </w:rPr>
        <w:t xml:space="preserve">„ In den mit Stern gekennzeichneten Gerichten können  ........  enthalten sein“</w:t>
      </w:r>
      <w:r>
        <w:rPr>
          <w:rFonts w:asciiTheme="minorHAnsi" w:hAnsiTheme="minorHAnsi" w:cstheme="minorHAnsi"/>
          <w:i/>
          <w:szCs w:val="24"/>
        </w:rPr>
        <w:br/>
      </w:r>
      <w:r>
        <w:rPr>
          <w:rFonts w:asciiTheme="minorHAnsi" w:hAnsiTheme="minorHAnsi" w:cstheme="minorHAnsi"/>
          <w:szCs w:val="24"/>
          <w:u w:val="single"/>
        </w:rPr>
        <w:t xml:space="preserve">ist nicht zulässig</w:t>
      </w:r>
      <w:r>
        <w:rPr>
          <w:rFonts w:asciiTheme="minorHAnsi" w:hAnsiTheme="minorHAnsi" w:cstheme="minorHAnsi"/>
          <w:szCs w:val="24"/>
        </w:rPr>
        <w:t xml:space="preserve">.</w:t>
      </w:r>
      <w:r>
        <w:rPr>
          <w:rFonts w:asciiTheme="minorHAnsi" w:hAnsiTheme="minorHAnsi" w:cstheme="minorHAnsi"/>
          <w:szCs w:val="24"/>
        </w:rPr>
      </w:r>
    </w:p>
    <w:p>
      <w:pPr>
        <w:pBdr/>
        <w:tabs>
          <w:tab w:val="num" w:leader="none" w:pos="720"/>
        </w:tabs>
        <w:spacing/>
        <w:ind w:left="360"/>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szCs w:val="24"/>
        </w:rPr>
      </w:r>
    </w:p>
    <w:p>
      <w:pPr>
        <w:numPr>
          <w:ilvl w:val="0"/>
          <w:numId w:val="1"/>
        </w:numPr>
        <w:pBdr/>
        <w:spacing/>
        <w:ind/>
        <w:rPr>
          <w:rFonts w:asciiTheme="minorHAnsi" w:hAnsiTheme="minorHAnsi" w:cstheme="minorHAnsi"/>
          <w:szCs w:val="24"/>
        </w:rPr>
      </w:pPr>
      <w:r>
        <w:rPr>
          <w:rFonts w:asciiTheme="minorHAnsi" w:hAnsiTheme="minorHAnsi" w:cstheme="minorHAnsi"/>
          <w:szCs w:val="24"/>
        </w:rPr>
        <w:t xml:space="preserve">die Erläuterung der einzelnen Nummern kann als Fußnote aufgeführt werden, oder als Selbstklebeetiketten für die Speisenkarte</w:t>
      </w:r>
      <w:r>
        <w:rPr>
          <w:rFonts w:asciiTheme="minorHAnsi" w:hAnsiTheme="minorHAnsi" w:cstheme="minorHAnsi"/>
          <w:szCs w:val="24"/>
        </w:rPr>
      </w:r>
    </w:p>
    <w:p>
      <w:pPr>
        <w:pBdr/>
        <w:spacing/>
        <w:ind w:left="360"/>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szCs w:val="24"/>
        </w:rPr>
      </w:r>
    </w:p>
    <w:p>
      <w:pPr>
        <w:numPr>
          <w:ilvl w:val="0"/>
          <w:numId w:val="1"/>
        </w:numPr>
        <w:pBdr/>
        <w:spacing/>
        <w:ind/>
        <w:rPr>
          <w:rFonts w:asciiTheme="minorHAnsi" w:hAnsiTheme="minorHAnsi" w:cstheme="minorHAnsi"/>
          <w:color w:val="330099"/>
          <w:szCs w:val="24"/>
        </w:rPr>
      </w:pPr>
      <w:r>
        <w:rPr>
          <w:rFonts w:asciiTheme="minorHAnsi" w:hAnsiTheme="minorHAnsi" w:cstheme="minorHAnsi"/>
          <w:szCs w:val="24"/>
        </w:rPr>
        <w:t xml:space="preserve">bei</w:t>
      </w:r>
      <w:r>
        <w:rPr>
          <w:rFonts w:asciiTheme="minorHAnsi" w:hAnsiTheme="minorHAnsi" w:cstheme="minorHAnsi"/>
          <w:szCs w:val="24"/>
        </w:rPr>
        <w:t xml:space="preserve"> alkoholfreien Getränken (AFG), die aus der Flasche ausgeschenkt werden, sind in der Regel keine Konservierungsstoffe enthalten, die kenntlich gemacht werden müssen, bei Ausschank in Originalflaschen kann der Gast die Angaben dem Flaschenetikett entnehmen.</w:t>
      </w:r>
      <w:r>
        <w:rPr>
          <w:rFonts w:asciiTheme="minorHAnsi" w:hAnsiTheme="minorHAnsi" w:cstheme="minorHAnsi"/>
          <w:color w:val="330099"/>
          <w:szCs w:val="24"/>
        </w:rPr>
      </w:r>
    </w:p>
    <w:p>
      <w:pPr>
        <w:pStyle w:val="891"/>
        <w:pBdr/>
        <w:tabs>
          <w:tab w:val="clear" w:leader="none" w:pos="4536"/>
          <w:tab w:val="clear" w:leader="none" w:pos="9072"/>
        </w:tabs>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numPr>
          <w:ilvl w:val="0"/>
          <w:numId w:val="1"/>
        </w:numPr>
        <w:pBdr/>
        <w:spacing/>
        <w:ind/>
        <w:rPr>
          <w:rFonts w:asciiTheme="minorHAnsi" w:hAnsiTheme="minorHAnsi" w:cstheme="minorHAnsi"/>
          <w:color w:val="330099"/>
          <w:szCs w:val="24"/>
        </w:rPr>
      </w:pPr>
      <w:r>
        <w:rPr>
          <w:rFonts w:asciiTheme="minorHAnsi" w:hAnsiTheme="minorHAnsi" w:cstheme="minorHAnsi"/>
          <w:b/>
          <w:szCs w:val="24"/>
        </w:rPr>
        <w:t xml:space="preserve">Tafelwasser muss in der Karte als solches bezeichnet werden</w:t>
      </w:r>
      <w:r>
        <w:rPr>
          <w:rFonts w:asciiTheme="minorHAnsi" w:hAnsiTheme="minorHAnsi" w:cstheme="minorHAnsi"/>
          <w:szCs w:val="24"/>
        </w:rPr>
        <w:t xml:space="preserve">.</w:t>
      </w:r>
      <w:r>
        <w:rPr>
          <w:rFonts w:asciiTheme="minorHAnsi" w:hAnsiTheme="minorHAnsi" w:cstheme="minorHAnsi"/>
          <w:szCs w:val="24"/>
        </w:rPr>
        <w:br/>
        <w:t xml:space="preserve">Es darf nicht als Mineralwasser ausgelobt werden. </w:t>
      </w:r>
      <w:r>
        <w:rPr>
          <w:rFonts w:asciiTheme="minorHAnsi" w:hAnsiTheme="minorHAnsi" w:cstheme="minorHAnsi"/>
          <w:b/>
          <w:szCs w:val="24"/>
        </w:rPr>
        <w:t xml:space="preserve">Mineralwasser darf nicht offen ausgeschenkt werden.</w:t>
      </w:r>
      <w:r>
        <w:rPr>
          <w:rFonts w:asciiTheme="minorHAnsi" w:hAnsiTheme="minorHAnsi" w:cstheme="minorHAnsi"/>
          <w:color w:val="330099"/>
          <w:szCs w:val="24"/>
        </w:rPr>
      </w:r>
    </w:p>
    <w:p>
      <w:pPr>
        <w:pStyle w:val="891"/>
        <w:pBdr/>
        <w:tabs>
          <w:tab w:val="clear" w:leader="none" w:pos="4536"/>
          <w:tab w:val="clear" w:leader="none" w:pos="9072"/>
        </w:tabs>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numPr>
          <w:ilvl w:val="0"/>
          <w:numId w:val="1"/>
        </w:numPr>
        <w:pBdr/>
        <w:spacing/>
        <w:ind/>
        <w:rPr>
          <w:rFonts w:asciiTheme="minorHAnsi" w:hAnsiTheme="minorHAnsi" w:cstheme="minorHAnsi"/>
          <w:color w:val="330099"/>
          <w:szCs w:val="24"/>
        </w:rPr>
      </w:pPr>
      <w:r>
        <w:rPr>
          <w:rFonts w:asciiTheme="minorHAnsi" w:hAnsiTheme="minorHAnsi" w:cstheme="minorHAnsi"/>
          <w:szCs w:val="24"/>
        </w:rPr>
        <w:t xml:space="preserve">Bei Säften sind die Angaben des Originaletikettes zu übernehmen, um die richtige Bezeichnung zu gewährleisten. Beispielhaft sei hier der „Johannisbeer-Nektar“ genannt, der häufig unrichtigerweise als Saft bezeichnet wird.</w:t>
      </w:r>
      <w:r>
        <w:rPr>
          <w:rFonts w:asciiTheme="minorHAnsi" w:hAnsiTheme="minorHAnsi" w:cstheme="minorHAnsi"/>
          <w:color w:val="330099"/>
          <w:szCs w:val="24"/>
        </w:rPr>
      </w:r>
    </w:p>
    <w:p>
      <w:pPr>
        <w:pStyle w:val="891"/>
        <w:pBdr/>
        <w:tabs>
          <w:tab w:val="clear" w:leader="none" w:pos="4536"/>
          <w:tab w:val="clear" w:leader="none" w:pos="9072"/>
        </w:tabs>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numPr>
          <w:ilvl w:val="0"/>
          <w:numId w:val="1"/>
        </w:numPr>
        <w:pBdr/>
        <w:spacing/>
        <w:ind/>
        <w:rPr>
          <w:rFonts w:asciiTheme="minorHAnsi" w:hAnsiTheme="minorHAnsi" w:cstheme="minorHAnsi"/>
          <w:color w:val="330099"/>
          <w:szCs w:val="24"/>
        </w:rPr>
      </w:pPr>
      <w:r>
        <w:rPr>
          <w:rFonts w:asciiTheme="minorHAnsi" w:hAnsiTheme="minorHAnsi" w:cstheme="minorHAnsi"/>
          <w:szCs w:val="24"/>
        </w:rPr>
        <w:t xml:space="preserve">Mindestens ein AFG darf nicht teurer verabreicht werden, als das billigste alkoholische Getränk in gleicher Menge (Jugendgetränk).</w:t>
      </w:r>
      <w:r>
        <w:rPr>
          <w:rFonts w:asciiTheme="minorHAnsi" w:hAnsiTheme="minorHAnsi" w:cstheme="minorHAnsi"/>
          <w:color w:val="330099"/>
          <w:szCs w:val="24"/>
        </w:rPr>
      </w:r>
    </w:p>
    <w:p>
      <w:pPr>
        <w:pStyle w:val="891"/>
        <w:pBdr/>
        <w:tabs>
          <w:tab w:val="clear" w:leader="none" w:pos="4536"/>
          <w:tab w:val="clear" w:leader="none" w:pos="9072"/>
        </w:tabs>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numPr>
          <w:ilvl w:val="0"/>
          <w:numId w:val="1"/>
        </w:numPr>
        <w:pBdr/>
        <w:spacing/>
        <w:ind/>
        <w:rPr>
          <w:rFonts w:asciiTheme="minorHAnsi" w:hAnsiTheme="minorHAnsi" w:cstheme="minorHAnsi"/>
          <w:color w:val="330099"/>
          <w:szCs w:val="24"/>
        </w:rPr>
      </w:pPr>
      <w:r>
        <w:rPr>
          <w:rFonts w:asciiTheme="minorHAnsi" w:hAnsiTheme="minorHAnsi" w:cstheme="minorHAnsi"/>
          <w:szCs w:val="24"/>
        </w:rPr>
        <w:t xml:space="preserve">Bei Verwendung industriell hergestellter Produkte (z.B. Salate, Mayonnaise, Soßen....) sind die Etiketten hinsichtlich der verwendeten Zusatzstoffe zu beachten.</w:t>
      </w:r>
      <w:r>
        <w:rPr>
          <w:rFonts w:asciiTheme="minorHAnsi" w:hAnsiTheme="minorHAnsi" w:cstheme="minorHAnsi"/>
          <w:szCs w:val="24"/>
        </w:rPr>
        <w:br/>
        <w:t xml:space="preserve">Die Konservierungs-, Farbstoffe, Süßungsmittel, Antioxidationsmittel, Geschmacksverstärker, sowie Diphosphate (mit Phosphat) bei Fleischerzeugnissen sowie Schwefeldioxid (geschwefelt) müssen grundsätzlich kenntlich gemacht werden.</w:t>
      </w:r>
      <w:r>
        <w:rPr>
          <w:rFonts w:asciiTheme="minorHAnsi" w:hAnsiTheme="minorHAnsi" w:cstheme="minorHAnsi"/>
          <w:color w:val="330099"/>
          <w:szCs w:val="24"/>
        </w:rPr>
      </w:r>
    </w:p>
    <w:p>
      <w:pPr>
        <w:pStyle w:val="891"/>
        <w:pBdr/>
        <w:tabs>
          <w:tab w:val="clear" w:leader="none" w:pos="4536"/>
          <w:tab w:val="clear" w:leader="none" w:pos="9072"/>
        </w:tabs>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numPr>
          <w:ilvl w:val="0"/>
          <w:numId w:val="2"/>
        </w:numPr>
        <w:pBdr/>
        <w:spacing/>
        <w:ind/>
        <w:rPr>
          <w:rFonts w:asciiTheme="minorHAnsi" w:hAnsiTheme="minorHAnsi" w:cstheme="minorHAnsi"/>
          <w:color w:val="330099"/>
          <w:szCs w:val="24"/>
        </w:rPr>
      </w:pPr>
      <w:r>
        <w:rPr>
          <w:rFonts w:asciiTheme="minorHAnsi" w:hAnsiTheme="minorHAnsi" w:cstheme="minorHAnsi"/>
          <w:szCs w:val="24"/>
        </w:rPr>
        <w:t xml:space="preserve">Bei allen Speisen ist die richtige Verkehrsbezeichnung zu wählen. </w:t>
      </w:r>
      <w:r>
        <w:rPr>
          <w:rFonts w:asciiTheme="minorHAnsi" w:hAnsiTheme="minorHAnsi" w:cstheme="minorHAnsi"/>
          <w:b/>
          <w:i/>
          <w:szCs w:val="24"/>
        </w:rPr>
        <w:t xml:space="preserve">Diese kann bei bezogenen Produkten aus Lieferscheinen und Etiketten entnommen werden.</w:t>
      </w:r>
      <w:r>
        <w:rPr>
          <w:rFonts w:asciiTheme="minorHAnsi" w:hAnsiTheme="minorHAnsi" w:cstheme="minorHAnsi"/>
          <w:b/>
          <w:i/>
          <w:szCs w:val="24"/>
        </w:rPr>
        <w:br/>
      </w:r>
      <w:r>
        <w:rPr>
          <w:rFonts w:asciiTheme="minorHAnsi" w:hAnsiTheme="minorHAnsi" w:cstheme="minorHAnsi"/>
          <w:szCs w:val="24"/>
        </w:rPr>
        <w:t xml:space="preserve">Phantasiebezeichnungen bedürfen einer weiteren Erläuterung ( z.B. „Haustoast“ – Toast mit Schinken und Ei).</w:t>
      </w:r>
      <w:r>
        <w:rPr>
          <w:rFonts w:asciiTheme="minorHAnsi" w:hAnsiTheme="minorHAnsi" w:cstheme="minorHAnsi"/>
          <w:color w:val="330099"/>
          <w:szCs w:val="24"/>
        </w:rPr>
      </w:r>
    </w:p>
    <w:p>
      <w:pPr>
        <w:pStyle w:val="891"/>
        <w:pBdr/>
        <w:tabs>
          <w:tab w:val="clear" w:leader="none" w:pos="4536"/>
          <w:tab w:val="clear" w:leader="none" w:pos="9072"/>
        </w:tabs>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numPr>
          <w:ilvl w:val="0"/>
          <w:numId w:val="2"/>
        </w:numPr>
        <w:pBdr/>
        <w:spacing/>
        <w:ind/>
        <w:rPr>
          <w:rFonts w:asciiTheme="minorHAnsi" w:hAnsiTheme="minorHAnsi" w:cstheme="minorHAnsi"/>
          <w:color w:val="330099"/>
          <w:szCs w:val="24"/>
        </w:rPr>
      </w:pPr>
      <w:r>
        <w:rPr>
          <w:rFonts w:asciiTheme="minorHAnsi" w:hAnsiTheme="minorHAnsi" w:cstheme="minorHAnsi"/>
          <w:szCs w:val="24"/>
        </w:rPr>
        <w:t xml:space="preserve">Die Bezeichnung einer Speise muss der Verkehrsauffassung entsprechen.</w:t>
      </w:r>
      <w:r>
        <w:rPr>
          <w:rFonts w:asciiTheme="minorHAnsi" w:hAnsiTheme="minorHAnsi" w:cstheme="minorHAnsi"/>
          <w:szCs w:val="24"/>
        </w:rPr>
        <w:br/>
        <w:t xml:space="preserve">Bei der Angabe „Schinken“ ist beispielsweise Hinterschinken vom Schwein zu verwenden.</w:t>
      </w:r>
      <w:r>
        <w:rPr>
          <w:rFonts w:asciiTheme="minorHAnsi" w:hAnsiTheme="minorHAnsi" w:cstheme="minorHAnsi"/>
          <w:szCs w:val="24"/>
        </w:rPr>
        <w:br/>
      </w:r>
      <w:r>
        <w:rPr>
          <w:rFonts w:asciiTheme="minorHAnsi" w:hAnsiTheme="minorHAnsi" w:cstheme="minorHAnsi"/>
          <w:szCs w:val="24"/>
        </w:rPr>
        <w:t xml:space="preserve">Wir</w:t>
      </w:r>
      <w:r>
        <w:rPr>
          <w:rFonts w:asciiTheme="minorHAnsi" w:hAnsiTheme="minorHAnsi" w:cstheme="minorHAnsi"/>
          <w:szCs w:val="24"/>
        </w:rPr>
        <w:t xml:space="preserve">d in der Speisekarte „Schafskäse“ angeboten, so darf es sich nicht um „Feta“ aus Kuhmilch handeln. Werden in der Speisekarte „Schnecken“ (z.B. Schneckensuppe) angeboten, so muss es sich hierbei um Weinbergschnecken und nicht etwa um Achatschnecken handeln.</w:t>
      </w:r>
      <w:r>
        <w:rPr>
          <w:rFonts w:asciiTheme="minorHAnsi" w:hAnsiTheme="minorHAnsi" w:cstheme="minorHAnsi"/>
          <w:color w:val="330099"/>
          <w:szCs w:val="24"/>
        </w:rPr>
      </w:r>
    </w:p>
    <w:p>
      <w:pPr>
        <w:pStyle w:val="889"/>
        <w:pBdr/>
        <w:spacing/>
        <w:ind/>
        <w:rPr>
          <w:rFonts w:asciiTheme="minorHAnsi" w:hAnsiTheme="minorHAnsi" w:cstheme="minorHAnsi"/>
          <w:iCs/>
          <w:sz w:val="24"/>
        </w:rPr>
      </w:pPr>
      <w:r>
        <w:rPr>
          <w:rFonts w:asciiTheme="minorHAnsi" w:hAnsiTheme="minorHAnsi" w:cstheme="minorHAnsi"/>
          <w:iCs/>
          <w:sz w:val="24"/>
        </w:rPr>
        <w:t xml:space="preserve">Die Kennzeichnungsverordnung anhand eines Betriebes, der mit Halbfertigprodukten arbeitet</w:t>
      </w:r>
      <w:r>
        <w:rPr>
          <w:rFonts w:asciiTheme="minorHAnsi" w:hAnsiTheme="minorHAnsi" w:cstheme="minorHAnsi"/>
          <w:iCs/>
          <w:sz w:val="24"/>
        </w:rPr>
      </w:r>
    </w:p>
    <w:p>
      <w:pPr>
        <w:pStyle w:val="889"/>
        <w:pBdr/>
        <w:spacing/>
        <w:ind/>
        <w:rPr>
          <w:rFonts w:asciiTheme="minorHAnsi" w:hAnsiTheme="minorHAnsi" w:cstheme="minorHAnsi"/>
          <w:sz w:val="24"/>
        </w:rPr>
      </w:pPr>
      <w:r>
        <w:rPr>
          <w:rFonts w:asciiTheme="minorHAnsi" w:hAnsiTheme="minorHAnsi" w:cstheme="minorHAnsi"/>
          <w:sz w:val="24"/>
        </w:rPr>
        <w:t xml:space="preserve"> </w:t>
      </w:r>
      <w:r>
        <w:rPr>
          <w:rFonts w:asciiTheme="minorHAnsi" w:hAnsiTheme="minorHAnsi" w:cstheme="minorHAnsi"/>
          <w:sz w:val="24"/>
        </w:rPr>
      </w:r>
    </w:p>
    <w:p>
      <w:pPr>
        <w:pStyle w:val="889"/>
        <w:pBdr/>
        <w:spacing/>
        <w:ind/>
        <w:rPr>
          <w:rFonts w:asciiTheme="minorHAnsi" w:hAnsiTheme="minorHAnsi" w:cstheme="minorHAnsi"/>
          <w:sz w:val="24"/>
        </w:rPr>
      </w:pPr>
      <w:r>
        <w:rPr>
          <w:rFonts w:asciiTheme="minorHAnsi" w:hAnsiTheme="minorHAnsi" w:cstheme="minorHAnsi"/>
          <w:sz w:val="24"/>
        </w:rPr>
        <w:t xml:space="preserve">Tageskarte der Gaststätte Firlefanz am 12.12. 2003</w:t>
      </w:r>
      <w:r>
        <w:rPr>
          <w:rFonts w:asciiTheme="minorHAnsi" w:hAnsiTheme="minorHAnsi" w:cstheme="minorHAnsi"/>
          <w:sz w:val="24"/>
        </w:rPr>
      </w:r>
    </w:p>
    <w:p>
      <w:pPr>
        <w:pBdr/>
        <w:spacing/>
        <w:ind/>
        <w:jc w:val="center"/>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Unsere Vorspeisen:</w:t>
      </w:r>
      <w:r>
        <w:rPr>
          <w:rFonts w:asciiTheme="minorHAnsi" w:hAnsiTheme="minorHAnsi" w:cstheme="minorHAnsi"/>
          <w:color w:val="330099"/>
          <w:szCs w:val="24"/>
        </w:rPr>
      </w:r>
    </w:p>
    <w:p>
      <w:pPr>
        <w:pBdr/>
        <w:spacing/>
        <w:ind/>
        <w:rPr>
          <w:rFonts w:asciiTheme="minorHAnsi" w:hAnsiTheme="minorHAnsi" w:cstheme="minorHAnsi"/>
          <w:szCs w:val="24"/>
        </w:rPr>
      </w:pPr>
      <w:r>
        <w:rPr>
          <w:rFonts w:asciiTheme="minorHAnsi" w:hAnsiTheme="minorHAnsi" w:cstheme="minorHAnsi"/>
          <w:szCs w:val="24"/>
        </w:rPr>
        <w:t xml:space="preserve">Bunter Salatteller mit knackigen Salaten </w:t>
      </w:r>
      <w:r>
        <w:rPr>
          <w:rFonts w:asciiTheme="minorHAnsi" w:hAnsiTheme="minorHAnsi" w:cstheme="minorHAnsi"/>
          <w:bCs/>
          <w:szCs w:val="24"/>
          <w:vertAlign w:val="superscript"/>
        </w:rPr>
        <w:t xml:space="preserve">2, 3, 9,10</w:t>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t xml:space="preserve">                         </w:t>
      </w:r>
      <w:r>
        <w:rPr>
          <w:rFonts w:asciiTheme="minorHAnsi" w:hAnsiTheme="minorHAnsi" w:cstheme="minorHAnsi"/>
          <w:szCs w:val="24"/>
        </w:rPr>
        <w:t xml:space="preserve">€  3,20 </w:t>
      </w:r>
      <w:r>
        <w:rPr>
          <w:rFonts w:asciiTheme="minorHAnsi" w:hAnsiTheme="minorHAnsi" w:cstheme="minorHAnsi"/>
          <w:szCs w:val="24"/>
        </w:rPr>
      </w:r>
    </w:p>
    <w:p>
      <w:pPr>
        <w:pBdr/>
        <w:spacing/>
        <w:ind/>
        <w:rPr>
          <w:rFonts w:asciiTheme="minorHAnsi" w:hAnsiTheme="minorHAnsi" w:cstheme="minorHAnsi"/>
          <w:color w:val="330099"/>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i/>
          <w:szCs w:val="24"/>
        </w:rPr>
        <w:t xml:space="preserve">bei diesem Beispiel ist in der fertigen Salatsoße, sowie in den fertigen Salaten</w:t>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i/>
          <w:szCs w:val="24"/>
        </w:rPr>
        <w:t xml:space="preserve">2 Geschmacksverstärker, 3 Antioxidationsmittel, 9 Konservierungsstoff und 10 Süßungsmittel </w:t>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Feine Suppen:</w:t>
      </w:r>
      <w:r>
        <w:rPr>
          <w:rFonts w:asciiTheme="minorHAnsi" w:hAnsiTheme="minorHAnsi" w:cstheme="minorHAnsi"/>
          <w:color w:val="330099"/>
          <w:szCs w:val="24"/>
        </w:rPr>
      </w:r>
    </w:p>
    <w:p>
      <w:pPr>
        <w:pBdr/>
        <w:spacing/>
        <w:ind/>
        <w:rPr>
          <w:rFonts w:asciiTheme="minorHAnsi" w:hAnsiTheme="minorHAnsi" w:cstheme="minorHAnsi"/>
          <w:szCs w:val="24"/>
        </w:rPr>
      </w:pPr>
      <w:r>
        <w:rPr>
          <w:rFonts w:asciiTheme="minorHAnsi" w:hAnsiTheme="minorHAnsi" w:cstheme="minorHAnsi"/>
          <w:szCs w:val="24"/>
        </w:rPr>
        <w:t xml:space="preserve">Klare Rinderkraftbrühe mit Fleischnockerln </w:t>
      </w:r>
      <w:r>
        <w:rPr>
          <w:rFonts w:asciiTheme="minorHAnsi" w:hAnsiTheme="minorHAnsi" w:cstheme="minorHAnsi"/>
          <w:szCs w:val="24"/>
          <w:vertAlign w:val="superscript"/>
        </w:rPr>
        <w:t xml:space="preserve">1, 2, 6</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  3,50 </w:t>
      </w:r>
      <w:r>
        <w:rPr>
          <w:rFonts w:asciiTheme="minorHAnsi" w:hAnsiTheme="minorHAnsi" w:cstheme="minorHAnsi"/>
          <w:szCs w:val="24"/>
        </w:rPr>
      </w:r>
    </w:p>
    <w:p>
      <w:pPr>
        <w:pBdr/>
        <w:spacing/>
        <w:ind/>
        <w:rPr>
          <w:rFonts w:asciiTheme="minorHAnsi" w:hAnsiTheme="minorHAnsi" w:cstheme="minorHAnsi"/>
          <w:szCs w:val="24"/>
        </w:rPr>
      </w:pPr>
      <w:r>
        <w:rPr>
          <w:rFonts w:asciiTheme="minorHAnsi" w:hAnsiTheme="minorHAnsi" w:cstheme="minorHAnsi"/>
          <w:szCs w:val="24"/>
        </w:rPr>
      </w:r>
      <w:r>
        <w:rPr>
          <w:rFonts w:asciiTheme="minorHAnsi" w:hAnsiTheme="minorHAnsi" w:cstheme="minorHAnsi"/>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Ausgesuchte Hauptgerichte:</w:t>
      </w:r>
      <w:r>
        <w:rPr>
          <w:rFonts w:asciiTheme="minorHAnsi" w:hAnsiTheme="minorHAnsi" w:cstheme="minorHAnsi"/>
          <w:color w:val="330099"/>
          <w:szCs w:val="24"/>
        </w:rPr>
      </w:r>
    </w:p>
    <w:p>
      <w:pPr>
        <w:pStyle w:val="891"/>
        <w:pBdr/>
        <w:tabs>
          <w:tab w:val="clear" w:leader="none" w:pos="4536"/>
          <w:tab w:val="clear" w:leader="none" w:pos="9072"/>
        </w:tabs>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pBdr/>
        <w:spacing/>
        <w:ind/>
        <w:rPr>
          <w:rFonts w:asciiTheme="minorHAnsi" w:hAnsiTheme="minorHAnsi" w:cstheme="minorHAnsi"/>
          <w:szCs w:val="24"/>
        </w:rPr>
      </w:pPr>
      <w:r>
        <w:rPr>
          <w:rFonts w:asciiTheme="minorHAnsi" w:hAnsiTheme="minorHAnsi" w:cstheme="minorHAnsi"/>
          <w:szCs w:val="24"/>
        </w:rPr>
        <w:t xml:space="preserve">„Jägerschnitzel“ </w:t>
      </w:r>
      <w:r>
        <w:rPr>
          <w:rFonts w:asciiTheme="minorHAnsi" w:hAnsiTheme="minorHAnsi" w:cstheme="minorHAnsi"/>
          <w:szCs w:val="24"/>
          <w:vertAlign w:val="superscript"/>
        </w:rPr>
        <w:t xml:space="preserve">2, 3,  9, 10</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  9,50 </w:t>
      </w:r>
      <w:r>
        <w:rPr>
          <w:rFonts w:asciiTheme="minorHAnsi" w:hAnsiTheme="minorHAnsi" w:cstheme="minorHAnsi"/>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Schweinerückenschnitzel an Champignonrahmsoße</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Teigwaren und bunter Salatteller</w:t>
      </w:r>
      <w:r>
        <w:rPr>
          <w:rFonts w:asciiTheme="minorHAnsi" w:hAnsiTheme="minorHAnsi" w:cstheme="minorHAnsi"/>
          <w:color w:val="330099"/>
          <w:szCs w:val="24"/>
        </w:rPr>
      </w:r>
    </w:p>
    <w:p>
      <w:pPr>
        <w:pBdr/>
        <w:spacing/>
        <w:ind/>
        <w:rPr>
          <w:rFonts w:asciiTheme="minorHAnsi" w:hAnsiTheme="minorHAnsi" w:cstheme="minorHAnsi"/>
          <w:i/>
          <w:szCs w:val="24"/>
        </w:rPr>
      </w:pPr>
      <w:r>
        <w:rPr>
          <w:rFonts w:asciiTheme="minorHAnsi" w:hAnsiTheme="minorHAnsi" w:cstheme="minorHAnsi"/>
          <w:i/>
          <w:szCs w:val="24"/>
        </w:rPr>
        <w:t xml:space="preserve">bei diesem Beispiel finden wir 2 Geschmacksverstärker in der fertigen Soßengrundlage,</w:t>
      </w:r>
      <w:r>
        <w:rPr>
          <w:rFonts w:asciiTheme="minorHAnsi" w:hAnsiTheme="minorHAnsi" w:cstheme="minorHAnsi"/>
          <w:i/>
          <w:szCs w:val="24"/>
        </w:rPr>
      </w:r>
    </w:p>
    <w:p>
      <w:pPr>
        <w:pBdr/>
        <w:spacing/>
        <w:ind/>
        <w:rPr>
          <w:rFonts w:asciiTheme="minorHAnsi" w:hAnsiTheme="minorHAnsi" w:cstheme="minorHAnsi"/>
          <w:color w:val="330099"/>
          <w:szCs w:val="24"/>
        </w:rPr>
      </w:pPr>
      <w:r>
        <w:rPr>
          <w:rFonts w:asciiTheme="minorHAnsi" w:hAnsiTheme="minorHAnsi" w:cstheme="minorHAnsi"/>
          <w:i/>
          <w:szCs w:val="24"/>
        </w:rPr>
        <w:t xml:space="preserve"> 9 den Konservierungsstoff in den eingemachten Champignons und den bunten Salatteller siehe oben.</w:t>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Feine Desserts:</w:t>
      </w:r>
      <w:r>
        <w:rPr>
          <w:rFonts w:asciiTheme="minorHAnsi" w:hAnsiTheme="minorHAnsi" w:cstheme="minorHAnsi"/>
          <w:color w:val="330099"/>
          <w:szCs w:val="24"/>
        </w:rPr>
      </w:r>
    </w:p>
    <w:p>
      <w:pPr>
        <w:pBdr/>
        <w:spacing/>
        <w:ind/>
        <w:rPr>
          <w:rFonts w:asciiTheme="minorHAnsi" w:hAnsiTheme="minorHAnsi" w:cstheme="minorHAnsi"/>
          <w:szCs w:val="24"/>
        </w:rPr>
      </w:pPr>
      <w:r>
        <w:rPr>
          <w:rFonts w:asciiTheme="minorHAnsi" w:hAnsiTheme="minorHAnsi" w:cstheme="minorHAnsi"/>
          <w:szCs w:val="24"/>
        </w:rPr>
        <w:t xml:space="preserve">Gemischtes Eis mit Sahne </w:t>
      </w:r>
      <w:r>
        <w:rPr>
          <w:rFonts w:asciiTheme="minorHAnsi" w:hAnsiTheme="minorHAnsi" w:cstheme="minorHAnsi"/>
          <w:szCs w:val="24"/>
          <w:vertAlign w:val="superscript"/>
        </w:rPr>
        <w:t xml:space="preserve">1</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t xml:space="preserve">             </w:t>
      </w:r>
      <w:r>
        <w:rPr>
          <w:rFonts w:asciiTheme="minorHAnsi" w:hAnsiTheme="minorHAnsi" w:cstheme="minorHAnsi"/>
          <w:szCs w:val="24"/>
        </w:rPr>
        <w:t xml:space="preserve">€</w:t>
      </w:r>
      <w:r>
        <w:rPr>
          <w:rFonts w:asciiTheme="minorHAnsi" w:hAnsiTheme="minorHAnsi" w:cstheme="minorHAnsi"/>
          <w:b/>
          <w:szCs w:val="24"/>
        </w:rPr>
        <w:t xml:space="preserve">  </w:t>
      </w:r>
      <w:r>
        <w:rPr>
          <w:rFonts w:asciiTheme="minorHAnsi" w:hAnsiTheme="minorHAnsi" w:cstheme="minorHAnsi"/>
          <w:szCs w:val="24"/>
        </w:rPr>
        <w:t xml:space="preserve">3,00 </w:t>
      </w:r>
      <w:r>
        <w:rPr>
          <w:rFonts w:asciiTheme="minorHAnsi" w:hAnsiTheme="minorHAnsi" w:cstheme="minorHAnsi"/>
          <w:szCs w:val="24"/>
        </w:rPr>
      </w:r>
    </w:p>
    <w:p>
      <w:pPr>
        <w:pBdr/>
        <w:spacing/>
        <w:ind/>
        <w:rPr>
          <w:rFonts w:asciiTheme="minorHAnsi" w:hAnsiTheme="minorHAnsi" w:cstheme="minorHAnsi"/>
          <w:color w:val="330099"/>
          <w:szCs w:val="24"/>
        </w:rPr>
      </w:pPr>
      <w:r>
        <w:rPr>
          <w:rFonts w:asciiTheme="minorHAnsi" w:hAnsiTheme="minorHAnsi" w:cstheme="minorHAnsi"/>
          <w:i/>
          <w:szCs w:val="24"/>
        </w:rPr>
        <w:t xml:space="preserve">bei diesem Beispiel finden wir 1 Farbstoff (Carotine)  im Vanilleeis</w:t>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pBdr/>
        <w:spacing/>
        <w:ind/>
        <w:rPr>
          <w:rFonts w:asciiTheme="minorHAnsi" w:hAnsiTheme="minorHAnsi" w:cstheme="minorHAnsi"/>
          <w:color w:val="330099"/>
          <w:szCs w:val="24"/>
          <w:lang w:val="it-IT"/>
        </w:rPr>
      </w:pPr>
      <w:r>
        <w:rPr>
          <w:rFonts w:asciiTheme="minorHAnsi" w:hAnsiTheme="minorHAnsi" w:cstheme="minorHAnsi"/>
          <w:szCs w:val="24"/>
          <w:lang w:val="it-IT"/>
        </w:rPr>
        <w:t xml:space="preserve">Unsere Getränke:</w:t>
      </w:r>
      <w:r>
        <w:rPr>
          <w:rFonts w:asciiTheme="minorHAnsi" w:hAnsiTheme="minorHAnsi" w:cstheme="minorHAnsi"/>
          <w:color w:val="330099"/>
          <w:szCs w:val="24"/>
          <w:lang w:val="it-IT"/>
        </w:rPr>
      </w:r>
    </w:p>
    <w:p>
      <w:pPr>
        <w:pBdr/>
        <w:spacing/>
        <w:ind/>
        <w:rPr>
          <w:rFonts w:asciiTheme="minorHAnsi" w:hAnsiTheme="minorHAnsi" w:cstheme="minorHAnsi"/>
          <w:color w:val="330099"/>
          <w:szCs w:val="24"/>
          <w:lang w:val="it-IT"/>
        </w:rPr>
      </w:pPr>
      <w:r>
        <w:rPr>
          <w:rFonts w:asciiTheme="minorHAnsi" w:hAnsiTheme="minorHAnsi" w:cstheme="minorHAnsi"/>
          <w:szCs w:val="24"/>
          <w:lang w:val="it-IT"/>
        </w:rPr>
        <w:t xml:space="preserve">Coca Cola </w:t>
      </w:r>
      <w:r>
        <w:rPr>
          <w:rFonts w:asciiTheme="minorHAnsi" w:hAnsiTheme="minorHAnsi" w:cstheme="minorHAnsi"/>
          <w:bCs/>
          <w:szCs w:val="24"/>
          <w:lang w:val="it-IT"/>
        </w:rPr>
        <w:t xml:space="preserve">1, 5     (3 + 9)</w:t>
      </w:r>
      <w:r>
        <w:rPr>
          <w:rFonts w:asciiTheme="minorHAnsi" w:hAnsiTheme="minorHAnsi" w:cstheme="minorHAnsi"/>
          <w:szCs w:val="24"/>
          <w:lang w:val="it-IT"/>
        </w:rPr>
        <w:tab/>
      </w:r>
      <w:r>
        <w:rPr>
          <w:rFonts w:asciiTheme="minorHAnsi" w:hAnsiTheme="minorHAnsi" w:cstheme="minorHAnsi"/>
          <w:szCs w:val="24"/>
          <w:lang w:val="it-IT"/>
        </w:rPr>
        <w:tab/>
        <w:t xml:space="preserve">                                            0,3 ltr.             €  2,50 </w:t>
      </w:r>
      <w:r>
        <w:rPr>
          <w:rFonts w:asciiTheme="minorHAnsi" w:hAnsiTheme="minorHAnsi" w:cstheme="minorHAnsi"/>
          <w:color w:val="330099"/>
          <w:szCs w:val="24"/>
          <w:lang w:val="it-IT"/>
        </w:rPr>
      </w:r>
    </w:p>
    <w:p>
      <w:pPr>
        <w:pBdr/>
        <w:spacing/>
        <w:ind/>
        <w:rPr>
          <w:rFonts w:asciiTheme="minorHAnsi" w:hAnsiTheme="minorHAnsi" w:cstheme="minorHAnsi"/>
          <w:color w:val="330099"/>
          <w:szCs w:val="24"/>
        </w:rPr>
      </w:pPr>
      <w:r>
        <w:rPr>
          <w:rFonts w:asciiTheme="minorHAnsi" w:hAnsiTheme="minorHAnsi" w:cstheme="minorHAnsi"/>
          <w:i/>
          <w:szCs w:val="24"/>
        </w:rPr>
        <w:t xml:space="preserve">bei diesem Beispiel finden wir 1 Farbstoff und 5 coffeinhaltig</w:t>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i/>
          <w:szCs w:val="24"/>
        </w:rPr>
        <w:t xml:space="preserve">im Offenausschank dürfen wir noch zusätzlich 3 Antioxidationsmittel</w:t>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i/>
          <w:szCs w:val="24"/>
        </w:rPr>
        <w:t xml:space="preserve">und 9 mit Konservierungsstoff deklarieren </w:t>
      </w:r>
      <w:r>
        <w:rPr>
          <w:rFonts w:asciiTheme="minorHAnsi" w:hAnsiTheme="minorHAnsi" w:cstheme="minorHAnsi"/>
          <w:color w:val="330099"/>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pStyle w:val="885"/>
        <w:pBdr/>
        <w:spacing/>
        <w:ind/>
        <w:jc w:val="left"/>
        <w:rPr>
          <w:rFonts w:asciiTheme="minorHAnsi" w:hAnsiTheme="minorHAnsi" w:cstheme="minorHAnsi"/>
          <w:sz w:val="24"/>
          <w:szCs w:val="24"/>
        </w:rPr>
      </w:pPr>
      <w:r>
        <w:rPr>
          <w:rFonts w:asciiTheme="minorHAnsi" w:hAnsiTheme="minorHAnsi" w:cstheme="minorHAnsi"/>
          <w:color w:val="auto"/>
          <w:sz w:val="24"/>
          <w:szCs w:val="24"/>
          <w:lang w:val="it-IT"/>
        </w:rPr>
        <w:t xml:space="preserve">Mirinda </w:t>
      </w:r>
      <w:r>
        <w:rPr>
          <w:rFonts w:asciiTheme="minorHAnsi" w:hAnsiTheme="minorHAnsi" w:cstheme="minorHAnsi"/>
          <w:bCs/>
          <w:color w:val="auto"/>
          <w:sz w:val="24"/>
          <w:szCs w:val="24"/>
          <w:lang w:val="it-IT"/>
        </w:rPr>
        <w:t xml:space="preserve">1, 3, 9, 10</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r>
        <w:rPr>
          <w:rFonts w:asciiTheme="minorHAnsi" w:hAnsiTheme="minorHAnsi" w:cstheme="minorHAnsi"/>
          <w:b/>
          <w:sz w:val="24"/>
          <w:szCs w:val="24"/>
        </w:rPr>
        <w:tab/>
        <w:t xml:space="preserve">                 </w:t>
      </w:r>
      <w:r>
        <w:rPr>
          <w:rFonts w:asciiTheme="minorHAnsi" w:hAnsiTheme="minorHAnsi" w:cstheme="minorHAnsi"/>
          <w:color w:val="auto"/>
          <w:sz w:val="24"/>
          <w:szCs w:val="24"/>
          <w:lang w:val="it-IT"/>
        </w:rPr>
        <w:t xml:space="preserve">0,3 ltr.</w:t>
      </w:r>
      <w:r>
        <w:rPr>
          <w:rFonts w:asciiTheme="minorHAnsi" w:hAnsiTheme="minorHAnsi" w:cstheme="minorHAnsi"/>
          <w:color w:val="auto"/>
          <w:sz w:val="24"/>
          <w:szCs w:val="24"/>
        </w:rPr>
        <w:tab/>
        <w:t xml:space="preserve">    €   2,50</w:t>
      </w:r>
      <w:r>
        <w:rPr>
          <w:rFonts w:asciiTheme="minorHAnsi" w:hAnsiTheme="minorHAnsi" w:cstheme="minorHAnsi"/>
          <w:sz w:val="24"/>
          <w:szCs w:val="24"/>
        </w:rPr>
        <w:t xml:space="preserve"> </w:t>
      </w:r>
      <w:r>
        <w:rPr>
          <w:rFonts w:asciiTheme="minorHAnsi" w:hAnsiTheme="minorHAnsi" w:cstheme="minorHAnsi"/>
          <w:sz w:val="24"/>
          <w:szCs w:val="24"/>
        </w:rPr>
      </w:r>
    </w:p>
    <w:p>
      <w:pPr>
        <w:pBdr/>
        <w:spacing/>
        <w:ind/>
        <w:rPr>
          <w:rFonts w:asciiTheme="minorHAnsi" w:hAnsiTheme="minorHAnsi" w:cstheme="minorHAnsi"/>
          <w:szCs w:val="24"/>
        </w:rPr>
      </w:pPr>
      <w:r>
        <w:rPr>
          <w:rFonts w:asciiTheme="minorHAnsi" w:hAnsiTheme="minorHAnsi" w:cstheme="minorHAnsi"/>
          <w:szCs w:val="24"/>
        </w:rPr>
      </w:r>
      <w:r>
        <w:rPr>
          <w:rFonts w:asciiTheme="minorHAnsi" w:hAnsiTheme="minorHAnsi" w:cstheme="minorHAnsi"/>
          <w:szCs w:val="24"/>
        </w:rPr>
      </w:r>
    </w:p>
    <w:p>
      <w:pPr>
        <w:pBdr/>
        <w:spacing/>
        <w:ind/>
        <w:rPr>
          <w:rFonts w:asciiTheme="minorHAnsi" w:hAnsiTheme="minorHAnsi" w:cstheme="minorHAnsi"/>
          <w:szCs w:val="24"/>
        </w:rPr>
      </w:pPr>
      <w:r>
        <w:rPr>
          <w:rFonts w:asciiTheme="minorHAnsi" w:hAnsiTheme="minorHAnsi" w:cstheme="minorHAnsi"/>
          <w:szCs w:val="24"/>
        </w:rPr>
        <w:t xml:space="preserve">Weine: Qualitätsstufen (Tafelwein, Landwein, Qualitätswein) Anbaugebiet (z.B. Baden)</w:t>
      </w:r>
      <w:r>
        <w:rPr>
          <w:rFonts w:asciiTheme="minorHAnsi" w:hAnsiTheme="minorHAnsi" w:cstheme="minorHAnsi"/>
          <w:szCs w:val="24"/>
        </w:rPr>
      </w:r>
    </w:p>
    <w:p>
      <w:pPr>
        <w:pBdr/>
        <w:spacing/>
        <w:ind/>
        <w:rPr>
          <w:rFonts w:asciiTheme="minorHAnsi" w:hAnsiTheme="minorHAnsi" w:cstheme="minorHAnsi"/>
          <w:szCs w:val="24"/>
        </w:rPr>
      </w:pPr>
      <w:r>
        <w:rPr>
          <w:rFonts w:asciiTheme="minorHAnsi" w:hAnsiTheme="minorHAnsi" w:cstheme="minorHAnsi"/>
          <w:szCs w:val="24"/>
        </w:rPr>
        <w:tab/>
        <w:t xml:space="preserve">   Flascheninhalt (0,75 l), Alkoholgehalt (12,5 % Vol. Alkohol), Preis</w:t>
      </w:r>
      <w:r>
        <w:rPr>
          <w:rFonts w:asciiTheme="minorHAnsi" w:hAnsiTheme="minorHAnsi" w:cstheme="minorHAnsi"/>
          <w:szCs w:val="24"/>
        </w:rPr>
        <w:tab/>
        <w:t xml:space="preserve">   </w:t>
      </w:r>
      <w:r>
        <w:rPr>
          <w:rFonts w:asciiTheme="minorHAnsi" w:hAnsiTheme="minorHAnsi" w:cstheme="minorHAnsi"/>
          <w:szCs w:val="24"/>
        </w:rPr>
      </w:r>
    </w:p>
    <w:p>
      <w:pPr>
        <w:pBdr/>
        <w:spacing/>
        <w:ind/>
        <w:rPr>
          <w:rFonts w:asciiTheme="minorHAnsi" w:hAnsiTheme="minorHAnsi" w:cstheme="minorHAnsi"/>
          <w:color w:val="330099"/>
          <w:szCs w:val="24"/>
        </w:rPr>
      </w:pPr>
      <w:r>
        <w:rPr>
          <w:rFonts w:asciiTheme="minorHAnsi" w:hAnsiTheme="minorHAnsi" w:cstheme="minorHAnsi"/>
          <w:szCs w:val="24"/>
        </w:rPr>
        <w:t xml:space="preserve"> </w:t>
      </w:r>
      <w:r>
        <w:rPr>
          <w:rFonts w:asciiTheme="minorHAnsi" w:hAnsiTheme="minorHAnsi" w:cstheme="minorHAnsi"/>
          <w:color w:val="330099"/>
          <w:szCs w:val="24"/>
        </w:rPr>
      </w:r>
    </w:p>
    <w:p>
      <w:pPr>
        <w:pStyle w:val="890"/>
        <w:pBdr/>
        <w:tabs>
          <w:tab w:val="left" w:leader="none" w:pos="236"/>
          <w:tab w:val="center" w:leader="none" w:pos="4876"/>
        </w:tabs>
        <w:spacing/>
        <w:ind/>
        <w:jc w:val="center"/>
        <w:rPr>
          <w:rFonts w:asciiTheme="minorHAnsi" w:hAnsiTheme="minorHAnsi" w:cstheme="minorHAnsi"/>
          <w:b/>
        </w:rPr>
      </w:pPr>
      <w:r>
        <w:rPr>
          <w:rFonts w:asciiTheme="minorHAnsi" w:hAnsiTheme="minorHAnsi" w:cstheme="minorHAnsi"/>
          <w:b/>
        </w:rPr>
        <w:t xml:space="preserve">2003 Wachenheimer Goldbächel,</w:t>
      </w:r>
      <w:r>
        <w:rPr>
          <w:rFonts w:asciiTheme="minorHAnsi" w:hAnsiTheme="minorHAnsi" w:cstheme="minorHAnsi"/>
          <w:b/>
        </w:rPr>
      </w:r>
    </w:p>
    <w:p>
      <w:pPr>
        <w:pStyle w:val="890"/>
        <w:pBdr/>
        <w:tabs>
          <w:tab w:val="left" w:leader="none" w:pos="236"/>
          <w:tab w:val="center" w:leader="none" w:pos="4876"/>
        </w:tabs>
        <w:spacing/>
        <w:ind/>
        <w:jc w:val="center"/>
        <w:rPr>
          <w:rFonts w:asciiTheme="minorHAnsi" w:hAnsiTheme="minorHAnsi" w:cstheme="minorHAnsi"/>
          <w:b/>
        </w:rPr>
      </w:pPr>
      <w:r>
        <w:rPr>
          <w:rFonts w:asciiTheme="minorHAnsi" w:hAnsiTheme="minorHAnsi" w:cstheme="minorHAnsi"/>
          <w:b/>
        </w:rPr>
        <w:t xml:space="preserve">Riesling trocken, Qualitätswein b. A.</w:t>
      </w:r>
      <w:r>
        <w:rPr>
          <w:rFonts w:asciiTheme="minorHAnsi" w:hAnsiTheme="minorHAnsi" w:cstheme="minorHAnsi"/>
          <w:b/>
        </w:rPr>
      </w:r>
    </w:p>
    <w:p>
      <w:pPr>
        <w:pStyle w:val="890"/>
        <w:pBdr/>
        <w:tabs>
          <w:tab w:val="left" w:leader="none" w:pos="236"/>
          <w:tab w:val="center" w:leader="none" w:pos="4876"/>
        </w:tabs>
        <w:spacing/>
        <w:ind/>
        <w:jc w:val="center"/>
        <w:rPr>
          <w:rFonts w:asciiTheme="minorHAnsi" w:hAnsiTheme="minorHAnsi" w:cstheme="minorHAnsi"/>
          <w:b/>
        </w:rPr>
      </w:pPr>
      <w:r>
        <w:rPr>
          <w:rFonts w:asciiTheme="minorHAnsi" w:hAnsiTheme="minorHAnsi" w:cstheme="minorHAnsi"/>
          <w:b/>
        </w:rPr>
        <w:t xml:space="preserve">Weingut Dr. Bürklin-Wolf, Wachenheim, Pfalz</w:t>
      </w:r>
      <w:r>
        <w:rPr>
          <w:rFonts w:asciiTheme="minorHAnsi" w:hAnsiTheme="minorHAnsi" w:cstheme="minorHAnsi"/>
          <w:b/>
        </w:rPr>
      </w:r>
    </w:p>
    <w:p>
      <w:pPr>
        <w:pStyle w:val="890"/>
        <w:pBdr/>
        <w:tabs>
          <w:tab w:val="left" w:leader="none" w:pos="236"/>
          <w:tab w:val="center" w:leader="none" w:pos="4876"/>
        </w:tabs>
        <w:spacing/>
        <w:ind/>
        <w:jc w:val="center"/>
        <w:rPr>
          <w:rFonts w:asciiTheme="minorHAnsi" w:hAnsiTheme="minorHAnsi" w:cstheme="minorHAnsi"/>
          <w:b/>
          <w:bCs/>
          <w:color w:val="auto"/>
        </w:rPr>
      </w:pPr>
      <w:r>
        <w:rPr>
          <w:rFonts w:asciiTheme="minorHAnsi" w:hAnsiTheme="minorHAnsi" w:cstheme="minorHAnsi"/>
          <w:b/>
        </w:rPr>
        <w:t xml:space="preserve">13% Vol. Alkohol</w:t>
      </w:r>
      <w:r>
        <w:rPr>
          <w:rFonts w:asciiTheme="minorHAnsi" w:hAnsiTheme="minorHAnsi" w:cstheme="minorHAnsi"/>
          <w:color w:val="auto"/>
        </w:rPr>
        <w:t xml:space="preserve">                </w:t>
      </w:r>
      <w:r>
        <w:rPr>
          <w:rFonts w:asciiTheme="minorHAnsi" w:hAnsiTheme="minorHAnsi" w:cstheme="minorHAnsi"/>
          <w:b/>
          <w:bCs/>
          <w:color w:val="auto"/>
        </w:rPr>
        <w:t xml:space="preserve">0,75 l   € 18,50</w:t>
      </w:r>
      <w:r>
        <w:rPr>
          <w:rFonts w:asciiTheme="minorHAnsi" w:hAnsiTheme="minorHAnsi" w:cstheme="minorHAnsi"/>
          <w:b/>
          <w:bCs/>
          <w:color w:val="auto"/>
        </w:rPr>
      </w:r>
    </w:p>
    <w:p>
      <w:pPr>
        <w:pStyle w:val="890"/>
        <w:pBdr/>
        <w:tabs>
          <w:tab w:val="left" w:leader="none" w:pos="236"/>
          <w:tab w:val="center" w:leader="none" w:pos="4876"/>
        </w:tabs>
        <w:spacing/>
        <w:ind/>
        <w:jc w:val="center"/>
        <w:rPr>
          <w:rFonts w:asciiTheme="minorHAnsi" w:hAnsiTheme="minorHAnsi" w:cstheme="minorHAnsi"/>
          <w:b/>
        </w:rPr>
      </w:pPr>
      <w:r>
        <w:rPr>
          <w:rFonts w:asciiTheme="minorHAnsi" w:hAnsiTheme="minorHAnsi" w:cstheme="minorHAnsi"/>
          <w:b/>
        </w:rPr>
      </w:r>
      <w:r>
        <w:rPr>
          <w:rFonts w:asciiTheme="minorHAnsi" w:hAnsiTheme="minorHAnsi" w:cstheme="minorHAnsi"/>
          <w:b/>
        </w:rPr>
      </w:r>
    </w:p>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pPr>
        <w:pStyle w:val="890"/>
        <w:numPr>
          <w:ilvl w:val="0"/>
          <w:numId w:val="5"/>
        </w:numPr>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t xml:space="preserve">Die Karte soll nach AIDA gestaltet sein</w:t>
      </w:r>
      <w:r>
        <w:rPr>
          <w:rFonts w:asciiTheme="minorHAnsi" w:hAnsiTheme="minorHAnsi" w:cstheme="minorHAnsi"/>
          <w:b/>
        </w:rPr>
      </w:r>
    </w:p>
    <w:p>
      <w:pPr>
        <w:pBdr/>
        <w:tabs>
          <w:tab w:val="right" w:leader="none" w:pos="10205"/>
        </w:tabs>
        <w:spacing/>
        <w:ind/>
        <w:rPr/>
      </w:pPr>
      <w:r>
        <w:rPr>
          <w:rFonts w:ascii="Arial" w:hAnsi="Arial" w:cs="Arial"/>
          <w:color w:val="222222"/>
          <w:sz w:val="27"/>
          <w:szCs w:val="27"/>
        </w:rPr>
        <w:t xml:space="preserve">                      </w:t>
      </w:r>
      <w:r>
        <w:rPr>
          <w:rFonts w:ascii="Arial" w:hAnsi="Arial" w:cs="Arial"/>
          <w:color w:val="0000ff"/>
          <w:sz w:val="27"/>
          <w:szCs w:val="27"/>
        </w:rPr>
        <mc:AlternateContent>
          <mc:Choice Requires="wpg">
            <w:drawing>
              <wp:inline xmlns:wp="http://schemas.openxmlformats.org/drawingml/2006/wordprocessingDrawing" distT="0" distB="0" distL="0" distR="0">
                <wp:extent cx="4864100" cy="2209800"/>
                <wp:effectExtent l="0" t="0" r="0" b="0"/>
                <wp:docPr id="1" name="Bild 3" descr="Bildergebnis für werbung nach aida prin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ildergebnis für werbung nach aida prinzip">
                          <a:hlinkClick r:id="rId13" tgtFrame="&quot;_blank&quot;"/>
                        </pic:cNvPr>
                        <pic:cNvPicPr>
                          <a:picLocks noChangeAspect="1"/>
                        </pic:cNvPicPr>
                        <pic:nvPr/>
                      </pic:nvPicPr>
                      <pic:blipFill>
                        <a:blip r:embed="rId14"/>
                        <a:stretch/>
                      </pic:blipFill>
                      <pic:spPr bwMode="auto">
                        <a:xfrm>
                          <a:off x="0" y="0"/>
                          <a:ext cx="4864100" cy="220980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83.00pt;height:174.00pt;mso-wrap-distance-left:0.00pt;mso-wrap-distance-top:0.00pt;mso-wrap-distance-right:0.00pt;mso-wrap-distance-bottom:0.00pt;z-index:1;" stroked="f">
                <v:imagedata r:id="rId14" o:title=""/>
                <o:lock v:ext="edit" rotation="t"/>
              </v:shape>
            </w:pict>
          </mc:Fallback>
        </mc:AlternateContent>
      </w:r>
      <w:r/>
    </w:p>
    <w:p>
      <w:pPr>
        <w:pStyle w:val="890"/>
        <w:numPr>
          <w:ilvl w:val="0"/>
          <w:numId w:val="5"/>
        </w:numPr>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t xml:space="preserve">Gut lesbar, keine </w:t>
      </w:r>
      <w:r>
        <w:rPr>
          <w:rFonts w:ascii="Bradley Hand ITC" w:hAnsi="Bradley Hand ITC" w:cstheme="minorHAnsi"/>
          <w:b/>
        </w:rPr>
        <w:t xml:space="preserve">Schreibschrift</w:t>
      </w:r>
      <w:r>
        <w:rPr>
          <w:rFonts w:asciiTheme="minorHAnsi" w:hAnsiTheme="minorHAnsi" w:cstheme="minorHAnsi"/>
          <w:b/>
        </w:rPr>
      </w:r>
    </w:p>
    <w:p>
      <w:pPr>
        <w:pStyle w:val="890"/>
        <w:numPr>
          <w:ilvl w:val="0"/>
          <w:numId w:val="5"/>
        </w:numPr>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t xml:space="preserve">Mit selbstentworfenem Logo und Namen sein</w:t>
      </w:r>
      <w:r>
        <w:rPr>
          <w:rFonts w:asciiTheme="minorHAnsi" w:hAnsiTheme="minorHAnsi" w:cstheme="minorHAnsi"/>
          <w:b/>
        </w:rPr>
      </w:r>
    </w:p>
    <w:p>
      <w:pPr>
        <w:pStyle w:val="890"/>
        <w:numPr>
          <w:ilvl w:val="0"/>
          <w:numId w:val="5"/>
        </w:numPr>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t xml:space="preserve">Übersichtlich</w:t>
      </w:r>
      <w:r>
        <w:rPr>
          <w:rFonts w:asciiTheme="minorHAnsi" w:hAnsiTheme="minorHAnsi" w:cstheme="minorHAnsi"/>
          <w:b/>
        </w:rPr>
      </w:r>
    </w:p>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pPr>
        <w:pStyle w:val="890"/>
        <w:numPr>
          <w:ilvl w:val="0"/>
          <w:numId w:val="5"/>
        </w:numPr>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t xml:space="preserve">Artikel strukturiert</w:t>
      </w:r>
      <w:r>
        <w:rPr>
          <w:rFonts w:asciiTheme="minorHAnsi" w:hAnsiTheme="minorHAnsi" w:cstheme="minorHAnsi"/>
          <w:b/>
        </w:rPr>
      </w:r>
    </w:p>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t xml:space="preserve">Tee</w:t>
      </w:r>
      <w:r>
        <w:rPr>
          <w:rFonts w:asciiTheme="minorHAnsi" w:hAnsiTheme="minorHAnsi" w:cstheme="minorHAnsi"/>
          <w:b/>
        </w:rPr>
      </w:r>
    </w:p>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bl>
      <w:tblPr>
        <w:tblStyle w:val="894"/>
        <w:tblW w:w="10314" w:type="dxa"/>
        <w:tblBorders/>
        <w:tblLook w:val="04A0" w:firstRow="1" w:lastRow="0" w:firstColumn="1" w:lastColumn="0" w:noHBand="0" w:noVBand="1"/>
      </w:tblPr>
      <w:tblGrid>
        <w:gridCol w:w="1384"/>
        <w:gridCol w:w="7938"/>
        <w:gridCol w:w="992"/>
      </w:tblGrid>
      <w:tr>
        <w:trPr/>
        <w:tc>
          <w:tcPr>
            <w:tcBorders/>
            <w:tcW w:w="1384"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t xml:space="preserve">Sch</w:t>
            </w:r>
            <w:r>
              <w:rPr>
                <w:rFonts w:asciiTheme="minorHAnsi" w:hAnsiTheme="minorHAnsi" w:cstheme="minorHAnsi"/>
                <w:b/>
              </w:rPr>
              <w:t xml:space="preserve">w</w:t>
            </w:r>
            <w:r>
              <w:rPr>
                <w:rFonts w:asciiTheme="minorHAnsi" w:hAnsiTheme="minorHAnsi" w:cstheme="minorHAnsi"/>
                <w:b/>
              </w:rPr>
              <w:t xml:space="preserve">arztee</w:t>
            </w:r>
            <w:r>
              <w:rPr>
                <w:rFonts w:asciiTheme="minorHAnsi" w:hAnsiTheme="minorHAnsi" w:cstheme="minorHAnsi"/>
                <w:b/>
              </w:rPr>
            </w:r>
          </w:p>
        </w:tc>
        <w:tc>
          <w:tcPr>
            <w:tcBorders/>
            <w:tcW w:w="7938"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992"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1384"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7938"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t xml:space="preserve">Darjeeling, GTFOP</w:t>
            </w:r>
            <w:r>
              <w:rPr>
                <w:rFonts w:asciiTheme="minorHAnsi" w:hAnsiTheme="minorHAnsi" w:cstheme="minorHAnsi"/>
                <w:b/>
              </w:rPr>
            </w:r>
          </w:p>
        </w:tc>
        <w:tc>
          <w:tcPr>
            <w:tcBorders/>
            <w:tcW w:w="992"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1384"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7938" w:type="dxa"/>
            <w:textDirection w:val="lrTb"/>
            <w:noWrap w:val="false"/>
          </w:tcPr>
          <w:p>
            <w:pPr>
              <w:pStyle w:val="895"/>
              <w:pBdr/>
              <w:spacing/>
              <w:ind w:left="0"/>
              <w:rPr>
                <w:rFonts w:ascii="Calibri" w:hAnsi="Calibri" w:cs="Calibri"/>
                <w:sz w:val="24"/>
                <w:szCs w:val="22"/>
              </w:rPr>
            </w:pPr>
            <w:r>
              <w:rPr>
                <w:rFonts w:asciiTheme="minorHAnsi" w:hAnsiTheme="minorHAnsi" w:cstheme="minorHAnsi"/>
                <w:b/>
                <w:sz w:val="24"/>
                <w:szCs w:val="22"/>
              </w:rPr>
              <w:t xml:space="preserve">Indischer Hochlandtee, </w:t>
            </w:r>
            <w:r>
              <w:rPr>
                <w:rFonts w:ascii="Calibri" w:hAnsi="Calibri" w:cs="Calibri"/>
                <w:sz w:val="24"/>
                <w:szCs w:val="22"/>
              </w:rPr>
              <w:t xml:space="preserve">Region am Fuße des Himalaya Gebirges, angebaut in Steilen Teegärten</w:t>
            </w:r>
            <w:r>
              <w:rPr>
                <w:rFonts w:ascii="Calibri" w:hAnsi="Calibri" w:cs="Calibri"/>
                <w:sz w:val="24"/>
                <w:szCs w:val="22"/>
              </w:rPr>
              <w:t xml:space="preserve">; </w:t>
            </w:r>
            <w:r>
              <w:rPr>
                <w:rFonts w:ascii="Calibri" w:hAnsi="Calibri" w:cs="Calibri"/>
                <w:sz w:val="24"/>
                <w:szCs w:val="22"/>
              </w:rPr>
              <w:t xml:space="preserve">Anbauhöhe 800-2 400 m</w:t>
            </w:r>
            <w:r>
              <w:rPr>
                <w:rFonts w:ascii="Calibri" w:hAnsi="Calibri" w:cs="Calibri"/>
                <w:sz w:val="24"/>
                <w:szCs w:val="22"/>
              </w:rPr>
            </w:r>
          </w:p>
          <w:p>
            <w:pPr>
              <w:pStyle w:val="895"/>
              <w:pBdr/>
              <w:spacing/>
              <w:ind w:left="0"/>
              <w:rPr>
                <w:rFonts w:ascii="Calibri" w:hAnsi="Calibri" w:cs="Calibri"/>
                <w:sz w:val="24"/>
                <w:szCs w:val="22"/>
              </w:rPr>
            </w:pPr>
            <w:r>
              <w:rPr>
                <w:rFonts w:ascii="Calibri" w:hAnsi="Calibri" w:cs="Calibri"/>
                <w:sz w:val="24"/>
                <w:szCs w:val="22"/>
              </w:rPr>
              <w:t xml:space="preserve">Geschmack: </w:t>
            </w:r>
            <w:r>
              <w:rPr>
                <w:rFonts w:ascii="Calibri" w:hAnsi="Calibri" w:cs="Calibri"/>
              </w:rPr>
              <w:t xml:space="preserve">Mild, blumig, leicht, gelbgoldene Tassenfarbe</w:t>
            </w:r>
            <w:r>
              <w:rPr>
                <w:rFonts w:ascii="Calibri" w:hAnsi="Calibri" w:cs="Calibri"/>
                <w:sz w:val="24"/>
                <w:szCs w:val="22"/>
              </w:rPr>
            </w:r>
          </w:p>
        </w:tc>
        <w:tc>
          <w:tcPr>
            <w:tcBorders/>
            <w:tcW w:w="992"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1384"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7938"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t xml:space="preserve">Tasse</w:t>
            </w:r>
            <w:r>
              <w:rPr>
                <w:rFonts w:asciiTheme="minorHAnsi" w:hAnsiTheme="minorHAnsi" w:cstheme="minorHAnsi"/>
                <w:b/>
              </w:rPr>
            </w:r>
          </w:p>
        </w:tc>
        <w:tc>
          <w:tcPr>
            <w:tcBorders/>
            <w:tcW w:w="992" w:type="dxa"/>
            <w:textDirection w:val="lrTb"/>
            <w:noWrap w:val="false"/>
          </w:tcPr>
          <w:p>
            <w:pPr>
              <w:pStyle w:val="890"/>
              <w:pBdr/>
              <w:tabs>
                <w:tab w:val="left" w:leader="none" w:pos="236"/>
                <w:tab w:val="center" w:leader="none" w:pos="4876"/>
              </w:tabs>
              <w:spacing/>
              <w:ind/>
              <w:jc w:val="right"/>
              <w:rPr>
                <w:rFonts w:asciiTheme="minorHAnsi" w:hAnsiTheme="minorHAnsi" w:cstheme="minorHAnsi"/>
                <w:b/>
              </w:rPr>
            </w:pPr>
            <w:r>
              <w:rPr>
                <w:rFonts w:asciiTheme="minorHAnsi" w:hAnsiTheme="minorHAnsi" w:cstheme="minorHAnsi"/>
                <w:b/>
              </w:rPr>
              <w:t xml:space="preserve">5, 90 </w:t>
            </w:r>
            <w:r>
              <w:rPr>
                <w:rFonts w:asciiTheme="minorHAnsi" w:hAnsiTheme="minorHAnsi" w:cstheme="minorHAnsi"/>
                <w:b/>
              </w:rPr>
            </w:r>
          </w:p>
        </w:tc>
      </w:tr>
      <w:tr>
        <w:trPr/>
        <w:tc>
          <w:tcPr>
            <w:tcBorders/>
            <w:tcW w:w="1384"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7938"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t xml:space="preserve">Kännchen</w:t>
            </w:r>
            <w:r>
              <w:rPr>
                <w:rFonts w:asciiTheme="minorHAnsi" w:hAnsiTheme="minorHAnsi" w:cstheme="minorHAnsi"/>
                <w:b/>
              </w:rPr>
            </w:r>
          </w:p>
        </w:tc>
        <w:tc>
          <w:tcPr>
            <w:tcBorders/>
            <w:tcW w:w="992" w:type="dxa"/>
            <w:textDirection w:val="lrTb"/>
            <w:noWrap w:val="false"/>
          </w:tcPr>
          <w:p>
            <w:pPr>
              <w:pStyle w:val="890"/>
              <w:pBdr/>
              <w:tabs>
                <w:tab w:val="left" w:leader="none" w:pos="236"/>
                <w:tab w:val="center" w:leader="none" w:pos="4876"/>
              </w:tabs>
              <w:spacing/>
              <w:ind/>
              <w:jc w:val="right"/>
              <w:rPr>
                <w:rFonts w:asciiTheme="minorHAnsi" w:hAnsiTheme="minorHAnsi" w:cstheme="minorHAnsi"/>
                <w:b/>
              </w:rPr>
            </w:pPr>
            <w:r>
              <w:rPr>
                <w:rFonts w:asciiTheme="minorHAnsi" w:hAnsiTheme="minorHAnsi" w:cstheme="minorHAnsi"/>
                <w:b/>
              </w:rPr>
              <w:t xml:space="preserve">14,50</w:t>
            </w:r>
            <w:r>
              <w:rPr>
                <w:rFonts w:asciiTheme="minorHAnsi" w:hAnsiTheme="minorHAnsi" w:cstheme="minorHAnsi"/>
                <w:b/>
              </w:rPr>
            </w:r>
          </w:p>
        </w:tc>
      </w:tr>
      <w:tr>
        <w:trPr/>
        <w:tc>
          <w:tcPr>
            <w:tcBorders/>
            <w:tcW w:w="1384"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7938"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992" w:type="dxa"/>
            <w:textDirection w:val="lrTb"/>
            <w:noWrap w:val="false"/>
          </w:tcPr>
          <w:p>
            <w:pPr>
              <w:pStyle w:val="890"/>
              <w:pBdr/>
              <w:tabs>
                <w:tab w:val="left" w:leader="none" w:pos="236"/>
                <w:tab w:val="center" w:leader="none" w:pos="4876"/>
              </w:tabs>
              <w:spacing/>
              <w:ind/>
              <w:jc w:val="right"/>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1384"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7938"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992" w:type="dxa"/>
            <w:textDirection w:val="lrTb"/>
            <w:noWrap w:val="false"/>
          </w:tcPr>
          <w:p>
            <w:pPr>
              <w:pStyle w:val="890"/>
              <w:pBdr/>
              <w:tabs>
                <w:tab w:val="left" w:leader="none" w:pos="236"/>
                <w:tab w:val="center" w:leader="none" w:pos="4876"/>
              </w:tabs>
              <w:spacing/>
              <w:ind/>
              <w:jc w:val="right"/>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r>
        <w:trPr/>
        <w:tc>
          <w:tcPr>
            <w:tcBorders/>
            <w:tcW w:w="1384"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7938" w:type="dxa"/>
            <w:textDirection w:val="lrTb"/>
            <w:noWrap w:val="false"/>
          </w:tcPr>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tc>
        <w:tc>
          <w:tcPr>
            <w:tcBorders/>
            <w:tcW w:w="992" w:type="dxa"/>
            <w:textDirection w:val="lrTb"/>
            <w:noWrap w:val="false"/>
          </w:tcPr>
          <w:p>
            <w:pPr>
              <w:pStyle w:val="890"/>
              <w:pBdr/>
              <w:tabs>
                <w:tab w:val="left" w:leader="none" w:pos="236"/>
                <w:tab w:val="center" w:leader="none" w:pos="4876"/>
              </w:tabs>
              <w:spacing/>
              <w:ind/>
              <w:jc w:val="right"/>
              <w:rPr>
                <w:rFonts w:asciiTheme="minorHAnsi" w:hAnsiTheme="minorHAnsi" w:cstheme="minorHAnsi"/>
                <w:b/>
              </w:rPr>
            </w:pPr>
            <w:r>
              <w:rPr>
                <w:rFonts w:asciiTheme="minorHAnsi" w:hAnsiTheme="minorHAnsi" w:cstheme="minorHAnsi"/>
                <w:b/>
              </w:rPr>
            </w:r>
            <w:r>
              <w:rPr>
                <w:rFonts w:asciiTheme="minorHAnsi" w:hAnsiTheme="minorHAnsi" w:cstheme="minorHAnsi"/>
                <w:b/>
              </w:rPr>
            </w:r>
          </w:p>
        </w:tc>
      </w:tr>
    </w:tbl>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pPr>
        <w:pStyle w:val="890"/>
        <w:pBdr/>
        <w:tabs>
          <w:tab w:val="left" w:leader="none" w:pos="236"/>
          <w:tab w:val="center" w:leader="none" w:pos="4876"/>
        </w:tabs>
        <w:spacing/>
        <w:ind/>
        <w:rPr>
          <w:rFonts w:asciiTheme="minorHAnsi" w:hAnsiTheme="minorHAnsi" w:cstheme="minorHAnsi"/>
          <w:b/>
        </w:rPr>
      </w:pPr>
      <w:r>
        <w:rPr>
          <w:rFonts w:asciiTheme="minorHAnsi" w:hAnsiTheme="minorHAnsi" w:cstheme="minorHAnsi"/>
          <w:b/>
        </w:rPr>
      </w:r>
      <w:r>
        <w:rPr>
          <w:rFonts w:asciiTheme="minorHAnsi" w:hAnsiTheme="minorHAnsi" w:cstheme="minorHAnsi"/>
          <w:b/>
        </w:rPr>
      </w:r>
    </w:p>
    <w:p>
      <w:pPr>
        <w:pStyle w:val="895"/>
        <w:numPr>
          <w:ilvl w:val="0"/>
          <w:numId w:val="3"/>
        </w:numPr>
        <w:pBdr/>
        <w:spacing/>
        <w:ind/>
        <w:jc w:val="both"/>
        <w:rPr>
          <w:rFonts w:ascii="Calibri" w:hAnsi="Calibri" w:cs="Calibri"/>
          <w:szCs w:val="28"/>
        </w:rPr>
      </w:pPr>
      <w:r>
        <w:rPr>
          <w:rFonts w:ascii="Calibri" w:hAnsi="Calibri" w:cs="Calibri"/>
          <w:szCs w:val="28"/>
        </w:rPr>
        <w:t xml:space="preserve">Aufgabe; Abgabetermin:____________________________</w:t>
      </w:r>
      <w:r>
        <w:rPr>
          <w:rFonts w:ascii="Calibri" w:hAnsi="Calibri" w:cs="Calibri"/>
          <w:szCs w:val="28"/>
        </w:rPr>
      </w:r>
    </w:p>
    <w:p>
      <w:pPr>
        <w:pBdr/>
        <w:spacing/>
        <w:ind w:left="360"/>
        <w:jc w:val="both"/>
        <w:rPr>
          <w:rFonts w:ascii="Calibri" w:hAnsi="Calibri" w:cs="Calibri"/>
          <w:sz w:val="28"/>
          <w:szCs w:val="22"/>
        </w:rPr>
      </w:pPr>
      <w:r>
        <w:rPr>
          <w:rFonts w:ascii="Calibri" w:hAnsi="Calibri" w:cs="Calibri"/>
          <w:sz w:val="28"/>
          <w:szCs w:val="22"/>
        </w:rPr>
        <w:t xml:space="preserve">Erstellen Sie für eine Teekarte für Genießer. Auf dieser Teekarte sollen verschiedenen Tees mit Geschmacksbeschreibung zu finden sein (AB Getränkekarten/Speisekarten). </w:t>
      </w:r>
      <w:r>
        <w:rPr>
          <w:rFonts w:ascii="Calibri" w:hAnsi="Calibri" w:cs="Calibri"/>
          <w:sz w:val="28"/>
          <w:szCs w:val="22"/>
        </w:rPr>
      </w:r>
    </w:p>
    <w:p>
      <w:pPr>
        <w:pBdr/>
        <w:spacing/>
        <w:ind w:left="360"/>
        <w:jc w:val="both"/>
        <w:rPr>
          <w:rFonts w:ascii="Calibri" w:hAnsi="Calibri" w:cs="Calibri"/>
          <w:sz w:val="28"/>
          <w:szCs w:val="22"/>
        </w:rPr>
      </w:pPr>
      <w:r>
        <w:rPr>
          <w:rFonts w:ascii="Calibri" w:hAnsi="Calibri" w:cs="Calibri"/>
          <w:sz w:val="28"/>
          <w:szCs w:val="22"/>
        </w:rPr>
        <w:t xml:space="preserve">Gewünscht sind Tee aus 4 verschiedenen Regionen,  5 verschieden fermentierte Teesorten, 2 Mischungen und 5 teeähnliche Heißgetränke.</w:t>
      </w:r>
      <w:r>
        <w:rPr>
          <w:rFonts w:ascii="Calibri" w:hAnsi="Calibri" w:cs="Calibri"/>
          <w:sz w:val="28"/>
          <w:szCs w:val="22"/>
        </w:rPr>
      </w:r>
    </w:p>
    <w:sectPr>
      <w:headerReference w:type="default" r:id="rId9"/>
      <w:headerReference w:type="even" r:id="rId10"/>
      <w:footerReference w:type="default" r:id="rId11"/>
      <w:footerReference w:type="even" r:id="rId12"/>
      <w:footnotePr/>
      <w:endnotePr/>
      <w:type w:val="nextPage"/>
      <w:pgSz w:h="16840" w:orient="portrait" w:w="11907"/>
      <w:pgMar w:top="680" w:right="1021" w:bottom="907" w:left="1134" w:header="567" w:footer="73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Bradley Hand ITC">
    <w:panose1 w:val="030F0702030302020204"/>
  </w:font>
  <w:font w:name="Courier New">
    <w:panose1 w:val="02070309020205020404"/>
  </w:font>
  <w:font w:name="Symbol">
    <w:panose1 w:val="05010000000000000000"/>
  </w:font>
  <w:font w:name="Comic Sans MS">
    <w:panose1 w:val="030F0702030302020204"/>
  </w:font>
  <w:font w:name="Bahamas">
    <w:panose1 w:val="020F0502020204030204"/>
  </w:font>
  <w:font w:name="Futura Bk BT">
    <w:panose1 w:val="020F050202020403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1"/>
      <w:framePr w:hAnchor="margin" w:vAnchor="text" w:wrap="around" w:xAlign="right" w:y="1"/>
      <w:pBdr/>
      <w:spacing/>
      <w:ind/>
      <w:rPr>
        <w:rStyle w:val="892"/>
      </w:rPr>
    </w:pPr>
    <w:r>
      <w:rPr>
        <w:rStyle w:val="892"/>
      </w:rPr>
      <w:fldChar w:fldCharType="begin"/>
    </w:r>
    <w:r>
      <w:rPr>
        <w:rStyle w:val="892"/>
      </w:rPr>
      <w:instrText xml:space="preserve">PAGE  </w:instrText>
    </w:r>
    <w:r>
      <w:rPr>
        <w:rStyle w:val="892"/>
      </w:rPr>
      <w:fldChar w:fldCharType="separate"/>
    </w:r>
    <w:r>
      <w:rPr>
        <w:rStyle w:val="892"/>
      </w:rPr>
      <w:t xml:space="preserve">1</w:t>
    </w:r>
    <w:r>
      <w:rPr>
        <w:rStyle w:val="892"/>
      </w:rPr>
      <w:fldChar w:fldCharType="end"/>
    </w:r>
    <w:r>
      <w:rPr>
        <w:rStyle w:val="892"/>
      </w:rPr>
    </w:r>
  </w:p>
  <w:p>
    <w:pPr>
      <w:pStyle w:val="891"/>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1"/>
      <w:framePr w:hAnchor="margin" w:vAnchor="text" w:wrap="around" w:xAlign="right" w:y="1"/>
      <w:pBdr/>
      <w:spacing/>
      <w:ind/>
      <w:rPr>
        <w:rStyle w:val="892"/>
      </w:rPr>
    </w:pPr>
    <w:r>
      <w:rPr>
        <w:rStyle w:val="892"/>
      </w:rPr>
      <w:fldChar w:fldCharType="begin"/>
    </w:r>
    <w:r>
      <w:rPr>
        <w:rStyle w:val="892"/>
      </w:rPr>
      <w:instrText xml:space="preserve">PAGE  </w:instrText>
    </w:r>
    <w:r>
      <w:rPr>
        <w:rStyle w:val="892"/>
      </w:rPr>
      <w:fldChar w:fldCharType="end"/>
    </w:r>
    <w:r>
      <w:rPr>
        <w:rStyle w:val="892"/>
      </w:rPr>
    </w:r>
  </w:p>
  <w:p>
    <w:pPr>
      <w:pStyle w:val="891"/>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89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732"/>
      <w:gridCol w:w="6389"/>
      <w:gridCol w:w="1081"/>
    </w:tblGrid>
    <w:tr>
      <w:trPr>
        <w:trHeight w:val="96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32"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758"/>
            </w:tabs>
            <w:spacing w:after="0"/>
            <w:ind w:right="0" w:firstLine="0" w:left="0"/>
            <w:rPr/>
          </w:pPr>
          <w:r>
            <w:rPr>
              <w:rFonts w:ascii="Arial" w:hAnsi="Arial" w:eastAsia="Arial" w:cs="Arial"/>
              <w:color w:val="000000"/>
              <w:sz w:val="22"/>
            </w:rPr>
            <w:t xml:space="preserve">Schullogo</w:t>
          </w:r>
          <w:r>
            <w:rPr>
              <w:rFonts w:ascii="Comic Sans MS" w:hAnsi="Comic Sans MS" w:eastAsia="Comic Sans MS" w:cs="Comic Sans MS"/>
              <w:color w:val="000000"/>
              <w:sz w:val="28"/>
            </w:rPr>
            <w:tab/>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3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Arial" w:hAnsi="Arial" w:eastAsia="Arial" w:cs="Arial"/>
              <w:color w:val="000000"/>
              <w:sz w:val="8"/>
            </w:rPr>
            <w:t xml:space="preserve"> </w:t>
          </w:r>
          <w:r/>
        </w:p>
        <w:p>
          <w:pPr>
            <w:pBdr>
              <w:top w:val="none" w:color="000000" w:sz="4" w:space="0"/>
              <w:left w:val="none" w:color="000000" w:sz="4" w:space="0"/>
              <w:bottom w:val="none" w:color="000000" w:sz="4" w:space="0"/>
              <w:right w:val="none" w:color="000000" w:sz="4" w:space="0"/>
            </w:pBdr>
            <w:spacing w:after="0" w:before="80"/>
            <w:ind w:right="0" w:firstLine="0" w:left="0"/>
            <w:rPr/>
          </w:pPr>
          <w:r>
            <w:rPr>
              <w:rFonts w:ascii="Arial" w:hAnsi="Arial" w:eastAsia="Arial" w:cs="Arial"/>
              <w:color w:val="000000"/>
              <w:sz w:val="20"/>
            </w:rPr>
            <w:t xml:space="preserve">Name: </w:t>
          </w:r>
          <w:r>
            <w:rPr>
              <w:rFonts w:ascii="Arial" w:hAnsi="Arial" w:eastAsia="Arial" w:cs="Arial"/>
              <w:color w:val="a6a6a6"/>
              <w:sz w:val="20"/>
            </w:rPr>
            <w:t xml:space="preserve">_______________________</w:t>
          </w:r>
          <w:r>
            <w:rPr>
              <w:rFonts w:ascii="Arial" w:hAnsi="Arial" w:eastAsia="Arial" w:cs="Arial"/>
              <w:color w:val="000000"/>
              <w:sz w:val="20"/>
            </w:rPr>
            <w:t xml:space="preserve"> Klasse: </w:t>
          </w:r>
          <w:r>
            <w:rPr>
              <w:rFonts w:ascii="Arial" w:hAnsi="Arial" w:eastAsia="Arial" w:cs="Arial"/>
              <w:color w:val="a6a6a6"/>
              <w:sz w:val="20"/>
            </w:rPr>
            <w:t xml:space="preserve">_______</w:t>
          </w:r>
          <w:r>
            <w:rPr>
              <w:rFonts w:ascii="Arial" w:hAnsi="Arial" w:eastAsia="Arial" w:cs="Arial"/>
              <w:color w:val="000000"/>
              <w:sz w:val="20"/>
            </w:rPr>
            <w:t xml:space="preserve"> Datum: </w:t>
          </w:r>
          <w:r>
            <w:rPr>
              <w:rFonts w:ascii="Arial" w:hAnsi="Arial" w:eastAsia="Arial" w:cs="Arial"/>
              <w:color w:val="a6a6a6"/>
              <w:sz w:val="20"/>
            </w:rPr>
            <w:t xml:space="preserve">_______</w:t>
          </w:r>
          <w:r/>
        </w:p>
        <w:p>
          <w:pPr>
            <w:pBdr>
              <w:top w:val="none" w:color="000000" w:sz="4" w:space="0"/>
              <w:left w:val="none" w:color="000000" w:sz="4" w:space="0"/>
              <w:bottom w:val="none" w:color="000000" w:sz="4" w:space="0"/>
              <w:right w:val="none" w:color="000000" w:sz="4" w:space="0"/>
            </w:pBdr>
            <w:spacing w:after="0"/>
            <w:ind w:right="0" w:firstLine="0" w:left="0"/>
            <w:jc w:val="center"/>
            <w:rPr/>
          </w:pPr>
          <w:r>
            <w:rPr>
              <w:rFonts w:ascii="Arial" w:hAnsi="Arial" w:eastAsia="Arial" w:cs="Arial"/>
              <w:b/>
              <w:color w:val="000000"/>
              <w:sz w:val="28"/>
            </w:rPr>
            <w:t xml:space="preserve">LF </w:t>
          </w:r>
          <w:r/>
        </w:p>
        <w:p>
          <w:pPr>
            <w:pBdr>
              <w:top w:val="none" w:color="000000" w:sz="4" w:space="0"/>
              <w:left w:val="none" w:color="000000" w:sz="4" w:space="0"/>
              <w:bottom w:val="none" w:color="000000" w:sz="4" w:space="0"/>
              <w:right w:val="none" w:color="000000" w:sz="4" w:space="0"/>
            </w:pBdr>
            <w:spacing w:after="0"/>
            <w:ind w:right="0" w:firstLine="0" w:left="0"/>
            <w:rPr/>
          </w:pPr>
          <w:r>
            <w:rPr>
              <w:rFonts w:ascii="Arial" w:hAnsi="Arial" w:eastAsia="Arial" w:cs="Arial"/>
              <w:color w:val="000000"/>
              <w:sz w:val="10"/>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8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jc w:val="center"/>
            <w:rPr/>
          </w:pPr>
          <w:r>
            <w:rPr>
              <w:rFonts w:ascii="Arial" w:hAnsi="Arial" w:eastAsia="Arial" w:cs="Arial"/>
              <w:color w:val="000000"/>
              <w:sz w:val="28"/>
            </w:rPr>
            <w:t xml:space="preserve">Fach-bez.</w:t>
          </w:r>
          <w:r/>
        </w:p>
        <w:p>
          <w:pPr>
            <w:pBdr>
              <w:top w:val="none" w:color="000000" w:sz="4" w:space="0"/>
              <w:left w:val="none" w:color="000000" w:sz="4" w:space="0"/>
              <w:bottom w:val="none" w:color="000000" w:sz="4" w:space="0"/>
              <w:right w:val="none" w:color="000000" w:sz="4" w:space="0"/>
            </w:pBdr>
            <w:spacing w:after="0"/>
            <w:ind w:right="0" w:firstLine="0" w:left="0"/>
            <w:jc w:val="center"/>
            <w:rPr/>
          </w:pPr>
          <w:r>
            <w:rPr>
              <w:rFonts w:ascii="Arial" w:hAnsi="Arial" w:eastAsia="Arial" w:cs="Arial"/>
              <w:color w:val="000000"/>
              <w:sz w:val="22"/>
            </w:rPr>
            <w:t xml:space="preserve"> </w:t>
          </w:r>
          <w:r/>
        </w:p>
      </w:tc>
    </w:tr>
  </w:tbl>
  <w:p>
    <w:pPr>
      <w:pStyle w:val="893"/>
      <w:framePr w:hAnchor="margin" w:vAnchor="text" w:wrap="around" w:xAlign="right" w:y="1"/>
      <w:pBdr/>
      <w:spacing/>
      <w:ind/>
      <w:rPr>
        <w:rStyle w:val="892"/>
      </w:rPr>
    </w:pPr>
    <w:r>
      <w:rPr>
        <w:rStyle w:val="892"/>
      </w:rPr>
      <w:fldChar w:fldCharType="begin"/>
    </w:r>
    <w:r>
      <w:rPr>
        <w:rStyle w:val="892"/>
      </w:rPr>
      <w:instrText xml:space="preserve">PAGE  </w:instrText>
    </w:r>
    <w:r>
      <w:rPr>
        <w:rStyle w:val="892"/>
      </w:rPr>
      <w:fldChar w:fldCharType="separate"/>
    </w:r>
    <w:r>
      <w:rPr>
        <w:rStyle w:val="892"/>
      </w:rPr>
      <w:t xml:space="preserve">1</w:t>
    </w:r>
    <w:r>
      <w:rPr>
        <w:rStyle w:val="892"/>
      </w:rPr>
      <w:fldChar w:fldCharType="end"/>
    </w:r>
    <w:r>
      <w:rPr>
        <w:rStyle w:val="892"/>
      </w:rPr>
    </w:r>
  </w:p>
  <w:p>
    <w:pPr>
      <w:pStyle w:val="893"/>
      <w:pBdr/>
      <w:spacing/>
      <w:ind w:right="360"/>
      <w:jc w:val="right"/>
      <w:rPr>
        <w:sz w:val="16"/>
      </w:rPr>
    </w:pPr>
    <w:r>
      <w:rPr>
        <w:sz w:val="16"/>
      </w:rPr>
      <w:fldChar w:fldCharType="begin"/>
    </w:r>
    <w:r>
      <w:rPr>
        <w:sz w:val="16"/>
      </w:rPr>
      <w:instrText xml:space="preserve"> FILENAME \p </w:instrText>
    </w:r>
    <w:r>
      <w:rPr>
        <w:sz w:val="16"/>
      </w:rPr>
      <w:fldChar w:fldCharType="separate"/>
    </w:r>
    <w:r>
      <w:rPr>
        <w:sz w:val="16"/>
      </w:rPr>
      <w:t xml:space="preserve">K:\Unterricht\10.Service-Klasse\ Getränkekarten - Speisekarten - Rechtliches.doc</w:t>
    </w:r>
    <w:r>
      <w:rPr>
        <w:sz w:val="16"/>
      </w:rPr>
      <w:fldChar w:fldCharType="end"/>
    </w:r>
    <w:r>
      <w:rPr>
        <w:sz w:val="16"/>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3"/>
      <w:framePr w:hAnchor="margin" w:vAnchor="text" w:wrap="around" w:xAlign="right" w:y="1"/>
      <w:pBdr/>
      <w:spacing/>
      <w:ind/>
      <w:rPr>
        <w:rStyle w:val="892"/>
      </w:rPr>
    </w:pPr>
    <w:r>
      <w:rPr>
        <w:rStyle w:val="892"/>
      </w:rPr>
      <w:fldChar w:fldCharType="begin"/>
    </w:r>
    <w:r>
      <w:rPr>
        <w:rStyle w:val="892"/>
      </w:rPr>
      <w:instrText xml:space="preserve">PAGE  </w:instrText>
    </w:r>
    <w:r>
      <w:rPr>
        <w:rStyle w:val="892"/>
      </w:rPr>
      <w:fldChar w:fldCharType="end"/>
    </w:r>
    <w:r>
      <w:rPr>
        <w:rStyle w:val="892"/>
      </w:rPr>
    </w:r>
  </w:p>
  <w:p>
    <w:pPr>
      <w:pStyle w:val="893"/>
      <w:pBdr/>
      <w:spacing/>
      <w:ind w:right="360"/>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3">
    <w:lvl w:ilvl="0">
      <w:isLgl w:val="false"/>
      <w:lvlJc w:val="left"/>
      <w:lvlText w:val=""/>
      <w:numFmt w:val="bullet"/>
      <w:pPr>
        <w:pBdr/>
        <w:tabs>
          <w:tab w:val="num" w:leader="none" w:pos="720"/>
        </w:tabs>
        <w:spacing/>
        <w:ind w:hanging="113" w:left="473"/>
      </w:pPr>
      <w:rPr>
        <w:rFonts w:hint="default" w:ascii="Symbol" w:hAnsi="Symbol"/>
      </w:rPr>
      <w:start w:val="1"/>
      <w:suff w:val="tab"/>
    </w:lvl>
    <w:lvl w:ilvl="1">
      <w:isLgl w:val="false"/>
      <w:lvlJc w:val="left"/>
      <w:lvlText w:val="o"/>
      <w:numFmt w:val="bullet"/>
      <w:pPr>
        <w:pBdr/>
        <w:tabs>
          <w:tab w:val="num" w:leader="none" w:pos="1800"/>
        </w:tabs>
        <w:spacing/>
        <w:ind w:hanging="360" w:left="1800"/>
      </w:pPr>
      <w:rPr>
        <w:rFonts w:hint="default" w:ascii="Courier New" w:hAnsi="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
      <w:numFmt w:val="bullet"/>
      <w:pPr>
        <w:pBdr/>
        <w:tabs>
          <w:tab w:val="num" w:leader="none" w:pos="720"/>
        </w:tabs>
        <w:spacing/>
        <w:ind w:hanging="113" w:left="473"/>
      </w:pPr>
      <w:rPr>
        <w:rFonts w:hint="default" w:ascii="Symbol" w:hAnsi="Symbol"/>
      </w:rPr>
      <w:start w:val="1"/>
      <w:suff w:val="tab"/>
    </w:lvl>
    <w:lvl w:ilvl="1">
      <w:isLgl w:val="false"/>
      <w:lvlJc w:val="left"/>
      <w:lvlText w:val="o"/>
      <w:numFmt w:val="bullet"/>
      <w:pPr>
        <w:pBdr/>
        <w:tabs>
          <w:tab w:val="num" w:leader="none" w:pos="1800"/>
        </w:tabs>
        <w:spacing/>
        <w:ind w:hanging="360" w:left="1800"/>
      </w:pPr>
      <w:rPr>
        <w:rFonts w:hint="default" w:ascii="Courier New" w:hAnsi="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886"/>
    <w:link w:val="885"/>
    <w:uiPriority w:val="9"/>
    <w:pPr>
      <w:pBdr/>
      <w:spacing/>
      <w:ind/>
    </w:pPr>
    <w:rPr>
      <w:rFonts w:ascii="Arial" w:hAnsi="Arial" w:eastAsia="Arial" w:cs="Arial"/>
      <w:sz w:val="40"/>
      <w:szCs w:val="40"/>
    </w:rPr>
  </w:style>
  <w:style w:type="paragraph" w:styleId="15">
    <w:name w:val="Heading 2"/>
    <w:basedOn w:val="884"/>
    <w:next w:val="884"/>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886"/>
    <w:link w:val="15"/>
    <w:uiPriority w:val="9"/>
    <w:pPr>
      <w:pBdr/>
      <w:spacing/>
      <w:ind/>
    </w:pPr>
    <w:rPr>
      <w:rFonts w:ascii="Arial" w:hAnsi="Arial" w:eastAsia="Arial" w:cs="Arial"/>
      <w:sz w:val="34"/>
    </w:rPr>
  </w:style>
  <w:style w:type="paragraph" w:styleId="17">
    <w:name w:val="Heading 3"/>
    <w:basedOn w:val="884"/>
    <w:next w:val="884"/>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886"/>
    <w:link w:val="17"/>
    <w:uiPriority w:val="9"/>
    <w:pPr>
      <w:pBdr/>
      <w:spacing/>
      <w:ind/>
    </w:pPr>
    <w:rPr>
      <w:rFonts w:ascii="Arial" w:hAnsi="Arial" w:eastAsia="Arial" w:cs="Arial"/>
      <w:sz w:val="30"/>
      <w:szCs w:val="30"/>
    </w:rPr>
  </w:style>
  <w:style w:type="paragraph" w:styleId="19">
    <w:name w:val="Heading 4"/>
    <w:basedOn w:val="884"/>
    <w:next w:val="884"/>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886"/>
    <w:link w:val="19"/>
    <w:uiPriority w:val="9"/>
    <w:pPr>
      <w:pBdr/>
      <w:spacing/>
      <w:ind/>
    </w:pPr>
    <w:rPr>
      <w:rFonts w:ascii="Arial" w:hAnsi="Arial" w:eastAsia="Arial" w:cs="Arial"/>
      <w:b/>
      <w:bCs/>
      <w:sz w:val="26"/>
      <w:szCs w:val="26"/>
    </w:rPr>
  </w:style>
  <w:style w:type="paragraph" w:styleId="21">
    <w:name w:val="Heading 5"/>
    <w:basedOn w:val="884"/>
    <w:next w:val="884"/>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886"/>
    <w:link w:val="21"/>
    <w:uiPriority w:val="9"/>
    <w:pPr>
      <w:pBdr/>
      <w:spacing/>
      <w:ind/>
    </w:pPr>
    <w:rPr>
      <w:rFonts w:ascii="Arial" w:hAnsi="Arial" w:eastAsia="Arial" w:cs="Arial"/>
      <w:b/>
      <w:bCs/>
      <w:sz w:val="24"/>
      <w:szCs w:val="24"/>
    </w:rPr>
  </w:style>
  <w:style w:type="paragraph" w:styleId="23">
    <w:name w:val="Heading 6"/>
    <w:basedOn w:val="884"/>
    <w:next w:val="884"/>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886"/>
    <w:link w:val="23"/>
    <w:uiPriority w:val="9"/>
    <w:pPr>
      <w:pBdr/>
      <w:spacing/>
      <w:ind/>
    </w:pPr>
    <w:rPr>
      <w:rFonts w:ascii="Arial" w:hAnsi="Arial" w:eastAsia="Arial" w:cs="Arial"/>
      <w:b/>
      <w:bCs/>
      <w:sz w:val="22"/>
      <w:szCs w:val="22"/>
    </w:rPr>
  </w:style>
  <w:style w:type="paragraph" w:styleId="25">
    <w:name w:val="Heading 7"/>
    <w:basedOn w:val="884"/>
    <w:next w:val="884"/>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886"/>
    <w:link w:val="25"/>
    <w:uiPriority w:val="9"/>
    <w:pPr>
      <w:pBdr/>
      <w:spacing/>
      <w:ind/>
    </w:pPr>
    <w:rPr>
      <w:rFonts w:ascii="Arial" w:hAnsi="Arial" w:eastAsia="Arial" w:cs="Arial"/>
      <w:b/>
      <w:bCs/>
      <w:i/>
      <w:iCs/>
      <w:sz w:val="22"/>
      <w:szCs w:val="22"/>
    </w:rPr>
  </w:style>
  <w:style w:type="paragraph" w:styleId="27">
    <w:name w:val="Heading 8"/>
    <w:basedOn w:val="884"/>
    <w:next w:val="884"/>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886"/>
    <w:link w:val="27"/>
    <w:uiPriority w:val="9"/>
    <w:pPr>
      <w:pBdr/>
      <w:spacing/>
      <w:ind/>
    </w:pPr>
    <w:rPr>
      <w:rFonts w:ascii="Arial" w:hAnsi="Arial" w:eastAsia="Arial" w:cs="Arial"/>
      <w:i/>
      <w:iCs/>
      <w:sz w:val="22"/>
      <w:szCs w:val="22"/>
    </w:rPr>
  </w:style>
  <w:style w:type="paragraph" w:styleId="29">
    <w:name w:val="Heading 9"/>
    <w:basedOn w:val="884"/>
    <w:next w:val="884"/>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886"/>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character" w:styleId="35">
    <w:name w:val="Title Char"/>
    <w:basedOn w:val="886"/>
    <w:link w:val="889"/>
    <w:uiPriority w:val="10"/>
    <w:pPr>
      <w:pBdr/>
      <w:spacing/>
      <w:ind/>
    </w:pPr>
    <w:rPr>
      <w:sz w:val="48"/>
      <w:szCs w:val="48"/>
    </w:rPr>
  </w:style>
  <w:style w:type="paragraph" w:styleId="36">
    <w:name w:val="Subtitle"/>
    <w:basedOn w:val="884"/>
    <w:next w:val="884"/>
    <w:link w:val="37"/>
    <w:uiPriority w:val="11"/>
    <w:qFormat/>
    <w:pPr>
      <w:pBdr/>
      <w:spacing w:after="200" w:before="200"/>
      <w:ind/>
    </w:pPr>
    <w:rPr>
      <w:sz w:val="24"/>
      <w:szCs w:val="24"/>
    </w:rPr>
  </w:style>
  <w:style w:type="character" w:styleId="37">
    <w:name w:val="Subtitle Char"/>
    <w:basedOn w:val="886"/>
    <w:link w:val="36"/>
    <w:uiPriority w:val="11"/>
    <w:pPr>
      <w:pBdr/>
      <w:spacing/>
      <w:ind/>
    </w:pPr>
    <w:rPr>
      <w:sz w:val="24"/>
      <w:szCs w:val="24"/>
    </w:rPr>
  </w:style>
  <w:style w:type="paragraph" w:styleId="38">
    <w:name w:val="Quote"/>
    <w:basedOn w:val="884"/>
    <w:next w:val="88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884"/>
    <w:next w:val="88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886"/>
    <w:link w:val="893"/>
    <w:uiPriority w:val="99"/>
    <w:pPr>
      <w:pBdr/>
      <w:spacing/>
      <w:ind/>
    </w:pPr>
  </w:style>
  <w:style w:type="character" w:styleId="45">
    <w:name w:val="Footer Char"/>
    <w:basedOn w:val="886"/>
    <w:link w:val="891"/>
    <w:uiPriority w:val="99"/>
    <w:pPr>
      <w:pBdr/>
      <w:spacing/>
      <w:ind/>
    </w:pPr>
  </w:style>
  <w:style w:type="paragraph" w:styleId="46">
    <w:name w:val="Caption"/>
    <w:basedOn w:val="884"/>
    <w:next w:val="884"/>
    <w:uiPriority w:val="35"/>
    <w:semiHidden/>
    <w:unhideWhenUsed/>
    <w:qFormat/>
    <w:pPr>
      <w:pBdr/>
      <w:spacing w:line="276" w:lineRule="auto"/>
      <w:ind/>
    </w:pPr>
    <w:rPr>
      <w:b/>
      <w:bCs/>
      <w:color w:val="4f81bd" w:themeColor="accent1"/>
      <w:sz w:val="18"/>
      <w:szCs w:val="18"/>
    </w:rPr>
  </w:style>
  <w:style w:type="character" w:styleId="47">
    <w:name w:val="Caption Char"/>
    <w:basedOn w:val="46"/>
    <w:link w:val="891"/>
    <w:uiPriority w:val="99"/>
    <w:pPr>
      <w:pBdr/>
      <w:spacing/>
      <w:ind/>
    </w:pPr>
  </w:style>
  <w:style w:type="table" w:styleId="49">
    <w:name w:val="Table Grid Light"/>
    <w:basedOn w:val="8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88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88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48">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52">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88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886"/>
    <w:uiPriority w:val="99"/>
    <w:unhideWhenUsed/>
    <w:pPr>
      <w:pBdr/>
      <w:spacing/>
      <w:ind/>
    </w:pPr>
    <w:rPr>
      <w:vertAlign w:val="superscript"/>
    </w:rPr>
  </w:style>
  <w:style w:type="paragraph" w:styleId="178">
    <w:name w:val="endnote text"/>
    <w:basedOn w:val="88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886"/>
    <w:uiPriority w:val="99"/>
    <w:semiHidden/>
    <w:unhideWhenUsed/>
    <w:pPr>
      <w:pBdr/>
      <w:spacing/>
      <w:ind/>
    </w:pPr>
    <w:rPr>
      <w:vertAlign w:val="superscript"/>
    </w:rPr>
  </w:style>
  <w:style w:type="paragraph" w:styleId="181">
    <w:name w:val="toc 1"/>
    <w:basedOn w:val="884"/>
    <w:next w:val="884"/>
    <w:uiPriority w:val="39"/>
    <w:unhideWhenUsed/>
    <w:pPr>
      <w:pBdr/>
      <w:spacing w:after="57"/>
      <w:ind w:right="0" w:firstLine="0" w:left="0"/>
    </w:pPr>
  </w:style>
  <w:style w:type="paragraph" w:styleId="182">
    <w:name w:val="toc 2"/>
    <w:basedOn w:val="884"/>
    <w:next w:val="884"/>
    <w:uiPriority w:val="39"/>
    <w:unhideWhenUsed/>
    <w:pPr>
      <w:pBdr/>
      <w:spacing w:after="57"/>
      <w:ind w:right="0" w:firstLine="0" w:left="283"/>
    </w:pPr>
  </w:style>
  <w:style w:type="paragraph" w:styleId="183">
    <w:name w:val="toc 3"/>
    <w:basedOn w:val="884"/>
    <w:next w:val="884"/>
    <w:uiPriority w:val="39"/>
    <w:unhideWhenUsed/>
    <w:pPr>
      <w:pBdr/>
      <w:spacing w:after="57"/>
      <w:ind w:right="0" w:firstLine="0" w:left="567"/>
    </w:pPr>
  </w:style>
  <w:style w:type="paragraph" w:styleId="184">
    <w:name w:val="toc 4"/>
    <w:basedOn w:val="884"/>
    <w:next w:val="884"/>
    <w:uiPriority w:val="39"/>
    <w:unhideWhenUsed/>
    <w:pPr>
      <w:pBdr/>
      <w:spacing w:after="57"/>
      <w:ind w:right="0" w:firstLine="0" w:left="850"/>
    </w:pPr>
  </w:style>
  <w:style w:type="paragraph" w:styleId="185">
    <w:name w:val="toc 5"/>
    <w:basedOn w:val="884"/>
    <w:next w:val="884"/>
    <w:uiPriority w:val="39"/>
    <w:unhideWhenUsed/>
    <w:pPr>
      <w:pBdr/>
      <w:spacing w:after="57"/>
      <w:ind w:right="0" w:firstLine="0" w:left="1134"/>
    </w:pPr>
  </w:style>
  <w:style w:type="paragraph" w:styleId="186">
    <w:name w:val="toc 6"/>
    <w:basedOn w:val="884"/>
    <w:next w:val="884"/>
    <w:uiPriority w:val="39"/>
    <w:unhideWhenUsed/>
    <w:pPr>
      <w:pBdr/>
      <w:spacing w:after="57"/>
      <w:ind w:right="0" w:firstLine="0" w:left="1417"/>
    </w:pPr>
  </w:style>
  <w:style w:type="paragraph" w:styleId="187">
    <w:name w:val="toc 7"/>
    <w:basedOn w:val="884"/>
    <w:next w:val="884"/>
    <w:uiPriority w:val="39"/>
    <w:unhideWhenUsed/>
    <w:pPr>
      <w:pBdr/>
      <w:spacing w:after="57"/>
      <w:ind w:right="0" w:firstLine="0" w:left="1701"/>
    </w:pPr>
  </w:style>
  <w:style w:type="paragraph" w:styleId="188">
    <w:name w:val="toc 8"/>
    <w:basedOn w:val="884"/>
    <w:next w:val="884"/>
    <w:uiPriority w:val="39"/>
    <w:unhideWhenUsed/>
    <w:pPr>
      <w:pBdr/>
      <w:spacing w:after="57"/>
      <w:ind w:right="0" w:firstLine="0" w:left="1984"/>
    </w:pPr>
  </w:style>
  <w:style w:type="paragraph" w:styleId="189">
    <w:name w:val="toc 9"/>
    <w:basedOn w:val="884"/>
    <w:next w:val="88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884"/>
    <w:next w:val="884"/>
    <w:uiPriority w:val="99"/>
    <w:unhideWhenUsed/>
    <w:pPr>
      <w:pBdr/>
      <w:spacing w:after="0" w:afterAutospacing="0"/>
      <w:ind/>
    </w:pPr>
  </w:style>
  <w:style w:type="paragraph" w:styleId="884" w:default="1">
    <w:name w:val="Normal"/>
    <w:qFormat/>
    <w:pPr>
      <w:pBdr/>
      <w:spacing/>
      <w:ind/>
    </w:pPr>
    <w:rPr>
      <w:rFonts w:ascii="Futura Bk BT" w:hAnsi="Futura Bk BT"/>
      <w:sz w:val="24"/>
      <w:lang w:val="de-DE" w:eastAsia="de-DE"/>
    </w:rPr>
  </w:style>
  <w:style w:type="paragraph" w:styleId="885">
    <w:name w:val="Heading 1"/>
    <w:basedOn w:val="884"/>
    <w:next w:val="884"/>
    <w:qFormat/>
    <w:pPr>
      <w:keepNext w:val="true"/>
      <w:pBdr/>
      <w:spacing/>
      <w:ind/>
      <w:jc w:val="center"/>
      <w:outlineLvl w:val="0"/>
    </w:pPr>
    <w:rPr>
      <w:rFonts w:ascii="Arial" w:hAnsi="Arial" w:cs="Arial"/>
      <w:color w:val="000000"/>
      <w:sz w:val="48"/>
      <w:szCs w:val="48"/>
    </w:rPr>
  </w:style>
  <w:style w:type="character" w:styleId="886" w:default="1">
    <w:name w:val="Default Paragraph Font"/>
    <w:uiPriority w:val="1"/>
    <w:semiHidden/>
    <w:unhideWhenUsed/>
    <w:pPr>
      <w:pBdr/>
      <w:spacing/>
      <w:ind/>
    </w:pPr>
  </w:style>
  <w:style w:type="table" w:styleId="88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Title"/>
    <w:basedOn w:val="884"/>
    <w:qFormat/>
    <w:pPr>
      <w:pBdr/>
      <w:spacing/>
      <w:ind/>
      <w:jc w:val="center"/>
    </w:pPr>
    <w:rPr>
      <w:rFonts w:ascii="Bahamas" w:hAnsi="Bahamas" w:cs="Arial"/>
      <w:color w:val="000000"/>
      <w:sz w:val="36"/>
      <w:szCs w:val="24"/>
    </w:rPr>
  </w:style>
  <w:style w:type="paragraph" w:styleId="890" w:customStyle="1">
    <w:name w:val="WfxFaxNum"/>
    <w:basedOn w:val="884"/>
    <w:pPr>
      <w:pBdr/>
      <w:spacing/>
      <w:ind/>
    </w:pPr>
    <w:rPr>
      <w:rFonts w:ascii="Arial" w:hAnsi="Arial" w:cs="Arial"/>
      <w:color w:val="000000"/>
      <w:szCs w:val="24"/>
    </w:rPr>
  </w:style>
  <w:style w:type="paragraph" w:styleId="891">
    <w:name w:val="Footer"/>
    <w:basedOn w:val="884"/>
    <w:semiHidden/>
    <w:pPr>
      <w:pBdr/>
      <w:tabs>
        <w:tab w:val="center" w:leader="none" w:pos="4536"/>
        <w:tab w:val="right" w:leader="none" w:pos="9072"/>
      </w:tabs>
      <w:spacing/>
      <w:ind/>
    </w:pPr>
  </w:style>
  <w:style w:type="character" w:styleId="892">
    <w:name w:val="page number"/>
    <w:basedOn w:val="886"/>
    <w:semiHidden/>
    <w:pPr>
      <w:pBdr/>
      <w:spacing/>
      <w:ind/>
    </w:pPr>
  </w:style>
  <w:style w:type="paragraph" w:styleId="893">
    <w:name w:val="Header"/>
    <w:basedOn w:val="884"/>
    <w:semiHidden/>
    <w:pPr>
      <w:pBdr/>
      <w:tabs>
        <w:tab w:val="center" w:leader="none" w:pos="4536"/>
        <w:tab w:val="right" w:leader="none" w:pos="9072"/>
      </w:tabs>
      <w:spacing/>
      <w:ind/>
    </w:pPr>
  </w:style>
  <w:style w:type="table" w:styleId="894">
    <w:name w:val="Table Grid"/>
    <w:basedOn w:val="887"/>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5">
    <w:name w:val="List Paragraph"/>
    <w:basedOn w:val="884"/>
    <w:uiPriority w:val="34"/>
    <w:qFormat/>
    <w:pPr>
      <w:pBdr/>
      <w:spacing/>
      <w:ind w:left="720"/>
      <w:contextualSpacing w:val="true"/>
    </w:pPr>
    <w:rPr>
      <w:rFonts w:ascii="Comic Sans MS" w:hAnsi="Comic Sans MS"/>
      <w:sz w:val="28"/>
      <w:szCs w:val="24"/>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google.de/url?sa=i&amp;rct=j&amp;q=&amp;esrc=s&amp;source=images&amp;cd=&amp;cad=rja&amp;uact=8&amp;ved=0ahUKEwj28fGZiITVAhVIXBoKHa53BDIQjRwIBw&amp;url=http%3A%2F%2Fstefan-lenz.ch%2Fbit-glossar%2F234.php&amp;psig=AFQjCNET4svdYG0x7CFFIC8EOyQtbeoJlQ&amp;ust=1499959868530658" TargetMode="External"/><Relationship Id="rId14"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Speisen- und Getränkekartenerstellung – Rechtvorschriften</dc:title>
  <dc:subject/>
  <dc:creator>Josef Huber</dc:creator>
  <cp:keywords/>
  <dc:description/>
  <cp:lastModifiedBy>Jutta Tuider</cp:lastModifiedBy>
  <cp:revision>3</cp:revision>
  <dcterms:created xsi:type="dcterms:W3CDTF">2024-03-05T10:36:00Z</dcterms:created>
  <dcterms:modified xsi:type="dcterms:W3CDTF">2024-03-05T13:11:59Z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0f992-5b30-4030-9f58-f738860976b6_Enabled">
    <vt:lpwstr>true</vt:lpwstr>
  </property>
  <property fmtid="{D5CDD505-2E9C-101B-9397-08002B2CF9AE}" pid="3" name="MSIP_Label_01d0f992-5b30-4030-9f58-f738860976b6_SetDate">
    <vt:lpwstr>2024-03-05T10:36:10Z</vt:lpwstr>
  </property>
  <property fmtid="{D5CDD505-2E9C-101B-9397-08002B2CF9AE}" pid="4" name="MSIP_Label_01d0f992-5b30-4030-9f58-f738860976b6_Method">
    <vt:lpwstr>Standard</vt:lpwstr>
  </property>
  <property fmtid="{D5CDD505-2E9C-101B-9397-08002B2CF9AE}" pid="5" name="MSIP_Label_01d0f992-5b30-4030-9f58-f738860976b6_Name">
    <vt:lpwstr>Öffentlich</vt:lpwstr>
  </property>
  <property fmtid="{D5CDD505-2E9C-101B-9397-08002B2CF9AE}" pid="6" name="MSIP_Label_01d0f992-5b30-4030-9f58-f738860976b6_SiteId">
    <vt:lpwstr>9ed03616-b286-4785-a82d-495ca5dfdbf6</vt:lpwstr>
  </property>
  <property fmtid="{D5CDD505-2E9C-101B-9397-08002B2CF9AE}" pid="7" name="MSIP_Label_01d0f992-5b30-4030-9f58-f738860976b6_ActionId">
    <vt:lpwstr>6242a483-f82b-4237-8b48-e148ff31ab59</vt:lpwstr>
  </property>
  <property fmtid="{D5CDD505-2E9C-101B-9397-08002B2CF9AE}" pid="8" name="MSIP_Label_01d0f992-5b30-4030-9f58-f738860976b6_ContentBits">
    <vt:lpwstr>0</vt:lpwstr>
  </property>
</Properties>
</file>