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w:tblPr>
      <w:tblGrid>
        <w:gridCol w:w="2206"/>
        <w:gridCol w:w="7540"/>
      </w:tblGrid>
      <w:tr w:rsidR="00F333E9" w:rsidRPr="001D60C4" w14:paraId="0317D9D6" w14:textId="77777777" w:rsidTr="002C0EE7">
        <w:trPr>
          <w:trHeight w:val="79"/>
        </w:trPr>
        <w:tc>
          <w:tcPr>
            <w:tcW w:w="2206" w:type="dxa"/>
            <w:tcBorders>
              <w:left w:val="single" w:sz="4" w:space="0" w:color="auto"/>
              <w:bottom w:val="single" w:sz="4" w:space="0" w:color="auto"/>
              <w:right w:val="single" w:sz="4" w:space="0" w:color="auto"/>
            </w:tcBorders>
            <w:shd w:val="clear" w:color="auto" w:fill="FFFFFF" w:themeFill="background1"/>
            <w:vAlign w:val="center"/>
          </w:tcPr>
          <w:p w14:paraId="720780B6" w14:textId="77777777" w:rsidR="00F333E9" w:rsidRPr="001D60C4" w:rsidRDefault="00191FF4" w:rsidP="00F16677">
            <w:pPr>
              <w:pStyle w:val="LSTitel"/>
              <w:spacing w:before="0" w:after="0" w:line="240" w:lineRule="auto"/>
            </w:pPr>
            <w:r w:rsidRPr="001D60C4">
              <w:t>WST</w:t>
            </w:r>
            <w:r w:rsidR="00F333E9" w:rsidRPr="001D60C4">
              <w:t>-LF</w:t>
            </w:r>
            <w:r w:rsidR="00F0777B" w:rsidRPr="001D60C4">
              <w:t>07</w:t>
            </w:r>
            <w:r w:rsidR="00F333E9" w:rsidRPr="001D60C4">
              <w:t>-LS</w:t>
            </w:r>
            <w:r w:rsidR="00F0777B" w:rsidRPr="001D60C4">
              <w:t>09</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1BCE1" w14:textId="77777777" w:rsidR="00F333E9" w:rsidRPr="001D60C4" w:rsidRDefault="002C0EE7" w:rsidP="00F16677">
            <w:pPr>
              <w:pStyle w:val="LSTitel"/>
              <w:spacing w:before="0" w:after="0" w:line="240" w:lineRule="auto"/>
              <w:jc w:val="left"/>
            </w:pPr>
            <w:r w:rsidRPr="001D60C4">
              <w:t>Vermögens-, Erfolgs- und Li</w:t>
            </w:r>
            <w:r w:rsidRPr="001D60C4">
              <w:softHyphen/>
              <w:t xml:space="preserve">quiditätslage analysieren und </w:t>
            </w:r>
            <w:r w:rsidRPr="001D60C4">
              <w:br/>
              <w:t>präsen</w:t>
            </w:r>
            <w:r w:rsidRPr="001D60C4">
              <w:softHyphen/>
              <w:t>tieren</w:t>
            </w:r>
          </w:p>
        </w:tc>
      </w:tr>
    </w:tbl>
    <w:p w14:paraId="60F9AF90" w14:textId="77777777" w:rsidR="00B313A9" w:rsidRPr="001D60C4" w:rsidRDefault="00B313A9" w:rsidP="00AE4E51">
      <w:pPr>
        <w:pStyle w:val="berschrift1"/>
        <w:spacing w:after="20"/>
      </w:pPr>
    </w:p>
    <w:p w14:paraId="27E09A63" w14:textId="3896C5E5" w:rsidR="00B313A9" w:rsidRPr="001D60C4" w:rsidRDefault="00B313A9" w:rsidP="00E23D64">
      <w:pPr>
        <w:pStyle w:val="LSSituation"/>
        <w:rPr>
          <w:rStyle w:val="Fett"/>
          <w:b/>
          <w:bCs w:val="0"/>
        </w:rPr>
      </w:pPr>
      <w:r w:rsidRPr="001D60C4">
        <w:rPr>
          <w:rStyle w:val="Fett"/>
          <w:b/>
          <w:bCs w:val="0"/>
        </w:rPr>
        <w:t>Situation</w:t>
      </w:r>
    </w:p>
    <w:p w14:paraId="0DD31B8D" w14:textId="08669BA7" w:rsidR="00F0777B" w:rsidRPr="001D60C4" w:rsidRDefault="00B313A9" w:rsidP="000E052F">
      <w:pPr>
        <w:pStyle w:val="LSText"/>
      </w:pPr>
      <w:r w:rsidRPr="001D60C4">
        <w:rPr>
          <w:noProof/>
          <w:lang w:eastAsia="de-DE"/>
        </w:rPr>
        <mc:AlternateContent>
          <mc:Choice Requires="wps">
            <w:drawing>
              <wp:anchor distT="0" distB="0" distL="114300" distR="114300" simplePos="0" relativeHeight="251753472" behindDoc="1" locked="0" layoutInCell="1" allowOverlap="1" wp14:anchorId="6E8F7E6F" wp14:editId="636E1428">
                <wp:simplePos x="0" y="0"/>
                <wp:positionH relativeFrom="margin">
                  <wp:posOffset>4674870</wp:posOffset>
                </wp:positionH>
                <wp:positionV relativeFrom="paragraph">
                  <wp:posOffset>18198</wp:posOffset>
                </wp:positionV>
                <wp:extent cx="1504800" cy="1713600"/>
                <wp:effectExtent l="0" t="0" r="19685" b="20320"/>
                <wp:wrapSquare wrapText="left"/>
                <wp:docPr id="13" name="Textfeld 13" descr="Logo Kanzle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800" cy="1713600"/>
                        </a:xfrm>
                        <a:prstGeom prst="rect">
                          <a:avLst/>
                        </a:prstGeom>
                        <a:solidFill>
                          <a:sysClr val="window" lastClr="FFFFFF"/>
                        </a:solidFill>
                        <a:ln w="19050">
                          <a:solidFill>
                            <a:srgbClr val="44546A"/>
                          </a:solidFill>
                        </a:ln>
                      </wps:spPr>
                      <wps:txbx>
                        <w:txbxContent>
                          <w:p w14:paraId="78B7F8AC" w14:textId="77777777" w:rsidR="0036255A" w:rsidRPr="00120017" w:rsidRDefault="0036255A" w:rsidP="00B313A9">
                            <w:pPr>
                              <w:rPr>
                                <w:color w:val="44546A"/>
                                <w:sz w:val="28"/>
                                <w:szCs w:val="28"/>
                              </w:rPr>
                            </w:pPr>
                            <w:r w:rsidRPr="00120017">
                              <w:rPr>
                                <w:color w:val="44546A"/>
                                <w:sz w:val="28"/>
                                <w:szCs w:val="28"/>
                              </w:rPr>
                              <w:t>Lauber &amp; Tanne</w:t>
                            </w:r>
                          </w:p>
                          <w:p w14:paraId="44CBD0AD" w14:textId="77777777" w:rsidR="0036255A" w:rsidRPr="001D2917" w:rsidRDefault="0036255A" w:rsidP="00B313A9">
                            <w:pPr>
                              <w:jc w:val="center"/>
                              <w:rPr>
                                <w:color w:val="44546A"/>
                                <w:sz w:val="28"/>
                                <w:szCs w:val="28"/>
                              </w:rPr>
                            </w:pPr>
                            <w:r w:rsidRPr="001D2917">
                              <w:rPr>
                                <w:noProof/>
                                <w:color w:val="44546A"/>
                                <w:lang w:eastAsia="de-DE"/>
                              </w:rPr>
                              <w:drawing>
                                <wp:inline distT="0" distB="0" distL="0" distR="0" wp14:anchorId="652EFB81" wp14:editId="56737F1F">
                                  <wp:extent cx="646470" cy="641564"/>
                                  <wp:effectExtent l="228600" t="95250" r="229870" b="101600"/>
                                  <wp:docPr id="545805614" name="Grafik 545805614"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5A114FCB" w14:textId="77777777" w:rsidR="0036255A" w:rsidRPr="00120017" w:rsidRDefault="0036255A" w:rsidP="00B313A9">
                            <w:pPr>
                              <w:jc w:val="center"/>
                              <w:rPr>
                                <w:b/>
                                <w:color w:val="44546A"/>
                              </w:rPr>
                            </w:pPr>
                            <w:r w:rsidRPr="00120017">
                              <w:rPr>
                                <w:color w:val="44546A"/>
                                <w:sz w:val="28"/>
                                <w:szCs w:val="28"/>
                              </w:rPr>
                              <w:t>Beratung auf Augenhöhe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8F7E6F" id="_x0000_t202" coordsize="21600,21600" o:spt="202" path="m,l,21600r21600,l21600,xe">
                <v:stroke joinstyle="miter"/>
                <v:path gradientshapeok="t" o:connecttype="rect"/>
              </v:shapetype>
              <v:shape id="Textfeld 13" o:spid="_x0000_s1026" type="#_x0000_t202" alt="Logo Kanzlei" style="position:absolute;left:0;text-align:left;margin-left:368.1pt;margin-top:1.45pt;width:118.5pt;height:134.95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" fillcolor="window" strokecolor="#44546a" strokeweight="1.5pt">
                <v:path arrowok="t"/>
                <v:textbox>
                  <w:txbxContent>
                    <w:p w14:paraId="78B7F8AC" w14:textId="77777777" w:rsidR="0036255A" w:rsidRPr="00120017" w:rsidRDefault="0036255A" w:rsidP="00B313A9">
                      <w:pPr>
                        <w:rPr>
                          <w:color w:val="44546A"/>
                          <w:sz w:val="28"/>
                          <w:szCs w:val="28"/>
                        </w:rPr>
                      </w:pPr>
                      <w:r w:rsidRPr="00120017">
                        <w:rPr>
                          <w:color w:val="44546A"/>
                          <w:sz w:val="28"/>
                          <w:szCs w:val="28"/>
                        </w:rPr>
                        <w:t>Lauber &amp; Tanne</w:t>
                      </w:r>
                    </w:p>
                    <w:p w14:paraId="44CBD0AD" w14:textId="77777777" w:rsidR="0036255A" w:rsidRPr="001D2917" w:rsidRDefault="0036255A" w:rsidP="00B313A9">
                      <w:pPr>
                        <w:jc w:val="center"/>
                        <w:rPr>
                          <w:color w:val="44546A"/>
                          <w:sz w:val="28"/>
                          <w:szCs w:val="28"/>
                        </w:rPr>
                      </w:pPr>
                      <w:r w:rsidRPr="001D2917">
                        <w:rPr>
                          <w:noProof/>
                          <w:color w:val="44546A"/>
                          <w:lang w:eastAsia="de-DE"/>
                        </w:rPr>
                        <w:drawing>
                          <wp:inline distT="0" distB="0" distL="0" distR="0" wp14:anchorId="652EFB81" wp14:editId="56737F1F">
                            <wp:extent cx="646470" cy="641564"/>
                            <wp:effectExtent l="228600" t="95250" r="229870" b="101600"/>
                            <wp:docPr id="545805614" name="Grafik 545805614"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5A114FCB" w14:textId="77777777" w:rsidR="0036255A" w:rsidRPr="00120017" w:rsidRDefault="0036255A" w:rsidP="00B313A9">
                      <w:pPr>
                        <w:jc w:val="center"/>
                        <w:rPr>
                          <w:b/>
                          <w:color w:val="44546A"/>
                        </w:rPr>
                      </w:pPr>
                      <w:r w:rsidRPr="00120017">
                        <w:rPr>
                          <w:color w:val="44546A"/>
                          <w:sz w:val="28"/>
                          <w:szCs w:val="28"/>
                        </w:rPr>
                        <w:t>Beratung auf Augenhöhe</w:t>
                      </w:r>
                    </w:p>
                  </w:txbxContent>
                </v:textbox>
                <w10:wrap type="square" side="left" anchorx="margin"/>
              </v:shape>
            </w:pict>
          </mc:Fallback>
        </mc:AlternateContent>
      </w:r>
      <w:r w:rsidR="00716E71" w:rsidRPr="001D60C4">
        <w:t xml:space="preserve">Sie sind Auszubildende zur Steuerfachangestellten </w:t>
      </w:r>
      <w:r w:rsidR="0096113D" w:rsidRPr="001D60C4">
        <w:t>bzw.</w:t>
      </w:r>
      <w:r w:rsidR="00716E71" w:rsidRPr="001D60C4">
        <w:t xml:space="preserve"> Auszubilden</w:t>
      </w:r>
      <w:r w:rsidR="007E01FA" w:rsidRPr="001D60C4">
        <w:softHyphen/>
      </w:r>
      <w:r w:rsidR="00716E71" w:rsidRPr="001D60C4">
        <w:t>der zum Steuerfachangestellten in der Kanzlei Laube</w:t>
      </w:r>
      <w:r w:rsidR="009D59A9" w:rsidRPr="001D60C4">
        <w:t xml:space="preserve">r &amp; Tanne </w:t>
      </w:r>
      <w:r w:rsidR="004A5ECC" w:rsidRPr="001D60C4">
        <w:t>Steu</w:t>
      </w:r>
      <w:r w:rsidR="007E01FA" w:rsidRPr="001D60C4">
        <w:softHyphen/>
      </w:r>
      <w:r w:rsidR="004A5ECC" w:rsidRPr="001D60C4">
        <w:t>er</w:t>
      </w:r>
      <w:r w:rsidR="00F0777B" w:rsidRPr="001D60C4">
        <w:softHyphen/>
      </w:r>
      <w:r w:rsidR="004A5ECC" w:rsidRPr="001D60C4">
        <w:t xml:space="preserve">berater </w:t>
      </w:r>
      <w:r w:rsidR="009D59A9" w:rsidRPr="001D60C4">
        <w:t>PartGmbB</w:t>
      </w:r>
      <w:r w:rsidR="00716E71" w:rsidRPr="001D60C4">
        <w:t>.</w:t>
      </w:r>
      <w:r w:rsidR="00F0777B" w:rsidRPr="001D60C4">
        <w:t xml:space="preserve"> Ihre Steuerkanzlei erstellt seit mehreren Jahren den Jahresabschluss und die Steuererklärung für die Müller OHG.</w:t>
      </w:r>
    </w:p>
    <w:p w14:paraId="76D49C5A" w14:textId="77777777" w:rsidR="00F0777B" w:rsidRPr="001D60C4" w:rsidRDefault="00F0777B" w:rsidP="000E052F">
      <w:pPr>
        <w:pStyle w:val="LSText"/>
      </w:pPr>
    </w:p>
    <w:p w14:paraId="557F285F" w14:textId="4D3093D4" w:rsidR="00F0777B" w:rsidRPr="001D60C4" w:rsidRDefault="00F0777B" w:rsidP="000E052F">
      <w:pPr>
        <w:pStyle w:val="LSText"/>
      </w:pPr>
      <w:r w:rsidRPr="001D60C4">
        <w:t>Manfred Müller und sein Sohn Stefan Müller sind Gesellschafter der Müller OHG. Das Unternehmen betreibt einen Großhandel mit Milch</w:t>
      </w:r>
      <w:r w:rsidRPr="001D60C4">
        <w:softHyphen/>
        <w:t xml:space="preserve">produkten. Für den Neubau einer Lagerhalle hat man vor </w:t>
      </w:r>
      <w:r w:rsidR="00B3158C" w:rsidRPr="001D60C4">
        <w:t>10 </w:t>
      </w:r>
      <w:r w:rsidRPr="001D60C4">
        <w:t xml:space="preserve">Jahren einen Kredit aufgenommen. Der Kreditvertrag läuft demnächst aus und Herr Müller braucht einen Anschlusskredit. </w:t>
      </w:r>
    </w:p>
    <w:p w14:paraId="0A3CB223" w14:textId="77777777" w:rsidR="00F0777B" w:rsidRPr="001D60C4" w:rsidRDefault="00F0777B" w:rsidP="000E052F">
      <w:pPr>
        <w:pStyle w:val="LSText"/>
      </w:pPr>
    </w:p>
    <w:p w14:paraId="558A9239" w14:textId="77777777" w:rsidR="00F0777B" w:rsidRPr="001D60C4" w:rsidRDefault="00F0777B" w:rsidP="000E052F">
      <w:pPr>
        <w:pStyle w:val="LSText"/>
      </w:pPr>
      <w:r w:rsidRPr="001D60C4">
        <w:t>Von Ihrer Ausbilderin, Frau Susanne Lauber, erhalten Sie eine E-Mail (Anlage</w:t>
      </w:r>
      <w:r w:rsidR="00BC3905" w:rsidRPr="001D60C4">
        <w:t> </w:t>
      </w:r>
      <w:r w:rsidRPr="001D60C4">
        <w:t>1) zur Bearbeitung.</w:t>
      </w:r>
    </w:p>
    <w:p w14:paraId="401886AC" w14:textId="77777777" w:rsidR="00F333E9" w:rsidRPr="001D60C4" w:rsidRDefault="00F333E9" w:rsidP="0034363B">
      <w:pPr>
        <w:pStyle w:val="LSBalkengrau"/>
        <w:rPr>
          <w:rStyle w:val="Fett"/>
          <w:b/>
          <w:bCs w:val="0"/>
        </w:rPr>
      </w:pPr>
      <w:r w:rsidRPr="001D60C4">
        <w:rPr>
          <w:rStyle w:val="Fett"/>
          <w:b/>
          <w:bCs w:val="0"/>
        </w:rPr>
        <w:t>Aufträge</w:t>
      </w:r>
    </w:p>
    <w:p w14:paraId="07F358E4" w14:textId="77777777" w:rsidR="00F0777B" w:rsidRPr="001D60C4" w:rsidRDefault="00F0777B" w:rsidP="003531D3">
      <w:pPr>
        <w:pStyle w:val="LSAuftragnummeriert"/>
      </w:pPr>
      <w:r w:rsidRPr="001D60C4">
        <w:t>Führen Sie die in der E-Mail geforderten Tätigkeiten durch.</w:t>
      </w:r>
    </w:p>
    <w:p w14:paraId="1DA5E597" w14:textId="77777777" w:rsidR="00F333E9" w:rsidRPr="001D60C4" w:rsidRDefault="00F333E9" w:rsidP="0036255A">
      <w:pPr>
        <w:pStyle w:val="LSLsungshinweisgrn"/>
      </w:pPr>
      <w:r w:rsidRPr="001D60C4">
        <w:t>Lösungshinweis</w:t>
      </w:r>
    </w:p>
    <w:p w14:paraId="0065A5A1" w14:textId="54F1CF25" w:rsidR="007C25DF" w:rsidRPr="001D60C4" w:rsidRDefault="00FA3C6F" w:rsidP="007C25DF">
      <w:pPr>
        <w:pStyle w:val="LSLsungTextgrn"/>
        <w:rPr>
          <w:vanish w:val="0"/>
          <w:lang w:eastAsia="de-DE"/>
        </w:rPr>
      </w:pPr>
      <w:r w:rsidRPr="001D60C4">
        <w:rPr>
          <w:vanish w:val="0"/>
          <w:lang w:eastAsia="de-DE"/>
        </w:rPr>
        <w:t>S</w:t>
      </w:r>
      <w:r w:rsidR="007C25DF" w:rsidRPr="001D60C4">
        <w:rPr>
          <w:vanish w:val="0"/>
          <w:lang w:eastAsia="de-DE"/>
        </w:rPr>
        <w:t>chülerinnen-</w:t>
      </w:r>
      <w:r w:rsidR="005221BE" w:rsidRPr="001D60C4">
        <w:rPr>
          <w:vanish w:val="0"/>
          <w:lang w:eastAsia="de-DE"/>
        </w:rPr>
        <w:t xml:space="preserve"> </w:t>
      </w:r>
      <w:r w:rsidR="007C25DF" w:rsidRPr="001D60C4">
        <w:rPr>
          <w:vanish w:val="0"/>
          <w:lang w:eastAsia="de-DE"/>
        </w:rPr>
        <w:t xml:space="preserve">und schülerindividuell gestaltete </w:t>
      </w:r>
      <w:r w:rsidR="007C25DF" w:rsidRPr="001D60C4">
        <w:rPr>
          <w:b/>
          <w:vanish w:val="0"/>
          <w:lang w:eastAsia="de-DE"/>
        </w:rPr>
        <w:t>Präsentationsfolien</w:t>
      </w:r>
      <w:r w:rsidR="007C25DF" w:rsidRPr="001D60C4">
        <w:rPr>
          <w:vanish w:val="0"/>
          <w:lang w:eastAsia="de-DE"/>
        </w:rPr>
        <w:t xml:space="preserve"> mit der Analyse der Situation unter Berücksichtigung der getätigten Anschaffungen und Finanzierungen und mit einer Einschätzung</w:t>
      </w:r>
    </w:p>
    <w:p w14:paraId="64F1447D" w14:textId="3D4E3DB7" w:rsidR="007C25DF" w:rsidRPr="001D60C4" w:rsidRDefault="007C25DF" w:rsidP="007C25DF">
      <w:pPr>
        <w:pStyle w:val="LSLsungTextgrn"/>
        <w:rPr>
          <w:vanish w:val="0"/>
          <w:lang w:eastAsia="de-DE"/>
        </w:rPr>
      </w:pPr>
      <w:r w:rsidRPr="001D60C4">
        <w:rPr>
          <w:vanish w:val="0"/>
          <w:lang w:eastAsia="de-DE"/>
        </w:rPr>
        <w:t>Hinweis:</w:t>
      </w:r>
      <w:r w:rsidR="0036255A" w:rsidRPr="001D60C4">
        <w:rPr>
          <w:vanish w:val="0"/>
          <w:lang w:eastAsia="de-DE"/>
        </w:rPr>
        <w:t xml:space="preserve"> </w:t>
      </w:r>
      <w:r w:rsidRPr="001D60C4">
        <w:rPr>
          <w:vanish w:val="0"/>
          <w:lang w:eastAsia="de-DE"/>
        </w:rPr>
        <w:t>Die nachfolgenden Buchung</w:t>
      </w:r>
      <w:r w:rsidR="004C0DE6" w:rsidRPr="001D60C4">
        <w:rPr>
          <w:vanish w:val="0"/>
          <w:lang w:eastAsia="de-DE"/>
        </w:rPr>
        <w:t xml:space="preserve">en sind im Laufe des Lernfelds </w:t>
      </w:r>
      <w:r w:rsidRPr="001D60C4">
        <w:rPr>
          <w:vanish w:val="0"/>
          <w:lang w:eastAsia="de-DE"/>
        </w:rPr>
        <w:t>7 für die Müller OHG (MN06 in der Zielanalyse) getätigt worden. Ihre Auswirkungen sind hier gemäß Bildungsplan zu berücksichtigen.</w:t>
      </w:r>
    </w:p>
    <w:p w14:paraId="21B562D2" w14:textId="77777777" w:rsidR="0036255A" w:rsidRPr="001D60C4" w:rsidRDefault="0036255A" w:rsidP="007C25DF">
      <w:pPr>
        <w:pStyle w:val="LSLsungTextgrn"/>
        <w:rPr>
          <w:vanish w:val="0"/>
          <w:lang w:eastAsia="de-DE"/>
        </w:rPr>
      </w:pPr>
    </w:p>
    <w:p w14:paraId="43EDDB4D" w14:textId="77777777" w:rsidR="007C25DF" w:rsidRPr="001D60C4" w:rsidRDefault="007C25DF" w:rsidP="00847140">
      <w:pPr>
        <w:pStyle w:val="Listenabsatz"/>
        <w:numPr>
          <w:ilvl w:val="0"/>
          <w:numId w:val="4"/>
        </w:numPr>
        <w:rPr>
          <w:rFonts w:ascii="Calibri" w:hAnsi="Calibri" w:cstheme="minorHAnsi"/>
          <w:i/>
          <w:iCs/>
          <w:color w:val="00B050"/>
          <w:sz w:val="22"/>
          <w:szCs w:val="22"/>
        </w:rPr>
      </w:pPr>
      <w:r w:rsidRPr="001D60C4">
        <w:rPr>
          <w:rFonts w:ascii="Calibri" w:hAnsi="Calibri" w:cstheme="minorHAnsi"/>
          <w:i/>
          <w:iCs/>
          <w:color w:val="00B050"/>
          <w:sz w:val="22"/>
          <w:szCs w:val="22"/>
        </w:rPr>
        <w:t>Pkw</w:t>
      </w:r>
    </w:p>
    <w:p w14:paraId="1702E062" w14:textId="77777777" w:rsidR="007C25DF" w:rsidRPr="001D60C4" w:rsidRDefault="007C25DF" w:rsidP="00847140">
      <w:pPr>
        <w:pStyle w:val="LSLsungTextgrn"/>
        <w:numPr>
          <w:ilvl w:val="0"/>
          <w:numId w:val="5"/>
        </w:numPr>
        <w:rPr>
          <w:vanish w:val="0"/>
          <w:szCs w:val="22"/>
        </w:rPr>
      </w:pPr>
      <w:r w:rsidRPr="001D60C4">
        <w:rPr>
          <w:vanish w:val="0"/>
          <w:szCs w:val="22"/>
        </w:rPr>
        <w:t>Anschaffungskosten für den Pkw (LS05)</w:t>
      </w:r>
    </w:p>
    <w:p w14:paraId="6466C70C" w14:textId="77777777" w:rsidR="007C25DF" w:rsidRPr="001D60C4" w:rsidRDefault="007C25DF" w:rsidP="00847140">
      <w:pPr>
        <w:pStyle w:val="LSLsungTextgrn"/>
        <w:numPr>
          <w:ilvl w:val="0"/>
          <w:numId w:val="5"/>
        </w:numPr>
        <w:rPr>
          <w:vanish w:val="0"/>
          <w:szCs w:val="22"/>
        </w:rPr>
      </w:pPr>
      <w:r w:rsidRPr="001D60C4">
        <w:rPr>
          <w:vanish w:val="0"/>
          <w:szCs w:val="22"/>
        </w:rPr>
        <w:t>Abschreibung des Pkw unter Berücksichtigung der Gewinnmaximierung (LS05)</w:t>
      </w:r>
    </w:p>
    <w:p w14:paraId="55EF0115" w14:textId="77777777" w:rsidR="007C25DF" w:rsidRPr="001D60C4" w:rsidRDefault="007C25DF" w:rsidP="00847140">
      <w:pPr>
        <w:pStyle w:val="LSLsungTextgrn"/>
        <w:numPr>
          <w:ilvl w:val="0"/>
          <w:numId w:val="5"/>
        </w:numPr>
        <w:rPr>
          <w:vanish w:val="0"/>
          <w:szCs w:val="22"/>
        </w:rPr>
      </w:pPr>
      <w:r w:rsidRPr="001D60C4">
        <w:rPr>
          <w:vanish w:val="0"/>
          <w:szCs w:val="22"/>
        </w:rPr>
        <w:t>Tilgungsdarlehen zum Pkw mit Disagio (LS06)</w:t>
      </w:r>
    </w:p>
    <w:p w14:paraId="4D0967C8" w14:textId="77777777" w:rsidR="007C25DF" w:rsidRPr="001D60C4" w:rsidRDefault="007C25DF" w:rsidP="00847140">
      <w:pPr>
        <w:pStyle w:val="LSLsungTextgrn"/>
        <w:numPr>
          <w:ilvl w:val="0"/>
          <w:numId w:val="5"/>
        </w:numPr>
        <w:rPr>
          <w:vanish w:val="0"/>
          <w:szCs w:val="22"/>
        </w:rPr>
      </w:pPr>
      <w:r w:rsidRPr="001D60C4">
        <w:rPr>
          <w:vanish w:val="0"/>
          <w:szCs w:val="22"/>
        </w:rPr>
        <w:t>Inzahlunggabe eines alten Pkw (LS08)</w:t>
      </w:r>
    </w:p>
    <w:p w14:paraId="7CDF45BC" w14:textId="77777777" w:rsidR="007C25DF" w:rsidRPr="001D60C4" w:rsidRDefault="007C25DF" w:rsidP="007C25DF">
      <w:pPr>
        <w:rPr>
          <w:rFonts w:ascii="Calibri" w:hAnsi="Calibri" w:cstheme="minorHAnsi"/>
          <w:i/>
          <w:iCs/>
          <w:color w:val="00B050"/>
          <w:sz w:val="22"/>
          <w:szCs w:val="22"/>
        </w:rPr>
      </w:pPr>
    </w:p>
    <w:p w14:paraId="1C833496" w14:textId="77777777" w:rsidR="007C25DF" w:rsidRPr="001D60C4" w:rsidRDefault="007C25DF" w:rsidP="00847140">
      <w:pPr>
        <w:pStyle w:val="Listenabsatz"/>
        <w:numPr>
          <w:ilvl w:val="0"/>
          <w:numId w:val="4"/>
        </w:numPr>
        <w:rPr>
          <w:rFonts w:ascii="Calibri" w:hAnsi="Calibri" w:cstheme="minorHAnsi"/>
          <w:i/>
          <w:iCs/>
          <w:color w:val="00B050"/>
          <w:sz w:val="22"/>
          <w:szCs w:val="22"/>
        </w:rPr>
      </w:pPr>
      <w:r w:rsidRPr="001D60C4">
        <w:rPr>
          <w:rFonts w:ascii="Calibri" w:hAnsi="Calibri" w:cstheme="minorHAnsi"/>
          <w:i/>
          <w:iCs/>
          <w:color w:val="00B050"/>
          <w:sz w:val="22"/>
          <w:szCs w:val="22"/>
        </w:rPr>
        <w:t>Gekaufte Lagerhalle</w:t>
      </w:r>
    </w:p>
    <w:p w14:paraId="7085188F" w14:textId="77777777" w:rsidR="007C25DF" w:rsidRPr="001D60C4" w:rsidRDefault="007C25DF" w:rsidP="00847140">
      <w:pPr>
        <w:pStyle w:val="LSLsungTextgrn"/>
        <w:numPr>
          <w:ilvl w:val="0"/>
          <w:numId w:val="5"/>
        </w:numPr>
        <w:rPr>
          <w:vanish w:val="0"/>
          <w:szCs w:val="22"/>
        </w:rPr>
      </w:pPr>
      <w:r w:rsidRPr="001D60C4">
        <w:rPr>
          <w:vanish w:val="0"/>
          <w:szCs w:val="22"/>
        </w:rPr>
        <w:t>Anschaffungskosten Lagerhalle (LS05)</w:t>
      </w:r>
    </w:p>
    <w:p w14:paraId="3D0C1D63" w14:textId="77777777" w:rsidR="007C25DF" w:rsidRPr="001D60C4" w:rsidRDefault="007C25DF" w:rsidP="00847140">
      <w:pPr>
        <w:pStyle w:val="LSLsungTextgrn"/>
        <w:numPr>
          <w:ilvl w:val="0"/>
          <w:numId w:val="5"/>
        </w:numPr>
        <w:rPr>
          <w:vanish w:val="0"/>
          <w:szCs w:val="22"/>
        </w:rPr>
      </w:pPr>
      <w:r w:rsidRPr="001D60C4">
        <w:rPr>
          <w:vanish w:val="0"/>
          <w:szCs w:val="22"/>
        </w:rPr>
        <w:t>Abschreibung der Lagerhalle unter Berücksichtigung der Gewinnmaximierung (LS05)</w:t>
      </w:r>
    </w:p>
    <w:p w14:paraId="14D02720" w14:textId="77777777" w:rsidR="007C25DF" w:rsidRPr="001D60C4" w:rsidRDefault="007C25DF" w:rsidP="00847140">
      <w:pPr>
        <w:pStyle w:val="LSLsungTextgrn"/>
        <w:numPr>
          <w:ilvl w:val="0"/>
          <w:numId w:val="5"/>
        </w:numPr>
        <w:rPr>
          <w:vanish w:val="0"/>
          <w:szCs w:val="22"/>
        </w:rPr>
      </w:pPr>
      <w:r w:rsidRPr="001D60C4">
        <w:rPr>
          <w:vanish w:val="0"/>
          <w:szCs w:val="22"/>
        </w:rPr>
        <w:t>Fälligkeitsdarlehen zur Lagerhalle (LS06)</w:t>
      </w:r>
    </w:p>
    <w:p w14:paraId="1079A708" w14:textId="77777777" w:rsidR="007C25DF" w:rsidRPr="001D60C4" w:rsidRDefault="007C25DF" w:rsidP="007C25DF">
      <w:pPr>
        <w:rPr>
          <w:rFonts w:ascii="Calibri" w:hAnsi="Calibri" w:cstheme="minorHAnsi"/>
          <w:i/>
          <w:iCs/>
          <w:color w:val="00B050"/>
          <w:sz w:val="22"/>
          <w:szCs w:val="22"/>
        </w:rPr>
      </w:pPr>
    </w:p>
    <w:p w14:paraId="26099E6C" w14:textId="77777777" w:rsidR="007C25DF" w:rsidRPr="001D60C4" w:rsidRDefault="007C25DF" w:rsidP="00847140">
      <w:pPr>
        <w:pStyle w:val="Listenabsatz"/>
        <w:numPr>
          <w:ilvl w:val="0"/>
          <w:numId w:val="4"/>
        </w:numPr>
        <w:rPr>
          <w:rFonts w:ascii="Calibri" w:hAnsi="Calibri" w:cstheme="minorHAnsi"/>
          <w:i/>
          <w:iCs/>
          <w:color w:val="00B050"/>
          <w:sz w:val="22"/>
          <w:szCs w:val="22"/>
        </w:rPr>
      </w:pPr>
      <w:r w:rsidRPr="001D60C4">
        <w:rPr>
          <w:rFonts w:ascii="Calibri" w:hAnsi="Calibri" w:cstheme="minorHAnsi"/>
          <w:i/>
          <w:iCs/>
          <w:color w:val="00B050"/>
          <w:sz w:val="22"/>
          <w:szCs w:val="22"/>
        </w:rPr>
        <w:t>Bau einer weiteren Lagerhalle</w:t>
      </w:r>
    </w:p>
    <w:p w14:paraId="5A0F57C5" w14:textId="77777777" w:rsidR="007C25DF" w:rsidRPr="001D60C4" w:rsidRDefault="007C25DF" w:rsidP="00847140">
      <w:pPr>
        <w:pStyle w:val="LSLsungTextgrn"/>
        <w:numPr>
          <w:ilvl w:val="0"/>
          <w:numId w:val="5"/>
        </w:numPr>
        <w:rPr>
          <w:vanish w:val="0"/>
          <w:szCs w:val="22"/>
        </w:rPr>
      </w:pPr>
      <w:r w:rsidRPr="001D60C4">
        <w:rPr>
          <w:vanish w:val="0"/>
          <w:szCs w:val="22"/>
        </w:rPr>
        <w:t xml:space="preserve">Anzahlung an die Bauunternehmerin (LS07) </w:t>
      </w:r>
    </w:p>
    <w:p w14:paraId="19A705CC" w14:textId="77777777" w:rsidR="007C25DF" w:rsidRPr="001D60C4" w:rsidRDefault="007C25DF" w:rsidP="007C25DF">
      <w:pPr>
        <w:pStyle w:val="LSLsungTextgrn"/>
        <w:ind w:left="1080"/>
        <w:rPr>
          <w:vanish w:val="0"/>
          <w:szCs w:val="22"/>
        </w:rPr>
      </w:pPr>
      <w:r w:rsidRPr="001D60C4">
        <w:rPr>
          <w:vanish w:val="0"/>
          <w:szCs w:val="22"/>
        </w:rPr>
        <w:t>(Abschlussrechnung liegt vor; LS07)</w:t>
      </w:r>
    </w:p>
    <w:p w14:paraId="0DCD7667" w14:textId="77777777" w:rsidR="0036255A" w:rsidRPr="001D60C4" w:rsidRDefault="007C25DF" w:rsidP="00847140">
      <w:pPr>
        <w:pStyle w:val="LSLsungTextgrn"/>
        <w:numPr>
          <w:ilvl w:val="0"/>
          <w:numId w:val="5"/>
        </w:numPr>
        <w:rPr>
          <w:vanish w:val="0"/>
          <w:szCs w:val="22"/>
        </w:rPr>
      </w:pPr>
      <w:r w:rsidRPr="001D60C4">
        <w:rPr>
          <w:vanish w:val="0"/>
          <w:szCs w:val="22"/>
        </w:rPr>
        <w:t>Finanzierung kann durch die Lehrkraft individuell ergänzt werden</w:t>
      </w:r>
      <w:r w:rsidR="0036255A" w:rsidRPr="001D60C4">
        <w:rPr>
          <w:vanish w:val="0"/>
          <w:szCs w:val="22"/>
        </w:rPr>
        <w:br w:type="page"/>
      </w:r>
    </w:p>
    <w:p w14:paraId="0318FE75" w14:textId="77777777" w:rsidR="007C25DF" w:rsidRPr="001D60C4" w:rsidRDefault="007C25DF" w:rsidP="00E80FA7">
      <w:pPr>
        <w:pStyle w:val="LSLsungTextgrn"/>
        <w:rPr>
          <w:vanish w:val="0"/>
          <w:szCs w:val="22"/>
        </w:rPr>
      </w:pPr>
      <w:r w:rsidRPr="001D60C4">
        <w:rPr>
          <w:vanish w:val="0"/>
          <w:szCs w:val="22"/>
        </w:rPr>
        <w:lastRenderedPageBreak/>
        <w:t>Weiterer Hinweis:</w:t>
      </w:r>
    </w:p>
    <w:p w14:paraId="70E675B0" w14:textId="075E33EB" w:rsidR="007C25DF" w:rsidRPr="001D60C4" w:rsidRDefault="007C25DF" w:rsidP="00420FE8">
      <w:pPr>
        <w:pStyle w:val="LSLsungTextgrn"/>
        <w:ind w:right="-30"/>
        <w:rPr>
          <w:vanish w:val="0"/>
          <w:szCs w:val="22"/>
        </w:rPr>
      </w:pPr>
      <w:r w:rsidRPr="001D60C4">
        <w:rPr>
          <w:vanish w:val="0"/>
          <w:szCs w:val="22"/>
        </w:rPr>
        <w:t>Zur Beurteilung der Eigenkapitalrentabilität muss die Lehrkraft den Schülerinnen und Schülern die aktuelle durchschnittliche Rentabilität am Kapitalmarkt zur Verfügung stellen.</w:t>
      </w:r>
    </w:p>
    <w:p w14:paraId="11314823" w14:textId="77777777" w:rsidR="002A2A38" w:rsidRPr="001D60C4" w:rsidRDefault="002A2A38" w:rsidP="00E80FA7">
      <w:pPr>
        <w:pStyle w:val="LSLsungTextgrn"/>
        <w:rPr>
          <w:rFonts w:ascii="Times New Roman" w:hAnsi="Times New Roman" w:cs="Times New Roman"/>
          <w:iCs/>
          <w:vanish w:val="0"/>
          <w:lang w:eastAsia="de-DE"/>
        </w:rPr>
      </w:pPr>
    </w:p>
    <w:p w14:paraId="543DE111" w14:textId="3C39D1C5" w:rsidR="004203AB" w:rsidRPr="001D60C4" w:rsidRDefault="00204D38" w:rsidP="00E80FA7">
      <w:pPr>
        <w:pStyle w:val="LSLsungTextgrn"/>
        <w:rPr>
          <w:rFonts w:ascii="Times New Roman" w:hAnsi="Times New Roman" w:cs="Times New Roman"/>
          <w:iCs/>
          <w:vanish w:val="0"/>
          <w:lang w:eastAsia="de-DE"/>
        </w:rPr>
      </w:pPr>
      <w:r w:rsidRPr="001D60C4">
        <w:rPr>
          <w:noProof/>
          <w:vanish w:val="0"/>
          <w:lang w:eastAsia="de-DE"/>
        </w:rPr>
        <mc:AlternateContent>
          <mc:Choice Requires="wps">
            <w:drawing>
              <wp:anchor distT="45720" distB="45720" distL="114300" distR="114300" simplePos="0" relativeHeight="251714560" behindDoc="0" locked="0" layoutInCell="1" allowOverlap="1" wp14:anchorId="6C35F051" wp14:editId="7C80A5E3">
                <wp:simplePos x="0" y="0"/>
                <wp:positionH relativeFrom="margin">
                  <wp:align>left</wp:align>
                </wp:positionH>
                <wp:positionV relativeFrom="paragraph">
                  <wp:posOffset>184150</wp:posOffset>
                </wp:positionV>
                <wp:extent cx="5873750" cy="1404620"/>
                <wp:effectExtent l="0" t="0" r="12700" b="28575"/>
                <wp:wrapSquare wrapText="bothSides"/>
                <wp:docPr id="1670599794" name="Textfeld 1670599794" descr="Präsentationsfol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404620"/>
                        </a:xfrm>
                        <a:prstGeom prst="rect">
                          <a:avLst/>
                        </a:prstGeom>
                        <a:solidFill>
                          <a:srgbClr val="FFFFFF"/>
                        </a:solidFill>
                        <a:ln w="9525">
                          <a:solidFill>
                            <a:srgbClr val="000000"/>
                          </a:solidFill>
                          <a:miter lim="800000"/>
                          <a:headEnd/>
                          <a:tailEnd/>
                        </a:ln>
                      </wps:spPr>
                      <wps:txbx>
                        <w:txbxContent>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Präsentationsfolie"/>
                            </w:tblPr>
                            <w:tblGrid>
                              <w:gridCol w:w="2979"/>
                              <w:gridCol w:w="1279"/>
                              <w:gridCol w:w="4680"/>
                            </w:tblGrid>
                            <w:tr w:rsidR="0036255A" w:rsidRPr="00FD6C52" w14:paraId="5DF1E756" w14:textId="77777777" w:rsidTr="00F43AC9">
                              <w:trPr>
                                <w:trHeight w:val="221"/>
                                <w:tblHeader/>
                              </w:trPr>
                              <w:tc>
                                <w:tcPr>
                                  <w:tcW w:w="8938" w:type="dxa"/>
                                  <w:gridSpan w:val="3"/>
                                </w:tcPr>
                                <w:p w14:paraId="44111225" w14:textId="77777777" w:rsidR="0036255A" w:rsidRPr="00FD6C52" w:rsidRDefault="0036255A" w:rsidP="00D11C04">
                                  <w:pPr>
                                    <w:rPr>
                                      <w:rFonts w:asciiTheme="minorBidi" w:hAnsiTheme="minorBidi"/>
                                      <w:i/>
                                      <w:iCs/>
                                      <w:color w:val="00B050"/>
                                      <w:sz w:val="26"/>
                                      <w:szCs w:val="26"/>
                                      <w:lang w:eastAsia="de-DE"/>
                                    </w:rPr>
                                  </w:pPr>
                                  <w:r w:rsidRPr="00FD6C52">
                                    <w:rPr>
                                      <w:rFonts w:asciiTheme="minorBidi" w:hAnsiTheme="minorBidi"/>
                                      <w:b/>
                                      <w:bCs/>
                                      <w:i/>
                                      <w:iCs/>
                                      <w:color w:val="00B050"/>
                                      <w:sz w:val="26"/>
                                      <w:szCs w:val="26"/>
                                      <w:lang w:eastAsia="de-DE"/>
                                    </w:rPr>
                                    <w:t>Vermögensstruktur</w:t>
                                  </w:r>
                                </w:p>
                              </w:tc>
                            </w:tr>
                            <w:tr w:rsidR="0036255A" w:rsidRPr="00FD6C52" w14:paraId="0A678F9E" w14:textId="77777777" w:rsidTr="00F43AC9">
                              <w:trPr>
                                <w:trHeight w:val="2258"/>
                              </w:trPr>
                              <w:tc>
                                <w:tcPr>
                                  <w:tcW w:w="2979" w:type="dxa"/>
                                </w:tcPr>
                                <w:p w14:paraId="2444BC8A" w14:textId="77777777" w:rsidR="0036255A" w:rsidRPr="00FD6C52" w:rsidRDefault="0036255A" w:rsidP="00D11C04">
                                  <w:pPr>
                                    <w:rPr>
                                      <w:rFonts w:asciiTheme="minorBidi" w:hAnsiTheme="minorBidi"/>
                                      <w:b/>
                                      <w:bCs/>
                                      <w:i/>
                                      <w:iCs/>
                                      <w:color w:val="00B050"/>
                                      <w:sz w:val="26"/>
                                      <w:szCs w:val="26"/>
                                      <w:lang w:eastAsia="de-DE"/>
                                    </w:rPr>
                                  </w:pPr>
                                </w:p>
                                <w:p w14:paraId="7C01BBFE" w14:textId="77777777" w:rsidR="0036255A" w:rsidRPr="00FD6C52" w:rsidRDefault="0036255A" w:rsidP="00D11C04">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Anlagenintensität</w:t>
                                  </w:r>
                                </w:p>
                                <w:p w14:paraId="6995F283" w14:textId="77777777" w:rsidR="0036255A" w:rsidRPr="00FD6C52" w:rsidRDefault="0036255A" w:rsidP="00D11C04">
                                  <w:pPr>
                                    <w:rPr>
                                      <w:rFonts w:asciiTheme="minorBidi" w:hAnsiTheme="minorBidi"/>
                                      <w:i/>
                                      <w:iCs/>
                                      <w:color w:val="00B050"/>
                                      <w:sz w:val="26"/>
                                      <w:szCs w:val="26"/>
                                      <w:lang w:eastAsia="de-DE"/>
                                    </w:rPr>
                                  </w:pPr>
                                </w:p>
                                <w:p w14:paraId="38857384" w14:textId="77777777" w:rsidR="0036255A" w:rsidRPr="00FD6C52" w:rsidRDefault="0036255A" w:rsidP="00D11C04">
                                  <w:pPr>
                                    <w:rPr>
                                      <w:rFonts w:asciiTheme="minorBidi" w:hAnsiTheme="minorBidi"/>
                                      <w:b/>
                                      <w:bCs/>
                                      <w:i/>
                                      <w:iCs/>
                                      <w:color w:val="00B050"/>
                                      <w:sz w:val="26"/>
                                      <w:szCs w:val="26"/>
                                      <w:lang w:eastAsia="de-DE"/>
                                    </w:rPr>
                                  </w:pPr>
                                  <w:r w:rsidRPr="00FD6C52">
                                    <w:rPr>
                                      <w:rFonts w:asciiTheme="minorBidi" w:hAnsiTheme="minorBidi"/>
                                      <w:i/>
                                      <w:iCs/>
                                      <w:color w:val="00B050"/>
                                      <w:sz w:val="26"/>
                                      <w:szCs w:val="26"/>
                                      <w:lang w:eastAsia="de-DE"/>
                                    </w:rPr>
                                    <w:t>Umlaufintensität</w:t>
                                  </w:r>
                                </w:p>
                              </w:tc>
                              <w:tc>
                                <w:tcPr>
                                  <w:tcW w:w="1279" w:type="dxa"/>
                                </w:tcPr>
                                <w:p w14:paraId="72AD6651" w14:textId="77777777" w:rsidR="0036255A" w:rsidRPr="00FD6C52" w:rsidRDefault="0036255A" w:rsidP="00D11C04">
                                  <w:pPr>
                                    <w:rPr>
                                      <w:rFonts w:asciiTheme="minorBidi" w:hAnsiTheme="minorBidi"/>
                                      <w:i/>
                                      <w:iCs/>
                                      <w:color w:val="00B050"/>
                                      <w:sz w:val="26"/>
                                      <w:szCs w:val="26"/>
                                      <w:lang w:eastAsia="de-DE"/>
                                    </w:rPr>
                                  </w:pPr>
                                </w:p>
                                <w:p w14:paraId="013B29B1" w14:textId="77777777" w:rsidR="0036255A" w:rsidRPr="00FD6C52" w:rsidRDefault="0036255A" w:rsidP="00D11C04">
                                  <w:pPr>
                                    <w:rPr>
                                      <w:rFonts w:asciiTheme="minorBidi" w:hAnsiTheme="minorBidi"/>
                                      <w:color w:val="00B050"/>
                                      <w:sz w:val="26"/>
                                      <w:szCs w:val="26"/>
                                    </w:rPr>
                                  </w:pPr>
                                  <w:r w:rsidRPr="00FD6C52">
                                    <w:rPr>
                                      <w:rFonts w:asciiTheme="minorBidi" w:hAnsiTheme="minorBidi"/>
                                      <w:i/>
                                      <w:iCs/>
                                      <w:color w:val="00B050"/>
                                      <w:sz w:val="26"/>
                                      <w:szCs w:val="26"/>
                                      <w:lang w:eastAsia="de-DE"/>
                                    </w:rPr>
                                    <w:t>67,88 %</w:t>
                                  </w:r>
                                </w:p>
                                <w:p w14:paraId="55BB0CF1" w14:textId="77777777" w:rsidR="0036255A" w:rsidRPr="00FD6C52" w:rsidRDefault="0036255A" w:rsidP="00D11C04">
                                  <w:pPr>
                                    <w:rPr>
                                      <w:rFonts w:asciiTheme="minorBidi" w:hAnsiTheme="minorBidi"/>
                                      <w:i/>
                                      <w:iCs/>
                                      <w:color w:val="00B050"/>
                                      <w:sz w:val="26"/>
                                      <w:szCs w:val="26"/>
                                      <w:lang w:eastAsia="de-DE"/>
                                    </w:rPr>
                                  </w:pPr>
                                </w:p>
                                <w:p w14:paraId="03EC68C0" w14:textId="77777777" w:rsidR="0036255A" w:rsidRPr="00FD6C52" w:rsidRDefault="0036255A" w:rsidP="00D11C04">
                                  <w:pPr>
                                    <w:rPr>
                                      <w:rFonts w:asciiTheme="minorBidi" w:hAnsiTheme="minorBidi"/>
                                      <w:color w:val="00B050"/>
                                      <w:sz w:val="26"/>
                                      <w:szCs w:val="26"/>
                                    </w:rPr>
                                  </w:pPr>
                                  <w:r w:rsidRPr="00FD6C52">
                                    <w:rPr>
                                      <w:rFonts w:asciiTheme="minorBidi" w:hAnsiTheme="minorBidi"/>
                                      <w:i/>
                                      <w:iCs/>
                                      <w:color w:val="00B050"/>
                                      <w:sz w:val="26"/>
                                      <w:szCs w:val="26"/>
                                      <w:lang w:eastAsia="de-DE"/>
                                    </w:rPr>
                                    <w:t>32,12 %</w:t>
                                  </w:r>
                                </w:p>
                              </w:tc>
                              <w:tc>
                                <w:tcPr>
                                  <w:tcW w:w="4680" w:type="dxa"/>
                                </w:tcPr>
                                <w:p w14:paraId="1F7B3B9C" w14:textId="77777777" w:rsidR="0036255A" w:rsidRPr="00FD6C52" w:rsidRDefault="0036255A" w:rsidP="00D11C04">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Das vorhandene Vermögen besteht zu 2/3 aus Anlagevermögen und zu 1/3 aus Umlaufvermögen.</w:t>
                                  </w:r>
                                </w:p>
                                <w:p w14:paraId="55AA8971" w14:textId="77777777" w:rsidR="0036255A" w:rsidRPr="00FD6C52" w:rsidRDefault="0036255A" w:rsidP="00D11C04">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Dies wird auch deutlich durch die Investitionen im Anlagevermögen durch die Neuanschaffungen des Pkws und der Lagerhallen. </w:t>
                                  </w:r>
                                </w:p>
                              </w:tc>
                            </w:tr>
                            <w:tr w:rsidR="0036255A" w:rsidRPr="00FD6C52" w14:paraId="2E53CC60" w14:textId="77777777" w:rsidTr="00F43AC9">
                              <w:tc>
                                <w:tcPr>
                                  <w:tcW w:w="8938" w:type="dxa"/>
                                  <w:gridSpan w:val="3"/>
                                </w:tcPr>
                                <w:p w14:paraId="41FD5287" w14:textId="77777777" w:rsidR="0036255A" w:rsidRPr="00FD6C52" w:rsidRDefault="0036255A" w:rsidP="00D11C04">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Da das Unternehmen anlagenintensiv ist (Lagerkapazitäten, Fuhrpark), ist dieses Verhältnis </w:t>
                                  </w:r>
                                  <w:r w:rsidRPr="00FD6C52">
                                    <w:rPr>
                                      <w:rFonts w:asciiTheme="minorBidi" w:hAnsiTheme="minorBidi"/>
                                      <w:b/>
                                      <w:bCs/>
                                      <w:i/>
                                      <w:iCs/>
                                      <w:color w:val="00B050"/>
                                      <w:sz w:val="26"/>
                                      <w:szCs w:val="26"/>
                                      <w:lang w:eastAsia="de-DE"/>
                                    </w:rPr>
                                    <w:t>angemessen</w:t>
                                  </w:r>
                                  <w:r w:rsidRPr="00FD6C52">
                                    <w:rPr>
                                      <w:rFonts w:asciiTheme="minorBidi" w:hAnsiTheme="minorBidi"/>
                                      <w:i/>
                                      <w:iCs/>
                                      <w:color w:val="00B050"/>
                                      <w:sz w:val="26"/>
                                      <w:szCs w:val="26"/>
                                      <w:lang w:eastAsia="de-DE"/>
                                    </w:rPr>
                                    <w:t>.</w:t>
                                  </w:r>
                                </w:p>
                              </w:tc>
                            </w:tr>
                          </w:tbl>
                          <w:p w14:paraId="5FD455B7" w14:textId="1490DC3B" w:rsidR="0036255A" w:rsidRDefault="0036255A" w:rsidP="007C25DF">
                            <w:pPr>
                              <w:rPr>
                                <w:rFonts w:asciiTheme="minorBidi" w:hAnsiTheme="minorBidi"/>
                              </w:rPr>
                            </w:pPr>
                            <w:r w:rsidRPr="00FD6C52">
                              <w:rPr>
                                <w:rFonts w:asciiTheme="minorBidi" w:hAnsiTheme="minorBidi"/>
                                <w:sz w:val="18"/>
                                <w:szCs w:val="18"/>
                              </w:rPr>
                              <w:t>Präsentation Müller OHG</w:t>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t>Folie 1</w:t>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noProof/>
                                <w:lang w:eastAsia="de-DE"/>
                              </w:rPr>
                              <w:drawing>
                                <wp:inline distT="0" distB="0" distL="0" distR="0" wp14:anchorId="1AF1D322" wp14:editId="4A3D906C">
                                  <wp:extent cx="1085850" cy="447675"/>
                                  <wp:effectExtent l="0" t="0" r="0" b="9525"/>
                                  <wp:docPr id="3" name="Grafik 3" descr="Logo Kanz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447675"/>
                                          </a:xfrm>
                                          <a:prstGeom prst="rect">
                                            <a:avLst/>
                                          </a:prstGeom>
                                          <a:noFill/>
                                          <a:ln>
                                            <a:noFill/>
                                          </a:ln>
                                        </pic:spPr>
                                      </pic:pic>
                                    </a:graphicData>
                                  </a:graphic>
                                </wp:inline>
                              </w:drawing>
                            </w:r>
                          </w:p>
                          <w:p w14:paraId="145D8F1D" w14:textId="77777777" w:rsidR="002A2A38" w:rsidRPr="00FD6C52" w:rsidRDefault="002A2A38" w:rsidP="007C25DF">
                            <w:pPr>
                              <w:rPr>
                                <w:rFonts w:asciiTheme="minorBidi" w:hAnsiTheme="minorBid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35F051" id="_x0000_t202" coordsize="21600,21600" o:spt="202" path="m,l,21600r21600,l21600,xe">
                <v:stroke joinstyle="miter"/>
                <v:path gradientshapeok="t" o:connecttype="rect"/>
              </v:shapetype>
              <v:shape id="Textfeld 1670599794" o:spid="_x0000_s1027" type="#_x0000_t202" alt="Präsentationsfolie" style="position:absolute;margin-left:0;margin-top:14.5pt;width:462.5pt;height:110.6pt;z-index:2517145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">
                <v:textbox style="mso-fit-shape-to-text:t">
                  <w:txbxContent>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Präsentationsfolie"/>
                      </w:tblPr>
                      <w:tblGrid>
                        <w:gridCol w:w="2979"/>
                        <w:gridCol w:w="1279"/>
                        <w:gridCol w:w="4680"/>
                      </w:tblGrid>
                      <w:tr w:rsidR="0036255A" w:rsidRPr="00FD6C52" w14:paraId="5DF1E756" w14:textId="77777777" w:rsidTr="00F43AC9">
                        <w:trPr>
                          <w:trHeight w:val="221"/>
                          <w:tblHeader/>
                        </w:trPr>
                        <w:tc>
                          <w:tcPr>
                            <w:tcW w:w="8938" w:type="dxa"/>
                            <w:gridSpan w:val="3"/>
                          </w:tcPr>
                          <w:p w14:paraId="44111225" w14:textId="77777777" w:rsidR="0036255A" w:rsidRPr="00FD6C52" w:rsidRDefault="0036255A" w:rsidP="00D11C04">
                            <w:pPr>
                              <w:rPr>
                                <w:rFonts w:asciiTheme="minorBidi" w:hAnsiTheme="minorBidi"/>
                                <w:i/>
                                <w:iCs/>
                                <w:color w:val="00B050"/>
                                <w:sz w:val="26"/>
                                <w:szCs w:val="26"/>
                                <w:lang w:eastAsia="de-DE"/>
                              </w:rPr>
                            </w:pPr>
                            <w:r w:rsidRPr="00FD6C52">
                              <w:rPr>
                                <w:rFonts w:asciiTheme="minorBidi" w:hAnsiTheme="minorBidi"/>
                                <w:b/>
                                <w:bCs/>
                                <w:i/>
                                <w:iCs/>
                                <w:color w:val="00B050"/>
                                <w:sz w:val="26"/>
                                <w:szCs w:val="26"/>
                                <w:lang w:eastAsia="de-DE"/>
                              </w:rPr>
                              <w:t>Vermögensstruktur</w:t>
                            </w:r>
                          </w:p>
                        </w:tc>
                      </w:tr>
                      <w:tr w:rsidR="0036255A" w:rsidRPr="00FD6C52" w14:paraId="0A678F9E" w14:textId="77777777" w:rsidTr="00F43AC9">
                        <w:trPr>
                          <w:trHeight w:val="2258"/>
                        </w:trPr>
                        <w:tc>
                          <w:tcPr>
                            <w:tcW w:w="2979" w:type="dxa"/>
                          </w:tcPr>
                          <w:p w14:paraId="2444BC8A" w14:textId="77777777" w:rsidR="0036255A" w:rsidRPr="00FD6C52" w:rsidRDefault="0036255A" w:rsidP="00D11C04">
                            <w:pPr>
                              <w:rPr>
                                <w:rFonts w:asciiTheme="minorBidi" w:hAnsiTheme="minorBidi"/>
                                <w:b/>
                                <w:bCs/>
                                <w:i/>
                                <w:iCs/>
                                <w:color w:val="00B050"/>
                                <w:sz w:val="26"/>
                                <w:szCs w:val="26"/>
                                <w:lang w:eastAsia="de-DE"/>
                              </w:rPr>
                            </w:pPr>
                          </w:p>
                          <w:p w14:paraId="7C01BBFE" w14:textId="77777777" w:rsidR="0036255A" w:rsidRPr="00FD6C52" w:rsidRDefault="0036255A" w:rsidP="00D11C04">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Anlagenintensität</w:t>
                            </w:r>
                          </w:p>
                          <w:p w14:paraId="6995F283" w14:textId="77777777" w:rsidR="0036255A" w:rsidRPr="00FD6C52" w:rsidRDefault="0036255A" w:rsidP="00D11C04">
                            <w:pPr>
                              <w:rPr>
                                <w:rFonts w:asciiTheme="minorBidi" w:hAnsiTheme="minorBidi"/>
                                <w:i/>
                                <w:iCs/>
                                <w:color w:val="00B050"/>
                                <w:sz w:val="26"/>
                                <w:szCs w:val="26"/>
                                <w:lang w:eastAsia="de-DE"/>
                              </w:rPr>
                            </w:pPr>
                          </w:p>
                          <w:p w14:paraId="38857384" w14:textId="77777777" w:rsidR="0036255A" w:rsidRPr="00FD6C52" w:rsidRDefault="0036255A" w:rsidP="00D11C04">
                            <w:pPr>
                              <w:rPr>
                                <w:rFonts w:asciiTheme="minorBidi" w:hAnsiTheme="minorBidi"/>
                                <w:b/>
                                <w:bCs/>
                                <w:i/>
                                <w:iCs/>
                                <w:color w:val="00B050"/>
                                <w:sz w:val="26"/>
                                <w:szCs w:val="26"/>
                                <w:lang w:eastAsia="de-DE"/>
                              </w:rPr>
                            </w:pPr>
                            <w:r w:rsidRPr="00FD6C52">
                              <w:rPr>
                                <w:rFonts w:asciiTheme="minorBidi" w:hAnsiTheme="minorBidi"/>
                                <w:i/>
                                <w:iCs/>
                                <w:color w:val="00B050"/>
                                <w:sz w:val="26"/>
                                <w:szCs w:val="26"/>
                                <w:lang w:eastAsia="de-DE"/>
                              </w:rPr>
                              <w:t>Umlaufintensität</w:t>
                            </w:r>
                          </w:p>
                        </w:tc>
                        <w:tc>
                          <w:tcPr>
                            <w:tcW w:w="1279" w:type="dxa"/>
                          </w:tcPr>
                          <w:p w14:paraId="72AD6651" w14:textId="77777777" w:rsidR="0036255A" w:rsidRPr="00FD6C52" w:rsidRDefault="0036255A" w:rsidP="00D11C04">
                            <w:pPr>
                              <w:rPr>
                                <w:rFonts w:asciiTheme="minorBidi" w:hAnsiTheme="minorBidi"/>
                                <w:i/>
                                <w:iCs/>
                                <w:color w:val="00B050"/>
                                <w:sz w:val="26"/>
                                <w:szCs w:val="26"/>
                                <w:lang w:eastAsia="de-DE"/>
                              </w:rPr>
                            </w:pPr>
                          </w:p>
                          <w:p w14:paraId="013B29B1" w14:textId="77777777" w:rsidR="0036255A" w:rsidRPr="00FD6C52" w:rsidRDefault="0036255A" w:rsidP="00D11C04">
                            <w:pPr>
                              <w:rPr>
                                <w:rFonts w:asciiTheme="minorBidi" w:hAnsiTheme="minorBidi"/>
                                <w:color w:val="00B050"/>
                                <w:sz w:val="26"/>
                                <w:szCs w:val="26"/>
                              </w:rPr>
                            </w:pPr>
                            <w:r w:rsidRPr="00FD6C52">
                              <w:rPr>
                                <w:rFonts w:asciiTheme="minorBidi" w:hAnsiTheme="minorBidi"/>
                                <w:i/>
                                <w:iCs/>
                                <w:color w:val="00B050"/>
                                <w:sz w:val="26"/>
                                <w:szCs w:val="26"/>
                                <w:lang w:eastAsia="de-DE"/>
                              </w:rPr>
                              <w:t>67,88 %</w:t>
                            </w:r>
                          </w:p>
                          <w:p w14:paraId="55BB0CF1" w14:textId="77777777" w:rsidR="0036255A" w:rsidRPr="00FD6C52" w:rsidRDefault="0036255A" w:rsidP="00D11C04">
                            <w:pPr>
                              <w:rPr>
                                <w:rFonts w:asciiTheme="minorBidi" w:hAnsiTheme="minorBidi"/>
                                <w:i/>
                                <w:iCs/>
                                <w:color w:val="00B050"/>
                                <w:sz w:val="26"/>
                                <w:szCs w:val="26"/>
                                <w:lang w:eastAsia="de-DE"/>
                              </w:rPr>
                            </w:pPr>
                          </w:p>
                          <w:p w14:paraId="03EC68C0" w14:textId="77777777" w:rsidR="0036255A" w:rsidRPr="00FD6C52" w:rsidRDefault="0036255A" w:rsidP="00D11C04">
                            <w:pPr>
                              <w:rPr>
                                <w:rFonts w:asciiTheme="minorBidi" w:hAnsiTheme="minorBidi"/>
                                <w:color w:val="00B050"/>
                                <w:sz w:val="26"/>
                                <w:szCs w:val="26"/>
                              </w:rPr>
                            </w:pPr>
                            <w:r w:rsidRPr="00FD6C52">
                              <w:rPr>
                                <w:rFonts w:asciiTheme="minorBidi" w:hAnsiTheme="minorBidi"/>
                                <w:i/>
                                <w:iCs/>
                                <w:color w:val="00B050"/>
                                <w:sz w:val="26"/>
                                <w:szCs w:val="26"/>
                                <w:lang w:eastAsia="de-DE"/>
                              </w:rPr>
                              <w:t>32,12 %</w:t>
                            </w:r>
                          </w:p>
                        </w:tc>
                        <w:tc>
                          <w:tcPr>
                            <w:tcW w:w="4680" w:type="dxa"/>
                          </w:tcPr>
                          <w:p w14:paraId="1F7B3B9C" w14:textId="77777777" w:rsidR="0036255A" w:rsidRPr="00FD6C52" w:rsidRDefault="0036255A" w:rsidP="00D11C04">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Das vorhandene Vermögen besteht zu 2/3 aus Anlagevermögen und zu 1/3 aus Umlaufvermögen.</w:t>
                            </w:r>
                          </w:p>
                          <w:p w14:paraId="55AA8971" w14:textId="77777777" w:rsidR="0036255A" w:rsidRPr="00FD6C52" w:rsidRDefault="0036255A" w:rsidP="00D11C04">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Dies wird auch deutlich durch die Investitionen im Anlagevermögen durch die Neuanschaffungen des Pkws und der Lagerhallen. </w:t>
                            </w:r>
                          </w:p>
                        </w:tc>
                      </w:tr>
                      <w:tr w:rsidR="0036255A" w:rsidRPr="00FD6C52" w14:paraId="2E53CC60" w14:textId="77777777" w:rsidTr="00F43AC9">
                        <w:tc>
                          <w:tcPr>
                            <w:tcW w:w="8938" w:type="dxa"/>
                            <w:gridSpan w:val="3"/>
                          </w:tcPr>
                          <w:p w14:paraId="41FD5287" w14:textId="77777777" w:rsidR="0036255A" w:rsidRPr="00FD6C52" w:rsidRDefault="0036255A" w:rsidP="00D11C04">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Da das Unternehmen anlagenintensiv ist (Lagerkapazitäten, Fuhrpark), ist dieses Verhältnis </w:t>
                            </w:r>
                            <w:r w:rsidRPr="00FD6C52">
                              <w:rPr>
                                <w:rFonts w:asciiTheme="minorBidi" w:hAnsiTheme="minorBidi"/>
                                <w:b/>
                                <w:bCs/>
                                <w:i/>
                                <w:iCs/>
                                <w:color w:val="00B050"/>
                                <w:sz w:val="26"/>
                                <w:szCs w:val="26"/>
                                <w:lang w:eastAsia="de-DE"/>
                              </w:rPr>
                              <w:t>angemessen</w:t>
                            </w:r>
                            <w:r w:rsidRPr="00FD6C52">
                              <w:rPr>
                                <w:rFonts w:asciiTheme="minorBidi" w:hAnsiTheme="minorBidi"/>
                                <w:i/>
                                <w:iCs/>
                                <w:color w:val="00B050"/>
                                <w:sz w:val="26"/>
                                <w:szCs w:val="26"/>
                                <w:lang w:eastAsia="de-DE"/>
                              </w:rPr>
                              <w:t>.</w:t>
                            </w:r>
                          </w:p>
                        </w:tc>
                      </w:tr>
                    </w:tbl>
                    <w:p w14:paraId="5FD455B7" w14:textId="1490DC3B" w:rsidR="0036255A" w:rsidRDefault="0036255A" w:rsidP="007C25DF">
                      <w:pPr>
                        <w:rPr>
                          <w:rFonts w:asciiTheme="minorBidi" w:hAnsiTheme="minorBidi"/>
                        </w:rPr>
                      </w:pPr>
                      <w:r w:rsidRPr="00FD6C52">
                        <w:rPr>
                          <w:rFonts w:asciiTheme="minorBidi" w:hAnsiTheme="minorBidi"/>
                          <w:sz w:val="18"/>
                          <w:szCs w:val="18"/>
                        </w:rPr>
                        <w:t>Präsentation Müller OHG</w:t>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t>Folie 1</w:t>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noProof/>
                          <w:lang w:eastAsia="de-DE"/>
                        </w:rPr>
                        <w:drawing>
                          <wp:inline distT="0" distB="0" distL="0" distR="0" wp14:anchorId="1AF1D322" wp14:editId="4A3D906C">
                            <wp:extent cx="1085850" cy="447675"/>
                            <wp:effectExtent l="0" t="0" r="0" b="9525"/>
                            <wp:docPr id="3" name="Grafik 3" descr="Logo Kanz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447675"/>
                                    </a:xfrm>
                                    <a:prstGeom prst="rect">
                                      <a:avLst/>
                                    </a:prstGeom>
                                    <a:noFill/>
                                    <a:ln>
                                      <a:noFill/>
                                    </a:ln>
                                  </pic:spPr>
                                </pic:pic>
                              </a:graphicData>
                            </a:graphic>
                          </wp:inline>
                        </w:drawing>
                      </w:r>
                    </w:p>
                    <w:p w14:paraId="145D8F1D" w14:textId="77777777" w:rsidR="002A2A38" w:rsidRPr="00FD6C52" w:rsidRDefault="002A2A38" w:rsidP="007C25DF">
                      <w:pPr>
                        <w:rPr>
                          <w:rFonts w:asciiTheme="minorBidi" w:hAnsiTheme="minorBidi"/>
                        </w:rPr>
                      </w:pPr>
                    </w:p>
                  </w:txbxContent>
                </v:textbox>
                <w10:wrap type="square" anchorx="margin"/>
              </v:shape>
            </w:pict>
          </mc:Fallback>
        </mc:AlternateContent>
      </w:r>
    </w:p>
    <w:p w14:paraId="64F02AF5" w14:textId="267555AF" w:rsidR="007C25DF" w:rsidRPr="001D60C4" w:rsidRDefault="00204D38" w:rsidP="00E80FA7">
      <w:pPr>
        <w:pStyle w:val="LSLsungTextgrn"/>
        <w:rPr>
          <w:vanish w:val="0"/>
        </w:rPr>
      </w:pPr>
      <w:r w:rsidRPr="001D60C4">
        <w:rPr>
          <w:noProof/>
          <w:vanish w:val="0"/>
          <w:lang w:eastAsia="de-DE"/>
        </w:rPr>
        <mc:AlternateContent>
          <mc:Choice Requires="wps">
            <w:drawing>
              <wp:anchor distT="45720" distB="45720" distL="114300" distR="114300" simplePos="0" relativeHeight="251716608" behindDoc="0" locked="0" layoutInCell="1" allowOverlap="1" wp14:anchorId="04F9D0B9" wp14:editId="2A8E23C6">
                <wp:simplePos x="0" y="0"/>
                <wp:positionH relativeFrom="margin">
                  <wp:align>left</wp:align>
                </wp:positionH>
                <wp:positionV relativeFrom="paragraph">
                  <wp:posOffset>53975</wp:posOffset>
                </wp:positionV>
                <wp:extent cx="5873750" cy="1404620"/>
                <wp:effectExtent l="0" t="0" r="12700" b="13970"/>
                <wp:wrapSquare wrapText="bothSides"/>
                <wp:docPr id="507430989" name="Textfeld 507430989" descr="Präsentationsfol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404620"/>
                        </a:xfrm>
                        <a:prstGeom prst="rect">
                          <a:avLst/>
                        </a:prstGeom>
                        <a:solidFill>
                          <a:srgbClr val="FFFFFF"/>
                        </a:solidFill>
                        <a:ln w="9525">
                          <a:solidFill>
                            <a:srgbClr val="000000"/>
                          </a:solidFill>
                          <a:miter lim="800000"/>
                          <a:headEnd/>
                          <a:tailEnd/>
                        </a:ln>
                      </wps:spPr>
                      <wps:txbx>
                        <w:txbxContent>
                          <w:tbl>
                            <w:tblPr>
                              <w:tblStyle w:val="Tabellenraster"/>
                              <w:tblW w:w="89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Präsentationsfolie"/>
                            </w:tblPr>
                            <w:tblGrid>
                              <w:gridCol w:w="2694"/>
                              <w:gridCol w:w="1417"/>
                              <w:gridCol w:w="4827"/>
                            </w:tblGrid>
                            <w:tr w:rsidR="0036255A" w:rsidRPr="00FD6C52" w14:paraId="498A6723" w14:textId="77777777" w:rsidTr="002158FD">
                              <w:trPr>
                                <w:trHeight w:val="227"/>
                                <w:tblHeader/>
                              </w:trPr>
                              <w:tc>
                                <w:tcPr>
                                  <w:tcW w:w="8938" w:type="dxa"/>
                                  <w:gridSpan w:val="3"/>
                                </w:tcPr>
                                <w:p w14:paraId="6195C3EE" w14:textId="77777777" w:rsidR="0036255A" w:rsidRPr="00FD6C52" w:rsidRDefault="0036255A" w:rsidP="002158FD">
                                  <w:pPr>
                                    <w:pStyle w:val="Textkrper-Erstzeileneinzug"/>
                                    <w:spacing w:after="0"/>
                                    <w:ind w:firstLine="0"/>
                                    <w:jc w:val="both"/>
                                    <w:rPr>
                                      <w:rFonts w:asciiTheme="minorBidi" w:hAnsiTheme="minorBidi"/>
                                      <w:b/>
                                      <w:i/>
                                      <w:iCs/>
                                      <w:color w:val="00B050"/>
                                      <w:sz w:val="26"/>
                                      <w:szCs w:val="26"/>
                                      <w:lang w:eastAsia="de-DE"/>
                                    </w:rPr>
                                  </w:pPr>
                                  <w:r w:rsidRPr="00FD6C52">
                                    <w:rPr>
                                      <w:rFonts w:asciiTheme="minorBidi" w:hAnsiTheme="minorBidi"/>
                                      <w:b/>
                                      <w:i/>
                                      <w:iCs/>
                                      <w:color w:val="00B050"/>
                                      <w:sz w:val="26"/>
                                      <w:szCs w:val="26"/>
                                      <w:lang w:eastAsia="de-DE"/>
                                    </w:rPr>
                                    <w:t>Kapitalstruktur</w:t>
                                  </w:r>
                                </w:p>
                              </w:tc>
                            </w:tr>
                            <w:tr w:rsidR="0036255A" w:rsidRPr="00FD6C52" w14:paraId="3B06C852" w14:textId="77777777" w:rsidTr="002158FD">
                              <w:trPr>
                                <w:trHeight w:val="3226"/>
                              </w:trPr>
                              <w:tc>
                                <w:tcPr>
                                  <w:tcW w:w="2694" w:type="dxa"/>
                                </w:tcPr>
                                <w:p w14:paraId="5DA39636" w14:textId="77777777" w:rsidR="0036255A" w:rsidRPr="00FD6C52" w:rsidRDefault="0036255A" w:rsidP="00F43AC9">
                                  <w:pPr>
                                    <w:rPr>
                                      <w:rFonts w:asciiTheme="minorBidi" w:hAnsiTheme="minorBidi"/>
                                      <w:b/>
                                      <w:bCs/>
                                      <w:i/>
                                      <w:iCs/>
                                      <w:color w:val="00B050"/>
                                      <w:sz w:val="26"/>
                                      <w:szCs w:val="26"/>
                                      <w:lang w:eastAsia="de-DE"/>
                                    </w:rPr>
                                  </w:pPr>
                                </w:p>
                                <w:p w14:paraId="67C6700E" w14:textId="77777777" w:rsidR="0036255A" w:rsidRPr="00FD6C52" w:rsidRDefault="0036255A" w:rsidP="00F43AC9">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Eigenkapitalquote</w:t>
                                  </w:r>
                                </w:p>
                                <w:p w14:paraId="42C5AC24" w14:textId="77777777" w:rsidR="0036255A" w:rsidRPr="00FD6C52" w:rsidRDefault="0036255A" w:rsidP="00F43AC9">
                                  <w:pPr>
                                    <w:rPr>
                                      <w:rFonts w:asciiTheme="minorBidi" w:hAnsiTheme="minorBidi"/>
                                      <w:i/>
                                      <w:iCs/>
                                      <w:color w:val="00B050"/>
                                      <w:sz w:val="26"/>
                                      <w:szCs w:val="26"/>
                                      <w:lang w:eastAsia="de-DE"/>
                                    </w:rPr>
                                  </w:pPr>
                                </w:p>
                                <w:p w14:paraId="3469BFDD" w14:textId="77777777" w:rsidR="0036255A" w:rsidRPr="00FD6C52" w:rsidRDefault="0036255A" w:rsidP="00F43AC9">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Fremdkapitalquote</w:t>
                                  </w:r>
                                </w:p>
                                <w:p w14:paraId="57F25282" w14:textId="77777777" w:rsidR="0036255A" w:rsidRPr="00FD6C52" w:rsidRDefault="0036255A" w:rsidP="00F43AC9">
                                  <w:pPr>
                                    <w:rPr>
                                      <w:rFonts w:asciiTheme="minorBidi" w:hAnsiTheme="minorBidi"/>
                                      <w:i/>
                                      <w:iCs/>
                                      <w:color w:val="00B050"/>
                                      <w:sz w:val="26"/>
                                      <w:szCs w:val="26"/>
                                      <w:lang w:eastAsia="de-DE"/>
                                    </w:rPr>
                                  </w:pPr>
                                </w:p>
                                <w:p w14:paraId="06541B2C" w14:textId="77777777" w:rsidR="0036255A" w:rsidRPr="00FD6C52" w:rsidRDefault="0036255A" w:rsidP="00F43AC9">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Verschuldungsgrad</w:t>
                                  </w:r>
                                </w:p>
                                <w:p w14:paraId="63A32792" w14:textId="77777777" w:rsidR="0036255A" w:rsidRPr="00FD6C52" w:rsidRDefault="0036255A" w:rsidP="00F43AC9">
                                  <w:pPr>
                                    <w:rPr>
                                      <w:rFonts w:asciiTheme="minorBidi" w:hAnsiTheme="minorBidi"/>
                                      <w:i/>
                                      <w:iCs/>
                                      <w:color w:val="00B050"/>
                                      <w:sz w:val="26"/>
                                      <w:szCs w:val="26"/>
                                      <w:lang w:eastAsia="de-DE"/>
                                    </w:rPr>
                                  </w:pPr>
                                </w:p>
                                <w:p w14:paraId="0531FBE9" w14:textId="77777777" w:rsidR="0036255A" w:rsidRPr="00FD6C52" w:rsidRDefault="0036255A" w:rsidP="00F43AC9">
                                  <w:pPr>
                                    <w:rPr>
                                      <w:rFonts w:asciiTheme="minorBidi" w:hAnsiTheme="minorBidi"/>
                                      <w:i/>
                                      <w:iCs/>
                                      <w:color w:val="00B050"/>
                                      <w:sz w:val="26"/>
                                      <w:szCs w:val="26"/>
                                      <w:lang w:eastAsia="de-DE"/>
                                    </w:rPr>
                                  </w:pPr>
                                </w:p>
                                <w:p w14:paraId="6999D463" w14:textId="77777777" w:rsidR="0036255A" w:rsidRPr="00FD6C52" w:rsidRDefault="0036255A" w:rsidP="00F43AC9">
                                  <w:pPr>
                                    <w:rPr>
                                      <w:rFonts w:asciiTheme="minorBidi" w:hAnsiTheme="minorBidi"/>
                                      <w:i/>
                                      <w:iCs/>
                                      <w:color w:val="00B050"/>
                                      <w:sz w:val="26"/>
                                      <w:szCs w:val="26"/>
                                      <w:lang w:eastAsia="de-DE"/>
                                    </w:rPr>
                                  </w:pPr>
                                </w:p>
                                <w:p w14:paraId="4D75C363" w14:textId="77777777" w:rsidR="0036255A" w:rsidRPr="00FD6C52" w:rsidRDefault="0036255A" w:rsidP="00F43AC9">
                                  <w:pPr>
                                    <w:rPr>
                                      <w:rFonts w:asciiTheme="minorBidi" w:hAnsiTheme="minorBidi"/>
                                      <w:color w:val="00B050"/>
                                      <w:sz w:val="26"/>
                                      <w:szCs w:val="26"/>
                                    </w:rPr>
                                  </w:pPr>
                                </w:p>
                              </w:tc>
                              <w:tc>
                                <w:tcPr>
                                  <w:tcW w:w="1417" w:type="dxa"/>
                                </w:tcPr>
                                <w:p w14:paraId="39D59C9C" w14:textId="77777777" w:rsidR="0036255A" w:rsidRPr="00FD6C52" w:rsidRDefault="0036255A" w:rsidP="00F43AC9">
                                  <w:pPr>
                                    <w:jc w:val="right"/>
                                    <w:rPr>
                                      <w:rFonts w:asciiTheme="minorBidi" w:hAnsiTheme="minorBidi"/>
                                      <w:i/>
                                      <w:iCs/>
                                      <w:color w:val="00B050"/>
                                      <w:sz w:val="26"/>
                                      <w:szCs w:val="26"/>
                                      <w:lang w:eastAsia="de-DE"/>
                                    </w:rPr>
                                  </w:pPr>
                                </w:p>
                                <w:p w14:paraId="52E5D8E0" w14:textId="77777777" w:rsidR="0036255A" w:rsidRPr="00FD6C52" w:rsidRDefault="0036255A" w:rsidP="00F43AC9">
                                  <w:pPr>
                                    <w:jc w:val="right"/>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49,16 %</w:t>
                                  </w:r>
                                </w:p>
                                <w:p w14:paraId="56BDD8CC" w14:textId="77777777" w:rsidR="0036255A" w:rsidRPr="00FD6C52" w:rsidRDefault="0036255A" w:rsidP="00F43AC9">
                                  <w:pPr>
                                    <w:jc w:val="right"/>
                                    <w:rPr>
                                      <w:rFonts w:asciiTheme="minorBidi" w:hAnsiTheme="minorBidi"/>
                                      <w:i/>
                                      <w:iCs/>
                                      <w:color w:val="00B050"/>
                                      <w:sz w:val="26"/>
                                      <w:szCs w:val="26"/>
                                      <w:lang w:eastAsia="de-DE"/>
                                    </w:rPr>
                                  </w:pPr>
                                </w:p>
                                <w:p w14:paraId="4C32F8A1" w14:textId="77777777" w:rsidR="0036255A" w:rsidRPr="00FD6C52" w:rsidRDefault="0036255A" w:rsidP="00F43AC9">
                                  <w:pPr>
                                    <w:jc w:val="right"/>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50,85 %</w:t>
                                  </w:r>
                                </w:p>
                                <w:p w14:paraId="5A790F41" w14:textId="77777777" w:rsidR="0036255A" w:rsidRPr="00FD6C52" w:rsidRDefault="0036255A" w:rsidP="00F43AC9">
                                  <w:pPr>
                                    <w:jc w:val="right"/>
                                    <w:rPr>
                                      <w:rFonts w:asciiTheme="minorBidi" w:hAnsiTheme="minorBidi"/>
                                      <w:color w:val="00B050"/>
                                      <w:sz w:val="26"/>
                                      <w:szCs w:val="26"/>
                                    </w:rPr>
                                  </w:pPr>
                                </w:p>
                                <w:p w14:paraId="714B177D" w14:textId="77777777" w:rsidR="0036255A" w:rsidRPr="00FD6C52" w:rsidRDefault="0036255A" w:rsidP="00F43AC9">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103,44 %</w:t>
                                  </w:r>
                                </w:p>
                                <w:p w14:paraId="68D0FF4F" w14:textId="77777777" w:rsidR="0036255A" w:rsidRPr="00FD6C52" w:rsidRDefault="0036255A" w:rsidP="00F43AC9">
                                  <w:pPr>
                                    <w:rPr>
                                      <w:rFonts w:asciiTheme="minorBidi" w:hAnsiTheme="minorBidi"/>
                                      <w:i/>
                                      <w:iCs/>
                                      <w:color w:val="00B050"/>
                                      <w:sz w:val="26"/>
                                      <w:szCs w:val="26"/>
                                      <w:lang w:eastAsia="de-DE"/>
                                    </w:rPr>
                                  </w:pPr>
                                </w:p>
                                <w:p w14:paraId="34DF5EEE" w14:textId="77777777" w:rsidR="0036255A" w:rsidRPr="00FD6C52" w:rsidRDefault="0036255A" w:rsidP="00F43AC9">
                                  <w:pPr>
                                    <w:rPr>
                                      <w:rFonts w:asciiTheme="minorBidi" w:hAnsiTheme="minorBidi"/>
                                      <w:i/>
                                      <w:iCs/>
                                      <w:color w:val="00B050"/>
                                      <w:sz w:val="26"/>
                                      <w:szCs w:val="26"/>
                                      <w:lang w:eastAsia="de-DE"/>
                                    </w:rPr>
                                  </w:pPr>
                                </w:p>
                                <w:p w14:paraId="78499325" w14:textId="77777777" w:rsidR="0036255A" w:rsidRPr="00FD6C52" w:rsidRDefault="0036255A" w:rsidP="00F43AC9">
                                  <w:pPr>
                                    <w:rPr>
                                      <w:rFonts w:asciiTheme="minorBidi" w:hAnsiTheme="minorBidi"/>
                                      <w:i/>
                                      <w:iCs/>
                                      <w:color w:val="00B050"/>
                                      <w:sz w:val="26"/>
                                      <w:szCs w:val="26"/>
                                      <w:lang w:eastAsia="de-DE"/>
                                    </w:rPr>
                                  </w:pPr>
                                </w:p>
                                <w:p w14:paraId="399EE59B" w14:textId="77777777" w:rsidR="0036255A" w:rsidRPr="00FD6C52" w:rsidRDefault="0036255A" w:rsidP="00F43AC9">
                                  <w:pPr>
                                    <w:rPr>
                                      <w:rFonts w:asciiTheme="minorBidi" w:hAnsiTheme="minorBidi"/>
                                      <w:color w:val="00B050"/>
                                      <w:sz w:val="26"/>
                                      <w:szCs w:val="26"/>
                                    </w:rPr>
                                  </w:pPr>
                                </w:p>
                              </w:tc>
                              <w:tc>
                                <w:tcPr>
                                  <w:tcW w:w="4827" w:type="dxa"/>
                                </w:tcPr>
                                <w:p w14:paraId="1FDB4C31"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Das Kapital besteht je zur Hälfte aus Eigen- und Fremdkapital. Dies ist ein </w:t>
                                  </w:r>
                                  <w:r w:rsidRPr="00FD6C52">
                                    <w:rPr>
                                      <w:rFonts w:asciiTheme="minorBidi" w:hAnsiTheme="minorBidi"/>
                                      <w:b/>
                                      <w:bCs/>
                                      <w:i/>
                                      <w:iCs/>
                                      <w:color w:val="00B050"/>
                                      <w:sz w:val="26"/>
                                      <w:szCs w:val="26"/>
                                      <w:lang w:eastAsia="de-DE"/>
                                    </w:rPr>
                                    <w:t>guter Wert</w:t>
                                  </w:r>
                                  <w:r w:rsidRPr="00FD6C52">
                                    <w:rPr>
                                      <w:rFonts w:asciiTheme="minorBidi" w:hAnsiTheme="minorBidi"/>
                                      <w:i/>
                                      <w:iCs/>
                                      <w:color w:val="00B050"/>
                                      <w:sz w:val="26"/>
                                      <w:szCs w:val="26"/>
                                      <w:lang w:eastAsia="de-DE"/>
                                    </w:rPr>
                                    <w:t>, da ein solides Unternehmen eine Eigenkapitalquote von &gt; 30 % aufweist.</w:t>
                                  </w:r>
                                  <w:r w:rsidRPr="00FD6C52">
                                    <w:rPr>
                                      <w:rFonts w:asciiTheme="minorBidi" w:hAnsiTheme="minorBidi"/>
                                      <w:i/>
                                      <w:iCs/>
                                      <w:color w:val="00B050"/>
                                      <w:sz w:val="26"/>
                                      <w:szCs w:val="26"/>
                                      <w:lang w:eastAsia="de-DE"/>
                                    </w:rPr>
                                    <w:br/>
                                    <w:t xml:space="preserve">Der Verschuldungsgrad von gut 100 % gibt an, dass das Unternehmen zu gleichen Teilen durch Eigenkapital und Fremdkapital finanziert wird. Dies ist eine </w:t>
                                  </w:r>
                                  <w:r w:rsidRPr="00FD6C52">
                                    <w:rPr>
                                      <w:rFonts w:asciiTheme="minorBidi" w:hAnsiTheme="minorBidi"/>
                                      <w:b/>
                                      <w:bCs/>
                                      <w:i/>
                                      <w:iCs/>
                                      <w:color w:val="00B050"/>
                                      <w:sz w:val="26"/>
                                      <w:szCs w:val="26"/>
                                      <w:lang w:eastAsia="de-DE"/>
                                    </w:rPr>
                                    <w:t>gute Situation</w:t>
                                  </w:r>
                                  <w:r w:rsidRPr="00FD6C52">
                                    <w:rPr>
                                      <w:rFonts w:asciiTheme="minorBidi" w:hAnsiTheme="minorBidi"/>
                                      <w:i/>
                                      <w:iCs/>
                                      <w:color w:val="00B050"/>
                                      <w:sz w:val="26"/>
                                      <w:szCs w:val="26"/>
                                      <w:lang w:eastAsia="de-DE"/>
                                    </w:rPr>
                                    <w:t>.</w:t>
                                  </w:r>
                                </w:p>
                              </w:tc>
                            </w:tr>
                            <w:tr w:rsidR="0036255A" w:rsidRPr="00FD6C52" w14:paraId="3FD2B867" w14:textId="77777777" w:rsidTr="002158FD">
                              <w:trPr>
                                <w:trHeight w:val="80"/>
                              </w:trPr>
                              <w:tc>
                                <w:tcPr>
                                  <w:tcW w:w="8938" w:type="dxa"/>
                                  <w:gridSpan w:val="3"/>
                                </w:tcPr>
                                <w:p w14:paraId="0E3FC76F" w14:textId="77777777" w:rsidR="0036255A" w:rsidRPr="00FD6C52" w:rsidRDefault="0036255A" w:rsidP="00F43AC9">
                                  <w:pPr>
                                    <w:rPr>
                                      <w:rFonts w:asciiTheme="minorBidi" w:hAnsiTheme="minorBidi"/>
                                      <w:color w:val="00B050"/>
                                      <w:sz w:val="26"/>
                                      <w:szCs w:val="26"/>
                                    </w:rPr>
                                  </w:pPr>
                                  <w:r w:rsidRPr="00FD6C52">
                                    <w:rPr>
                                      <w:rFonts w:asciiTheme="minorBidi" w:hAnsiTheme="minorBidi"/>
                                      <w:i/>
                                      <w:iCs/>
                                      <w:color w:val="00B050"/>
                                      <w:sz w:val="26"/>
                                      <w:szCs w:val="26"/>
                                      <w:lang w:eastAsia="de-DE"/>
                                    </w:rPr>
                                    <w:t>Selbst die neu aufgenommenen Kredite für die Lagerhallen und den Pkw haben den Verschuldungsgrad nicht belastet. Daher ist eine Fremd-finanzierung dieser Investitionen sinnvoll und das teurere Leasing des Pkws nicht notwendig.</w:t>
                                  </w:r>
                                </w:p>
                              </w:tc>
                            </w:tr>
                          </w:tbl>
                          <w:p w14:paraId="11F92169" w14:textId="547EF44B" w:rsidR="0036255A" w:rsidRDefault="0036255A" w:rsidP="00E80FA7">
                            <w:pPr>
                              <w:rPr>
                                <w:rFonts w:asciiTheme="minorBidi" w:hAnsiTheme="minorBidi"/>
                              </w:rPr>
                            </w:pPr>
                            <w:r w:rsidRPr="00FD6C52">
                              <w:rPr>
                                <w:rFonts w:asciiTheme="minorBidi" w:hAnsiTheme="minorBidi"/>
                                <w:sz w:val="18"/>
                                <w:szCs w:val="18"/>
                              </w:rPr>
                              <w:t>Präsentation Müller OHG</w:t>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t>Folie 2</w:t>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noProof/>
                                <w:lang w:eastAsia="de-DE"/>
                              </w:rPr>
                              <w:drawing>
                                <wp:inline distT="0" distB="0" distL="0" distR="0" wp14:anchorId="36DA6D9B" wp14:editId="74AB9C23">
                                  <wp:extent cx="1085850" cy="447675"/>
                                  <wp:effectExtent l="0" t="0" r="0" b="9525"/>
                                  <wp:docPr id="5" name="Grafik 5" descr="Logo Kanz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447675"/>
                                          </a:xfrm>
                                          <a:prstGeom prst="rect">
                                            <a:avLst/>
                                          </a:prstGeom>
                                          <a:noFill/>
                                          <a:ln>
                                            <a:noFill/>
                                          </a:ln>
                                        </pic:spPr>
                                      </pic:pic>
                                    </a:graphicData>
                                  </a:graphic>
                                </wp:inline>
                              </w:drawing>
                            </w:r>
                          </w:p>
                          <w:p w14:paraId="256EC2E1" w14:textId="77777777" w:rsidR="002A2A38" w:rsidRPr="00FD6C52" w:rsidRDefault="002A2A38" w:rsidP="00E80FA7">
                            <w:pPr>
                              <w:rPr>
                                <w:rFonts w:asciiTheme="minorBidi" w:hAnsiTheme="minorBid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F9D0B9" id="Textfeld 507430989" o:spid="_x0000_s1028" type="#_x0000_t202" alt="Präsentationsfolie" style="position:absolute;margin-left:0;margin-top:4.25pt;width:462.5pt;height:110.6pt;z-index:2517166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">
                <v:textbox style="mso-fit-shape-to-text:t">
                  <w:txbxContent>
                    <w:tbl>
                      <w:tblPr>
                        <w:tblStyle w:val="Tabellenraster"/>
                        <w:tblW w:w="89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Präsentationsfolie"/>
                      </w:tblPr>
                      <w:tblGrid>
                        <w:gridCol w:w="2694"/>
                        <w:gridCol w:w="1417"/>
                        <w:gridCol w:w="4827"/>
                      </w:tblGrid>
                      <w:tr w:rsidR="0036255A" w:rsidRPr="00FD6C52" w14:paraId="498A6723" w14:textId="77777777" w:rsidTr="002158FD">
                        <w:trPr>
                          <w:trHeight w:val="227"/>
                          <w:tblHeader/>
                        </w:trPr>
                        <w:tc>
                          <w:tcPr>
                            <w:tcW w:w="8938" w:type="dxa"/>
                            <w:gridSpan w:val="3"/>
                          </w:tcPr>
                          <w:p w14:paraId="6195C3EE" w14:textId="77777777" w:rsidR="0036255A" w:rsidRPr="00FD6C52" w:rsidRDefault="0036255A" w:rsidP="002158FD">
                            <w:pPr>
                              <w:pStyle w:val="Textkrper-Erstzeileneinzug"/>
                              <w:spacing w:after="0"/>
                              <w:ind w:firstLine="0"/>
                              <w:jc w:val="both"/>
                              <w:rPr>
                                <w:rFonts w:asciiTheme="minorBidi" w:hAnsiTheme="minorBidi"/>
                                <w:b/>
                                <w:i/>
                                <w:iCs/>
                                <w:color w:val="00B050"/>
                                <w:sz w:val="26"/>
                                <w:szCs w:val="26"/>
                                <w:lang w:eastAsia="de-DE"/>
                              </w:rPr>
                            </w:pPr>
                            <w:r w:rsidRPr="00FD6C52">
                              <w:rPr>
                                <w:rFonts w:asciiTheme="minorBidi" w:hAnsiTheme="minorBidi"/>
                                <w:b/>
                                <w:i/>
                                <w:iCs/>
                                <w:color w:val="00B050"/>
                                <w:sz w:val="26"/>
                                <w:szCs w:val="26"/>
                                <w:lang w:eastAsia="de-DE"/>
                              </w:rPr>
                              <w:t>Kapitalstruktur</w:t>
                            </w:r>
                          </w:p>
                        </w:tc>
                      </w:tr>
                      <w:tr w:rsidR="0036255A" w:rsidRPr="00FD6C52" w14:paraId="3B06C852" w14:textId="77777777" w:rsidTr="002158FD">
                        <w:trPr>
                          <w:trHeight w:val="3226"/>
                        </w:trPr>
                        <w:tc>
                          <w:tcPr>
                            <w:tcW w:w="2694" w:type="dxa"/>
                          </w:tcPr>
                          <w:p w14:paraId="5DA39636" w14:textId="77777777" w:rsidR="0036255A" w:rsidRPr="00FD6C52" w:rsidRDefault="0036255A" w:rsidP="00F43AC9">
                            <w:pPr>
                              <w:rPr>
                                <w:rFonts w:asciiTheme="minorBidi" w:hAnsiTheme="minorBidi"/>
                                <w:b/>
                                <w:bCs/>
                                <w:i/>
                                <w:iCs/>
                                <w:color w:val="00B050"/>
                                <w:sz w:val="26"/>
                                <w:szCs w:val="26"/>
                                <w:lang w:eastAsia="de-DE"/>
                              </w:rPr>
                            </w:pPr>
                          </w:p>
                          <w:p w14:paraId="67C6700E" w14:textId="77777777" w:rsidR="0036255A" w:rsidRPr="00FD6C52" w:rsidRDefault="0036255A" w:rsidP="00F43AC9">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Eigenkapitalquote</w:t>
                            </w:r>
                          </w:p>
                          <w:p w14:paraId="42C5AC24" w14:textId="77777777" w:rsidR="0036255A" w:rsidRPr="00FD6C52" w:rsidRDefault="0036255A" w:rsidP="00F43AC9">
                            <w:pPr>
                              <w:rPr>
                                <w:rFonts w:asciiTheme="minorBidi" w:hAnsiTheme="minorBidi"/>
                                <w:i/>
                                <w:iCs/>
                                <w:color w:val="00B050"/>
                                <w:sz w:val="26"/>
                                <w:szCs w:val="26"/>
                                <w:lang w:eastAsia="de-DE"/>
                              </w:rPr>
                            </w:pPr>
                          </w:p>
                          <w:p w14:paraId="3469BFDD" w14:textId="77777777" w:rsidR="0036255A" w:rsidRPr="00FD6C52" w:rsidRDefault="0036255A" w:rsidP="00F43AC9">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Fremdkapitalquote</w:t>
                            </w:r>
                          </w:p>
                          <w:p w14:paraId="57F25282" w14:textId="77777777" w:rsidR="0036255A" w:rsidRPr="00FD6C52" w:rsidRDefault="0036255A" w:rsidP="00F43AC9">
                            <w:pPr>
                              <w:rPr>
                                <w:rFonts w:asciiTheme="minorBidi" w:hAnsiTheme="minorBidi"/>
                                <w:i/>
                                <w:iCs/>
                                <w:color w:val="00B050"/>
                                <w:sz w:val="26"/>
                                <w:szCs w:val="26"/>
                                <w:lang w:eastAsia="de-DE"/>
                              </w:rPr>
                            </w:pPr>
                          </w:p>
                          <w:p w14:paraId="06541B2C" w14:textId="77777777" w:rsidR="0036255A" w:rsidRPr="00FD6C52" w:rsidRDefault="0036255A" w:rsidP="00F43AC9">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Verschuldungsgrad</w:t>
                            </w:r>
                          </w:p>
                          <w:p w14:paraId="63A32792" w14:textId="77777777" w:rsidR="0036255A" w:rsidRPr="00FD6C52" w:rsidRDefault="0036255A" w:rsidP="00F43AC9">
                            <w:pPr>
                              <w:rPr>
                                <w:rFonts w:asciiTheme="minorBidi" w:hAnsiTheme="minorBidi"/>
                                <w:i/>
                                <w:iCs/>
                                <w:color w:val="00B050"/>
                                <w:sz w:val="26"/>
                                <w:szCs w:val="26"/>
                                <w:lang w:eastAsia="de-DE"/>
                              </w:rPr>
                            </w:pPr>
                          </w:p>
                          <w:p w14:paraId="0531FBE9" w14:textId="77777777" w:rsidR="0036255A" w:rsidRPr="00FD6C52" w:rsidRDefault="0036255A" w:rsidP="00F43AC9">
                            <w:pPr>
                              <w:rPr>
                                <w:rFonts w:asciiTheme="minorBidi" w:hAnsiTheme="minorBidi"/>
                                <w:i/>
                                <w:iCs/>
                                <w:color w:val="00B050"/>
                                <w:sz w:val="26"/>
                                <w:szCs w:val="26"/>
                                <w:lang w:eastAsia="de-DE"/>
                              </w:rPr>
                            </w:pPr>
                          </w:p>
                          <w:p w14:paraId="6999D463" w14:textId="77777777" w:rsidR="0036255A" w:rsidRPr="00FD6C52" w:rsidRDefault="0036255A" w:rsidP="00F43AC9">
                            <w:pPr>
                              <w:rPr>
                                <w:rFonts w:asciiTheme="minorBidi" w:hAnsiTheme="minorBidi"/>
                                <w:i/>
                                <w:iCs/>
                                <w:color w:val="00B050"/>
                                <w:sz w:val="26"/>
                                <w:szCs w:val="26"/>
                                <w:lang w:eastAsia="de-DE"/>
                              </w:rPr>
                            </w:pPr>
                          </w:p>
                          <w:p w14:paraId="4D75C363" w14:textId="77777777" w:rsidR="0036255A" w:rsidRPr="00FD6C52" w:rsidRDefault="0036255A" w:rsidP="00F43AC9">
                            <w:pPr>
                              <w:rPr>
                                <w:rFonts w:asciiTheme="minorBidi" w:hAnsiTheme="minorBidi"/>
                                <w:color w:val="00B050"/>
                                <w:sz w:val="26"/>
                                <w:szCs w:val="26"/>
                              </w:rPr>
                            </w:pPr>
                          </w:p>
                        </w:tc>
                        <w:tc>
                          <w:tcPr>
                            <w:tcW w:w="1417" w:type="dxa"/>
                          </w:tcPr>
                          <w:p w14:paraId="39D59C9C" w14:textId="77777777" w:rsidR="0036255A" w:rsidRPr="00FD6C52" w:rsidRDefault="0036255A" w:rsidP="00F43AC9">
                            <w:pPr>
                              <w:jc w:val="right"/>
                              <w:rPr>
                                <w:rFonts w:asciiTheme="minorBidi" w:hAnsiTheme="minorBidi"/>
                                <w:i/>
                                <w:iCs/>
                                <w:color w:val="00B050"/>
                                <w:sz w:val="26"/>
                                <w:szCs w:val="26"/>
                                <w:lang w:eastAsia="de-DE"/>
                              </w:rPr>
                            </w:pPr>
                          </w:p>
                          <w:p w14:paraId="52E5D8E0" w14:textId="77777777" w:rsidR="0036255A" w:rsidRPr="00FD6C52" w:rsidRDefault="0036255A" w:rsidP="00F43AC9">
                            <w:pPr>
                              <w:jc w:val="right"/>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49,16 %</w:t>
                            </w:r>
                          </w:p>
                          <w:p w14:paraId="56BDD8CC" w14:textId="77777777" w:rsidR="0036255A" w:rsidRPr="00FD6C52" w:rsidRDefault="0036255A" w:rsidP="00F43AC9">
                            <w:pPr>
                              <w:jc w:val="right"/>
                              <w:rPr>
                                <w:rFonts w:asciiTheme="minorBidi" w:hAnsiTheme="minorBidi"/>
                                <w:i/>
                                <w:iCs/>
                                <w:color w:val="00B050"/>
                                <w:sz w:val="26"/>
                                <w:szCs w:val="26"/>
                                <w:lang w:eastAsia="de-DE"/>
                              </w:rPr>
                            </w:pPr>
                          </w:p>
                          <w:p w14:paraId="4C32F8A1" w14:textId="77777777" w:rsidR="0036255A" w:rsidRPr="00FD6C52" w:rsidRDefault="0036255A" w:rsidP="00F43AC9">
                            <w:pPr>
                              <w:jc w:val="right"/>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50,85 %</w:t>
                            </w:r>
                          </w:p>
                          <w:p w14:paraId="5A790F41" w14:textId="77777777" w:rsidR="0036255A" w:rsidRPr="00FD6C52" w:rsidRDefault="0036255A" w:rsidP="00F43AC9">
                            <w:pPr>
                              <w:jc w:val="right"/>
                              <w:rPr>
                                <w:rFonts w:asciiTheme="minorBidi" w:hAnsiTheme="minorBidi"/>
                                <w:color w:val="00B050"/>
                                <w:sz w:val="26"/>
                                <w:szCs w:val="26"/>
                              </w:rPr>
                            </w:pPr>
                          </w:p>
                          <w:p w14:paraId="714B177D" w14:textId="77777777" w:rsidR="0036255A" w:rsidRPr="00FD6C52" w:rsidRDefault="0036255A" w:rsidP="00F43AC9">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103,44 %</w:t>
                            </w:r>
                          </w:p>
                          <w:p w14:paraId="68D0FF4F" w14:textId="77777777" w:rsidR="0036255A" w:rsidRPr="00FD6C52" w:rsidRDefault="0036255A" w:rsidP="00F43AC9">
                            <w:pPr>
                              <w:rPr>
                                <w:rFonts w:asciiTheme="minorBidi" w:hAnsiTheme="minorBidi"/>
                                <w:i/>
                                <w:iCs/>
                                <w:color w:val="00B050"/>
                                <w:sz w:val="26"/>
                                <w:szCs w:val="26"/>
                                <w:lang w:eastAsia="de-DE"/>
                              </w:rPr>
                            </w:pPr>
                          </w:p>
                          <w:p w14:paraId="34DF5EEE" w14:textId="77777777" w:rsidR="0036255A" w:rsidRPr="00FD6C52" w:rsidRDefault="0036255A" w:rsidP="00F43AC9">
                            <w:pPr>
                              <w:rPr>
                                <w:rFonts w:asciiTheme="minorBidi" w:hAnsiTheme="minorBidi"/>
                                <w:i/>
                                <w:iCs/>
                                <w:color w:val="00B050"/>
                                <w:sz w:val="26"/>
                                <w:szCs w:val="26"/>
                                <w:lang w:eastAsia="de-DE"/>
                              </w:rPr>
                            </w:pPr>
                          </w:p>
                          <w:p w14:paraId="78499325" w14:textId="77777777" w:rsidR="0036255A" w:rsidRPr="00FD6C52" w:rsidRDefault="0036255A" w:rsidP="00F43AC9">
                            <w:pPr>
                              <w:rPr>
                                <w:rFonts w:asciiTheme="minorBidi" w:hAnsiTheme="minorBidi"/>
                                <w:i/>
                                <w:iCs/>
                                <w:color w:val="00B050"/>
                                <w:sz w:val="26"/>
                                <w:szCs w:val="26"/>
                                <w:lang w:eastAsia="de-DE"/>
                              </w:rPr>
                            </w:pPr>
                          </w:p>
                          <w:p w14:paraId="399EE59B" w14:textId="77777777" w:rsidR="0036255A" w:rsidRPr="00FD6C52" w:rsidRDefault="0036255A" w:rsidP="00F43AC9">
                            <w:pPr>
                              <w:rPr>
                                <w:rFonts w:asciiTheme="minorBidi" w:hAnsiTheme="minorBidi"/>
                                <w:color w:val="00B050"/>
                                <w:sz w:val="26"/>
                                <w:szCs w:val="26"/>
                              </w:rPr>
                            </w:pPr>
                          </w:p>
                        </w:tc>
                        <w:tc>
                          <w:tcPr>
                            <w:tcW w:w="4827" w:type="dxa"/>
                          </w:tcPr>
                          <w:p w14:paraId="1FDB4C31"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Das Kapital besteht je zur Hälfte aus Eigen- und Fremdkapital. Dies ist ein </w:t>
                            </w:r>
                            <w:r w:rsidRPr="00FD6C52">
                              <w:rPr>
                                <w:rFonts w:asciiTheme="minorBidi" w:hAnsiTheme="minorBidi"/>
                                <w:b/>
                                <w:bCs/>
                                <w:i/>
                                <w:iCs/>
                                <w:color w:val="00B050"/>
                                <w:sz w:val="26"/>
                                <w:szCs w:val="26"/>
                                <w:lang w:eastAsia="de-DE"/>
                              </w:rPr>
                              <w:t>guter Wert</w:t>
                            </w:r>
                            <w:r w:rsidRPr="00FD6C52">
                              <w:rPr>
                                <w:rFonts w:asciiTheme="minorBidi" w:hAnsiTheme="minorBidi"/>
                                <w:i/>
                                <w:iCs/>
                                <w:color w:val="00B050"/>
                                <w:sz w:val="26"/>
                                <w:szCs w:val="26"/>
                                <w:lang w:eastAsia="de-DE"/>
                              </w:rPr>
                              <w:t>, da ein solides Unternehmen eine Eigenkapitalquote von &gt; 30 % aufweist.</w:t>
                            </w:r>
                            <w:r w:rsidRPr="00FD6C52">
                              <w:rPr>
                                <w:rFonts w:asciiTheme="minorBidi" w:hAnsiTheme="minorBidi"/>
                                <w:i/>
                                <w:iCs/>
                                <w:color w:val="00B050"/>
                                <w:sz w:val="26"/>
                                <w:szCs w:val="26"/>
                                <w:lang w:eastAsia="de-DE"/>
                              </w:rPr>
                              <w:br/>
                              <w:t xml:space="preserve">Der Verschuldungsgrad von gut 100 % gibt an, dass das Unternehmen zu gleichen Teilen durch Eigenkapital und Fremdkapital finanziert wird. Dies ist eine </w:t>
                            </w:r>
                            <w:r w:rsidRPr="00FD6C52">
                              <w:rPr>
                                <w:rFonts w:asciiTheme="minorBidi" w:hAnsiTheme="minorBidi"/>
                                <w:b/>
                                <w:bCs/>
                                <w:i/>
                                <w:iCs/>
                                <w:color w:val="00B050"/>
                                <w:sz w:val="26"/>
                                <w:szCs w:val="26"/>
                                <w:lang w:eastAsia="de-DE"/>
                              </w:rPr>
                              <w:t>gute Situation</w:t>
                            </w:r>
                            <w:r w:rsidRPr="00FD6C52">
                              <w:rPr>
                                <w:rFonts w:asciiTheme="minorBidi" w:hAnsiTheme="minorBidi"/>
                                <w:i/>
                                <w:iCs/>
                                <w:color w:val="00B050"/>
                                <w:sz w:val="26"/>
                                <w:szCs w:val="26"/>
                                <w:lang w:eastAsia="de-DE"/>
                              </w:rPr>
                              <w:t>.</w:t>
                            </w:r>
                          </w:p>
                        </w:tc>
                      </w:tr>
                      <w:tr w:rsidR="0036255A" w:rsidRPr="00FD6C52" w14:paraId="3FD2B867" w14:textId="77777777" w:rsidTr="002158FD">
                        <w:trPr>
                          <w:trHeight w:val="80"/>
                        </w:trPr>
                        <w:tc>
                          <w:tcPr>
                            <w:tcW w:w="8938" w:type="dxa"/>
                            <w:gridSpan w:val="3"/>
                          </w:tcPr>
                          <w:p w14:paraId="0E3FC76F" w14:textId="77777777" w:rsidR="0036255A" w:rsidRPr="00FD6C52" w:rsidRDefault="0036255A" w:rsidP="00F43AC9">
                            <w:pPr>
                              <w:rPr>
                                <w:rFonts w:asciiTheme="minorBidi" w:hAnsiTheme="minorBidi"/>
                                <w:color w:val="00B050"/>
                                <w:sz w:val="26"/>
                                <w:szCs w:val="26"/>
                              </w:rPr>
                            </w:pPr>
                            <w:r w:rsidRPr="00FD6C52">
                              <w:rPr>
                                <w:rFonts w:asciiTheme="minorBidi" w:hAnsiTheme="minorBidi"/>
                                <w:i/>
                                <w:iCs/>
                                <w:color w:val="00B050"/>
                                <w:sz w:val="26"/>
                                <w:szCs w:val="26"/>
                                <w:lang w:eastAsia="de-DE"/>
                              </w:rPr>
                              <w:t>Selbst die neu aufgenommenen Kredite für die Lagerhallen und den Pkw haben den Verschuldungsgrad nicht belastet. Daher ist eine Fremd-finanzierung dieser Investitionen sinnvoll und das teurere Leasing des Pkws nicht notwendig.</w:t>
                            </w:r>
                          </w:p>
                        </w:tc>
                      </w:tr>
                    </w:tbl>
                    <w:p w14:paraId="11F92169" w14:textId="547EF44B" w:rsidR="0036255A" w:rsidRDefault="0036255A" w:rsidP="00E80FA7">
                      <w:pPr>
                        <w:rPr>
                          <w:rFonts w:asciiTheme="minorBidi" w:hAnsiTheme="minorBidi"/>
                        </w:rPr>
                      </w:pPr>
                      <w:r w:rsidRPr="00FD6C52">
                        <w:rPr>
                          <w:rFonts w:asciiTheme="minorBidi" w:hAnsiTheme="minorBidi"/>
                          <w:sz w:val="18"/>
                          <w:szCs w:val="18"/>
                        </w:rPr>
                        <w:t>Präsentation Müller OHG</w:t>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t>Folie 2</w:t>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noProof/>
                          <w:lang w:eastAsia="de-DE"/>
                        </w:rPr>
                        <w:drawing>
                          <wp:inline distT="0" distB="0" distL="0" distR="0" wp14:anchorId="36DA6D9B" wp14:editId="74AB9C23">
                            <wp:extent cx="1085850" cy="447675"/>
                            <wp:effectExtent l="0" t="0" r="0" b="9525"/>
                            <wp:docPr id="5" name="Grafik 5" descr="Logo Kanz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447675"/>
                                    </a:xfrm>
                                    <a:prstGeom prst="rect">
                                      <a:avLst/>
                                    </a:prstGeom>
                                    <a:noFill/>
                                    <a:ln>
                                      <a:noFill/>
                                    </a:ln>
                                  </pic:spPr>
                                </pic:pic>
                              </a:graphicData>
                            </a:graphic>
                          </wp:inline>
                        </w:drawing>
                      </w:r>
                    </w:p>
                    <w:p w14:paraId="256EC2E1" w14:textId="77777777" w:rsidR="002A2A38" w:rsidRPr="00FD6C52" w:rsidRDefault="002A2A38" w:rsidP="00E80FA7">
                      <w:pPr>
                        <w:rPr>
                          <w:rFonts w:asciiTheme="minorBidi" w:hAnsiTheme="minorBidi"/>
                        </w:rPr>
                      </w:pPr>
                    </w:p>
                  </w:txbxContent>
                </v:textbox>
                <w10:wrap type="square" anchorx="margin"/>
              </v:shape>
            </w:pict>
          </mc:Fallback>
        </mc:AlternateContent>
      </w:r>
    </w:p>
    <w:p w14:paraId="6CACD46A" w14:textId="77777777" w:rsidR="00C15133" w:rsidRPr="001D60C4" w:rsidRDefault="00C15133" w:rsidP="00E80FA7">
      <w:pPr>
        <w:pStyle w:val="LSLsungTextgrn"/>
        <w:rPr>
          <w:vanish w:val="0"/>
        </w:rPr>
      </w:pPr>
      <w:r w:rsidRPr="001D60C4">
        <w:rPr>
          <w:vanish w:val="0"/>
        </w:rPr>
        <w:br w:type="page"/>
      </w:r>
    </w:p>
    <w:p w14:paraId="3D5DD76D" w14:textId="77777777" w:rsidR="00204D38" w:rsidRPr="001D60C4" w:rsidRDefault="00204D38" w:rsidP="00E80FA7">
      <w:pPr>
        <w:pStyle w:val="LSLsungTextgrn"/>
        <w:rPr>
          <w:vanish w:val="0"/>
        </w:rPr>
      </w:pPr>
    </w:p>
    <w:p w14:paraId="541E403F" w14:textId="77777777" w:rsidR="009F0F30" w:rsidRPr="001D60C4" w:rsidRDefault="009F0F30" w:rsidP="00E80FA7">
      <w:pPr>
        <w:pStyle w:val="LSLsungTextgrn"/>
        <w:rPr>
          <w:vanish w:val="0"/>
        </w:rPr>
      </w:pPr>
      <w:r w:rsidRPr="001D60C4">
        <w:rPr>
          <w:noProof/>
          <w:vanish w:val="0"/>
          <w:lang w:eastAsia="de-DE"/>
        </w:rPr>
        <mc:AlternateContent>
          <mc:Choice Requires="wps">
            <w:drawing>
              <wp:anchor distT="45720" distB="45720" distL="114300" distR="114300" simplePos="0" relativeHeight="251746304" behindDoc="0" locked="0" layoutInCell="1" allowOverlap="1" wp14:anchorId="7E67A4B1" wp14:editId="692620CB">
                <wp:simplePos x="0" y="0"/>
                <wp:positionH relativeFrom="margin">
                  <wp:align>left</wp:align>
                </wp:positionH>
                <wp:positionV relativeFrom="paragraph">
                  <wp:posOffset>40005</wp:posOffset>
                </wp:positionV>
                <wp:extent cx="5873750" cy="1404620"/>
                <wp:effectExtent l="0" t="0" r="12700" b="28575"/>
                <wp:wrapNone/>
                <wp:docPr id="1572177428" name="Textfeld 1572177428" descr="Präsentationsfol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404620"/>
                        </a:xfrm>
                        <a:prstGeom prst="rect">
                          <a:avLst/>
                        </a:prstGeom>
                        <a:solidFill>
                          <a:srgbClr val="FFFFFF"/>
                        </a:solidFill>
                        <a:ln w="9525">
                          <a:solidFill>
                            <a:srgbClr val="000000"/>
                          </a:solidFill>
                          <a:miter lim="800000"/>
                          <a:headEnd/>
                          <a:tailEnd/>
                        </a:ln>
                      </wps:spPr>
                      <wps:txbx>
                        <w:txbxContent>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Präsentationsfolie"/>
                            </w:tblPr>
                            <w:tblGrid>
                              <w:gridCol w:w="2694"/>
                              <w:gridCol w:w="1417"/>
                              <w:gridCol w:w="4827"/>
                            </w:tblGrid>
                            <w:tr w:rsidR="0036255A" w:rsidRPr="00FD6C52" w14:paraId="5A05124B" w14:textId="77777777" w:rsidTr="00387701">
                              <w:trPr>
                                <w:trHeight w:val="222"/>
                                <w:tblHeader/>
                              </w:trPr>
                              <w:tc>
                                <w:tcPr>
                                  <w:tcW w:w="8938" w:type="dxa"/>
                                  <w:gridSpan w:val="3"/>
                                </w:tcPr>
                                <w:p w14:paraId="56C83779" w14:textId="77777777" w:rsidR="0036255A" w:rsidRPr="00FD6C52" w:rsidRDefault="0036255A" w:rsidP="00204D38">
                                  <w:pPr>
                                    <w:pStyle w:val="Textkrper-Erstzeileneinzug"/>
                                    <w:tabs>
                                      <w:tab w:val="left" w:pos="4290"/>
                                    </w:tabs>
                                    <w:spacing w:after="0"/>
                                    <w:ind w:right="28" w:firstLine="0"/>
                                    <w:rPr>
                                      <w:rFonts w:asciiTheme="minorBidi" w:hAnsiTheme="minorBidi"/>
                                      <w:i/>
                                      <w:iCs/>
                                      <w:color w:val="00B050"/>
                                      <w:sz w:val="26"/>
                                      <w:szCs w:val="26"/>
                                      <w:lang w:eastAsia="de-DE"/>
                                    </w:rPr>
                                  </w:pPr>
                                  <w:r w:rsidRPr="00FD6C52">
                                    <w:rPr>
                                      <w:rFonts w:asciiTheme="minorBidi" w:hAnsiTheme="minorBidi"/>
                                      <w:b/>
                                      <w:bCs/>
                                      <w:i/>
                                      <w:iCs/>
                                      <w:color w:val="00B050"/>
                                      <w:sz w:val="26"/>
                                      <w:szCs w:val="26"/>
                                      <w:lang w:eastAsia="de-DE"/>
                                    </w:rPr>
                                    <w:t>Kapitalstruktur</w:t>
                                  </w:r>
                                </w:p>
                              </w:tc>
                            </w:tr>
                            <w:tr w:rsidR="0036255A" w:rsidRPr="00FD6C52" w14:paraId="3FD6D2DB" w14:textId="77777777" w:rsidTr="00387701">
                              <w:trPr>
                                <w:trHeight w:val="2914"/>
                              </w:trPr>
                              <w:tc>
                                <w:tcPr>
                                  <w:tcW w:w="2694" w:type="dxa"/>
                                </w:tcPr>
                                <w:p w14:paraId="0F9BB252" w14:textId="77777777" w:rsidR="0036255A" w:rsidRPr="00FD6C52" w:rsidRDefault="0036255A" w:rsidP="00204D38">
                                  <w:pPr>
                                    <w:rPr>
                                      <w:rFonts w:asciiTheme="minorBidi" w:hAnsiTheme="minorBidi"/>
                                      <w:i/>
                                      <w:iCs/>
                                      <w:color w:val="00B050"/>
                                      <w:sz w:val="26"/>
                                      <w:szCs w:val="26"/>
                                      <w:lang w:eastAsia="de-DE"/>
                                    </w:rPr>
                                  </w:pPr>
                                </w:p>
                                <w:p w14:paraId="6314BCEB" w14:textId="77777777" w:rsidR="0036255A" w:rsidRPr="00FD6C52" w:rsidRDefault="0036255A" w:rsidP="00204D38">
                                  <w:pPr>
                                    <w:rPr>
                                      <w:rFonts w:asciiTheme="minorBidi" w:hAnsiTheme="minorBidi"/>
                                      <w:i/>
                                      <w:iCs/>
                                      <w:color w:val="00B050"/>
                                      <w:sz w:val="26"/>
                                      <w:szCs w:val="26"/>
                                      <w:lang w:eastAsia="de-DE"/>
                                    </w:rPr>
                                  </w:pPr>
                                </w:p>
                                <w:p w14:paraId="2DA06800" w14:textId="77777777" w:rsidR="0036255A" w:rsidRPr="00FD6C52" w:rsidRDefault="0036255A" w:rsidP="00204D38">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Anlagendeckung I</w:t>
                                  </w:r>
                                </w:p>
                                <w:p w14:paraId="7DC29FAA" w14:textId="77777777" w:rsidR="0036255A" w:rsidRPr="00FD6C52" w:rsidRDefault="0036255A" w:rsidP="00204D38">
                                  <w:pPr>
                                    <w:rPr>
                                      <w:rFonts w:asciiTheme="minorBidi" w:hAnsiTheme="minorBidi"/>
                                      <w:color w:val="00B050"/>
                                      <w:sz w:val="26"/>
                                      <w:szCs w:val="26"/>
                                    </w:rPr>
                                  </w:pPr>
                                </w:p>
                                <w:p w14:paraId="2E742A87" w14:textId="77777777" w:rsidR="0036255A" w:rsidRPr="00FD6C52" w:rsidRDefault="0036255A" w:rsidP="00204D38">
                                  <w:pPr>
                                    <w:rPr>
                                      <w:rFonts w:asciiTheme="minorBidi" w:hAnsiTheme="minorBidi"/>
                                      <w:color w:val="00B050"/>
                                      <w:sz w:val="26"/>
                                      <w:szCs w:val="26"/>
                                    </w:rPr>
                                  </w:pPr>
                                </w:p>
                                <w:p w14:paraId="39905AEE" w14:textId="77777777" w:rsidR="0036255A" w:rsidRPr="00FD6C52" w:rsidRDefault="0036255A" w:rsidP="00204D38">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Anlagendeckung II</w:t>
                                  </w:r>
                                </w:p>
                              </w:tc>
                              <w:tc>
                                <w:tcPr>
                                  <w:tcW w:w="1417" w:type="dxa"/>
                                </w:tcPr>
                                <w:p w14:paraId="71FD26C9" w14:textId="77777777" w:rsidR="0036255A" w:rsidRPr="00FD6C52" w:rsidRDefault="0036255A" w:rsidP="00204D38">
                                  <w:pPr>
                                    <w:jc w:val="right"/>
                                    <w:rPr>
                                      <w:rFonts w:asciiTheme="minorBidi" w:hAnsiTheme="minorBidi"/>
                                      <w:i/>
                                      <w:iCs/>
                                      <w:color w:val="00B050"/>
                                      <w:sz w:val="26"/>
                                      <w:szCs w:val="26"/>
                                      <w:lang w:eastAsia="de-DE"/>
                                    </w:rPr>
                                  </w:pPr>
                                </w:p>
                                <w:p w14:paraId="17C5F46B" w14:textId="77777777" w:rsidR="0036255A" w:rsidRPr="00FD6C52" w:rsidRDefault="0036255A" w:rsidP="00204D38">
                                  <w:pPr>
                                    <w:jc w:val="right"/>
                                    <w:rPr>
                                      <w:rFonts w:asciiTheme="minorBidi" w:hAnsiTheme="minorBidi"/>
                                      <w:i/>
                                      <w:iCs/>
                                      <w:color w:val="00B050"/>
                                      <w:sz w:val="26"/>
                                      <w:szCs w:val="26"/>
                                      <w:lang w:eastAsia="de-DE"/>
                                    </w:rPr>
                                  </w:pPr>
                                </w:p>
                                <w:p w14:paraId="203E690A" w14:textId="77777777" w:rsidR="0036255A" w:rsidRPr="00FD6C52" w:rsidRDefault="0036255A" w:rsidP="00204D38">
                                  <w:pPr>
                                    <w:jc w:val="right"/>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72,41 %</w:t>
                                  </w:r>
                                </w:p>
                                <w:p w14:paraId="15507901" w14:textId="77777777" w:rsidR="0036255A" w:rsidRPr="00FD6C52" w:rsidRDefault="0036255A" w:rsidP="00204D38">
                                  <w:pPr>
                                    <w:jc w:val="right"/>
                                    <w:rPr>
                                      <w:rFonts w:asciiTheme="minorBidi" w:hAnsiTheme="minorBidi"/>
                                      <w:i/>
                                      <w:iCs/>
                                      <w:color w:val="00B050"/>
                                      <w:sz w:val="26"/>
                                      <w:szCs w:val="26"/>
                                      <w:lang w:eastAsia="de-DE"/>
                                    </w:rPr>
                                  </w:pPr>
                                </w:p>
                                <w:p w14:paraId="4B3EE312" w14:textId="77777777" w:rsidR="0036255A" w:rsidRPr="00FD6C52" w:rsidRDefault="0036255A" w:rsidP="00204D38">
                                  <w:pPr>
                                    <w:jc w:val="right"/>
                                    <w:rPr>
                                      <w:rFonts w:asciiTheme="minorBidi" w:hAnsiTheme="minorBidi"/>
                                      <w:i/>
                                      <w:iCs/>
                                      <w:color w:val="00B050"/>
                                      <w:sz w:val="26"/>
                                      <w:szCs w:val="26"/>
                                      <w:lang w:eastAsia="de-DE"/>
                                    </w:rPr>
                                  </w:pPr>
                                </w:p>
                                <w:p w14:paraId="4699FCDC" w14:textId="77777777" w:rsidR="0036255A" w:rsidRPr="00FD6C52" w:rsidRDefault="0036255A" w:rsidP="00204D38">
                                  <w:pPr>
                                    <w:jc w:val="right"/>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115,21 %</w:t>
                                  </w:r>
                                </w:p>
                              </w:tc>
                              <w:tc>
                                <w:tcPr>
                                  <w:tcW w:w="4827" w:type="dxa"/>
                                  <w:vMerge w:val="restart"/>
                                </w:tcPr>
                                <w:p w14:paraId="1C865D2A" w14:textId="77777777" w:rsidR="0036255A" w:rsidRPr="00FD6C52" w:rsidRDefault="0036255A" w:rsidP="00204D38">
                                  <w:pPr>
                                    <w:pStyle w:val="Textkrper-Erstzeileneinzug"/>
                                    <w:tabs>
                                      <w:tab w:val="left" w:pos="4290"/>
                                    </w:tabs>
                                    <w:spacing w:after="0"/>
                                    <w:ind w:right="28" w:firstLine="0"/>
                                    <w:rPr>
                                      <w:rFonts w:asciiTheme="minorBidi" w:hAnsiTheme="minorBidi"/>
                                      <w:b/>
                                      <w:bCs/>
                                      <w:i/>
                                      <w:iCs/>
                                      <w:color w:val="00B050"/>
                                      <w:sz w:val="26"/>
                                      <w:szCs w:val="26"/>
                                      <w:lang w:eastAsia="de-DE"/>
                                    </w:rPr>
                                  </w:pPr>
                                  <w:r w:rsidRPr="00FD6C52">
                                    <w:rPr>
                                      <w:rFonts w:asciiTheme="minorBidi" w:hAnsiTheme="minorBidi"/>
                                      <w:i/>
                                      <w:iCs/>
                                      <w:color w:val="00B050"/>
                                      <w:sz w:val="26"/>
                                      <w:szCs w:val="26"/>
                                      <w:lang w:eastAsia="de-DE"/>
                                    </w:rPr>
                                    <w:t xml:space="preserve">Die Anlagendeckung I gibt an, zu wie viel % das Anlagevermögen durch Eigenkapital gedeckt ist. Sie sollte einen Wert zwischen 60 % und 100 % haben. </w:t>
                                  </w:r>
                                  <w:r w:rsidRPr="00FD6C52">
                                    <w:rPr>
                                      <w:rFonts w:asciiTheme="minorBidi" w:hAnsiTheme="minorBidi"/>
                                      <w:b/>
                                      <w:bCs/>
                                      <w:i/>
                                      <w:iCs/>
                                      <w:color w:val="00B050"/>
                                      <w:sz w:val="26"/>
                                      <w:szCs w:val="26"/>
                                      <w:lang w:eastAsia="de-DE"/>
                                    </w:rPr>
                                    <w:t>Dies ist erfüllt.</w:t>
                                  </w:r>
                                </w:p>
                                <w:p w14:paraId="69B0D48B" w14:textId="77777777" w:rsidR="0036255A" w:rsidRPr="00FD6C52" w:rsidRDefault="0036255A" w:rsidP="00204D38">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Die Anlagendeckung II gibt an, zu wie viel % das Anlagevermögen durch Eigen- und langfristiges Fremdkapital gedeckt ist. Hier sollte ein Wert von &gt; 100 % vorliegen. </w:t>
                                  </w:r>
                                  <w:r w:rsidRPr="00FD6C52">
                                    <w:rPr>
                                      <w:rFonts w:asciiTheme="minorBidi" w:hAnsiTheme="minorBidi"/>
                                      <w:b/>
                                      <w:bCs/>
                                      <w:i/>
                                      <w:iCs/>
                                      <w:color w:val="00B050"/>
                                      <w:sz w:val="26"/>
                                      <w:szCs w:val="26"/>
                                      <w:lang w:eastAsia="de-DE"/>
                                    </w:rPr>
                                    <w:t>Dies ist ebenfalls erfüllt.</w:t>
                                  </w:r>
                                </w:p>
                              </w:tc>
                            </w:tr>
                            <w:tr w:rsidR="0036255A" w:rsidRPr="00FD6C52" w14:paraId="62C99F0D" w14:textId="77777777" w:rsidTr="00387701">
                              <w:tc>
                                <w:tcPr>
                                  <w:tcW w:w="2694" w:type="dxa"/>
                                </w:tcPr>
                                <w:p w14:paraId="2F63E6CA" w14:textId="77777777" w:rsidR="0036255A" w:rsidRPr="00FD6C52" w:rsidRDefault="0036255A" w:rsidP="00204D38">
                                  <w:pPr>
                                    <w:rPr>
                                      <w:rFonts w:asciiTheme="minorBidi" w:hAnsiTheme="minorBidi"/>
                                      <w:color w:val="00B050"/>
                                      <w:sz w:val="26"/>
                                      <w:szCs w:val="26"/>
                                    </w:rPr>
                                  </w:pPr>
                                </w:p>
                              </w:tc>
                              <w:tc>
                                <w:tcPr>
                                  <w:tcW w:w="1417" w:type="dxa"/>
                                </w:tcPr>
                                <w:p w14:paraId="269994F2" w14:textId="77777777" w:rsidR="0036255A" w:rsidRPr="00FD6C52" w:rsidRDefault="0036255A" w:rsidP="00204D38">
                                  <w:pPr>
                                    <w:jc w:val="right"/>
                                    <w:rPr>
                                      <w:rFonts w:asciiTheme="minorBidi" w:hAnsiTheme="minorBidi"/>
                                      <w:color w:val="00B050"/>
                                      <w:sz w:val="26"/>
                                      <w:szCs w:val="26"/>
                                    </w:rPr>
                                  </w:pPr>
                                </w:p>
                              </w:tc>
                              <w:tc>
                                <w:tcPr>
                                  <w:tcW w:w="4827" w:type="dxa"/>
                                  <w:vMerge/>
                                </w:tcPr>
                                <w:p w14:paraId="6CF3DF47" w14:textId="77777777" w:rsidR="0036255A" w:rsidRPr="00FD6C52" w:rsidRDefault="0036255A" w:rsidP="00204D38">
                                  <w:pPr>
                                    <w:rPr>
                                      <w:rFonts w:asciiTheme="minorBidi" w:hAnsiTheme="minorBidi"/>
                                      <w:color w:val="00B050"/>
                                      <w:sz w:val="26"/>
                                      <w:szCs w:val="26"/>
                                    </w:rPr>
                                  </w:pPr>
                                </w:p>
                              </w:tc>
                            </w:tr>
                            <w:tr w:rsidR="0036255A" w:rsidRPr="00FD6C52" w14:paraId="308EF58D" w14:textId="77777777" w:rsidTr="00387701">
                              <w:trPr>
                                <w:trHeight w:val="479"/>
                              </w:trPr>
                              <w:tc>
                                <w:tcPr>
                                  <w:tcW w:w="8938" w:type="dxa"/>
                                  <w:gridSpan w:val="3"/>
                                </w:tcPr>
                                <w:p w14:paraId="6BE7A417" w14:textId="77777777" w:rsidR="0036255A" w:rsidRPr="00FD6C52" w:rsidRDefault="0036255A" w:rsidP="00204D38">
                                  <w:pPr>
                                    <w:rPr>
                                      <w:rFonts w:asciiTheme="minorBidi" w:hAnsiTheme="minorBidi"/>
                                      <w:color w:val="00B050"/>
                                      <w:sz w:val="26"/>
                                      <w:szCs w:val="26"/>
                                    </w:rPr>
                                  </w:pPr>
                                  <w:r w:rsidRPr="00FD6C52">
                                    <w:rPr>
                                      <w:rFonts w:asciiTheme="minorBidi" w:hAnsiTheme="minorBidi"/>
                                      <w:i/>
                                      <w:iCs/>
                                      <w:color w:val="00B050"/>
                                      <w:sz w:val="26"/>
                                      <w:szCs w:val="26"/>
                                      <w:lang w:eastAsia="de-DE"/>
                                    </w:rPr>
                                    <w:t>Auch hier haben die getätigten Investitionen keine negativen Auswirkungen gehabt.</w:t>
                                  </w:r>
                                </w:p>
                              </w:tc>
                            </w:tr>
                          </w:tbl>
                          <w:p w14:paraId="776EEAFA" w14:textId="08C60D1F" w:rsidR="0036255A" w:rsidRDefault="0036255A" w:rsidP="009F0F30">
                            <w:pPr>
                              <w:rPr>
                                <w:rFonts w:asciiTheme="minorBidi" w:hAnsiTheme="minorBidi"/>
                                <w:color w:val="00B050"/>
                              </w:rPr>
                            </w:pPr>
                            <w:r w:rsidRPr="00FD6C52">
                              <w:rPr>
                                <w:rFonts w:asciiTheme="minorBidi" w:hAnsiTheme="minorBidi"/>
                                <w:sz w:val="18"/>
                                <w:szCs w:val="18"/>
                              </w:rPr>
                              <w:t>Präsentation Müller OHG</w:t>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t>Folie 3</w:t>
                            </w:r>
                            <w:r w:rsidRPr="00FD6C52">
                              <w:rPr>
                                <w:rFonts w:asciiTheme="minorBidi" w:hAnsiTheme="minorBidi"/>
                              </w:rPr>
                              <w:tab/>
                            </w:r>
                            <w:r w:rsidRPr="00FD6C52">
                              <w:rPr>
                                <w:rFonts w:asciiTheme="minorBidi" w:hAnsiTheme="minorBidi"/>
                              </w:rPr>
                              <w:tab/>
                            </w:r>
                            <w:r w:rsidRPr="00FD6C52">
                              <w:rPr>
                                <w:rFonts w:asciiTheme="minorBidi" w:hAnsiTheme="minorBidi"/>
                                <w:color w:val="00B050"/>
                              </w:rPr>
                              <w:tab/>
                            </w:r>
                            <w:r w:rsidRPr="00FD6C52">
                              <w:rPr>
                                <w:rFonts w:asciiTheme="minorBidi" w:hAnsiTheme="minorBidi"/>
                                <w:color w:val="00B050"/>
                              </w:rPr>
                              <w:tab/>
                            </w:r>
                            <w:r w:rsidRPr="00FD6C52">
                              <w:rPr>
                                <w:rFonts w:asciiTheme="minorBidi" w:hAnsiTheme="minorBidi"/>
                                <w:noProof/>
                                <w:lang w:eastAsia="de-DE"/>
                              </w:rPr>
                              <w:drawing>
                                <wp:inline distT="0" distB="0" distL="0" distR="0" wp14:anchorId="7691D9D5" wp14:editId="545EA89A">
                                  <wp:extent cx="1085850" cy="447675"/>
                                  <wp:effectExtent l="0" t="0" r="0" b="9525"/>
                                  <wp:docPr id="6" name="Grafik 6" descr="Logo Kanz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447675"/>
                                          </a:xfrm>
                                          <a:prstGeom prst="rect">
                                            <a:avLst/>
                                          </a:prstGeom>
                                          <a:noFill/>
                                          <a:ln>
                                            <a:noFill/>
                                          </a:ln>
                                        </pic:spPr>
                                      </pic:pic>
                                    </a:graphicData>
                                  </a:graphic>
                                </wp:inline>
                              </w:drawing>
                            </w:r>
                          </w:p>
                          <w:p w14:paraId="30F216FC" w14:textId="77777777" w:rsidR="002A2A38" w:rsidRPr="00FD6C52" w:rsidRDefault="002A2A38" w:rsidP="009F0F30">
                            <w:pPr>
                              <w:rPr>
                                <w:rFonts w:asciiTheme="minorBidi" w:hAnsiTheme="minorBid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67A4B1" id="Textfeld 1572177428" o:spid="_x0000_s1029" type="#_x0000_t202" alt="Präsentationsfolie" style="position:absolute;margin-left:0;margin-top:3.15pt;width:462.5pt;height:110.6pt;z-index:2517463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">
                <v:textbox style="mso-fit-shape-to-text:t">
                  <w:txbxContent>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Präsentationsfolie"/>
                      </w:tblPr>
                      <w:tblGrid>
                        <w:gridCol w:w="2694"/>
                        <w:gridCol w:w="1417"/>
                        <w:gridCol w:w="4827"/>
                      </w:tblGrid>
                      <w:tr w:rsidR="0036255A" w:rsidRPr="00FD6C52" w14:paraId="5A05124B" w14:textId="77777777" w:rsidTr="00387701">
                        <w:trPr>
                          <w:trHeight w:val="222"/>
                          <w:tblHeader/>
                        </w:trPr>
                        <w:tc>
                          <w:tcPr>
                            <w:tcW w:w="8938" w:type="dxa"/>
                            <w:gridSpan w:val="3"/>
                          </w:tcPr>
                          <w:p w14:paraId="56C83779" w14:textId="77777777" w:rsidR="0036255A" w:rsidRPr="00FD6C52" w:rsidRDefault="0036255A" w:rsidP="00204D38">
                            <w:pPr>
                              <w:pStyle w:val="Textkrper-Erstzeileneinzug"/>
                              <w:tabs>
                                <w:tab w:val="left" w:pos="4290"/>
                              </w:tabs>
                              <w:spacing w:after="0"/>
                              <w:ind w:right="28" w:firstLine="0"/>
                              <w:rPr>
                                <w:rFonts w:asciiTheme="minorBidi" w:hAnsiTheme="minorBidi"/>
                                <w:i/>
                                <w:iCs/>
                                <w:color w:val="00B050"/>
                                <w:sz w:val="26"/>
                                <w:szCs w:val="26"/>
                                <w:lang w:eastAsia="de-DE"/>
                              </w:rPr>
                            </w:pPr>
                            <w:r w:rsidRPr="00FD6C52">
                              <w:rPr>
                                <w:rFonts w:asciiTheme="minorBidi" w:hAnsiTheme="minorBidi"/>
                                <w:b/>
                                <w:bCs/>
                                <w:i/>
                                <w:iCs/>
                                <w:color w:val="00B050"/>
                                <w:sz w:val="26"/>
                                <w:szCs w:val="26"/>
                                <w:lang w:eastAsia="de-DE"/>
                              </w:rPr>
                              <w:t>Kapitalstruktur</w:t>
                            </w:r>
                          </w:p>
                        </w:tc>
                      </w:tr>
                      <w:tr w:rsidR="0036255A" w:rsidRPr="00FD6C52" w14:paraId="3FD6D2DB" w14:textId="77777777" w:rsidTr="00387701">
                        <w:trPr>
                          <w:trHeight w:val="2914"/>
                        </w:trPr>
                        <w:tc>
                          <w:tcPr>
                            <w:tcW w:w="2694" w:type="dxa"/>
                          </w:tcPr>
                          <w:p w14:paraId="0F9BB252" w14:textId="77777777" w:rsidR="0036255A" w:rsidRPr="00FD6C52" w:rsidRDefault="0036255A" w:rsidP="00204D38">
                            <w:pPr>
                              <w:rPr>
                                <w:rFonts w:asciiTheme="minorBidi" w:hAnsiTheme="minorBidi"/>
                                <w:i/>
                                <w:iCs/>
                                <w:color w:val="00B050"/>
                                <w:sz w:val="26"/>
                                <w:szCs w:val="26"/>
                                <w:lang w:eastAsia="de-DE"/>
                              </w:rPr>
                            </w:pPr>
                          </w:p>
                          <w:p w14:paraId="6314BCEB" w14:textId="77777777" w:rsidR="0036255A" w:rsidRPr="00FD6C52" w:rsidRDefault="0036255A" w:rsidP="00204D38">
                            <w:pPr>
                              <w:rPr>
                                <w:rFonts w:asciiTheme="minorBidi" w:hAnsiTheme="minorBidi"/>
                                <w:i/>
                                <w:iCs/>
                                <w:color w:val="00B050"/>
                                <w:sz w:val="26"/>
                                <w:szCs w:val="26"/>
                                <w:lang w:eastAsia="de-DE"/>
                              </w:rPr>
                            </w:pPr>
                          </w:p>
                          <w:p w14:paraId="2DA06800" w14:textId="77777777" w:rsidR="0036255A" w:rsidRPr="00FD6C52" w:rsidRDefault="0036255A" w:rsidP="00204D38">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Anlagendeckung I</w:t>
                            </w:r>
                          </w:p>
                          <w:p w14:paraId="7DC29FAA" w14:textId="77777777" w:rsidR="0036255A" w:rsidRPr="00FD6C52" w:rsidRDefault="0036255A" w:rsidP="00204D38">
                            <w:pPr>
                              <w:rPr>
                                <w:rFonts w:asciiTheme="minorBidi" w:hAnsiTheme="minorBidi"/>
                                <w:color w:val="00B050"/>
                                <w:sz w:val="26"/>
                                <w:szCs w:val="26"/>
                              </w:rPr>
                            </w:pPr>
                          </w:p>
                          <w:p w14:paraId="2E742A87" w14:textId="77777777" w:rsidR="0036255A" w:rsidRPr="00FD6C52" w:rsidRDefault="0036255A" w:rsidP="00204D38">
                            <w:pPr>
                              <w:rPr>
                                <w:rFonts w:asciiTheme="minorBidi" w:hAnsiTheme="minorBidi"/>
                                <w:color w:val="00B050"/>
                                <w:sz w:val="26"/>
                                <w:szCs w:val="26"/>
                              </w:rPr>
                            </w:pPr>
                          </w:p>
                          <w:p w14:paraId="39905AEE" w14:textId="77777777" w:rsidR="0036255A" w:rsidRPr="00FD6C52" w:rsidRDefault="0036255A" w:rsidP="00204D38">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Anlagendeckung II</w:t>
                            </w:r>
                          </w:p>
                        </w:tc>
                        <w:tc>
                          <w:tcPr>
                            <w:tcW w:w="1417" w:type="dxa"/>
                          </w:tcPr>
                          <w:p w14:paraId="71FD26C9" w14:textId="77777777" w:rsidR="0036255A" w:rsidRPr="00FD6C52" w:rsidRDefault="0036255A" w:rsidP="00204D38">
                            <w:pPr>
                              <w:jc w:val="right"/>
                              <w:rPr>
                                <w:rFonts w:asciiTheme="minorBidi" w:hAnsiTheme="minorBidi"/>
                                <w:i/>
                                <w:iCs/>
                                <w:color w:val="00B050"/>
                                <w:sz w:val="26"/>
                                <w:szCs w:val="26"/>
                                <w:lang w:eastAsia="de-DE"/>
                              </w:rPr>
                            </w:pPr>
                          </w:p>
                          <w:p w14:paraId="17C5F46B" w14:textId="77777777" w:rsidR="0036255A" w:rsidRPr="00FD6C52" w:rsidRDefault="0036255A" w:rsidP="00204D38">
                            <w:pPr>
                              <w:jc w:val="right"/>
                              <w:rPr>
                                <w:rFonts w:asciiTheme="minorBidi" w:hAnsiTheme="minorBidi"/>
                                <w:i/>
                                <w:iCs/>
                                <w:color w:val="00B050"/>
                                <w:sz w:val="26"/>
                                <w:szCs w:val="26"/>
                                <w:lang w:eastAsia="de-DE"/>
                              </w:rPr>
                            </w:pPr>
                          </w:p>
                          <w:p w14:paraId="203E690A" w14:textId="77777777" w:rsidR="0036255A" w:rsidRPr="00FD6C52" w:rsidRDefault="0036255A" w:rsidP="00204D38">
                            <w:pPr>
                              <w:jc w:val="right"/>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72,41 %</w:t>
                            </w:r>
                          </w:p>
                          <w:p w14:paraId="15507901" w14:textId="77777777" w:rsidR="0036255A" w:rsidRPr="00FD6C52" w:rsidRDefault="0036255A" w:rsidP="00204D38">
                            <w:pPr>
                              <w:jc w:val="right"/>
                              <w:rPr>
                                <w:rFonts w:asciiTheme="minorBidi" w:hAnsiTheme="minorBidi"/>
                                <w:i/>
                                <w:iCs/>
                                <w:color w:val="00B050"/>
                                <w:sz w:val="26"/>
                                <w:szCs w:val="26"/>
                                <w:lang w:eastAsia="de-DE"/>
                              </w:rPr>
                            </w:pPr>
                          </w:p>
                          <w:p w14:paraId="4B3EE312" w14:textId="77777777" w:rsidR="0036255A" w:rsidRPr="00FD6C52" w:rsidRDefault="0036255A" w:rsidP="00204D38">
                            <w:pPr>
                              <w:jc w:val="right"/>
                              <w:rPr>
                                <w:rFonts w:asciiTheme="minorBidi" w:hAnsiTheme="minorBidi"/>
                                <w:i/>
                                <w:iCs/>
                                <w:color w:val="00B050"/>
                                <w:sz w:val="26"/>
                                <w:szCs w:val="26"/>
                                <w:lang w:eastAsia="de-DE"/>
                              </w:rPr>
                            </w:pPr>
                          </w:p>
                          <w:p w14:paraId="4699FCDC" w14:textId="77777777" w:rsidR="0036255A" w:rsidRPr="00FD6C52" w:rsidRDefault="0036255A" w:rsidP="00204D38">
                            <w:pPr>
                              <w:jc w:val="right"/>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115,21 %</w:t>
                            </w:r>
                          </w:p>
                        </w:tc>
                        <w:tc>
                          <w:tcPr>
                            <w:tcW w:w="4827" w:type="dxa"/>
                            <w:vMerge w:val="restart"/>
                          </w:tcPr>
                          <w:p w14:paraId="1C865D2A" w14:textId="77777777" w:rsidR="0036255A" w:rsidRPr="00FD6C52" w:rsidRDefault="0036255A" w:rsidP="00204D38">
                            <w:pPr>
                              <w:pStyle w:val="Textkrper-Erstzeileneinzug"/>
                              <w:tabs>
                                <w:tab w:val="left" w:pos="4290"/>
                              </w:tabs>
                              <w:spacing w:after="0"/>
                              <w:ind w:right="28" w:firstLine="0"/>
                              <w:rPr>
                                <w:rFonts w:asciiTheme="minorBidi" w:hAnsiTheme="minorBidi"/>
                                <w:b/>
                                <w:bCs/>
                                <w:i/>
                                <w:iCs/>
                                <w:color w:val="00B050"/>
                                <w:sz w:val="26"/>
                                <w:szCs w:val="26"/>
                                <w:lang w:eastAsia="de-DE"/>
                              </w:rPr>
                            </w:pPr>
                            <w:r w:rsidRPr="00FD6C52">
                              <w:rPr>
                                <w:rFonts w:asciiTheme="minorBidi" w:hAnsiTheme="minorBidi"/>
                                <w:i/>
                                <w:iCs/>
                                <w:color w:val="00B050"/>
                                <w:sz w:val="26"/>
                                <w:szCs w:val="26"/>
                                <w:lang w:eastAsia="de-DE"/>
                              </w:rPr>
                              <w:t xml:space="preserve">Die Anlagendeckung I gibt an, zu wie viel % das Anlagevermögen durch Eigenkapital gedeckt ist. Sie sollte einen Wert zwischen 60 % und 100 % haben. </w:t>
                            </w:r>
                            <w:r w:rsidRPr="00FD6C52">
                              <w:rPr>
                                <w:rFonts w:asciiTheme="minorBidi" w:hAnsiTheme="minorBidi"/>
                                <w:b/>
                                <w:bCs/>
                                <w:i/>
                                <w:iCs/>
                                <w:color w:val="00B050"/>
                                <w:sz w:val="26"/>
                                <w:szCs w:val="26"/>
                                <w:lang w:eastAsia="de-DE"/>
                              </w:rPr>
                              <w:t>Dies ist erfüllt.</w:t>
                            </w:r>
                          </w:p>
                          <w:p w14:paraId="69B0D48B" w14:textId="77777777" w:rsidR="0036255A" w:rsidRPr="00FD6C52" w:rsidRDefault="0036255A" w:rsidP="00204D38">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Die Anlagendeckung II gibt an, zu wie viel % das Anlagevermögen durch Eigen- und langfristiges Fremdkapital gedeckt ist. Hier sollte ein Wert von &gt; 100 % vorliegen. </w:t>
                            </w:r>
                            <w:r w:rsidRPr="00FD6C52">
                              <w:rPr>
                                <w:rFonts w:asciiTheme="minorBidi" w:hAnsiTheme="minorBidi"/>
                                <w:b/>
                                <w:bCs/>
                                <w:i/>
                                <w:iCs/>
                                <w:color w:val="00B050"/>
                                <w:sz w:val="26"/>
                                <w:szCs w:val="26"/>
                                <w:lang w:eastAsia="de-DE"/>
                              </w:rPr>
                              <w:t>Dies ist ebenfalls erfüllt.</w:t>
                            </w:r>
                          </w:p>
                        </w:tc>
                      </w:tr>
                      <w:tr w:rsidR="0036255A" w:rsidRPr="00FD6C52" w14:paraId="62C99F0D" w14:textId="77777777" w:rsidTr="00387701">
                        <w:tc>
                          <w:tcPr>
                            <w:tcW w:w="2694" w:type="dxa"/>
                          </w:tcPr>
                          <w:p w14:paraId="2F63E6CA" w14:textId="77777777" w:rsidR="0036255A" w:rsidRPr="00FD6C52" w:rsidRDefault="0036255A" w:rsidP="00204D38">
                            <w:pPr>
                              <w:rPr>
                                <w:rFonts w:asciiTheme="minorBidi" w:hAnsiTheme="minorBidi"/>
                                <w:color w:val="00B050"/>
                                <w:sz w:val="26"/>
                                <w:szCs w:val="26"/>
                              </w:rPr>
                            </w:pPr>
                          </w:p>
                        </w:tc>
                        <w:tc>
                          <w:tcPr>
                            <w:tcW w:w="1417" w:type="dxa"/>
                          </w:tcPr>
                          <w:p w14:paraId="269994F2" w14:textId="77777777" w:rsidR="0036255A" w:rsidRPr="00FD6C52" w:rsidRDefault="0036255A" w:rsidP="00204D38">
                            <w:pPr>
                              <w:jc w:val="right"/>
                              <w:rPr>
                                <w:rFonts w:asciiTheme="minorBidi" w:hAnsiTheme="minorBidi"/>
                                <w:color w:val="00B050"/>
                                <w:sz w:val="26"/>
                                <w:szCs w:val="26"/>
                              </w:rPr>
                            </w:pPr>
                          </w:p>
                        </w:tc>
                        <w:tc>
                          <w:tcPr>
                            <w:tcW w:w="4827" w:type="dxa"/>
                            <w:vMerge/>
                          </w:tcPr>
                          <w:p w14:paraId="6CF3DF47" w14:textId="77777777" w:rsidR="0036255A" w:rsidRPr="00FD6C52" w:rsidRDefault="0036255A" w:rsidP="00204D38">
                            <w:pPr>
                              <w:rPr>
                                <w:rFonts w:asciiTheme="minorBidi" w:hAnsiTheme="minorBidi"/>
                                <w:color w:val="00B050"/>
                                <w:sz w:val="26"/>
                                <w:szCs w:val="26"/>
                              </w:rPr>
                            </w:pPr>
                          </w:p>
                        </w:tc>
                      </w:tr>
                      <w:tr w:rsidR="0036255A" w:rsidRPr="00FD6C52" w14:paraId="308EF58D" w14:textId="77777777" w:rsidTr="00387701">
                        <w:trPr>
                          <w:trHeight w:val="479"/>
                        </w:trPr>
                        <w:tc>
                          <w:tcPr>
                            <w:tcW w:w="8938" w:type="dxa"/>
                            <w:gridSpan w:val="3"/>
                          </w:tcPr>
                          <w:p w14:paraId="6BE7A417" w14:textId="77777777" w:rsidR="0036255A" w:rsidRPr="00FD6C52" w:rsidRDefault="0036255A" w:rsidP="00204D38">
                            <w:pPr>
                              <w:rPr>
                                <w:rFonts w:asciiTheme="minorBidi" w:hAnsiTheme="minorBidi"/>
                                <w:color w:val="00B050"/>
                                <w:sz w:val="26"/>
                                <w:szCs w:val="26"/>
                              </w:rPr>
                            </w:pPr>
                            <w:r w:rsidRPr="00FD6C52">
                              <w:rPr>
                                <w:rFonts w:asciiTheme="minorBidi" w:hAnsiTheme="minorBidi"/>
                                <w:i/>
                                <w:iCs/>
                                <w:color w:val="00B050"/>
                                <w:sz w:val="26"/>
                                <w:szCs w:val="26"/>
                                <w:lang w:eastAsia="de-DE"/>
                              </w:rPr>
                              <w:t>Auch hier haben die getätigten Investitionen keine negativen Auswirkungen gehabt.</w:t>
                            </w:r>
                          </w:p>
                        </w:tc>
                      </w:tr>
                    </w:tbl>
                    <w:p w14:paraId="776EEAFA" w14:textId="08C60D1F" w:rsidR="0036255A" w:rsidRDefault="0036255A" w:rsidP="009F0F30">
                      <w:pPr>
                        <w:rPr>
                          <w:rFonts w:asciiTheme="minorBidi" w:hAnsiTheme="minorBidi"/>
                          <w:color w:val="00B050"/>
                        </w:rPr>
                      </w:pPr>
                      <w:r w:rsidRPr="00FD6C52">
                        <w:rPr>
                          <w:rFonts w:asciiTheme="minorBidi" w:hAnsiTheme="minorBidi"/>
                          <w:sz w:val="18"/>
                          <w:szCs w:val="18"/>
                        </w:rPr>
                        <w:t>Präsentation Müller OHG</w:t>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t>Folie 3</w:t>
                      </w:r>
                      <w:r w:rsidRPr="00FD6C52">
                        <w:rPr>
                          <w:rFonts w:asciiTheme="minorBidi" w:hAnsiTheme="minorBidi"/>
                        </w:rPr>
                        <w:tab/>
                      </w:r>
                      <w:r w:rsidRPr="00FD6C52">
                        <w:rPr>
                          <w:rFonts w:asciiTheme="minorBidi" w:hAnsiTheme="minorBidi"/>
                        </w:rPr>
                        <w:tab/>
                      </w:r>
                      <w:r w:rsidRPr="00FD6C52">
                        <w:rPr>
                          <w:rFonts w:asciiTheme="minorBidi" w:hAnsiTheme="minorBidi"/>
                          <w:color w:val="00B050"/>
                        </w:rPr>
                        <w:tab/>
                      </w:r>
                      <w:r w:rsidRPr="00FD6C52">
                        <w:rPr>
                          <w:rFonts w:asciiTheme="minorBidi" w:hAnsiTheme="minorBidi"/>
                          <w:color w:val="00B050"/>
                        </w:rPr>
                        <w:tab/>
                      </w:r>
                      <w:r w:rsidRPr="00FD6C52">
                        <w:rPr>
                          <w:rFonts w:asciiTheme="minorBidi" w:hAnsiTheme="minorBidi"/>
                          <w:noProof/>
                          <w:lang w:eastAsia="de-DE"/>
                        </w:rPr>
                        <w:drawing>
                          <wp:inline distT="0" distB="0" distL="0" distR="0" wp14:anchorId="7691D9D5" wp14:editId="545EA89A">
                            <wp:extent cx="1085850" cy="447675"/>
                            <wp:effectExtent l="0" t="0" r="0" b="9525"/>
                            <wp:docPr id="6" name="Grafik 6" descr="Logo Kanz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447675"/>
                                    </a:xfrm>
                                    <a:prstGeom prst="rect">
                                      <a:avLst/>
                                    </a:prstGeom>
                                    <a:noFill/>
                                    <a:ln>
                                      <a:noFill/>
                                    </a:ln>
                                  </pic:spPr>
                                </pic:pic>
                              </a:graphicData>
                            </a:graphic>
                          </wp:inline>
                        </w:drawing>
                      </w:r>
                    </w:p>
                    <w:p w14:paraId="30F216FC" w14:textId="77777777" w:rsidR="002A2A38" w:rsidRPr="00FD6C52" w:rsidRDefault="002A2A38" w:rsidP="009F0F30">
                      <w:pPr>
                        <w:rPr>
                          <w:rFonts w:asciiTheme="minorBidi" w:hAnsiTheme="minorBidi"/>
                        </w:rPr>
                      </w:pPr>
                    </w:p>
                  </w:txbxContent>
                </v:textbox>
                <w10:wrap anchorx="margin"/>
              </v:shape>
            </w:pict>
          </mc:Fallback>
        </mc:AlternateContent>
      </w:r>
    </w:p>
    <w:p w14:paraId="27938DF3" w14:textId="16F63B42" w:rsidR="00420FE8" w:rsidRPr="001D60C4" w:rsidRDefault="00420FE8" w:rsidP="007C25DF">
      <w:pPr>
        <w:pStyle w:val="LSLsungTextgrn"/>
        <w:rPr>
          <w:vanish w:val="0"/>
        </w:rPr>
      </w:pPr>
    </w:p>
    <w:p w14:paraId="18EDD40D" w14:textId="77777777" w:rsidR="00420FE8" w:rsidRPr="001D60C4" w:rsidRDefault="00420FE8" w:rsidP="00420FE8"/>
    <w:p w14:paraId="716C8B22" w14:textId="77777777" w:rsidR="00420FE8" w:rsidRPr="001D60C4" w:rsidRDefault="00420FE8" w:rsidP="00420FE8"/>
    <w:p w14:paraId="06EBEB06" w14:textId="77777777" w:rsidR="00420FE8" w:rsidRPr="001D60C4" w:rsidRDefault="00420FE8" w:rsidP="00420FE8"/>
    <w:p w14:paraId="670AF9BB" w14:textId="77777777" w:rsidR="00420FE8" w:rsidRPr="001D60C4" w:rsidRDefault="00420FE8" w:rsidP="00420FE8"/>
    <w:p w14:paraId="57E2844D" w14:textId="77777777" w:rsidR="00420FE8" w:rsidRPr="001D60C4" w:rsidRDefault="00420FE8" w:rsidP="00420FE8"/>
    <w:p w14:paraId="4A6F1394" w14:textId="77777777" w:rsidR="00420FE8" w:rsidRPr="001D60C4" w:rsidRDefault="00420FE8" w:rsidP="00420FE8"/>
    <w:p w14:paraId="49D6B9F6" w14:textId="77777777" w:rsidR="00420FE8" w:rsidRPr="001D60C4" w:rsidRDefault="00420FE8" w:rsidP="00420FE8"/>
    <w:p w14:paraId="665D6932" w14:textId="77777777" w:rsidR="00420FE8" w:rsidRPr="001D60C4" w:rsidRDefault="00420FE8" w:rsidP="00420FE8"/>
    <w:p w14:paraId="28C6E2B4" w14:textId="77777777" w:rsidR="00420FE8" w:rsidRPr="001D60C4" w:rsidRDefault="00420FE8" w:rsidP="00420FE8"/>
    <w:p w14:paraId="5457765A" w14:textId="77777777" w:rsidR="00420FE8" w:rsidRPr="001D60C4" w:rsidRDefault="00420FE8" w:rsidP="00420FE8"/>
    <w:p w14:paraId="337F2394" w14:textId="77777777" w:rsidR="00420FE8" w:rsidRPr="001D60C4" w:rsidRDefault="00420FE8" w:rsidP="00420FE8"/>
    <w:p w14:paraId="0FB6F2D5" w14:textId="77777777" w:rsidR="00420FE8" w:rsidRPr="001D60C4" w:rsidRDefault="00420FE8" w:rsidP="00420FE8"/>
    <w:p w14:paraId="10B77921" w14:textId="77777777" w:rsidR="00420FE8" w:rsidRPr="001D60C4" w:rsidRDefault="00420FE8" w:rsidP="00420FE8"/>
    <w:p w14:paraId="6A239C01" w14:textId="77777777" w:rsidR="00420FE8" w:rsidRPr="001D60C4" w:rsidRDefault="00420FE8" w:rsidP="00420FE8"/>
    <w:p w14:paraId="6430B30E" w14:textId="77777777" w:rsidR="00420FE8" w:rsidRPr="001D60C4" w:rsidRDefault="00420FE8" w:rsidP="00420FE8"/>
    <w:p w14:paraId="57BC136B" w14:textId="77777777" w:rsidR="00420FE8" w:rsidRPr="001D60C4" w:rsidRDefault="00420FE8" w:rsidP="00420FE8"/>
    <w:p w14:paraId="27F55C04" w14:textId="77777777" w:rsidR="00420FE8" w:rsidRPr="001D60C4" w:rsidRDefault="00420FE8" w:rsidP="00420FE8"/>
    <w:p w14:paraId="12D83D60" w14:textId="77777777" w:rsidR="00420FE8" w:rsidRPr="001D60C4" w:rsidRDefault="00420FE8" w:rsidP="00420FE8"/>
    <w:p w14:paraId="6D7EEBEF" w14:textId="03C7C1BE" w:rsidR="00420FE8" w:rsidRPr="001D60C4" w:rsidRDefault="00420FE8" w:rsidP="00420FE8"/>
    <w:p w14:paraId="2160423C" w14:textId="2D34378C" w:rsidR="002A2A38" w:rsidRPr="001D60C4" w:rsidRDefault="002A2A38" w:rsidP="00420FE8">
      <w:pPr>
        <w:rPr>
          <w:color w:val="00B050"/>
        </w:rPr>
      </w:pPr>
    </w:p>
    <w:p w14:paraId="24A287A7" w14:textId="5C7A65E3" w:rsidR="001A6B11" w:rsidRPr="001D60C4" w:rsidRDefault="001A6B11" w:rsidP="00420FE8">
      <w:pPr>
        <w:rPr>
          <w:color w:val="00B050"/>
        </w:rPr>
      </w:pPr>
      <w:r w:rsidRPr="001D60C4">
        <w:rPr>
          <w:noProof/>
          <w:color w:val="00B050"/>
          <w:lang w:eastAsia="de-DE"/>
        </w:rPr>
        <mc:AlternateContent>
          <mc:Choice Requires="wps">
            <w:drawing>
              <wp:anchor distT="45720" distB="45720" distL="114300" distR="114300" simplePos="0" relativeHeight="251744256" behindDoc="0" locked="0" layoutInCell="1" allowOverlap="1" wp14:anchorId="76C50DBE" wp14:editId="7554A2DD">
                <wp:simplePos x="0" y="0"/>
                <wp:positionH relativeFrom="margin">
                  <wp:posOffset>-295</wp:posOffset>
                </wp:positionH>
                <wp:positionV relativeFrom="paragraph">
                  <wp:posOffset>61329</wp:posOffset>
                </wp:positionV>
                <wp:extent cx="5873750" cy="1404620"/>
                <wp:effectExtent l="0" t="0" r="12700" b="10795"/>
                <wp:wrapNone/>
                <wp:docPr id="1572177426" name="Textfeld 1572177426" descr="Präsentationsfol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404620"/>
                        </a:xfrm>
                        <a:prstGeom prst="rect">
                          <a:avLst/>
                        </a:prstGeom>
                        <a:solidFill>
                          <a:srgbClr val="FFFFFF"/>
                        </a:solidFill>
                        <a:ln w="9525">
                          <a:solidFill>
                            <a:srgbClr val="000000"/>
                          </a:solidFill>
                          <a:miter lim="800000"/>
                          <a:headEnd/>
                          <a:tailEnd/>
                        </a:ln>
                      </wps:spPr>
                      <wps:txbx>
                        <w:txbxContent>
                          <w:tbl>
                            <w:tblPr>
                              <w:tblStyle w:val="Tabellen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Präsentationsfolie"/>
                            </w:tblPr>
                            <w:tblGrid>
                              <w:gridCol w:w="2694"/>
                              <w:gridCol w:w="1275"/>
                              <w:gridCol w:w="4969"/>
                            </w:tblGrid>
                            <w:tr w:rsidR="0036255A" w:rsidRPr="00FD6C52" w14:paraId="48AA6B48" w14:textId="77777777" w:rsidTr="00B31508">
                              <w:trPr>
                                <w:trHeight w:val="89"/>
                                <w:tblHeader/>
                              </w:trPr>
                              <w:tc>
                                <w:tcPr>
                                  <w:tcW w:w="8938" w:type="dxa"/>
                                  <w:gridSpan w:val="3"/>
                                </w:tcPr>
                                <w:p w14:paraId="3549F684" w14:textId="77777777" w:rsidR="0036255A" w:rsidRDefault="0036255A" w:rsidP="00F43AC9">
                                  <w:pPr>
                                    <w:pStyle w:val="Textkrper-Erstzeileneinzug"/>
                                    <w:spacing w:after="0"/>
                                    <w:ind w:firstLine="0"/>
                                    <w:rPr>
                                      <w:rFonts w:asciiTheme="minorBidi" w:hAnsiTheme="minorBidi"/>
                                      <w:b/>
                                      <w:bCs/>
                                      <w:i/>
                                      <w:iCs/>
                                      <w:color w:val="00B050"/>
                                      <w:sz w:val="26"/>
                                      <w:szCs w:val="26"/>
                                      <w:lang w:eastAsia="de-DE"/>
                                    </w:rPr>
                                  </w:pPr>
                                  <w:r w:rsidRPr="00FD6C52">
                                    <w:rPr>
                                      <w:rFonts w:asciiTheme="minorBidi" w:hAnsiTheme="minorBidi"/>
                                      <w:b/>
                                      <w:bCs/>
                                      <w:i/>
                                      <w:iCs/>
                                      <w:color w:val="00B050"/>
                                      <w:sz w:val="26"/>
                                      <w:szCs w:val="26"/>
                                      <w:lang w:eastAsia="de-DE"/>
                                    </w:rPr>
                                    <w:t>Liquiditätslage</w:t>
                                  </w:r>
                                </w:p>
                                <w:p w14:paraId="7182F97F" w14:textId="77777777" w:rsidR="0036255A" w:rsidRPr="00FD6C52" w:rsidRDefault="0036255A" w:rsidP="00F43AC9">
                                  <w:pPr>
                                    <w:pStyle w:val="Textkrper-Erstzeileneinzug"/>
                                    <w:spacing w:after="0"/>
                                    <w:ind w:firstLine="0"/>
                                    <w:rPr>
                                      <w:rFonts w:asciiTheme="minorBidi" w:hAnsiTheme="minorBidi"/>
                                      <w:b/>
                                      <w:bCs/>
                                      <w:i/>
                                      <w:iCs/>
                                      <w:color w:val="00B050"/>
                                      <w:sz w:val="26"/>
                                      <w:szCs w:val="26"/>
                                      <w:lang w:eastAsia="de-DE"/>
                                    </w:rPr>
                                  </w:pPr>
                                </w:p>
                              </w:tc>
                            </w:tr>
                            <w:tr w:rsidR="0036255A" w:rsidRPr="00FD6C52" w14:paraId="138BB9DA" w14:textId="77777777" w:rsidTr="00F43AC9">
                              <w:trPr>
                                <w:trHeight w:val="4194"/>
                                <w:tblHeader/>
                              </w:trPr>
                              <w:tc>
                                <w:tcPr>
                                  <w:tcW w:w="2694" w:type="dxa"/>
                                </w:tcPr>
                                <w:p w14:paraId="4CE28398"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Liquidität 1. Grades</w:t>
                                  </w:r>
                                </w:p>
                                <w:p w14:paraId="28DF4147"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17D7F937"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53808434"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045C94D6"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6EC69654"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Liquidität 2. Grades</w:t>
                                  </w:r>
                                </w:p>
                                <w:p w14:paraId="53820462"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3DEF04C9"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15975D0D"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6AD980E1"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35322AAE"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609C2143"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60B4EF30"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tc>
                              <w:tc>
                                <w:tcPr>
                                  <w:tcW w:w="1275" w:type="dxa"/>
                                </w:tcPr>
                                <w:p w14:paraId="1848FB34"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19,52 %</w:t>
                                  </w:r>
                                </w:p>
                                <w:p w14:paraId="42D9A98C"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334A276B"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3ED6F941"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58251418"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2180C2A0"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70,42 %</w:t>
                                  </w:r>
                                </w:p>
                                <w:p w14:paraId="63B728CC"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04A50E8D"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4B2BF50A"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706454D9"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54180F54"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3A10E527"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3533E8A1"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tc>
                              <w:tc>
                                <w:tcPr>
                                  <w:tcW w:w="4969" w:type="dxa"/>
                                </w:tcPr>
                                <w:p w14:paraId="23702BB3"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Die Liquidität 1. Grades sagt aus, zu wie viel % die kurzfristigen Verbindlichkeiten durch flüssige Mittel abgedeckt werden. Hier sollte ein Wert von 20 % erreicht werden. Dies wird</w:t>
                                  </w:r>
                                  <w:r w:rsidRPr="00FD6C52">
                                    <w:rPr>
                                      <w:rFonts w:asciiTheme="minorBidi" w:hAnsiTheme="minorBidi"/>
                                      <w:b/>
                                      <w:bCs/>
                                      <w:i/>
                                      <w:iCs/>
                                      <w:color w:val="00B050"/>
                                      <w:sz w:val="26"/>
                                      <w:szCs w:val="26"/>
                                      <w:lang w:eastAsia="de-DE"/>
                                    </w:rPr>
                                    <w:t xml:space="preserve"> knapp erreicht</w:t>
                                  </w:r>
                                  <w:r w:rsidRPr="00FD6C52">
                                    <w:rPr>
                                      <w:rFonts w:asciiTheme="minorBidi" w:hAnsiTheme="minorBidi"/>
                                      <w:i/>
                                      <w:iCs/>
                                      <w:color w:val="00B050"/>
                                      <w:sz w:val="26"/>
                                      <w:szCs w:val="26"/>
                                      <w:lang w:eastAsia="de-DE"/>
                                    </w:rPr>
                                    <w:t>.</w:t>
                                  </w:r>
                                </w:p>
                                <w:p w14:paraId="2149493F" w14:textId="77777777" w:rsidR="0036255A" w:rsidRPr="00FD6C52" w:rsidRDefault="0036255A" w:rsidP="00F43AC9">
                                  <w:pPr>
                                    <w:pStyle w:val="Textkrper-Erstzeileneinzug"/>
                                    <w:spacing w:after="0"/>
                                    <w:ind w:firstLine="0"/>
                                    <w:rPr>
                                      <w:rFonts w:asciiTheme="minorBidi" w:hAnsiTheme="minorBidi"/>
                                      <w:i/>
                                      <w:iCs/>
                                      <w:color w:val="00B050"/>
                                      <w:sz w:val="26"/>
                                      <w:szCs w:val="26"/>
                                    </w:rPr>
                                  </w:pPr>
                                  <w:r w:rsidRPr="00FD6C52">
                                    <w:rPr>
                                      <w:rFonts w:asciiTheme="minorBidi" w:hAnsiTheme="minorBidi"/>
                                      <w:i/>
                                      <w:iCs/>
                                      <w:color w:val="00B050"/>
                                      <w:sz w:val="26"/>
                                      <w:szCs w:val="26"/>
                                      <w:lang w:eastAsia="de-DE"/>
                                    </w:rPr>
                                    <w:t xml:space="preserve">Die Liquidität 2. Grades sagt aus, zu wie viel % die kurzfristigen Verbindlichkeiten durch flüssige Mittel und kurzfristige Forderungen abgedeckt werden. Hier sollte ein Wert von mind. 100 % erreicht werden. Dies wird </w:t>
                                  </w:r>
                                  <w:r w:rsidRPr="00FD6C52">
                                    <w:rPr>
                                      <w:rFonts w:asciiTheme="minorBidi" w:hAnsiTheme="minorBidi"/>
                                      <w:b/>
                                      <w:bCs/>
                                      <w:i/>
                                      <w:iCs/>
                                      <w:color w:val="00B050"/>
                                      <w:sz w:val="26"/>
                                      <w:szCs w:val="26"/>
                                      <w:lang w:eastAsia="de-DE"/>
                                    </w:rPr>
                                    <w:t>nicht erreicht</w:t>
                                  </w:r>
                                  <w:r w:rsidRPr="00FD6C52">
                                    <w:rPr>
                                      <w:rFonts w:asciiTheme="minorBidi" w:hAnsiTheme="minorBidi"/>
                                      <w:i/>
                                      <w:iCs/>
                                      <w:color w:val="00B050"/>
                                      <w:sz w:val="26"/>
                                      <w:szCs w:val="26"/>
                                      <w:lang w:eastAsia="de-DE"/>
                                    </w:rPr>
                                    <w:t>, weswegen man von einer angespannten Liquiditätslage sprechen kann.</w:t>
                                  </w:r>
                                </w:p>
                              </w:tc>
                            </w:tr>
                            <w:tr w:rsidR="0036255A" w:rsidRPr="00FD6C52" w14:paraId="3C6C2FD7" w14:textId="77777777" w:rsidTr="00F43AC9">
                              <w:trPr>
                                <w:trHeight w:val="988"/>
                              </w:trPr>
                              <w:tc>
                                <w:tcPr>
                                  <w:tcW w:w="8938" w:type="dxa"/>
                                  <w:gridSpan w:val="3"/>
                                </w:tcPr>
                                <w:p w14:paraId="72658A01" w14:textId="77777777" w:rsidR="0036255A" w:rsidRPr="00FD6C52" w:rsidRDefault="0036255A" w:rsidP="00E80FA7">
                                  <w:pPr>
                                    <w:rPr>
                                      <w:rFonts w:asciiTheme="minorBidi" w:hAnsiTheme="minorBidi"/>
                                      <w:color w:val="00B050"/>
                                      <w:sz w:val="26"/>
                                      <w:szCs w:val="26"/>
                                    </w:rPr>
                                  </w:pPr>
                                  <w:r w:rsidRPr="00FD6C52">
                                    <w:rPr>
                                      <w:rFonts w:asciiTheme="minorBidi" w:hAnsiTheme="minorBidi"/>
                                      <w:i/>
                                      <w:iCs/>
                                      <w:color w:val="00B050"/>
                                      <w:sz w:val="26"/>
                                      <w:szCs w:val="26"/>
                                    </w:rPr>
                                    <w:t>Die Finanzierung der Neuanschaffungen mit Fremdkapital belastet die Liquidität durch Tilgung und Zinszahlungen weiterhin. Dies könnte die angespannte Liquiditätslage verschärfen.</w:t>
                                  </w:r>
                                </w:p>
                              </w:tc>
                            </w:tr>
                          </w:tbl>
                          <w:p w14:paraId="1D741F1A" w14:textId="662E7A05" w:rsidR="0036255A" w:rsidRDefault="0036255A" w:rsidP="00204D38">
                            <w:pPr>
                              <w:rPr>
                                <w:rFonts w:asciiTheme="minorBidi" w:hAnsiTheme="minorBidi"/>
                                <w:color w:val="00B050"/>
                              </w:rPr>
                            </w:pPr>
                            <w:r w:rsidRPr="00FD6C52">
                              <w:rPr>
                                <w:rFonts w:asciiTheme="minorBidi" w:hAnsiTheme="minorBidi"/>
                                <w:sz w:val="18"/>
                                <w:szCs w:val="18"/>
                              </w:rPr>
                              <w:t>Präsentation Müller OHG</w:t>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t>Folie 4</w:t>
                            </w:r>
                            <w:r w:rsidRPr="00FD6C52">
                              <w:rPr>
                                <w:rFonts w:asciiTheme="minorBidi" w:hAnsiTheme="minorBidi"/>
                              </w:rPr>
                              <w:tab/>
                            </w:r>
                            <w:r w:rsidRPr="00FD6C52">
                              <w:rPr>
                                <w:rFonts w:asciiTheme="minorBidi" w:hAnsiTheme="minorBidi"/>
                              </w:rPr>
                              <w:tab/>
                            </w:r>
                            <w:r w:rsidRPr="00FD6C52">
                              <w:rPr>
                                <w:rFonts w:asciiTheme="minorBidi" w:hAnsiTheme="minorBidi"/>
                                <w:color w:val="00B050"/>
                              </w:rPr>
                              <w:tab/>
                            </w:r>
                            <w:r w:rsidRPr="00FD6C52">
                              <w:rPr>
                                <w:rFonts w:asciiTheme="minorBidi" w:hAnsiTheme="minorBidi"/>
                                <w:color w:val="00B050"/>
                              </w:rPr>
                              <w:tab/>
                            </w:r>
                            <w:r w:rsidRPr="00FD6C52">
                              <w:rPr>
                                <w:rFonts w:asciiTheme="minorBidi" w:hAnsiTheme="minorBidi"/>
                                <w:noProof/>
                                <w:lang w:eastAsia="de-DE"/>
                              </w:rPr>
                              <w:drawing>
                                <wp:inline distT="0" distB="0" distL="0" distR="0" wp14:anchorId="4E770F42" wp14:editId="489145B8">
                                  <wp:extent cx="1085850" cy="447675"/>
                                  <wp:effectExtent l="0" t="0" r="0" b="9525"/>
                                  <wp:docPr id="7" name="Grafik 7" descr="Logo Kanz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447675"/>
                                          </a:xfrm>
                                          <a:prstGeom prst="rect">
                                            <a:avLst/>
                                          </a:prstGeom>
                                          <a:noFill/>
                                          <a:ln>
                                            <a:noFill/>
                                          </a:ln>
                                        </pic:spPr>
                                      </pic:pic>
                                    </a:graphicData>
                                  </a:graphic>
                                </wp:inline>
                              </w:drawing>
                            </w:r>
                          </w:p>
                          <w:p w14:paraId="200C0FEC" w14:textId="77777777" w:rsidR="002A2A38" w:rsidRPr="00FD6C52" w:rsidRDefault="002A2A38" w:rsidP="00204D38">
                            <w:pPr>
                              <w:rPr>
                                <w:rFonts w:asciiTheme="minorBidi" w:hAnsiTheme="minorBid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C50DBE" id="Textfeld 1572177426" o:spid="_x0000_s1030" type="#_x0000_t202" alt="Präsentationsfolie" style="position:absolute;margin-left:0;margin-top:4.85pt;width:462.5pt;height:110.6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">
                <v:textbox style="mso-fit-shape-to-text:t">
                  <w:txbxContent>
                    <w:tbl>
                      <w:tblPr>
                        <w:tblStyle w:val="Tabellen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Präsentationsfolie"/>
                      </w:tblPr>
                      <w:tblGrid>
                        <w:gridCol w:w="2694"/>
                        <w:gridCol w:w="1275"/>
                        <w:gridCol w:w="4969"/>
                      </w:tblGrid>
                      <w:tr w:rsidR="0036255A" w:rsidRPr="00FD6C52" w14:paraId="48AA6B48" w14:textId="77777777" w:rsidTr="00B31508">
                        <w:trPr>
                          <w:trHeight w:val="89"/>
                          <w:tblHeader/>
                        </w:trPr>
                        <w:tc>
                          <w:tcPr>
                            <w:tcW w:w="8938" w:type="dxa"/>
                            <w:gridSpan w:val="3"/>
                          </w:tcPr>
                          <w:p w14:paraId="3549F684" w14:textId="77777777" w:rsidR="0036255A" w:rsidRDefault="0036255A" w:rsidP="00F43AC9">
                            <w:pPr>
                              <w:pStyle w:val="Textkrper-Erstzeileneinzug"/>
                              <w:spacing w:after="0"/>
                              <w:ind w:firstLine="0"/>
                              <w:rPr>
                                <w:rFonts w:asciiTheme="minorBidi" w:hAnsiTheme="minorBidi"/>
                                <w:b/>
                                <w:bCs/>
                                <w:i/>
                                <w:iCs/>
                                <w:color w:val="00B050"/>
                                <w:sz w:val="26"/>
                                <w:szCs w:val="26"/>
                                <w:lang w:eastAsia="de-DE"/>
                              </w:rPr>
                            </w:pPr>
                            <w:r w:rsidRPr="00FD6C52">
                              <w:rPr>
                                <w:rFonts w:asciiTheme="minorBidi" w:hAnsiTheme="minorBidi"/>
                                <w:b/>
                                <w:bCs/>
                                <w:i/>
                                <w:iCs/>
                                <w:color w:val="00B050"/>
                                <w:sz w:val="26"/>
                                <w:szCs w:val="26"/>
                                <w:lang w:eastAsia="de-DE"/>
                              </w:rPr>
                              <w:t>Liquiditätslage</w:t>
                            </w:r>
                          </w:p>
                          <w:p w14:paraId="7182F97F" w14:textId="77777777" w:rsidR="0036255A" w:rsidRPr="00FD6C52" w:rsidRDefault="0036255A" w:rsidP="00F43AC9">
                            <w:pPr>
                              <w:pStyle w:val="Textkrper-Erstzeileneinzug"/>
                              <w:spacing w:after="0"/>
                              <w:ind w:firstLine="0"/>
                              <w:rPr>
                                <w:rFonts w:asciiTheme="minorBidi" w:hAnsiTheme="minorBidi"/>
                                <w:b/>
                                <w:bCs/>
                                <w:i/>
                                <w:iCs/>
                                <w:color w:val="00B050"/>
                                <w:sz w:val="26"/>
                                <w:szCs w:val="26"/>
                                <w:lang w:eastAsia="de-DE"/>
                              </w:rPr>
                            </w:pPr>
                          </w:p>
                        </w:tc>
                      </w:tr>
                      <w:tr w:rsidR="0036255A" w:rsidRPr="00FD6C52" w14:paraId="138BB9DA" w14:textId="77777777" w:rsidTr="00F43AC9">
                        <w:trPr>
                          <w:trHeight w:val="4194"/>
                          <w:tblHeader/>
                        </w:trPr>
                        <w:tc>
                          <w:tcPr>
                            <w:tcW w:w="2694" w:type="dxa"/>
                          </w:tcPr>
                          <w:p w14:paraId="4CE28398"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Liquidität 1. Grades</w:t>
                            </w:r>
                          </w:p>
                          <w:p w14:paraId="28DF4147"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17D7F937"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53808434"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045C94D6"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6EC69654"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Liquidität 2. Grades</w:t>
                            </w:r>
                          </w:p>
                          <w:p w14:paraId="53820462"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3DEF04C9"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15975D0D"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6AD980E1"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35322AAE"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609C2143"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60B4EF30"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tc>
                        <w:tc>
                          <w:tcPr>
                            <w:tcW w:w="1275" w:type="dxa"/>
                          </w:tcPr>
                          <w:p w14:paraId="1848FB34"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19,52 %</w:t>
                            </w:r>
                          </w:p>
                          <w:p w14:paraId="42D9A98C"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334A276B"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3ED6F941"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58251418"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2180C2A0"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70,42 %</w:t>
                            </w:r>
                          </w:p>
                          <w:p w14:paraId="63B728CC"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04A50E8D"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4B2BF50A"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706454D9"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54180F54"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3A10E527"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p w14:paraId="3533E8A1"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p>
                        </w:tc>
                        <w:tc>
                          <w:tcPr>
                            <w:tcW w:w="4969" w:type="dxa"/>
                          </w:tcPr>
                          <w:p w14:paraId="23702BB3" w14:textId="77777777" w:rsidR="0036255A" w:rsidRPr="00FD6C52" w:rsidRDefault="0036255A" w:rsidP="00F43AC9">
                            <w:pPr>
                              <w:pStyle w:val="Textkrper-Erstzeileneinzug"/>
                              <w:spacing w:after="0"/>
                              <w:ind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Die Liquidität 1. Grades sagt aus, zu wie viel % die kurzfristigen Verbindlichkeiten durch flüssige Mittel abgedeckt werden. Hier sollte ein Wert von 20 % erreicht werden. Dies wird</w:t>
                            </w:r>
                            <w:r w:rsidRPr="00FD6C52">
                              <w:rPr>
                                <w:rFonts w:asciiTheme="minorBidi" w:hAnsiTheme="minorBidi"/>
                                <w:b/>
                                <w:bCs/>
                                <w:i/>
                                <w:iCs/>
                                <w:color w:val="00B050"/>
                                <w:sz w:val="26"/>
                                <w:szCs w:val="26"/>
                                <w:lang w:eastAsia="de-DE"/>
                              </w:rPr>
                              <w:t xml:space="preserve"> knapp erreicht</w:t>
                            </w:r>
                            <w:r w:rsidRPr="00FD6C52">
                              <w:rPr>
                                <w:rFonts w:asciiTheme="minorBidi" w:hAnsiTheme="minorBidi"/>
                                <w:i/>
                                <w:iCs/>
                                <w:color w:val="00B050"/>
                                <w:sz w:val="26"/>
                                <w:szCs w:val="26"/>
                                <w:lang w:eastAsia="de-DE"/>
                              </w:rPr>
                              <w:t>.</w:t>
                            </w:r>
                          </w:p>
                          <w:p w14:paraId="2149493F" w14:textId="77777777" w:rsidR="0036255A" w:rsidRPr="00FD6C52" w:rsidRDefault="0036255A" w:rsidP="00F43AC9">
                            <w:pPr>
                              <w:pStyle w:val="Textkrper-Erstzeileneinzug"/>
                              <w:spacing w:after="0"/>
                              <w:ind w:firstLine="0"/>
                              <w:rPr>
                                <w:rFonts w:asciiTheme="minorBidi" w:hAnsiTheme="minorBidi"/>
                                <w:i/>
                                <w:iCs/>
                                <w:color w:val="00B050"/>
                                <w:sz w:val="26"/>
                                <w:szCs w:val="26"/>
                              </w:rPr>
                            </w:pPr>
                            <w:r w:rsidRPr="00FD6C52">
                              <w:rPr>
                                <w:rFonts w:asciiTheme="minorBidi" w:hAnsiTheme="minorBidi"/>
                                <w:i/>
                                <w:iCs/>
                                <w:color w:val="00B050"/>
                                <w:sz w:val="26"/>
                                <w:szCs w:val="26"/>
                                <w:lang w:eastAsia="de-DE"/>
                              </w:rPr>
                              <w:t xml:space="preserve">Die Liquidität 2. Grades sagt aus, zu wie viel % die kurzfristigen Verbindlichkeiten durch flüssige Mittel und kurzfristige Forderungen abgedeckt werden. Hier sollte ein Wert von mind. 100 % erreicht werden. Dies wird </w:t>
                            </w:r>
                            <w:r w:rsidRPr="00FD6C52">
                              <w:rPr>
                                <w:rFonts w:asciiTheme="minorBidi" w:hAnsiTheme="minorBidi"/>
                                <w:b/>
                                <w:bCs/>
                                <w:i/>
                                <w:iCs/>
                                <w:color w:val="00B050"/>
                                <w:sz w:val="26"/>
                                <w:szCs w:val="26"/>
                                <w:lang w:eastAsia="de-DE"/>
                              </w:rPr>
                              <w:t>nicht erreicht</w:t>
                            </w:r>
                            <w:r w:rsidRPr="00FD6C52">
                              <w:rPr>
                                <w:rFonts w:asciiTheme="minorBidi" w:hAnsiTheme="minorBidi"/>
                                <w:i/>
                                <w:iCs/>
                                <w:color w:val="00B050"/>
                                <w:sz w:val="26"/>
                                <w:szCs w:val="26"/>
                                <w:lang w:eastAsia="de-DE"/>
                              </w:rPr>
                              <w:t>, weswegen man von einer angespannten Liquiditätslage sprechen kann.</w:t>
                            </w:r>
                          </w:p>
                        </w:tc>
                      </w:tr>
                      <w:tr w:rsidR="0036255A" w:rsidRPr="00FD6C52" w14:paraId="3C6C2FD7" w14:textId="77777777" w:rsidTr="00F43AC9">
                        <w:trPr>
                          <w:trHeight w:val="988"/>
                        </w:trPr>
                        <w:tc>
                          <w:tcPr>
                            <w:tcW w:w="8938" w:type="dxa"/>
                            <w:gridSpan w:val="3"/>
                          </w:tcPr>
                          <w:p w14:paraId="72658A01" w14:textId="77777777" w:rsidR="0036255A" w:rsidRPr="00FD6C52" w:rsidRDefault="0036255A" w:rsidP="00E80FA7">
                            <w:pPr>
                              <w:rPr>
                                <w:rFonts w:asciiTheme="minorBidi" w:hAnsiTheme="minorBidi"/>
                                <w:color w:val="00B050"/>
                                <w:sz w:val="26"/>
                                <w:szCs w:val="26"/>
                              </w:rPr>
                            </w:pPr>
                            <w:r w:rsidRPr="00FD6C52">
                              <w:rPr>
                                <w:rFonts w:asciiTheme="minorBidi" w:hAnsiTheme="minorBidi"/>
                                <w:i/>
                                <w:iCs/>
                                <w:color w:val="00B050"/>
                                <w:sz w:val="26"/>
                                <w:szCs w:val="26"/>
                              </w:rPr>
                              <w:t>Die Finanzierung der Neuanschaffungen mit Fremdkapital belastet die Liquidität durch Tilgung und Zinszahlungen weiterhin. Dies könnte die angespannte Liquiditätslage verschärfen.</w:t>
                            </w:r>
                          </w:p>
                        </w:tc>
                      </w:tr>
                    </w:tbl>
                    <w:p w14:paraId="1D741F1A" w14:textId="662E7A05" w:rsidR="0036255A" w:rsidRDefault="0036255A" w:rsidP="00204D38">
                      <w:pPr>
                        <w:rPr>
                          <w:rFonts w:asciiTheme="minorBidi" w:hAnsiTheme="minorBidi"/>
                          <w:color w:val="00B050"/>
                        </w:rPr>
                      </w:pPr>
                      <w:r w:rsidRPr="00FD6C52">
                        <w:rPr>
                          <w:rFonts w:asciiTheme="minorBidi" w:hAnsiTheme="minorBidi"/>
                          <w:sz w:val="18"/>
                          <w:szCs w:val="18"/>
                        </w:rPr>
                        <w:t>Präsentation Müller OHG</w:t>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t>Folie 4</w:t>
                      </w:r>
                      <w:r w:rsidRPr="00FD6C52">
                        <w:rPr>
                          <w:rFonts w:asciiTheme="minorBidi" w:hAnsiTheme="minorBidi"/>
                        </w:rPr>
                        <w:tab/>
                      </w:r>
                      <w:r w:rsidRPr="00FD6C52">
                        <w:rPr>
                          <w:rFonts w:asciiTheme="minorBidi" w:hAnsiTheme="minorBidi"/>
                        </w:rPr>
                        <w:tab/>
                      </w:r>
                      <w:r w:rsidRPr="00FD6C52">
                        <w:rPr>
                          <w:rFonts w:asciiTheme="minorBidi" w:hAnsiTheme="minorBidi"/>
                          <w:color w:val="00B050"/>
                        </w:rPr>
                        <w:tab/>
                      </w:r>
                      <w:r w:rsidRPr="00FD6C52">
                        <w:rPr>
                          <w:rFonts w:asciiTheme="minorBidi" w:hAnsiTheme="minorBidi"/>
                          <w:color w:val="00B050"/>
                        </w:rPr>
                        <w:tab/>
                      </w:r>
                      <w:r w:rsidRPr="00FD6C52">
                        <w:rPr>
                          <w:rFonts w:asciiTheme="minorBidi" w:hAnsiTheme="minorBidi"/>
                          <w:noProof/>
                          <w:lang w:eastAsia="de-DE"/>
                        </w:rPr>
                        <w:drawing>
                          <wp:inline distT="0" distB="0" distL="0" distR="0" wp14:anchorId="4E770F42" wp14:editId="489145B8">
                            <wp:extent cx="1085850" cy="447675"/>
                            <wp:effectExtent l="0" t="0" r="0" b="9525"/>
                            <wp:docPr id="7" name="Grafik 7" descr="Logo Kanz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447675"/>
                                    </a:xfrm>
                                    <a:prstGeom prst="rect">
                                      <a:avLst/>
                                    </a:prstGeom>
                                    <a:noFill/>
                                    <a:ln>
                                      <a:noFill/>
                                    </a:ln>
                                  </pic:spPr>
                                </pic:pic>
                              </a:graphicData>
                            </a:graphic>
                          </wp:inline>
                        </w:drawing>
                      </w:r>
                    </w:p>
                    <w:p w14:paraId="200C0FEC" w14:textId="77777777" w:rsidR="002A2A38" w:rsidRPr="00FD6C52" w:rsidRDefault="002A2A38" w:rsidP="00204D38">
                      <w:pPr>
                        <w:rPr>
                          <w:rFonts w:asciiTheme="minorBidi" w:hAnsiTheme="minorBidi"/>
                        </w:rPr>
                      </w:pPr>
                    </w:p>
                  </w:txbxContent>
                </v:textbox>
                <w10:wrap anchorx="margin"/>
              </v:shape>
            </w:pict>
          </mc:Fallback>
        </mc:AlternateContent>
      </w:r>
    </w:p>
    <w:p w14:paraId="7F819A10" w14:textId="3C0FD1D8" w:rsidR="001A6B11" w:rsidRPr="001D60C4" w:rsidRDefault="001A6B11" w:rsidP="00420FE8">
      <w:pPr>
        <w:rPr>
          <w:color w:val="00B050"/>
        </w:rPr>
      </w:pPr>
    </w:p>
    <w:p w14:paraId="6AA04F0E" w14:textId="069A78F8" w:rsidR="001A6B11" w:rsidRPr="001D60C4" w:rsidRDefault="001A6B11" w:rsidP="00420FE8">
      <w:pPr>
        <w:rPr>
          <w:color w:val="00B050"/>
        </w:rPr>
      </w:pPr>
    </w:p>
    <w:p w14:paraId="6F1F8886" w14:textId="6540CB4D" w:rsidR="001A6B11" w:rsidRPr="001D60C4" w:rsidRDefault="001A6B11" w:rsidP="00420FE8">
      <w:pPr>
        <w:rPr>
          <w:color w:val="00B050"/>
        </w:rPr>
      </w:pPr>
    </w:p>
    <w:p w14:paraId="01C434B9" w14:textId="10AEAF21" w:rsidR="001A6B11" w:rsidRPr="001D60C4" w:rsidRDefault="001A6B11" w:rsidP="00420FE8">
      <w:pPr>
        <w:rPr>
          <w:color w:val="00B050"/>
        </w:rPr>
      </w:pPr>
    </w:p>
    <w:p w14:paraId="405D1AAC" w14:textId="0A2E8477" w:rsidR="001A6B11" w:rsidRPr="001D60C4" w:rsidRDefault="001A6B11" w:rsidP="00420FE8">
      <w:pPr>
        <w:rPr>
          <w:color w:val="00B050"/>
        </w:rPr>
      </w:pPr>
    </w:p>
    <w:p w14:paraId="359C76CA" w14:textId="1481861B" w:rsidR="001A6B11" w:rsidRPr="001D60C4" w:rsidRDefault="001A6B11" w:rsidP="00420FE8">
      <w:pPr>
        <w:rPr>
          <w:color w:val="00B050"/>
        </w:rPr>
      </w:pPr>
    </w:p>
    <w:p w14:paraId="480273A7" w14:textId="4000C776" w:rsidR="001A6B11" w:rsidRPr="001D60C4" w:rsidRDefault="001A6B11" w:rsidP="00420FE8">
      <w:pPr>
        <w:rPr>
          <w:color w:val="00B050"/>
        </w:rPr>
      </w:pPr>
    </w:p>
    <w:p w14:paraId="78F0C0E5" w14:textId="217399A3" w:rsidR="001A6B11" w:rsidRPr="001D60C4" w:rsidRDefault="001A6B11" w:rsidP="00420FE8">
      <w:pPr>
        <w:rPr>
          <w:color w:val="00B050"/>
        </w:rPr>
      </w:pPr>
    </w:p>
    <w:p w14:paraId="6AD9C905" w14:textId="77777777" w:rsidR="001A6B11" w:rsidRPr="001D60C4" w:rsidRDefault="001A6B11" w:rsidP="00420FE8">
      <w:pPr>
        <w:rPr>
          <w:color w:val="00B050"/>
        </w:rPr>
      </w:pPr>
    </w:p>
    <w:p w14:paraId="54B7FFBE" w14:textId="1DC40AB3" w:rsidR="00420FE8" w:rsidRPr="001D60C4" w:rsidRDefault="00420FE8" w:rsidP="00420FE8">
      <w:pPr>
        <w:rPr>
          <w:color w:val="00B050"/>
        </w:rPr>
      </w:pPr>
    </w:p>
    <w:p w14:paraId="38FFC67B" w14:textId="659E50E9" w:rsidR="00420FE8" w:rsidRPr="001D60C4" w:rsidRDefault="00420FE8" w:rsidP="00420FE8">
      <w:pPr>
        <w:rPr>
          <w:color w:val="00B050"/>
        </w:rPr>
      </w:pPr>
    </w:p>
    <w:p w14:paraId="6BD51157" w14:textId="77777777" w:rsidR="00420FE8" w:rsidRPr="001D60C4" w:rsidRDefault="00420FE8" w:rsidP="00420FE8">
      <w:pPr>
        <w:rPr>
          <w:color w:val="00B050"/>
        </w:rPr>
      </w:pPr>
    </w:p>
    <w:p w14:paraId="73310A05" w14:textId="77777777" w:rsidR="00420FE8" w:rsidRPr="001D60C4" w:rsidRDefault="00420FE8" w:rsidP="00420FE8">
      <w:pPr>
        <w:rPr>
          <w:color w:val="00B050"/>
        </w:rPr>
      </w:pPr>
    </w:p>
    <w:p w14:paraId="163B4275" w14:textId="77777777" w:rsidR="00420FE8" w:rsidRPr="001D60C4" w:rsidRDefault="00420FE8" w:rsidP="00420FE8">
      <w:pPr>
        <w:rPr>
          <w:color w:val="00B050"/>
        </w:rPr>
      </w:pPr>
    </w:p>
    <w:p w14:paraId="685B1FE0" w14:textId="77777777" w:rsidR="00420FE8" w:rsidRPr="001D60C4" w:rsidRDefault="00420FE8" w:rsidP="00420FE8">
      <w:pPr>
        <w:rPr>
          <w:color w:val="00B050"/>
        </w:rPr>
      </w:pPr>
    </w:p>
    <w:p w14:paraId="360B7C9A" w14:textId="77777777" w:rsidR="00420FE8" w:rsidRPr="001D60C4" w:rsidRDefault="00420FE8" w:rsidP="00420FE8">
      <w:pPr>
        <w:rPr>
          <w:color w:val="00B050"/>
        </w:rPr>
      </w:pPr>
    </w:p>
    <w:p w14:paraId="2BA7BBDB" w14:textId="4297A759" w:rsidR="00420FE8" w:rsidRPr="001D60C4" w:rsidRDefault="00420FE8" w:rsidP="00420FE8">
      <w:pPr>
        <w:rPr>
          <w:color w:val="00B050"/>
        </w:rPr>
      </w:pPr>
    </w:p>
    <w:p w14:paraId="4EFBE0B7" w14:textId="7E2AE1FE" w:rsidR="001A6B11" w:rsidRPr="001D60C4" w:rsidRDefault="001A6B11" w:rsidP="00420FE8">
      <w:pPr>
        <w:rPr>
          <w:color w:val="00B050"/>
        </w:rPr>
      </w:pPr>
    </w:p>
    <w:p w14:paraId="4E2CD318" w14:textId="2B4B12E5" w:rsidR="001A6B11" w:rsidRPr="001D60C4" w:rsidRDefault="001A6B11" w:rsidP="00420FE8">
      <w:pPr>
        <w:rPr>
          <w:color w:val="00B050"/>
        </w:rPr>
      </w:pPr>
    </w:p>
    <w:p w14:paraId="7A209FBF" w14:textId="08DF70CE" w:rsidR="001A6B11" w:rsidRPr="001D60C4" w:rsidRDefault="001A6B11" w:rsidP="00420FE8">
      <w:pPr>
        <w:rPr>
          <w:color w:val="00B050"/>
        </w:rPr>
      </w:pPr>
    </w:p>
    <w:p w14:paraId="7EF742E8" w14:textId="2F19C829" w:rsidR="001A6B11" w:rsidRPr="001D60C4" w:rsidRDefault="001A6B11" w:rsidP="00420FE8">
      <w:pPr>
        <w:rPr>
          <w:color w:val="00B050"/>
        </w:rPr>
      </w:pPr>
    </w:p>
    <w:p w14:paraId="0B208CA9" w14:textId="76F77C9C" w:rsidR="001A6B11" w:rsidRPr="001D60C4" w:rsidRDefault="001A6B11" w:rsidP="00420FE8">
      <w:pPr>
        <w:rPr>
          <w:color w:val="00B050"/>
        </w:rPr>
      </w:pPr>
    </w:p>
    <w:p w14:paraId="0F7453DA" w14:textId="171B9EF6" w:rsidR="001A6B11" w:rsidRPr="001D60C4" w:rsidRDefault="001A6B11" w:rsidP="00420FE8">
      <w:pPr>
        <w:rPr>
          <w:color w:val="00B050"/>
        </w:rPr>
      </w:pPr>
    </w:p>
    <w:p w14:paraId="19ADFEB7" w14:textId="6F118F79" w:rsidR="001A6B11" w:rsidRPr="001D60C4" w:rsidRDefault="001A6B11" w:rsidP="00420FE8">
      <w:pPr>
        <w:rPr>
          <w:color w:val="00B050"/>
        </w:rPr>
      </w:pPr>
    </w:p>
    <w:p w14:paraId="3745AF70" w14:textId="6953077F" w:rsidR="001A6B11" w:rsidRPr="001D60C4" w:rsidRDefault="001A6B11" w:rsidP="00420FE8">
      <w:r w:rsidRPr="001D60C4">
        <w:br w:type="page"/>
      </w:r>
    </w:p>
    <w:p w14:paraId="71C930ED" w14:textId="4FF54B1A" w:rsidR="002A2A38" w:rsidRPr="001D60C4" w:rsidRDefault="002A2A38" w:rsidP="00420FE8">
      <w:pPr>
        <w:jc w:val="center"/>
        <w:rPr>
          <w:color w:val="00B050"/>
        </w:rPr>
      </w:pPr>
      <w:r w:rsidRPr="001D60C4">
        <w:rPr>
          <w:noProof/>
          <w:lang w:eastAsia="de-DE"/>
        </w:rPr>
        <w:lastRenderedPageBreak/>
        <mc:AlternateContent>
          <mc:Choice Requires="wps">
            <w:drawing>
              <wp:anchor distT="45720" distB="45720" distL="114300" distR="114300" simplePos="0" relativeHeight="251740160" behindDoc="0" locked="0" layoutInCell="1" allowOverlap="1" wp14:anchorId="10444332" wp14:editId="2C2D3EAB">
                <wp:simplePos x="0" y="0"/>
                <wp:positionH relativeFrom="margin">
                  <wp:posOffset>0</wp:posOffset>
                </wp:positionH>
                <wp:positionV relativeFrom="paragraph">
                  <wp:posOffset>5367186</wp:posOffset>
                </wp:positionV>
                <wp:extent cx="5873750" cy="1404620"/>
                <wp:effectExtent l="0" t="0" r="12700" b="25400"/>
                <wp:wrapSquare wrapText="bothSides"/>
                <wp:docPr id="678054261" name="Textfeld 678054261" descr="Präsentationsfol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404620"/>
                        </a:xfrm>
                        <a:prstGeom prst="rect">
                          <a:avLst/>
                        </a:prstGeom>
                        <a:solidFill>
                          <a:srgbClr val="FFFFFF"/>
                        </a:solidFill>
                        <a:ln w="9525">
                          <a:solidFill>
                            <a:srgbClr val="000000"/>
                          </a:solidFill>
                          <a:miter lim="800000"/>
                          <a:headEnd/>
                          <a:tailEnd/>
                        </a:ln>
                      </wps:spPr>
                      <wps:txbx>
                        <w:txbxContent>
                          <w:p w14:paraId="6665F568" w14:textId="77777777" w:rsidR="0036255A" w:rsidRPr="00FD6C52" w:rsidRDefault="0036255A" w:rsidP="00204D38">
                            <w:pPr>
                              <w:pStyle w:val="Textkrper-Erstzeileneinzug"/>
                              <w:tabs>
                                <w:tab w:val="left" w:pos="284"/>
                              </w:tabs>
                              <w:spacing w:before="160"/>
                              <w:ind w:firstLine="0"/>
                              <w:rPr>
                                <w:rFonts w:asciiTheme="minorBidi" w:hAnsiTheme="minorBidi"/>
                                <w:b/>
                                <w:bCs/>
                                <w:i/>
                                <w:iCs/>
                                <w:color w:val="00B050"/>
                                <w:sz w:val="26"/>
                                <w:szCs w:val="26"/>
                                <w:lang w:eastAsia="de-DE"/>
                              </w:rPr>
                            </w:pPr>
                            <w:r>
                              <w:rPr>
                                <w:rFonts w:asciiTheme="minorBidi" w:hAnsiTheme="minorBidi"/>
                                <w:b/>
                                <w:bCs/>
                                <w:i/>
                                <w:iCs/>
                                <w:color w:val="00B050"/>
                                <w:sz w:val="26"/>
                                <w:szCs w:val="26"/>
                                <w:lang w:eastAsia="de-DE"/>
                              </w:rPr>
                              <w:tab/>
                            </w:r>
                            <w:r w:rsidRPr="00FD6C52">
                              <w:rPr>
                                <w:rFonts w:asciiTheme="minorBidi" w:hAnsiTheme="minorBidi"/>
                                <w:b/>
                                <w:bCs/>
                                <w:i/>
                                <w:iCs/>
                                <w:color w:val="00B050"/>
                                <w:sz w:val="26"/>
                                <w:szCs w:val="26"/>
                                <w:lang w:eastAsia="de-DE"/>
                              </w:rPr>
                              <w:t>Einschätzung:</w:t>
                            </w:r>
                          </w:p>
                          <w:p w14:paraId="70849482" w14:textId="77777777" w:rsidR="0036255A" w:rsidRPr="00FD6C52" w:rsidRDefault="0036255A" w:rsidP="00BB4167">
                            <w:pPr>
                              <w:pStyle w:val="Textkrper-Erstzeileneinzug"/>
                              <w:ind w:left="284"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Die erneute Bewilligung eines Kredits durch die Bank könnte schwierig werden.</w:t>
                            </w:r>
                          </w:p>
                          <w:p w14:paraId="2942377D" w14:textId="77777777" w:rsidR="0036255A" w:rsidRPr="00FD6C52" w:rsidRDefault="0036255A" w:rsidP="00BB4167">
                            <w:pPr>
                              <w:pStyle w:val="Textkrper-Erstzeileneinzug"/>
                              <w:ind w:left="284"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Grund: angespannte Liquiditätslage</w:t>
                            </w:r>
                          </w:p>
                          <w:p w14:paraId="6C577E6A" w14:textId="77777777" w:rsidR="0036255A" w:rsidRPr="00FD6C52" w:rsidRDefault="0036255A" w:rsidP="00BB4167">
                            <w:pPr>
                              <w:pStyle w:val="Textkrper-Erstzeileneinzug"/>
                              <w:ind w:left="284" w:firstLine="0"/>
                              <w:rPr>
                                <w:rFonts w:asciiTheme="minorBidi" w:hAnsiTheme="minorBidi"/>
                                <w:b/>
                                <w:i/>
                                <w:iCs/>
                                <w:color w:val="00B050"/>
                                <w:sz w:val="26"/>
                                <w:szCs w:val="26"/>
                                <w:lang w:eastAsia="de-DE"/>
                              </w:rPr>
                            </w:pPr>
                            <w:r w:rsidRPr="00FD6C52">
                              <w:rPr>
                                <w:rFonts w:asciiTheme="minorBidi" w:hAnsiTheme="minorBidi"/>
                                <w:b/>
                                <w:i/>
                                <w:iCs/>
                                <w:color w:val="00B050"/>
                                <w:sz w:val="26"/>
                                <w:szCs w:val="26"/>
                                <w:lang w:eastAsia="de-DE"/>
                              </w:rPr>
                              <w:t xml:space="preserve">Fazit: </w:t>
                            </w:r>
                          </w:p>
                          <w:p w14:paraId="739997B3" w14:textId="77777777" w:rsidR="0036255A" w:rsidRPr="00FD6C52" w:rsidRDefault="0036255A" w:rsidP="00BB4167">
                            <w:pPr>
                              <w:pStyle w:val="Textkrper-Erstzeileneinzug"/>
                              <w:ind w:left="284"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Maßnahmen zur Sicherung der Liquidität sind notwendig, um die Bank zu überzeugen. </w:t>
                            </w:r>
                          </w:p>
                          <w:p w14:paraId="665D9D25" w14:textId="77777777" w:rsidR="0036255A" w:rsidRPr="00FD6C52" w:rsidRDefault="0036255A" w:rsidP="00BB4167">
                            <w:pPr>
                              <w:pStyle w:val="Textkrper-Erstzeileneinzug"/>
                              <w:ind w:left="284" w:firstLine="0"/>
                              <w:rPr>
                                <w:rFonts w:asciiTheme="minorBidi" w:hAnsiTheme="minorBidi"/>
                                <w:color w:val="00B050"/>
                                <w:sz w:val="26"/>
                                <w:szCs w:val="26"/>
                              </w:rPr>
                            </w:pPr>
                            <w:r w:rsidRPr="00FD6C52">
                              <w:rPr>
                                <w:rFonts w:asciiTheme="minorBidi" w:hAnsiTheme="minorBidi"/>
                                <w:i/>
                                <w:iCs/>
                                <w:color w:val="00B050"/>
                                <w:sz w:val="26"/>
                                <w:szCs w:val="26"/>
                                <w:lang w:eastAsia="de-DE"/>
                              </w:rPr>
                              <w:t>Im Bankgespräch müssen die Belastungen der Liquidität durch die Neuanschaffungen gut begründet werden.</w:t>
                            </w:r>
                          </w:p>
                          <w:p w14:paraId="30627CAB" w14:textId="0E685464" w:rsidR="0036255A" w:rsidRDefault="0036255A" w:rsidP="00BB4167">
                            <w:pPr>
                              <w:rPr>
                                <w:rFonts w:asciiTheme="minorBidi" w:hAnsiTheme="minorBidi"/>
                              </w:rPr>
                            </w:pPr>
                            <w:r w:rsidRPr="00FD6C52">
                              <w:rPr>
                                <w:rFonts w:asciiTheme="minorBidi" w:hAnsiTheme="minorBidi"/>
                                <w:sz w:val="18"/>
                                <w:szCs w:val="18"/>
                              </w:rPr>
                              <w:t>Präsentation Müller OHG</w:t>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t>Folie 6</w:t>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noProof/>
                                <w:lang w:eastAsia="de-DE"/>
                              </w:rPr>
                              <w:drawing>
                                <wp:inline distT="0" distB="0" distL="0" distR="0" wp14:anchorId="082C8F85" wp14:editId="308A9578">
                                  <wp:extent cx="1085850" cy="447675"/>
                                  <wp:effectExtent l="0" t="0" r="0" b="9525"/>
                                  <wp:docPr id="8" name="Grafik 8" descr="Logo Kanz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447675"/>
                                          </a:xfrm>
                                          <a:prstGeom prst="rect">
                                            <a:avLst/>
                                          </a:prstGeom>
                                          <a:noFill/>
                                          <a:ln>
                                            <a:noFill/>
                                          </a:ln>
                                        </pic:spPr>
                                      </pic:pic>
                                    </a:graphicData>
                                  </a:graphic>
                                </wp:inline>
                              </w:drawing>
                            </w:r>
                          </w:p>
                          <w:p w14:paraId="537A46FC" w14:textId="77777777" w:rsidR="002A2A38" w:rsidRPr="00FD6C52" w:rsidRDefault="002A2A38" w:rsidP="00BB4167">
                            <w:pPr>
                              <w:rPr>
                                <w:rFonts w:asciiTheme="minorBidi" w:hAnsiTheme="minorBid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444332" id="Textfeld 678054261" o:spid="_x0000_s1031" type="#_x0000_t202" alt="Präsentationsfolie" style="position:absolute;left:0;text-align:left;margin-left:0;margin-top:422.6pt;width:462.5pt;height:110.6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">
                <v:textbox style="mso-fit-shape-to-text:t">
                  <w:txbxContent>
                    <w:p w14:paraId="6665F568" w14:textId="77777777" w:rsidR="0036255A" w:rsidRPr="00FD6C52" w:rsidRDefault="0036255A" w:rsidP="00204D38">
                      <w:pPr>
                        <w:pStyle w:val="Textkrper-Erstzeileneinzug"/>
                        <w:tabs>
                          <w:tab w:val="left" w:pos="284"/>
                        </w:tabs>
                        <w:spacing w:before="160"/>
                        <w:ind w:firstLine="0"/>
                        <w:rPr>
                          <w:rFonts w:asciiTheme="minorBidi" w:hAnsiTheme="minorBidi"/>
                          <w:b/>
                          <w:bCs/>
                          <w:i/>
                          <w:iCs/>
                          <w:color w:val="00B050"/>
                          <w:sz w:val="26"/>
                          <w:szCs w:val="26"/>
                          <w:lang w:eastAsia="de-DE"/>
                        </w:rPr>
                      </w:pPr>
                      <w:r>
                        <w:rPr>
                          <w:rFonts w:asciiTheme="minorBidi" w:hAnsiTheme="minorBidi"/>
                          <w:b/>
                          <w:bCs/>
                          <w:i/>
                          <w:iCs/>
                          <w:color w:val="00B050"/>
                          <w:sz w:val="26"/>
                          <w:szCs w:val="26"/>
                          <w:lang w:eastAsia="de-DE"/>
                        </w:rPr>
                        <w:tab/>
                      </w:r>
                      <w:r w:rsidRPr="00FD6C52">
                        <w:rPr>
                          <w:rFonts w:asciiTheme="minorBidi" w:hAnsiTheme="minorBidi"/>
                          <w:b/>
                          <w:bCs/>
                          <w:i/>
                          <w:iCs/>
                          <w:color w:val="00B050"/>
                          <w:sz w:val="26"/>
                          <w:szCs w:val="26"/>
                          <w:lang w:eastAsia="de-DE"/>
                        </w:rPr>
                        <w:t>Einschätzung:</w:t>
                      </w:r>
                    </w:p>
                    <w:p w14:paraId="70849482" w14:textId="77777777" w:rsidR="0036255A" w:rsidRPr="00FD6C52" w:rsidRDefault="0036255A" w:rsidP="00BB4167">
                      <w:pPr>
                        <w:pStyle w:val="Textkrper-Erstzeileneinzug"/>
                        <w:ind w:left="284"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Die erneute Bewilligung eines Kredits durch die Bank könnte schwierig werden.</w:t>
                      </w:r>
                    </w:p>
                    <w:p w14:paraId="2942377D" w14:textId="77777777" w:rsidR="0036255A" w:rsidRPr="00FD6C52" w:rsidRDefault="0036255A" w:rsidP="00BB4167">
                      <w:pPr>
                        <w:pStyle w:val="Textkrper-Erstzeileneinzug"/>
                        <w:ind w:left="284"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Grund: angespannte Liquiditätslage</w:t>
                      </w:r>
                    </w:p>
                    <w:p w14:paraId="6C577E6A" w14:textId="77777777" w:rsidR="0036255A" w:rsidRPr="00FD6C52" w:rsidRDefault="0036255A" w:rsidP="00BB4167">
                      <w:pPr>
                        <w:pStyle w:val="Textkrper-Erstzeileneinzug"/>
                        <w:ind w:left="284" w:firstLine="0"/>
                        <w:rPr>
                          <w:rFonts w:asciiTheme="minorBidi" w:hAnsiTheme="minorBidi"/>
                          <w:b/>
                          <w:i/>
                          <w:iCs/>
                          <w:color w:val="00B050"/>
                          <w:sz w:val="26"/>
                          <w:szCs w:val="26"/>
                          <w:lang w:eastAsia="de-DE"/>
                        </w:rPr>
                      </w:pPr>
                      <w:r w:rsidRPr="00FD6C52">
                        <w:rPr>
                          <w:rFonts w:asciiTheme="minorBidi" w:hAnsiTheme="minorBidi"/>
                          <w:b/>
                          <w:i/>
                          <w:iCs/>
                          <w:color w:val="00B050"/>
                          <w:sz w:val="26"/>
                          <w:szCs w:val="26"/>
                          <w:lang w:eastAsia="de-DE"/>
                        </w:rPr>
                        <w:t xml:space="preserve">Fazit: </w:t>
                      </w:r>
                    </w:p>
                    <w:p w14:paraId="739997B3" w14:textId="77777777" w:rsidR="0036255A" w:rsidRPr="00FD6C52" w:rsidRDefault="0036255A" w:rsidP="00BB4167">
                      <w:pPr>
                        <w:pStyle w:val="Textkrper-Erstzeileneinzug"/>
                        <w:ind w:left="284" w:firstLine="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Maßnahmen zur Sicherung der Liquidität sind notwendig, um die Bank zu überzeugen. </w:t>
                      </w:r>
                    </w:p>
                    <w:p w14:paraId="665D9D25" w14:textId="77777777" w:rsidR="0036255A" w:rsidRPr="00FD6C52" w:rsidRDefault="0036255A" w:rsidP="00BB4167">
                      <w:pPr>
                        <w:pStyle w:val="Textkrper-Erstzeileneinzug"/>
                        <w:ind w:left="284" w:firstLine="0"/>
                        <w:rPr>
                          <w:rFonts w:asciiTheme="minorBidi" w:hAnsiTheme="minorBidi"/>
                          <w:color w:val="00B050"/>
                          <w:sz w:val="26"/>
                          <w:szCs w:val="26"/>
                        </w:rPr>
                      </w:pPr>
                      <w:r w:rsidRPr="00FD6C52">
                        <w:rPr>
                          <w:rFonts w:asciiTheme="minorBidi" w:hAnsiTheme="minorBidi"/>
                          <w:i/>
                          <w:iCs/>
                          <w:color w:val="00B050"/>
                          <w:sz w:val="26"/>
                          <w:szCs w:val="26"/>
                          <w:lang w:eastAsia="de-DE"/>
                        </w:rPr>
                        <w:t>Im Bankgespräch müssen die Belastungen der Liquidität durch die Neuanschaffungen gut begründet werden.</w:t>
                      </w:r>
                    </w:p>
                    <w:p w14:paraId="30627CAB" w14:textId="0E685464" w:rsidR="0036255A" w:rsidRDefault="0036255A" w:rsidP="00BB4167">
                      <w:pPr>
                        <w:rPr>
                          <w:rFonts w:asciiTheme="minorBidi" w:hAnsiTheme="minorBidi"/>
                        </w:rPr>
                      </w:pPr>
                      <w:r w:rsidRPr="00FD6C52">
                        <w:rPr>
                          <w:rFonts w:asciiTheme="minorBidi" w:hAnsiTheme="minorBidi"/>
                          <w:sz w:val="18"/>
                          <w:szCs w:val="18"/>
                        </w:rPr>
                        <w:t>Präsentation Müller OHG</w:t>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t>Folie 6</w:t>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noProof/>
                          <w:lang w:eastAsia="de-DE"/>
                        </w:rPr>
                        <w:drawing>
                          <wp:inline distT="0" distB="0" distL="0" distR="0" wp14:anchorId="082C8F85" wp14:editId="308A9578">
                            <wp:extent cx="1085850" cy="447675"/>
                            <wp:effectExtent l="0" t="0" r="0" b="9525"/>
                            <wp:docPr id="8" name="Grafik 8" descr="Logo Kanz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5850" cy="447675"/>
                                    </a:xfrm>
                                    <a:prstGeom prst="rect">
                                      <a:avLst/>
                                    </a:prstGeom>
                                    <a:noFill/>
                                    <a:ln>
                                      <a:noFill/>
                                    </a:ln>
                                  </pic:spPr>
                                </pic:pic>
                              </a:graphicData>
                            </a:graphic>
                          </wp:inline>
                        </w:drawing>
                      </w:r>
                    </w:p>
                    <w:p w14:paraId="537A46FC" w14:textId="77777777" w:rsidR="002A2A38" w:rsidRPr="00FD6C52" w:rsidRDefault="002A2A38" w:rsidP="00BB4167">
                      <w:pPr>
                        <w:rPr>
                          <w:rFonts w:asciiTheme="minorBidi" w:hAnsiTheme="minorBidi"/>
                        </w:rPr>
                      </w:pPr>
                    </w:p>
                  </w:txbxContent>
                </v:textbox>
                <w10:wrap type="square" anchorx="margin"/>
              </v:shape>
            </w:pict>
          </mc:Fallback>
        </mc:AlternateContent>
      </w:r>
    </w:p>
    <w:p w14:paraId="70F5667C" w14:textId="42624B73" w:rsidR="007C25DF" w:rsidRPr="001D60C4" w:rsidRDefault="007C25DF" w:rsidP="00420FE8">
      <w:pPr>
        <w:jc w:val="center"/>
        <w:rPr>
          <w:color w:val="00B050"/>
        </w:rPr>
      </w:pPr>
    </w:p>
    <w:p w14:paraId="16130A37" w14:textId="60939D53" w:rsidR="002A2A38" w:rsidRPr="001D60C4" w:rsidRDefault="002A2A38" w:rsidP="00E23D64">
      <w:pPr>
        <w:pStyle w:val="LSLsungTextgrn"/>
        <w:rPr>
          <w:vanish w:val="0"/>
        </w:rPr>
      </w:pPr>
      <w:r w:rsidRPr="001D60C4">
        <w:rPr>
          <w:noProof/>
          <w:vanish w:val="0"/>
          <w:lang w:eastAsia="de-DE"/>
        </w:rPr>
        <mc:AlternateContent>
          <mc:Choice Requires="wps">
            <w:drawing>
              <wp:anchor distT="45720" distB="45720" distL="114300" distR="114300" simplePos="0" relativeHeight="251757568" behindDoc="0" locked="0" layoutInCell="1" allowOverlap="1" wp14:anchorId="432C92EE" wp14:editId="200D9FC3">
                <wp:simplePos x="0" y="0"/>
                <wp:positionH relativeFrom="margin">
                  <wp:posOffset>0</wp:posOffset>
                </wp:positionH>
                <wp:positionV relativeFrom="paragraph">
                  <wp:posOffset>-175260</wp:posOffset>
                </wp:positionV>
                <wp:extent cx="5873750" cy="1404620"/>
                <wp:effectExtent l="0" t="0" r="12700" b="15875"/>
                <wp:wrapSquare wrapText="bothSides"/>
                <wp:docPr id="12545200" name="Textfeld 12545200" descr="Präsentationsfol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404620"/>
                        </a:xfrm>
                        <a:prstGeom prst="rect">
                          <a:avLst/>
                        </a:prstGeom>
                        <a:solidFill>
                          <a:srgbClr val="FFFFFF"/>
                        </a:solidFill>
                        <a:ln w="9525">
                          <a:solidFill>
                            <a:srgbClr val="000000"/>
                          </a:solidFill>
                          <a:miter lim="800000"/>
                          <a:headEnd/>
                          <a:tailEnd/>
                        </a:ln>
                      </wps:spPr>
                      <wps:txbx>
                        <w:txbxContent>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Präsentationsfolie"/>
                            </w:tblPr>
                            <w:tblGrid>
                              <w:gridCol w:w="2415"/>
                              <w:gridCol w:w="1276"/>
                              <w:gridCol w:w="5247"/>
                            </w:tblGrid>
                            <w:tr w:rsidR="002A2A38" w:rsidRPr="00FD6C52" w14:paraId="7BEA1C5F" w14:textId="77777777" w:rsidTr="002158FD">
                              <w:trPr>
                                <w:trHeight w:val="369"/>
                                <w:tblHeader/>
                              </w:trPr>
                              <w:tc>
                                <w:tcPr>
                                  <w:tcW w:w="8938" w:type="dxa"/>
                                  <w:gridSpan w:val="3"/>
                                </w:tcPr>
                                <w:p w14:paraId="362D1E24" w14:textId="77777777" w:rsidR="002A2A38" w:rsidRPr="00FD6C52" w:rsidRDefault="002A2A38" w:rsidP="00F43AC9">
                                  <w:pPr>
                                    <w:rPr>
                                      <w:rFonts w:asciiTheme="minorBidi" w:hAnsiTheme="minorBidi"/>
                                      <w:b/>
                                      <w:bCs/>
                                      <w:i/>
                                      <w:iCs/>
                                      <w:color w:val="00B050"/>
                                      <w:sz w:val="26"/>
                                      <w:szCs w:val="26"/>
                                      <w:lang w:eastAsia="de-DE"/>
                                    </w:rPr>
                                  </w:pPr>
                                  <w:r w:rsidRPr="00FD6C52">
                                    <w:rPr>
                                      <w:rFonts w:asciiTheme="minorBidi" w:hAnsiTheme="minorBidi"/>
                                      <w:b/>
                                      <w:bCs/>
                                      <w:i/>
                                      <w:iCs/>
                                      <w:color w:val="00B050"/>
                                      <w:sz w:val="26"/>
                                      <w:szCs w:val="26"/>
                                      <w:lang w:eastAsia="de-DE"/>
                                    </w:rPr>
                                    <w:t>Kennzahlen zur Rentabilität</w:t>
                                  </w:r>
                                </w:p>
                              </w:tc>
                            </w:tr>
                            <w:tr w:rsidR="002A2A38" w:rsidRPr="00FD6C52" w14:paraId="1A3EE287" w14:textId="77777777" w:rsidTr="002158FD">
                              <w:trPr>
                                <w:trHeight w:val="4517"/>
                              </w:trPr>
                              <w:tc>
                                <w:tcPr>
                                  <w:tcW w:w="2415" w:type="dxa"/>
                                </w:tcPr>
                                <w:p w14:paraId="5F4F6BC9"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Eigenkapital-</w:t>
                                  </w:r>
                                </w:p>
                                <w:p w14:paraId="04E6E0DB"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Rentabilität</w:t>
                                  </w:r>
                                </w:p>
                                <w:p w14:paraId="284CD514" w14:textId="77777777" w:rsidR="002A2A38" w:rsidRPr="00FD6C52" w:rsidRDefault="002A2A38" w:rsidP="00EF5EC3">
                                  <w:pPr>
                                    <w:rPr>
                                      <w:rFonts w:asciiTheme="minorBidi" w:hAnsiTheme="minorBidi"/>
                                      <w:i/>
                                      <w:iCs/>
                                      <w:color w:val="00B050"/>
                                      <w:sz w:val="26"/>
                                      <w:szCs w:val="26"/>
                                      <w:lang w:eastAsia="de-DE"/>
                                    </w:rPr>
                                  </w:pPr>
                                </w:p>
                                <w:p w14:paraId="2697177D" w14:textId="77777777" w:rsidR="002A2A38" w:rsidRPr="00FD6C52" w:rsidRDefault="002A2A38" w:rsidP="00EF5EC3">
                                  <w:pPr>
                                    <w:rPr>
                                      <w:rFonts w:asciiTheme="minorBidi" w:hAnsiTheme="minorBidi"/>
                                      <w:i/>
                                      <w:iCs/>
                                      <w:color w:val="00B050"/>
                                      <w:sz w:val="26"/>
                                      <w:szCs w:val="26"/>
                                      <w:lang w:eastAsia="de-DE"/>
                                    </w:rPr>
                                  </w:pPr>
                                </w:p>
                                <w:p w14:paraId="0D6CEB3B" w14:textId="77777777" w:rsidR="002A2A38" w:rsidRPr="00FD6C52" w:rsidRDefault="002A2A38" w:rsidP="00EF5EC3">
                                  <w:pPr>
                                    <w:rPr>
                                      <w:rFonts w:asciiTheme="minorBidi" w:hAnsiTheme="minorBidi"/>
                                      <w:i/>
                                      <w:iCs/>
                                      <w:color w:val="00B050"/>
                                      <w:sz w:val="26"/>
                                      <w:szCs w:val="26"/>
                                      <w:lang w:eastAsia="de-DE"/>
                                    </w:rPr>
                                  </w:pPr>
                                </w:p>
                                <w:p w14:paraId="26890197" w14:textId="77777777" w:rsidR="002A2A38" w:rsidRPr="00FD6C52" w:rsidRDefault="002A2A38" w:rsidP="00EF5EC3">
                                  <w:pPr>
                                    <w:rPr>
                                      <w:rFonts w:asciiTheme="minorBidi" w:hAnsiTheme="minorBidi"/>
                                      <w:i/>
                                      <w:iCs/>
                                      <w:color w:val="00B050"/>
                                      <w:sz w:val="26"/>
                                      <w:szCs w:val="26"/>
                                      <w:lang w:eastAsia="de-DE"/>
                                    </w:rPr>
                                  </w:pPr>
                                </w:p>
                                <w:p w14:paraId="710EB872"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Gesamtkapital-</w:t>
                                  </w:r>
                                </w:p>
                                <w:p w14:paraId="5CC6EF43"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Rentabilität</w:t>
                                  </w:r>
                                </w:p>
                                <w:p w14:paraId="56D5D54D" w14:textId="77777777" w:rsidR="002A2A38" w:rsidRPr="00FD6C52" w:rsidRDefault="002A2A38" w:rsidP="00EF5EC3">
                                  <w:pPr>
                                    <w:rPr>
                                      <w:rFonts w:asciiTheme="minorBidi" w:hAnsiTheme="minorBidi"/>
                                      <w:i/>
                                      <w:iCs/>
                                      <w:color w:val="00B050"/>
                                      <w:sz w:val="26"/>
                                      <w:szCs w:val="26"/>
                                      <w:lang w:eastAsia="de-DE"/>
                                    </w:rPr>
                                  </w:pPr>
                                </w:p>
                                <w:p w14:paraId="6464BD64" w14:textId="77777777" w:rsidR="002A2A38" w:rsidRPr="00FD6C52" w:rsidRDefault="002A2A38" w:rsidP="00EF5EC3">
                                  <w:pPr>
                                    <w:rPr>
                                      <w:rFonts w:asciiTheme="minorBidi" w:hAnsiTheme="minorBidi"/>
                                      <w:i/>
                                      <w:iCs/>
                                      <w:color w:val="00B050"/>
                                      <w:sz w:val="26"/>
                                      <w:szCs w:val="26"/>
                                      <w:lang w:eastAsia="de-DE"/>
                                    </w:rPr>
                                  </w:pPr>
                                </w:p>
                                <w:p w14:paraId="07C29E0B"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Umsatzrentabilität</w:t>
                                  </w:r>
                                </w:p>
                                <w:p w14:paraId="5035B103" w14:textId="77777777" w:rsidR="002A2A38" w:rsidRPr="00FD6C52" w:rsidRDefault="002A2A38" w:rsidP="00EF5EC3">
                                  <w:pPr>
                                    <w:rPr>
                                      <w:rFonts w:asciiTheme="minorBidi" w:hAnsiTheme="minorBidi"/>
                                      <w:i/>
                                      <w:iCs/>
                                      <w:color w:val="00B050"/>
                                      <w:sz w:val="26"/>
                                      <w:szCs w:val="26"/>
                                      <w:lang w:eastAsia="de-DE"/>
                                    </w:rPr>
                                  </w:pPr>
                                </w:p>
                                <w:p w14:paraId="36D48F97" w14:textId="77777777" w:rsidR="002A2A38" w:rsidRPr="00FD6C52" w:rsidRDefault="002A2A38" w:rsidP="00EF5EC3">
                                  <w:pPr>
                                    <w:rPr>
                                      <w:rFonts w:asciiTheme="minorBidi" w:hAnsiTheme="minorBidi"/>
                                      <w:i/>
                                      <w:iCs/>
                                      <w:color w:val="00B050"/>
                                      <w:sz w:val="26"/>
                                      <w:szCs w:val="26"/>
                                      <w:lang w:eastAsia="de-DE"/>
                                    </w:rPr>
                                  </w:pPr>
                                </w:p>
                                <w:p w14:paraId="139562FC" w14:textId="77777777" w:rsidR="002A2A38" w:rsidRPr="00FD6C52" w:rsidRDefault="002A2A38" w:rsidP="00EF5EC3">
                                  <w:pPr>
                                    <w:rPr>
                                      <w:rFonts w:asciiTheme="minorBidi" w:hAnsiTheme="minorBidi"/>
                                      <w:b/>
                                      <w:bCs/>
                                      <w:i/>
                                      <w:iCs/>
                                      <w:color w:val="00B050"/>
                                      <w:sz w:val="26"/>
                                      <w:szCs w:val="26"/>
                                      <w:lang w:eastAsia="de-DE"/>
                                    </w:rPr>
                                  </w:pPr>
                                </w:p>
                              </w:tc>
                              <w:tc>
                                <w:tcPr>
                                  <w:tcW w:w="1276" w:type="dxa"/>
                                </w:tcPr>
                                <w:p w14:paraId="650309D4"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24,77 %</w:t>
                                  </w:r>
                                </w:p>
                                <w:p w14:paraId="409CF144" w14:textId="77777777" w:rsidR="002A2A38" w:rsidRPr="00FD6C52" w:rsidRDefault="002A2A38" w:rsidP="00EF5EC3">
                                  <w:pPr>
                                    <w:rPr>
                                      <w:rFonts w:asciiTheme="minorBidi" w:hAnsiTheme="minorBidi"/>
                                      <w:i/>
                                      <w:iCs/>
                                      <w:color w:val="00B050"/>
                                      <w:sz w:val="26"/>
                                      <w:szCs w:val="26"/>
                                      <w:lang w:eastAsia="de-DE"/>
                                    </w:rPr>
                                  </w:pPr>
                                </w:p>
                                <w:p w14:paraId="5FE0A314" w14:textId="77777777" w:rsidR="002A2A38" w:rsidRPr="00FD6C52" w:rsidRDefault="002A2A38" w:rsidP="00EF5EC3">
                                  <w:pPr>
                                    <w:rPr>
                                      <w:rFonts w:asciiTheme="minorBidi" w:hAnsiTheme="minorBidi"/>
                                      <w:i/>
                                      <w:iCs/>
                                      <w:color w:val="00B050"/>
                                      <w:sz w:val="26"/>
                                      <w:szCs w:val="26"/>
                                      <w:lang w:eastAsia="de-DE"/>
                                    </w:rPr>
                                  </w:pPr>
                                </w:p>
                                <w:p w14:paraId="47DD2D40" w14:textId="77777777" w:rsidR="002A2A38" w:rsidRPr="00FD6C52" w:rsidRDefault="002A2A38" w:rsidP="00EF5EC3">
                                  <w:pPr>
                                    <w:rPr>
                                      <w:rFonts w:asciiTheme="minorBidi" w:hAnsiTheme="minorBidi"/>
                                      <w:i/>
                                      <w:iCs/>
                                      <w:color w:val="00B050"/>
                                      <w:sz w:val="26"/>
                                      <w:szCs w:val="26"/>
                                      <w:lang w:eastAsia="de-DE"/>
                                    </w:rPr>
                                  </w:pPr>
                                </w:p>
                                <w:p w14:paraId="0B1DDB2D" w14:textId="77777777" w:rsidR="002A2A38" w:rsidRPr="00FD6C52" w:rsidRDefault="002A2A38" w:rsidP="00EF5EC3">
                                  <w:pPr>
                                    <w:rPr>
                                      <w:rFonts w:asciiTheme="minorBidi" w:hAnsiTheme="minorBidi"/>
                                      <w:i/>
                                      <w:iCs/>
                                      <w:color w:val="00B050"/>
                                      <w:sz w:val="26"/>
                                      <w:szCs w:val="26"/>
                                      <w:lang w:eastAsia="de-DE"/>
                                    </w:rPr>
                                  </w:pPr>
                                </w:p>
                                <w:p w14:paraId="136E088B" w14:textId="77777777" w:rsidR="002A2A38" w:rsidRPr="00FD6C52" w:rsidRDefault="002A2A38" w:rsidP="00EF5EC3">
                                  <w:pPr>
                                    <w:rPr>
                                      <w:rFonts w:asciiTheme="minorBidi" w:hAnsiTheme="minorBidi"/>
                                      <w:i/>
                                      <w:iCs/>
                                      <w:color w:val="00B050"/>
                                      <w:sz w:val="26"/>
                                      <w:szCs w:val="26"/>
                                      <w:lang w:eastAsia="de-DE"/>
                                    </w:rPr>
                                  </w:pPr>
                                </w:p>
                                <w:p w14:paraId="7F4A8300"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12,18 %</w:t>
                                  </w:r>
                                </w:p>
                                <w:p w14:paraId="68909447" w14:textId="77777777" w:rsidR="002A2A38" w:rsidRPr="00FD6C52" w:rsidRDefault="002A2A38" w:rsidP="00EF5EC3">
                                  <w:pPr>
                                    <w:rPr>
                                      <w:rFonts w:asciiTheme="minorBidi" w:hAnsiTheme="minorBidi"/>
                                      <w:i/>
                                      <w:iCs/>
                                      <w:color w:val="00B050"/>
                                      <w:sz w:val="26"/>
                                      <w:szCs w:val="26"/>
                                      <w:lang w:eastAsia="de-DE"/>
                                    </w:rPr>
                                  </w:pPr>
                                </w:p>
                                <w:p w14:paraId="0D955C9C" w14:textId="77777777" w:rsidR="002A2A38" w:rsidRPr="00FD6C52" w:rsidRDefault="002A2A38" w:rsidP="00EF5EC3">
                                  <w:pPr>
                                    <w:rPr>
                                      <w:rFonts w:asciiTheme="minorBidi" w:hAnsiTheme="minorBidi"/>
                                      <w:i/>
                                      <w:iCs/>
                                      <w:color w:val="00B050"/>
                                      <w:sz w:val="26"/>
                                      <w:szCs w:val="26"/>
                                      <w:lang w:eastAsia="de-DE"/>
                                    </w:rPr>
                                  </w:pPr>
                                </w:p>
                                <w:p w14:paraId="360E86F8" w14:textId="77777777" w:rsidR="002A2A38" w:rsidRPr="00FD6C52" w:rsidRDefault="002A2A38" w:rsidP="00EF5EC3">
                                  <w:pPr>
                                    <w:rPr>
                                      <w:rFonts w:asciiTheme="minorBidi" w:hAnsiTheme="minorBidi"/>
                                      <w:i/>
                                      <w:iCs/>
                                      <w:color w:val="00B050"/>
                                      <w:sz w:val="26"/>
                                      <w:szCs w:val="26"/>
                                      <w:lang w:eastAsia="de-DE"/>
                                    </w:rPr>
                                  </w:pPr>
                                </w:p>
                                <w:p w14:paraId="665C97B5"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15,01 %</w:t>
                                  </w:r>
                                </w:p>
                                <w:p w14:paraId="0934DCC4" w14:textId="77777777" w:rsidR="002A2A38" w:rsidRPr="00FD6C52" w:rsidRDefault="002A2A38" w:rsidP="00EF5EC3">
                                  <w:pPr>
                                    <w:rPr>
                                      <w:rFonts w:asciiTheme="minorBidi" w:hAnsiTheme="minorBidi"/>
                                      <w:i/>
                                      <w:iCs/>
                                      <w:color w:val="00B050"/>
                                      <w:sz w:val="26"/>
                                      <w:szCs w:val="26"/>
                                      <w:lang w:eastAsia="de-DE"/>
                                    </w:rPr>
                                  </w:pPr>
                                </w:p>
                                <w:p w14:paraId="4C05EECB" w14:textId="77777777" w:rsidR="002A2A38" w:rsidRPr="00FD6C52" w:rsidRDefault="002A2A38" w:rsidP="00EF5EC3">
                                  <w:pPr>
                                    <w:rPr>
                                      <w:rFonts w:asciiTheme="minorBidi" w:hAnsiTheme="minorBidi"/>
                                      <w:color w:val="00B050"/>
                                      <w:sz w:val="26"/>
                                      <w:szCs w:val="26"/>
                                    </w:rPr>
                                  </w:pPr>
                                </w:p>
                              </w:tc>
                              <w:tc>
                                <w:tcPr>
                                  <w:tcW w:w="5247" w:type="dxa"/>
                                </w:tcPr>
                                <w:p w14:paraId="1AA6C64D" w14:textId="77777777" w:rsidR="002A2A38" w:rsidRPr="00FD6C52" w:rsidRDefault="002A2A38" w:rsidP="00EF5EC3">
                                  <w:pPr>
                                    <w:pStyle w:val="Textkrper-Erstzeileneinzug"/>
                                    <w:spacing w:after="0"/>
                                    <w:ind w:firstLine="4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Die Eigenkapitalrentabilität gibt an, zu wie viel % das eingesetzte Eigenkapital verzinst wird. Die vorliegende Größe von ca. 25 % ist ein </w:t>
                                  </w:r>
                                  <w:r w:rsidRPr="00FD6C52">
                                    <w:rPr>
                                      <w:rFonts w:asciiTheme="minorBidi" w:hAnsiTheme="minorBidi"/>
                                      <w:b/>
                                      <w:bCs/>
                                      <w:i/>
                                      <w:iCs/>
                                      <w:color w:val="00B050"/>
                                      <w:sz w:val="26"/>
                                      <w:szCs w:val="26"/>
                                      <w:lang w:eastAsia="de-DE"/>
                                    </w:rPr>
                                    <w:t>ausgesprochen guter Wert</w:t>
                                  </w:r>
                                  <w:r w:rsidRPr="00FD6C52">
                                    <w:rPr>
                                      <w:rFonts w:asciiTheme="minorBidi" w:hAnsiTheme="minorBidi"/>
                                      <w:i/>
                                      <w:iCs/>
                                      <w:color w:val="00B050"/>
                                      <w:sz w:val="26"/>
                                      <w:szCs w:val="26"/>
                                      <w:lang w:eastAsia="de-DE"/>
                                    </w:rPr>
                                    <w:t xml:space="preserve"> und höher als die durchschnittliche Rentabilität am Kapitalmarkt.</w:t>
                                  </w:r>
                                </w:p>
                                <w:p w14:paraId="0B1248AD" w14:textId="77777777" w:rsidR="002A2A38" w:rsidRPr="00FD6C52" w:rsidRDefault="002A2A38" w:rsidP="00EF5EC3">
                                  <w:pPr>
                                    <w:pStyle w:val="Textkrper-Erstzeileneinzug"/>
                                    <w:spacing w:after="0"/>
                                    <w:ind w:firstLine="4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Die Gesamtkapitalrentabilität gibt an, zu wie viel % das gesamte eingesetzte Kapital verzinst wird. Sie sollte zwischen 10 % und 15 % liegen. Dies ist </w:t>
                                  </w:r>
                                  <w:r w:rsidRPr="00FD6C52">
                                    <w:rPr>
                                      <w:rFonts w:asciiTheme="minorBidi" w:hAnsiTheme="minorBidi"/>
                                      <w:b/>
                                      <w:bCs/>
                                      <w:i/>
                                      <w:iCs/>
                                      <w:color w:val="00B050"/>
                                      <w:sz w:val="26"/>
                                      <w:szCs w:val="26"/>
                                      <w:lang w:eastAsia="de-DE"/>
                                    </w:rPr>
                                    <w:t>erfüllt</w:t>
                                  </w:r>
                                  <w:r w:rsidRPr="00FD6C52">
                                    <w:rPr>
                                      <w:rFonts w:asciiTheme="minorBidi" w:hAnsiTheme="minorBidi"/>
                                      <w:i/>
                                      <w:iCs/>
                                      <w:color w:val="00B050"/>
                                      <w:sz w:val="26"/>
                                      <w:szCs w:val="26"/>
                                      <w:lang w:eastAsia="de-DE"/>
                                    </w:rPr>
                                    <w:t>.</w:t>
                                  </w:r>
                                </w:p>
                                <w:p w14:paraId="577ABA03" w14:textId="77777777" w:rsidR="002A2A38" w:rsidRPr="00FD6C52" w:rsidRDefault="002A2A38" w:rsidP="00DB462B">
                                  <w:pPr>
                                    <w:pStyle w:val="Textkrper-Erstzeileneinzug"/>
                                    <w:spacing w:after="0"/>
                                    <w:ind w:firstLine="40"/>
                                    <w:rPr>
                                      <w:rFonts w:asciiTheme="minorBidi" w:hAnsiTheme="minorBidi"/>
                                      <w:color w:val="00B050"/>
                                      <w:sz w:val="26"/>
                                      <w:szCs w:val="26"/>
                                    </w:rPr>
                                  </w:pPr>
                                  <w:r w:rsidRPr="00FD6C52">
                                    <w:rPr>
                                      <w:rFonts w:asciiTheme="minorBidi" w:hAnsiTheme="minorBidi"/>
                                      <w:i/>
                                      <w:iCs/>
                                      <w:color w:val="00B050"/>
                                      <w:sz w:val="26"/>
                                      <w:szCs w:val="26"/>
                                      <w:lang w:eastAsia="de-DE"/>
                                    </w:rPr>
                                    <w:t>Die Umsatzrentabilität gibt an, wie viel Gewinn von einem erzielten Umsatz in Prozent übrig</w:t>
                                  </w:r>
                                  <w:r>
                                    <w:rPr>
                                      <w:rFonts w:asciiTheme="minorBidi" w:hAnsiTheme="minorBidi"/>
                                      <w:i/>
                                      <w:iCs/>
                                      <w:color w:val="00B050"/>
                                      <w:sz w:val="26"/>
                                      <w:szCs w:val="26"/>
                                      <w:lang w:eastAsia="de-DE"/>
                                    </w:rPr>
                                    <w:t xml:space="preserve"> </w:t>
                                  </w:r>
                                  <w:r w:rsidRPr="00FD6C52">
                                    <w:rPr>
                                      <w:rFonts w:asciiTheme="minorBidi" w:hAnsiTheme="minorBidi"/>
                                      <w:i/>
                                      <w:iCs/>
                                      <w:color w:val="00B050"/>
                                      <w:sz w:val="26"/>
                                      <w:szCs w:val="26"/>
                                      <w:lang w:eastAsia="de-DE"/>
                                    </w:rPr>
                                    <w:t xml:space="preserve">bleibt. Werte über 5 % sind </w:t>
                                  </w:r>
                                  <w:r w:rsidRPr="00FD6C52">
                                    <w:rPr>
                                      <w:rFonts w:asciiTheme="minorBidi" w:hAnsiTheme="minorBidi"/>
                                      <w:b/>
                                      <w:bCs/>
                                      <w:i/>
                                      <w:iCs/>
                                      <w:color w:val="00B050"/>
                                      <w:sz w:val="26"/>
                                      <w:szCs w:val="26"/>
                                      <w:lang w:eastAsia="de-DE"/>
                                    </w:rPr>
                                    <w:t>ausgesprochen gut</w:t>
                                  </w:r>
                                  <w:r w:rsidRPr="00FD6C52">
                                    <w:rPr>
                                      <w:rFonts w:asciiTheme="minorBidi" w:hAnsiTheme="minorBidi"/>
                                      <w:i/>
                                      <w:iCs/>
                                      <w:color w:val="00B050"/>
                                      <w:sz w:val="26"/>
                                      <w:szCs w:val="26"/>
                                      <w:lang w:eastAsia="de-DE"/>
                                    </w:rPr>
                                    <w:t>.</w:t>
                                  </w:r>
                                </w:p>
                              </w:tc>
                            </w:tr>
                            <w:tr w:rsidR="002A2A38" w:rsidRPr="00FD6C52" w14:paraId="028D267F" w14:textId="77777777" w:rsidTr="002158FD">
                              <w:tc>
                                <w:tcPr>
                                  <w:tcW w:w="8938" w:type="dxa"/>
                                  <w:gridSpan w:val="3"/>
                                </w:tcPr>
                                <w:p w14:paraId="79851BEC" w14:textId="77777777" w:rsidR="002A2A38" w:rsidRPr="00FD6C52" w:rsidRDefault="002A2A38" w:rsidP="00E80FA7">
                                  <w:pPr>
                                    <w:rPr>
                                      <w:rFonts w:asciiTheme="minorBidi" w:hAnsiTheme="minorBidi"/>
                                      <w:color w:val="00B050"/>
                                      <w:sz w:val="26"/>
                                      <w:szCs w:val="26"/>
                                    </w:rPr>
                                  </w:pPr>
                                  <w:r w:rsidRPr="00FD6C52">
                                    <w:rPr>
                                      <w:rFonts w:asciiTheme="minorBidi" w:hAnsiTheme="minorBidi"/>
                                      <w:i/>
                                      <w:iCs/>
                                      <w:color w:val="00B050"/>
                                      <w:sz w:val="26"/>
                                      <w:szCs w:val="26"/>
                                    </w:rPr>
                                    <w:t>Die Rentabilitätskennzahlen weisen sehr gute Werte auf, obwohl durch die Neuanschaffung des Pkws und der Lagerhallen der Gewinn und damit die Rentabilitätskennzahlen durch Abschreibungen und Zinsaufwendungen belastet werden.</w:t>
                                  </w:r>
                                </w:p>
                              </w:tc>
                            </w:tr>
                          </w:tbl>
                          <w:p w14:paraId="7C0A900E" w14:textId="1A722A40" w:rsidR="002A2A38" w:rsidRDefault="002A2A38" w:rsidP="002A2A38">
                            <w:pPr>
                              <w:rPr>
                                <w:rFonts w:asciiTheme="minorBidi" w:hAnsiTheme="minorBidi"/>
                              </w:rPr>
                            </w:pPr>
                            <w:r w:rsidRPr="00FD6C52">
                              <w:rPr>
                                <w:rFonts w:asciiTheme="minorBidi" w:hAnsiTheme="minorBidi"/>
                                <w:sz w:val="18"/>
                                <w:szCs w:val="18"/>
                              </w:rPr>
                              <w:t>Präsentation Müller OHG</w:t>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t>Folie 5</w:t>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noProof/>
                                <w:lang w:eastAsia="de-DE"/>
                              </w:rPr>
                              <w:drawing>
                                <wp:inline distT="0" distB="0" distL="0" distR="0" wp14:anchorId="3C455296" wp14:editId="4A7E2BD1">
                                  <wp:extent cx="1085850" cy="445770"/>
                                  <wp:effectExtent l="0" t="0" r="0" b="0"/>
                                  <wp:docPr id="9" name="Grafik 9" descr="Logo Kanz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445770"/>
                                          </a:xfrm>
                                          <a:prstGeom prst="rect">
                                            <a:avLst/>
                                          </a:prstGeom>
                                          <a:noFill/>
                                          <a:ln>
                                            <a:noFill/>
                                          </a:ln>
                                        </pic:spPr>
                                      </pic:pic>
                                    </a:graphicData>
                                  </a:graphic>
                                </wp:inline>
                              </w:drawing>
                            </w:r>
                          </w:p>
                          <w:p w14:paraId="28CBAC0C" w14:textId="77777777" w:rsidR="002A2A38" w:rsidRPr="00FD6C52" w:rsidRDefault="002A2A38" w:rsidP="002A2A38">
                            <w:pPr>
                              <w:rPr>
                                <w:rFonts w:asciiTheme="minorBidi" w:hAnsiTheme="minorBid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2C92EE" id="Textfeld 12545200" o:spid="_x0000_s1032" type="#_x0000_t202" alt="Präsentationsfolie" style="position:absolute;margin-left:0;margin-top:-13.8pt;width:462.5pt;height:110.6pt;z-index:2517575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">
                <v:textbox style="mso-fit-shape-to-text:t">
                  <w:txbxContent>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Präsentationsfolie"/>
                      </w:tblPr>
                      <w:tblGrid>
                        <w:gridCol w:w="2415"/>
                        <w:gridCol w:w="1276"/>
                        <w:gridCol w:w="5247"/>
                      </w:tblGrid>
                      <w:tr w:rsidR="002A2A38" w:rsidRPr="00FD6C52" w14:paraId="7BEA1C5F" w14:textId="77777777" w:rsidTr="002158FD">
                        <w:trPr>
                          <w:trHeight w:val="369"/>
                          <w:tblHeader/>
                        </w:trPr>
                        <w:tc>
                          <w:tcPr>
                            <w:tcW w:w="8938" w:type="dxa"/>
                            <w:gridSpan w:val="3"/>
                          </w:tcPr>
                          <w:p w14:paraId="362D1E24" w14:textId="77777777" w:rsidR="002A2A38" w:rsidRPr="00FD6C52" w:rsidRDefault="002A2A38" w:rsidP="00F43AC9">
                            <w:pPr>
                              <w:rPr>
                                <w:rFonts w:asciiTheme="minorBidi" w:hAnsiTheme="minorBidi"/>
                                <w:b/>
                                <w:bCs/>
                                <w:i/>
                                <w:iCs/>
                                <w:color w:val="00B050"/>
                                <w:sz w:val="26"/>
                                <w:szCs w:val="26"/>
                                <w:lang w:eastAsia="de-DE"/>
                              </w:rPr>
                            </w:pPr>
                            <w:r w:rsidRPr="00FD6C52">
                              <w:rPr>
                                <w:rFonts w:asciiTheme="minorBidi" w:hAnsiTheme="minorBidi"/>
                                <w:b/>
                                <w:bCs/>
                                <w:i/>
                                <w:iCs/>
                                <w:color w:val="00B050"/>
                                <w:sz w:val="26"/>
                                <w:szCs w:val="26"/>
                                <w:lang w:eastAsia="de-DE"/>
                              </w:rPr>
                              <w:t>Kennzahlen zur Rentabilität</w:t>
                            </w:r>
                          </w:p>
                        </w:tc>
                      </w:tr>
                      <w:tr w:rsidR="002A2A38" w:rsidRPr="00FD6C52" w14:paraId="1A3EE287" w14:textId="77777777" w:rsidTr="002158FD">
                        <w:trPr>
                          <w:trHeight w:val="4517"/>
                        </w:trPr>
                        <w:tc>
                          <w:tcPr>
                            <w:tcW w:w="2415" w:type="dxa"/>
                          </w:tcPr>
                          <w:p w14:paraId="5F4F6BC9"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Eigenkapital-</w:t>
                            </w:r>
                          </w:p>
                          <w:p w14:paraId="04E6E0DB"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Rentabilität</w:t>
                            </w:r>
                          </w:p>
                          <w:p w14:paraId="284CD514" w14:textId="77777777" w:rsidR="002A2A38" w:rsidRPr="00FD6C52" w:rsidRDefault="002A2A38" w:rsidP="00EF5EC3">
                            <w:pPr>
                              <w:rPr>
                                <w:rFonts w:asciiTheme="minorBidi" w:hAnsiTheme="minorBidi"/>
                                <w:i/>
                                <w:iCs/>
                                <w:color w:val="00B050"/>
                                <w:sz w:val="26"/>
                                <w:szCs w:val="26"/>
                                <w:lang w:eastAsia="de-DE"/>
                              </w:rPr>
                            </w:pPr>
                          </w:p>
                          <w:p w14:paraId="2697177D" w14:textId="77777777" w:rsidR="002A2A38" w:rsidRPr="00FD6C52" w:rsidRDefault="002A2A38" w:rsidP="00EF5EC3">
                            <w:pPr>
                              <w:rPr>
                                <w:rFonts w:asciiTheme="minorBidi" w:hAnsiTheme="minorBidi"/>
                                <w:i/>
                                <w:iCs/>
                                <w:color w:val="00B050"/>
                                <w:sz w:val="26"/>
                                <w:szCs w:val="26"/>
                                <w:lang w:eastAsia="de-DE"/>
                              </w:rPr>
                            </w:pPr>
                          </w:p>
                          <w:p w14:paraId="0D6CEB3B" w14:textId="77777777" w:rsidR="002A2A38" w:rsidRPr="00FD6C52" w:rsidRDefault="002A2A38" w:rsidP="00EF5EC3">
                            <w:pPr>
                              <w:rPr>
                                <w:rFonts w:asciiTheme="minorBidi" w:hAnsiTheme="minorBidi"/>
                                <w:i/>
                                <w:iCs/>
                                <w:color w:val="00B050"/>
                                <w:sz w:val="26"/>
                                <w:szCs w:val="26"/>
                                <w:lang w:eastAsia="de-DE"/>
                              </w:rPr>
                            </w:pPr>
                          </w:p>
                          <w:p w14:paraId="26890197" w14:textId="77777777" w:rsidR="002A2A38" w:rsidRPr="00FD6C52" w:rsidRDefault="002A2A38" w:rsidP="00EF5EC3">
                            <w:pPr>
                              <w:rPr>
                                <w:rFonts w:asciiTheme="minorBidi" w:hAnsiTheme="minorBidi"/>
                                <w:i/>
                                <w:iCs/>
                                <w:color w:val="00B050"/>
                                <w:sz w:val="26"/>
                                <w:szCs w:val="26"/>
                                <w:lang w:eastAsia="de-DE"/>
                              </w:rPr>
                            </w:pPr>
                          </w:p>
                          <w:p w14:paraId="710EB872"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Gesamtkapital-</w:t>
                            </w:r>
                          </w:p>
                          <w:p w14:paraId="5CC6EF43"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Rentabilität</w:t>
                            </w:r>
                          </w:p>
                          <w:p w14:paraId="56D5D54D" w14:textId="77777777" w:rsidR="002A2A38" w:rsidRPr="00FD6C52" w:rsidRDefault="002A2A38" w:rsidP="00EF5EC3">
                            <w:pPr>
                              <w:rPr>
                                <w:rFonts w:asciiTheme="minorBidi" w:hAnsiTheme="minorBidi"/>
                                <w:i/>
                                <w:iCs/>
                                <w:color w:val="00B050"/>
                                <w:sz w:val="26"/>
                                <w:szCs w:val="26"/>
                                <w:lang w:eastAsia="de-DE"/>
                              </w:rPr>
                            </w:pPr>
                          </w:p>
                          <w:p w14:paraId="6464BD64" w14:textId="77777777" w:rsidR="002A2A38" w:rsidRPr="00FD6C52" w:rsidRDefault="002A2A38" w:rsidP="00EF5EC3">
                            <w:pPr>
                              <w:rPr>
                                <w:rFonts w:asciiTheme="minorBidi" w:hAnsiTheme="minorBidi"/>
                                <w:i/>
                                <w:iCs/>
                                <w:color w:val="00B050"/>
                                <w:sz w:val="26"/>
                                <w:szCs w:val="26"/>
                                <w:lang w:eastAsia="de-DE"/>
                              </w:rPr>
                            </w:pPr>
                          </w:p>
                          <w:p w14:paraId="07C29E0B"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Umsatzrentabilität</w:t>
                            </w:r>
                          </w:p>
                          <w:p w14:paraId="5035B103" w14:textId="77777777" w:rsidR="002A2A38" w:rsidRPr="00FD6C52" w:rsidRDefault="002A2A38" w:rsidP="00EF5EC3">
                            <w:pPr>
                              <w:rPr>
                                <w:rFonts w:asciiTheme="minorBidi" w:hAnsiTheme="minorBidi"/>
                                <w:i/>
                                <w:iCs/>
                                <w:color w:val="00B050"/>
                                <w:sz w:val="26"/>
                                <w:szCs w:val="26"/>
                                <w:lang w:eastAsia="de-DE"/>
                              </w:rPr>
                            </w:pPr>
                          </w:p>
                          <w:p w14:paraId="36D48F97" w14:textId="77777777" w:rsidR="002A2A38" w:rsidRPr="00FD6C52" w:rsidRDefault="002A2A38" w:rsidP="00EF5EC3">
                            <w:pPr>
                              <w:rPr>
                                <w:rFonts w:asciiTheme="minorBidi" w:hAnsiTheme="minorBidi"/>
                                <w:i/>
                                <w:iCs/>
                                <w:color w:val="00B050"/>
                                <w:sz w:val="26"/>
                                <w:szCs w:val="26"/>
                                <w:lang w:eastAsia="de-DE"/>
                              </w:rPr>
                            </w:pPr>
                          </w:p>
                          <w:p w14:paraId="139562FC" w14:textId="77777777" w:rsidR="002A2A38" w:rsidRPr="00FD6C52" w:rsidRDefault="002A2A38" w:rsidP="00EF5EC3">
                            <w:pPr>
                              <w:rPr>
                                <w:rFonts w:asciiTheme="minorBidi" w:hAnsiTheme="minorBidi"/>
                                <w:b/>
                                <w:bCs/>
                                <w:i/>
                                <w:iCs/>
                                <w:color w:val="00B050"/>
                                <w:sz w:val="26"/>
                                <w:szCs w:val="26"/>
                                <w:lang w:eastAsia="de-DE"/>
                              </w:rPr>
                            </w:pPr>
                          </w:p>
                        </w:tc>
                        <w:tc>
                          <w:tcPr>
                            <w:tcW w:w="1276" w:type="dxa"/>
                          </w:tcPr>
                          <w:p w14:paraId="650309D4"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24,77 %</w:t>
                            </w:r>
                          </w:p>
                          <w:p w14:paraId="409CF144" w14:textId="77777777" w:rsidR="002A2A38" w:rsidRPr="00FD6C52" w:rsidRDefault="002A2A38" w:rsidP="00EF5EC3">
                            <w:pPr>
                              <w:rPr>
                                <w:rFonts w:asciiTheme="minorBidi" w:hAnsiTheme="minorBidi"/>
                                <w:i/>
                                <w:iCs/>
                                <w:color w:val="00B050"/>
                                <w:sz w:val="26"/>
                                <w:szCs w:val="26"/>
                                <w:lang w:eastAsia="de-DE"/>
                              </w:rPr>
                            </w:pPr>
                          </w:p>
                          <w:p w14:paraId="5FE0A314" w14:textId="77777777" w:rsidR="002A2A38" w:rsidRPr="00FD6C52" w:rsidRDefault="002A2A38" w:rsidP="00EF5EC3">
                            <w:pPr>
                              <w:rPr>
                                <w:rFonts w:asciiTheme="minorBidi" w:hAnsiTheme="minorBidi"/>
                                <w:i/>
                                <w:iCs/>
                                <w:color w:val="00B050"/>
                                <w:sz w:val="26"/>
                                <w:szCs w:val="26"/>
                                <w:lang w:eastAsia="de-DE"/>
                              </w:rPr>
                            </w:pPr>
                          </w:p>
                          <w:p w14:paraId="47DD2D40" w14:textId="77777777" w:rsidR="002A2A38" w:rsidRPr="00FD6C52" w:rsidRDefault="002A2A38" w:rsidP="00EF5EC3">
                            <w:pPr>
                              <w:rPr>
                                <w:rFonts w:asciiTheme="minorBidi" w:hAnsiTheme="minorBidi"/>
                                <w:i/>
                                <w:iCs/>
                                <w:color w:val="00B050"/>
                                <w:sz w:val="26"/>
                                <w:szCs w:val="26"/>
                                <w:lang w:eastAsia="de-DE"/>
                              </w:rPr>
                            </w:pPr>
                          </w:p>
                          <w:p w14:paraId="0B1DDB2D" w14:textId="77777777" w:rsidR="002A2A38" w:rsidRPr="00FD6C52" w:rsidRDefault="002A2A38" w:rsidP="00EF5EC3">
                            <w:pPr>
                              <w:rPr>
                                <w:rFonts w:asciiTheme="minorBidi" w:hAnsiTheme="minorBidi"/>
                                <w:i/>
                                <w:iCs/>
                                <w:color w:val="00B050"/>
                                <w:sz w:val="26"/>
                                <w:szCs w:val="26"/>
                                <w:lang w:eastAsia="de-DE"/>
                              </w:rPr>
                            </w:pPr>
                          </w:p>
                          <w:p w14:paraId="136E088B" w14:textId="77777777" w:rsidR="002A2A38" w:rsidRPr="00FD6C52" w:rsidRDefault="002A2A38" w:rsidP="00EF5EC3">
                            <w:pPr>
                              <w:rPr>
                                <w:rFonts w:asciiTheme="minorBidi" w:hAnsiTheme="minorBidi"/>
                                <w:i/>
                                <w:iCs/>
                                <w:color w:val="00B050"/>
                                <w:sz w:val="26"/>
                                <w:szCs w:val="26"/>
                                <w:lang w:eastAsia="de-DE"/>
                              </w:rPr>
                            </w:pPr>
                          </w:p>
                          <w:p w14:paraId="7F4A8300"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12,18 %</w:t>
                            </w:r>
                          </w:p>
                          <w:p w14:paraId="68909447" w14:textId="77777777" w:rsidR="002A2A38" w:rsidRPr="00FD6C52" w:rsidRDefault="002A2A38" w:rsidP="00EF5EC3">
                            <w:pPr>
                              <w:rPr>
                                <w:rFonts w:asciiTheme="minorBidi" w:hAnsiTheme="minorBidi"/>
                                <w:i/>
                                <w:iCs/>
                                <w:color w:val="00B050"/>
                                <w:sz w:val="26"/>
                                <w:szCs w:val="26"/>
                                <w:lang w:eastAsia="de-DE"/>
                              </w:rPr>
                            </w:pPr>
                          </w:p>
                          <w:p w14:paraId="0D955C9C" w14:textId="77777777" w:rsidR="002A2A38" w:rsidRPr="00FD6C52" w:rsidRDefault="002A2A38" w:rsidP="00EF5EC3">
                            <w:pPr>
                              <w:rPr>
                                <w:rFonts w:asciiTheme="minorBidi" w:hAnsiTheme="minorBidi"/>
                                <w:i/>
                                <w:iCs/>
                                <w:color w:val="00B050"/>
                                <w:sz w:val="26"/>
                                <w:szCs w:val="26"/>
                                <w:lang w:eastAsia="de-DE"/>
                              </w:rPr>
                            </w:pPr>
                          </w:p>
                          <w:p w14:paraId="360E86F8" w14:textId="77777777" w:rsidR="002A2A38" w:rsidRPr="00FD6C52" w:rsidRDefault="002A2A38" w:rsidP="00EF5EC3">
                            <w:pPr>
                              <w:rPr>
                                <w:rFonts w:asciiTheme="minorBidi" w:hAnsiTheme="minorBidi"/>
                                <w:i/>
                                <w:iCs/>
                                <w:color w:val="00B050"/>
                                <w:sz w:val="26"/>
                                <w:szCs w:val="26"/>
                                <w:lang w:eastAsia="de-DE"/>
                              </w:rPr>
                            </w:pPr>
                          </w:p>
                          <w:p w14:paraId="665C97B5" w14:textId="77777777" w:rsidR="002A2A38" w:rsidRPr="00FD6C52" w:rsidRDefault="002A2A38" w:rsidP="00EF5EC3">
                            <w:pPr>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15,01 %</w:t>
                            </w:r>
                          </w:p>
                          <w:p w14:paraId="0934DCC4" w14:textId="77777777" w:rsidR="002A2A38" w:rsidRPr="00FD6C52" w:rsidRDefault="002A2A38" w:rsidP="00EF5EC3">
                            <w:pPr>
                              <w:rPr>
                                <w:rFonts w:asciiTheme="minorBidi" w:hAnsiTheme="minorBidi"/>
                                <w:i/>
                                <w:iCs/>
                                <w:color w:val="00B050"/>
                                <w:sz w:val="26"/>
                                <w:szCs w:val="26"/>
                                <w:lang w:eastAsia="de-DE"/>
                              </w:rPr>
                            </w:pPr>
                          </w:p>
                          <w:p w14:paraId="4C05EECB" w14:textId="77777777" w:rsidR="002A2A38" w:rsidRPr="00FD6C52" w:rsidRDefault="002A2A38" w:rsidP="00EF5EC3">
                            <w:pPr>
                              <w:rPr>
                                <w:rFonts w:asciiTheme="minorBidi" w:hAnsiTheme="minorBidi"/>
                                <w:color w:val="00B050"/>
                                <w:sz w:val="26"/>
                                <w:szCs w:val="26"/>
                              </w:rPr>
                            </w:pPr>
                          </w:p>
                        </w:tc>
                        <w:tc>
                          <w:tcPr>
                            <w:tcW w:w="5247" w:type="dxa"/>
                          </w:tcPr>
                          <w:p w14:paraId="1AA6C64D" w14:textId="77777777" w:rsidR="002A2A38" w:rsidRPr="00FD6C52" w:rsidRDefault="002A2A38" w:rsidP="00EF5EC3">
                            <w:pPr>
                              <w:pStyle w:val="Textkrper-Erstzeileneinzug"/>
                              <w:spacing w:after="0"/>
                              <w:ind w:firstLine="4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Die Eigenkapitalrentabilität gibt an, zu wie viel % das eingesetzte Eigenkapital verzinst wird. Die vorliegende Größe von ca. 25 % ist ein </w:t>
                            </w:r>
                            <w:r w:rsidRPr="00FD6C52">
                              <w:rPr>
                                <w:rFonts w:asciiTheme="minorBidi" w:hAnsiTheme="minorBidi"/>
                                <w:b/>
                                <w:bCs/>
                                <w:i/>
                                <w:iCs/>
                                <w:color w:val="00B050"/>
                                <w:sz w:val="26"/>
                                <w:szCs w:val="26"/>
                                <w:lang w:eastAsia="de-DE"/>
                              </w:rPr>
                              <w:t>ausgesprochen guter Wert</w:t>
                            </w:r>
                            <w:r w:rsidRPr="00FD6C52">
                              <w:rPr>
                                <w:rFonts w:asciiTheme="minorBidi" w:hAnsiTheme="minorBidi"/>
                                <w:i/>
                                <w:iCs/>
                                <w:color w:val="00B050"/>
                                <w:sz w:val="26"/>
                                <w:szCs w:val="26"/>
                                <w:lang w:eastAsia="de-DE"/>
                              </w:rPr>
                              <w:t xml:space="preserve"> und höher als die durchschnittliche Rentabilität am Kapitalmarkt.</w:t>
                            </w:r>
                          </w:p>
                          <w:p w14:paraId="0B1248AD" w14:textId="77777777" w:rsidR="002A2A38" w:rsidRPr="00FD6C52" w:rsidRDefault="002A2A38" w:rsidP="00EF5EC3">
                            <w:pPr>
                              <w:pStyle w:val="Textkrper-Erstzeileneinzug"/>
                              <w:spacing w:after="0"/>
                              <w:ind w:firstLine="40"/>
                              <w:rPr>
                                <w:rFonts w:asciiTheme="minorBidi" w:hAnsiTheme="minorBidi"/>
                                <w:i/>
                                <w:iCs/>
                                <w:color w:val="00B050"/>
                                <w:sz w:val="26"/>
                                <w:szCs w:val="26"/>
                                <w:lang w:eastAsia="de-DE"/>
                              </w:rPr>
                            </w:pPr>
                            <w:r w:rsidRPr="00FD6C52">
                              <w:rPr>
                                <w:rFonts w:asciiTheme="minorBidi" w:hAnsiTheme="minorBidi"/>
                                <w:i/>
                                <w:iCs/>
                                <w:color w:val="00B050"/>
                                <w:sz w:val="26"/>
                                <w:szCs w:val="26"/>
                                <w:lang w:eastAsia="de-DE"/>
                              </w:rPr>
                              <w:t xml:space="preserve">Die Gesamtkapitalrentabilität gibt an, zu wie viel % das gesamte eingesetzte Kapital verzinst wird. Sie sollte zwischen 10 % und 15 % liegen. Dies ist </w:t>
                            </w:r>
                            <w:r w:rsidRPr="00FD6C52">
                              <w:rPr>
                                <w:rFonts w:asciiTheme="minorBidi" w:hAnsiTheme="minorBidi"/>
                                <w:b/>
                                <w:bCs/>
                                <w:i/>
                                <w:iCs/>
                                <w:color w:val="00B050"/>
                                <w:sz w:val="26"/>
                                <w:szCs w:val="26"/>
                                <w:lang w:eastAsia="de-DE"/>
                              </w:rPr>
                              <w:t>erfüllt</w:t>
                            </w:r>
                            <w:r w:rsidRPr="00FD6C52">
                              <w:rPr>
                                <w:rFonts w:asciiTheme="minorBidi" w:hAnsiTheme="minorBidi"/>
                                <w:i/>
                                <w:iCs/>
                                <w:color w:val="00B050"/>
                                <w:sz w:val="26"/>
                                <w:szCs w:val="26"/>
                                <w:lang w:eastAsia="de-DE"/>
                              </w:rPr>
                              <w:t>.</w:t>
                            </w:r>
                          </w:p>
                          <w:p w14:paraId="577ABA03" w14:textId="77777777" w:rsidR="002A2A38" w:rsidRPr="00FD6C52" w:rsidRDefault="002A2A38" w:rsidP="00DB462B">
                            <w:pPr>
                              <w:pStyle w:val="Textkrper-Erstzeileneinzug"/>
                              <w:spacing w:after="0"/>
                              <w:ind w:firstLine="40"/>
                              <w:rPr>
                                <w:rFonts w:asciiTheme="minorBidi" w:hAnsiTheme="minorBidi"/>
                                <w:color w:val="00B050"/>
                                <w:sz w:val="26"/>
                                <w:szCs w:val="26"/>
                              </w:rPr>
                            </w:pPr>
                            <w:r w:rsidRPr="00FD6C52">
                              <w:rPr>
                                <w:rFonts w:asciiTheme="minorBidi" w:hAnsiTheme="minorBidi"/>
                                <w:i/>
                                <w:iCs/>
                                <w:color w:val="00B050"/>
                                <w:sz w:val="26"/>
                                <w:szCs w:val="26"/>
                                <w:lang w:eastAsia="de-DE"/>
                              </w:rPr>
                              <w:t>Die Umsatzrentabilität gibt an, wie viel Gewinn von einem erzielten Umsatz in Prozent übrig</w:t>
                            </w:r>
                            <w:r>
                              <w:rPr>
                                <w:rFonts w:asciiTheme="minorBidi" w:hAnsiTheme="minorBidi"/>
                                <w:i/>
                                <w:iCs/>
                                <w:color w:val="00B050"/>
                                <w:sz w:val="26"/>
                                <w:szCs w:val="26"/>
                                <w:lang w:eastAsia="de-DE"/>
                              </w:rPr>
                              <w:t xml:space="preserve"> </w:t>
                            </w:r>
                            <w:r w:rsidRPr="00FD6C52">
                              <w:rPr>
                                <w:rFonts w:asciiTheme="minorBidi" w:hAnsiTheme="minorBidi"/>
                                <w:i/>
                                <w:iCs/>
                                <w:color w:val="00B050"/>
                                <w:sz w:val="26"/>
                                <w:szCs w:val="26"/>
                                <w:lang w:eastAsia="de-DE"/>
                              </w:rPr>
                              <w:t xml:space="preserve">bleibt. Werte über 5 % sind </w:t>
                            </w:r>
                            <w:r w:rsidRPr="00FD6C52">
                              <w:rPr>
                                <w:rFonts w:asciiTheme="minorBidi" w:hAnsiTheme="minorBidi"/>
                                <w:b/>
                                <w:bCs/>
                                <w:i/>
                                <w:iCs/>
                                <w:color w:val="00B050"/>
                                <w:sz w:val="26"/>
                                <w:szCs w:val="26"/>
                                <w:lang w:eastAsia="de-DE"/>
                              </w:rPr>
                              <w:t>ausgesprochen gut</w:t>
                            </w:r>
                            <w:r w:rsidRPr="00FD6C52">
                              <w:rPr>
                                <w:rFonts w:asciiTheme="minorBidi" w:hAnsiTheme="minorBidi"/>
                                <w:i/>
                                <w:iCs/>
                                <w:color w:val="00B050"/>
                                <w:sz w:val="26"/>
                                <w:szCs w:val="26"/>
                                <w:lang w:eastAsia="de-DE"/>
                              </w:rPr>
                              <w:t>.</w:t>
                            </w:r>
                          </w:p>
                        </w:tc>
                      </w:tr>
                      <w:tr w:rsidR="002A2A38" w:rsidRPr="00FD6C52" w14:paraId="028D267F" w14:textId="77777777" w:rsidTr="002158FD">
                        <w:tc>
                          <w:tcPr>
                            <w:tcW w:w="8938" w:type="dxa"/>
                            <w:gridSpan w:val="3"/>
                          </w:tcPr>
                          <w:p w14:paraId="79851BEC" w14:textId="77777777" w:rsidR="002A2A38" w:rsidRPr="00FD6C52" w:rsidRDefault="002A2A38" w:rsidP="00E80FA7">
                            <w:pPr>
                              <w:rPr>
                                <w:rFonts w:asciiTheme="minorBidi" w:hAnsiTheme="minorBidi"/>
                                <w:color w:val="00B050"/>
                                <w:sz w:val="26"/>
                                <w:szCs w:val="26"/>
                              </w:rPr>
                            </w:pPr>
                            <w:r w:rsidRPr="00FD6C52">
                              <w:rPr>
                                <w:rFonts w:asciiTheme="minorBidi" w:hAnsiTheme="minorBidi"/>
                                <w:i/>
                                <w:iCs/>
                                <w:color w:val="00B050"/>
                                <w:sz w:val="26"/>
                                <w:szCs w:val="26"/>
                              </w:rPr>
                              <w:t>Die Rentabilitätskennzahlen weisen sehr gute Werte auf, obwohl durch die Neuanschaffung des Pkws und der Lagerhallen der Gewinn und damit die Rentabilitätskennzahlen durch Abschreibungen und Zinsaufwendungen belastet werden.</w:t>
                            </w:r>
                          </w:p>
                        </w:tc>
                      </w:tr>
                    </w:tbl>
                    <w:p w14:paraId="7C0A900E" w14:textId="1A722A40" w:rsidR="002A2A38" w:rsidRDefault="002A2A38" w:rsidP="002A2A38">
                      <w:pPr>
                        <w:rPr>
                          <w:rFonts w:asciiTheme="minorBidi" w:hAnsiTheme="minorBidi"/>
                        </w:rPr>
                      </w:pPr>
                      <w:r w:rsidRPr="00FD6C52">
                        <w:rPr>
                          <w:rFonts w:asciiTheme="minorBidi" w:hAnsiTheme="minorBidi"/>
                          <w:sz w:val="18"/>
                          <w:szCs w:val="18"/>
                        </w:rPr>
                        <w:t>Präsentation Müller OHG</w:t>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r>
                      <w:r w:rsidRPr="00FD6C52">
                        <w:rPr>
                          <w:rFonts w:asciiTheme="minorBidi" w:hAnsiTheme="minorBidi"/>
                          <w:sz w:val="18"/>
                          <w:szCs w:val="18"/>
                        </w:rPr>
                        <w:tab/>
                        <w:t>Folie 5</w:t>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rPr>
                        <w:tab/>
                      </w:r>
                      <w:r w:rsidRPr="00FD6C52">
                        <w:rPr>
                          <w:rFonts w:asciiTheme="minorBidi" w:hAnsiTheme="minorBidi"/>
                          <w:noProof/>
                          <w:lang w:eastAsia="de-DE"/>
                        </w:rPr>
                        <w:drawing>
                          <wp:inline distT="0" distB="0" distL="0" distR="0" wp14:anchorId="3C455296" wp14:editId="4A7E2BD1">
                            <wp:extent cx="1085850" cy="445770"/>
                            <wp:effectExtent l="0" t="0" r="0" b="0"/>
                            <wp:docPr id="9" name="Grafik 9" descr="Logo Kanzl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445770"/>
                                    </a:xfrm>
                                    <a:prstGeom prst="rect">
                                      <a:avLst/>
                                    </a:prstGeom>
                                    <a:noFill/>
                                    <a:ln>
                                      <a:noFill/>
                                    </a:ln>
                                  </pic:spPr>
                                </pic:pic>
                              </a:graphicData>
                            </a:graphic>
                          </wp:inline>
                        </w:drawing>
                      </w:r>
                    </w:p>
                    <w:p w14:paraId="28CBAC0C" w14:textId="77777777" w:rsidR="002A2A38" w:rsidRPr="00FD6C52" w:rsidRDefault="002A2A38" w:rsidP="002A2A38">
                      <w:pPr>
                        <w:rPr>
                          <w:rFonts w:asciiTheme="minorBidi" w:hAnsiTheme="minorBidi"/>
                        </w:rPr>
                      </w:pPr>
                    </w:p>
                  </w:txbxContent>
                </v:textbox>
                <w10:wrap type="square" anchorx="margin"/>
              </v:shape>
            </w:pict>
          </mc:Fallback>
        </mc:AlternateContent>
      </w:r>
    </w:p>
    <w:p w14:paraId="448B03D7" w14:textId="5BD636A4" w:rsidR="002A2A38" w:rsidRPr="001D60C4" w:rsidRDefault="002A2A38" w:rsidP="00E23D64">
      <w:pPr>
        <w:pStyle w:val="LSLsungTextgrn"/>
        <w:rPr>
          <w:vanish w:val="0"/>
          <w:color w:val="auto"/>
        </w:rPr>
      </w:pPr>
      <w:r w:rsidRPr="001D60C4">
        <w:rPr>
          <w:vanish w:val="0"/>
          <w:color w:val="auto"/>
        </w:rPr>
        <w:br w:type="page"/>
      </w:r>
    </w:p>
    <w:p w14:paraId="391EFAA6" w14:textId="45A0A9E7" w:rsidR="002A2A38" w:rsidRPr="001D60C4" w:rsidRDefault="002A2A38" w:rsidP="00E23D64">
      <w:pPr>
        <w:pStyle w:val="LSLsungTextgrn"/>
        <w:rPr>
          <w:vanish w:val="0"/>
          <w:color w:val="auto"/>
        </w:rPr>
      </w:pPr>
    </w:p>
    <w:p w14:paraId="3FA2C9CD" w14:textId="77777777" w:rsidR="002A2A38" w:rsidRPr="001D60C4" w:rsidRDefault="002A2A38" w:rsidP="00E23D64">
      <w:pPr>
        <w:pStyle w:val="LSLsungTextgrn"/>
        <w:rPr>
          <w:vanish w:val="0"/>
          <w:color w:val="auto"/>
        </w:rPr>
        <w:sectPr w:rsidR="002A2A38" w:rsidRPr="001D60C4" w:rsidSect="00EE53D7">
          <w:headerReference w:type="default" r:id="rId11"/>
          <w:footerReference w:type="default" r:id="rId12"/>
          <w:pgSz w:w="11906" w:h="16838" w:code="9"/>
          <w:pgMar w:top="1383" w:right="1134" w:bottom="851" w:left="1021" w:header="709" w:footer="567" w:gutter="0"/>
          <w:cols w:space="708"/>
          <w:docGrid w:linePitch="360"/>
        </w:sectPr>
      </w:pPr>
    </w:p>
    <w:p w14:paraId="619E8147" w14:textId="77777777" w:rsidR="002A2A38" w:rsidRPr="001D60C4" w:rsidRDefault="002A2A38" w:rsidP="002A2A38">
      <w:pPr>
        <w:pStyle w:val="LSAuftragnummeriert"/>
        <w:numPr>
          <w:ilvl w:val="0"/>
          <w:numId w:val="0"/>
        </w:numPr>
        <w:ind w:left="473"/>
      </w:pPr>
    </w:p>
    <w:p w14:paraId="4F5A44D0" w14:textId="310126B0" w:rsidR="00F0777B" w:rsidRPr="001D60C4" w:rsidRDefault="00F0777B" w:rsidP="004C0DE6">
      <w:pPr>
        <w:pStyle w:val="LSAuftragnummeriert"/>
      </w:pPr>
      <w:r w:rsidRPr="001D60C4">
        <w:t>Führen Sie die Präsentation für den Mandanten durch.</w:t>
      </w:r>
    </w:p>
    <w:p w14:paraId="1435F32D" w14:textId="77777777" w:rsidR="002A2A38" w:rsidRPr="001D60C4" w:rsidRDefault="002A2A38" w:rsidP="002A2A38">
      <w:pPr>
        <w:pStyle w:val="LSAuftragnummeriert"/>
        <w:numPr>
          <w:ilvl w:val="0"/>
          <w:numId w:val="0"/>
        </w:numPr>
        <w:ind w:left="473"/>
      </w:pPr>
    </w:p>
    <w:p w14:paraId="3113B448" w14:textId="4141A18D" w:rsidR="003B2CB2" w:rsidRPr="001D60C4" w:rsidRDefault="003B2CB2" w:rsidP="0036255A">
      <w:pPr>
        <w:pStyle w:val="LSLsungshinweisgrn"/>
      </w:pPr>
      <w:r w:rsidRPr="001D60C4">
        <w:t>Lösungshinweis</w:t>
      </w:r>
    </w:p>
    <w:p w14:paraId="5BF7F436" w14:textId="582A4905" w:rsidR="00465D14" w:rsidRPr="001D60C4" w:rsidRDefault="00FA3C6F" w:rsidP="00465D14">
      <w:pPr>
        <w:pStyle w:val="LSLsungTextgrn"/>
        <w:rPr>
          <w:vanish w:val="0"/>
          <w:lang w:eastAsia="de-DE"/>
        </w:rPr>
      </w:pPr>
      <w:r w:rsidRPr="001D60C4">
        <w:rPr>
          <w:vanish w:val="0"/>
          <w:lang w:eastAsia="de-DE"/>
        </w:rPr>
        <w:t>S</w:t>
      </w:r>
      <w:r w:rsidR="00465D14" w:rsidRPr="001D60C4">
        <w:rPr>
          <w:vanish w:val="0"/>
          <w:lang w:eastAsia="de-DE"/>
        </w:rPr>
        <w:t>chülerinnen- und schülerindividuelle Durchführung der Präsentation</w:t>
      </w:r>
    </w:p>
    <w:p w14:paraId="5260B573" w14:textId="77777777" w:rsidR="00BB4167" w:rsidRPr="001D60C4" w:rsidRDefault="00BB4167" w:rsidP="00465D14">
      <w:pPr>
        <w:pStyle w:val="LSLsungTextgrn"/>
        <w:rPr>
          <w:vanish w:val="0"/>
          <w:lang w:eastAsia="de-DE"/>
        </w:rPr>
      </w:pPr>
    </w:p>
    <w:p w14:paraId="631DE3F4" w14:textId="77777777" w:rsidR="001F56D7" w:rsidRPr="001D60C4" w:rsidRDefault="00F0777B" w:rsidP="003531D3">
      <w:pPr>
        <w:pStyle w:val="LSAuftragnummeriert"/>
      </w:pPr>
      <w:r w:rsidRPr="001D60C4">
        <w:t>Diskutieren Sie Optimierungsmöglichkeiten mit dem Mandanten</w:t>
      </w:r>
      <w:r w:rsidR="00701B40" w:rsidRPr="001D60C4">
        <w:t>.</w:t>
      </w:r>
    </w:p>
    <w:p w14:paraId="0CBEE60E" w14:textId="77777777" w:rsidR="00B31508" w:rsidRPr="001D60C4" w:rsidRDefault="00B31508" w:rsidP="003531D3">
      <w:pPr>
        <w:pStyle w:val="LSAuftragnummeriert"/>
        <w:numPr>
          <w:ilvl w:val="0"/>
          <w:numId w:val="0"/>
        </w:numPr>
        <w:ind w:left="473"/>
      </w:pPr>
    </w:p>
    <w:p w14:paraId="128C5578" w14:textId="77777777" w:rsidR="00701B40" w:rsidRPr="001D60C4" w:rsidRDefault="00701B40" w:rsidP="0036255A">
      <w:pPr>
        <w:pStyle w:val="LSLsungshinweisgrn"/>
      </w:pPr>
      <w:r w:rsidRPr="001D60C4">
        <w:t>Lösungshinweis</w:t>
      </w:r>
    </w:p>
    <w:p w14:paraId="2CB7A0C8" w14:textId="5E60281F" w:rsidR="002C0EE7" w:rsidRPr="001D60C4" w:rsidRDefault="00FA3C6F" w:rsidP="002C0EE7">
      <w:pPr>
        <w:pStyle w:val="LSLsungTextgrn"/>
        <w:rPr>
          <w:vanish w:val="0"/>
        </w:rPr>
      </w:pPr>
      <w:r w:rsidRPr="001D60C4">
        <w:rPr>
          <w:vanish w:val="0"/>
        </w:rPr>
        <w:t>S</w:t>
      </w:r>
      <w:r w:rsidR="002C0EE7" w:rsidRPr="001D60C4">
        <w:rPr>
          <w:vanish w:val="0"/>
        </w:rPr>
        <w:t>chülerinnen- und schülerindividuelle Durchführung der Rollenspiele (Rollenspielkarten im ergänzenden Material)</w:t>
      </w:r>
    </w:p>
    <w:p w14:paraId="1B9FD760" w14:textId="77777777" w:rsidR="002C0EE7" w:rsidRPr="001D60C4" w:rsidRDefault="002C0EE7" w:rsidP="000374E0">
      <w:pPr>
        <w:pStyle w:val="LSLsungTextgrn"/>
        <w:rPr>
          <w:vanish w:val="0"/>
        </w:rPr>
      </w:pPr>
    </w:p>
    <w:p w14:paraId="5E16329F" w14:textId="77777777" w:rsidR="000374E0" w:rsidRPr="001D60C4" w:rsidRDefault="000374E0" w:rsidP="000374E0">
      <w:pPr>
        <w:pStyle w:val="LSLsungTextgrn"/>
        <w:rPr>
          <w:vanish w:val="0"/>
        </w:rPr>
      </w:pPr>
      <w:r w:rsidRPr="001D60C4">
        <w:rPr>
          <w:vanish w:val="0"/>
        </w:rPr>
        <w:t>Inhalte der Diskussion können z. B. sein:</w:t>
      </w:r>
    </w:p>
    <w:p w14:paraId="14A0F92C" w14:textId="2B22CEAC" w:rsidR="000374E0" w:rsidRPr="001D60C4" w:rsidRDefault="000374E0" w:rsidP="00847140">
      <w:pPr>
        <w:pStyle w:val="LSLsungTextgrn"/>
        <w:numPr>
          <w:ilvl w:val="0"/>
          <w:numId w:val="14"/>
        </w:numPr>
        <w:rPr>
          <w:vanish w:val="0"/>
        </w:rPr>
      </w:pPr>
      <w:r w:rsidRPr="001D60C4">
        <w:rPr>
          <w:vanish w:val="0"/>
        </w:rPr>
        <w:t>Auswirkungen der Neuanschaffungen (PKW und Lagerhalle), z</w:t>
      </w:r>
      <w:r w:rsidR="002C0EE7" w:rsidRPr="001D60C4">
        <w:rPr>
          <w:vanish w:val="0"/>
        </w:rPr>
        <w:t>.</w:t>
      </w:r>
      <w:r w:rsidRPr="001D60C4">
        <w:rPr>
          <w:vanish w:val="0"/>
        </w:rPr>
        <w:t xml:space="preserve"> B. Finanzierung durch Fremdkapital belastet die Liquidität durch Tilgungen und Zinszahlungen. </w:t>
      </w:r>
    </w:p>
    <w:p w14:paraId="7E83C6AD" w14:textId="77777777" w:rsidR="000374E0" w:rsidRPr="001D60C4" w:rsidRDefault="000374E0" w:rsidP="00847140">
      <w:pPr>
        <w:pStyle w:val="LSLsungTextgrn"/>
        <w:numPr>
          <w:ilvl w:val="0"/>
          <w:numId w:val="14"/>
        </w:numPr>
        <w:rPr>
          <w:vanish w:val="0"/>
        </w:rPr>
      </w:pPr>
      <w:r w:rsidRPr="001D60C4">
        <w:rPr>
          <w:vanish w:val="0"/>
        </w:rPr>
        <w:t xml:space="preserve">Konsequenzen daraus für zukünftige Neuanschaffungen, z. B. hätte man den PKW leasen können, wodurch die Liquidität nur durch die Leasingraten und nicht durch Tilgung und Zinszahlungen belastet wären </w:t>
      </w:r>
    </w:p>
    <w:p w14:paraId="2069D5CF" w14:textId="77777777" w:rsidR="000374E0" w:rsidRPr="001D60C4" w:rsidRDefault="000374E0" w:rsidP="00F006DC">
      <w:pPr>
        <w:pStyle w:val="LSLsungAbbildunggrn"/>
      </w:pPr>
    </w:p>
    <w:p w14:paraId="173C1C86" w14:textId="3ED821BB" w:rsidR="001A6B11" w:rsidRPr="001D60C4" w:rsidRDefault="001A6B11" w:rsidP="000B1A0E">
      <w:pPr>
        <w:pStyle w:val="LSLsungTextgrn"/>
        <w:rPr>
          <w:vanish w:val="0"/>
        </w:rPr>
      </w:pPr>
      <w:r w:rsidRPr="001D60C4">
        <w:rPr>
          <w:vanish w:val="0"/>
        </w:rPr>
        <w:br w:type="page"/>
      </w:r>
    </w:p>
    <w:p w14:paraId="0492E76B" w14:textId="77777777" w:rsidR="00E23D64" w:rsidRPr="001D60C4" w:rsidRDefault="00E23D64" w:rsidP="000B1A0E">
      <w:pPr>
        <w:pStyle w:val="LSLsungTextgrn"/>
        <w:rPr>
          <w:vanish w:val="0"/>
          <w:sz w:val="6"/>
          <w:szCs w:val="6"/>
        </w:rPr>
      </w:pPr>
    </w:p>
    <w:p w14:paraId="5A80268D" w14:textId="77777777" w:rsidR="00F333E9" w:rsidRPr="001D60C4" w:rsidRDefault="00F333E9" w:rsidP="00E23D64">
      <w:pPr>
        <w:pStyle w:val="LSBalkengrau"/>
        <w:rPr>
          <w:rStyle w:val="Fett"/>
          <w:b/>
          <w:bCs w:val="0"/>
        </w:rPr>
      </w:pPr>
      <w:r w:rsidRPr="001D60C4">
        <w:rPr>
          <w:rStyle w:val="Fett"/>
          <w:b/>
          <w:bCs w:val="0"/>
        </w:rPr>
        <w:t>Datenkranz</w:t>
      </w:r>
    </w:p>
    <w:p w14:paraId="0153CBC3" w14:textId="77777777" w:rsidR="006447EC" w:rsidRPr="001D60C4" w:rsidRDefault="006447EC" w:rsidP="001A6B11">
      <w:pPr>
        <w:pStyle w:val="LSAnlage"/>
      </w:pPr>
      <w:r w:rsidRPr="001D60C4">
        <w:t xml:space="preserve">Anlage </w:t>
      </w:r>
      <w:r w:rsidR="00CE7DD8" w:rsidRPr="001D60C4">
        <w:t>1</w:t>
      </w:r>
      <w:r w:rsidR="00073FDC" w:rsidRPr="001D60C4">
        <w:t>: E-Mail</w:t>
      </w:r>
    </w:p>
    <w:p w14:paraId="06BCB7D5" w14:textId="77777777" w:rsidR="00493419" w:rsidRPr="001D60C4" w:rsidRDefault="00493419" w:rsidP="00CA4F56">
      <w:pPr>
        <w:tabs>
          <w:tab w:val="left" w:pos="2531"/>
        </w:tabs>
        <w:rPr>
          <w:b/>
          <w:bCs/>
        </w:rPr>
      </w:pPr>
    </w:p>
    <w:tbl>
      <w:tblPr>
        <w:tblStyle w:val="Tabellenraster"/>
        <w:tblpPr w:leftFromText="141" w:rightFromText="141" w:vertAnchor="page" w:horzAnchor="margin" w:tblpY="3181"/>
        <w:tblW w:w="0" w:type="auto"/>
        <w:tblCellMar>
          <w:top w:w="57" w:type="dxa"/>
          <w:bottom w:w="57" w:type="dxa"/>
        </w:tblCellMar>
        <w:tblLook w:val="01E0" w:firstRow="1" w:lastRow="1" w:firstColumn="1" w:lastColumn="1" w:noHBand="0" w:noVBand="0"/>
        <w:tblDescription w:val="E-Mail"/>
      </w:tblPr>
      <w:tblGrid>
        <w:gridCol w:w="1247"/>
        <w:gridCol w:w="8251"/>
      </w:tblGrid>
      <w:tr w:rsidR="00073FDC" w:rsidRPr="001D60C4" w14:paraId="05F86A32" w14:textId="77777777" w:rsidTr="00F43AC9">
        <w:trPr>
          <w:trHeight w:val="358"/>
          <w:tblHeader/>
        </w:trPr>
        <w:tc>
          <w:tcPr>
            <w:tcW w:w="1247" w:type="dxa"/>
            <w:vAlign w:val="center"/>
          </w:tcPr>
          <w:p w14:paraId="10E51E81" w14:textId="77777777" w:rsidR="00073FDC" w:rsidRPr="001D60C4" w:rsidRDefault="00073FDC" w:rsidP="00073FDC">
            <w:pPr>
              <w:tabs>
                <w:tab w:val="left" w:pos="2531"/>
              </w:tabs>
              <w:rPr>
                <w:rFonts w:ascii="Arial" w:hAnsi="Arial" w:cs="Arial"/>
                <w:b/>
                <w:bCs/>
              </w:rPr>
            </w:pPr>
            <w:r w:rsidRPr="001D60C4">
              <w:rPr>
                <w:rFonts w:ascii="Arial" w:hAnsi="Arial" w:cs="Arial"/>
                <w:b/>
                <w:bCs/>
              </w:rPr>
              <w:t>Von:</w:t>
            </w:r>
          </w:p>
        </w:tc>
        <w:tc>
          <w:tcPr>
            <w:tcW w:w="8251" w:type="dxa"/>
            <w:vAlign w:val="center"/>
          </w:tcPr>
          <w:p w14:paraId="40CFFBB7" w14:textId="77777777" w:rsidR="00073FDC" w:rsidRPr="001D60C4" w:rsidRDefault="00073FDC" w:rsidP="00073FDC">
            <w:pPr>
              <w:tabs>
                <w:tab w:val="left" w:pos="2531"/>
              </w:tabs>
              <w:rPr>
                <w:rFonts w:ascii="Arial" w:hAnsi="Arial" w:cs="Arial"/>
                <w:bCs/>
              </w:rPr>
            </w:pPr>
            <w:r w:rsidRPr="001D60C4">
              <w:rPr>
                <w:rFonts w:ascii="Arial" w:hAnsi="Arial" w:cs="Arial"/>
                <w:bCs/>
              </w:rPr>
              <w:t>Lauber@Laub.Tan.de</w:t>
            </w:r>
          </w:p>
        </w:tc>
      </w:tr>
      <w:tr w:rsidR="00073FDC" w:rsidRPr="001D60C4" w14:paraId="27A4450A" w14:textId="77777777" w:rsidTr="00F43AC9">
        <w:trPr>
          <w:trHeight w:val="358"/>
        </w:trPr>
        <w:tc>
          <w:tcPr>
            <w:tcW w:w="1247" w:type="dxa"/>
            <w:vAlign w:val="center"/>
          </w:tcPr>
          <w:p w14:paraId="260EBFB5" w14:textId="77777777" w:rsidR="00073FDC" w:rsidRPr="001D60C4" w:rsidRDefault="00073FDC" w:rsidP="00073FDC">
            <w:pPr>
              <w:tabs>
                <w:tab w:val="left" w:pos="2531"/>
              </w:tabs>
              <w:rPr>
                <w:rFonts w:ascii="Arial" w:hAnsi="Arial" w:cs="Arial"/>
                <w:b/>
                <w:bCs/>
              </w:rPr>
            </w:pPr>
            <w:r w:rsidRPr="001D60C4">
              <w:rPr>
                <w:rFonts w:ascii="Arial" w:hAnsi="Arial" w:cs="Arial"/>
                <w:b/>
                <w:bCs/>
              </w:rPr>
              <w:t>An:</w:t>
            </w:r>
          </w:p>
        </w:tc>
        <w:tc>
          <w:tcPr>
            <w:tcW w:w="8251" w:type="dxa"/>
            <w:vAlign w:val="center"/>
          </w:tcPr>
          <w:p w14:paraId="1EDD376E" w14:textId="77777777" w:rsidR="00073FDC" w:rsidRPr="001D60C4" w:rsidRDefault="00073FDC" w:rsidP="00073FDC">
            <w:pPr>
              <w:tabs>
                <w:tab w:val="left" w:pos="2531"/>
              </w:tabs>
              <w:rPr>
                <w:rFonts w:ascii="Arial" w:hAnsi="Arial" w:cs="Arial"/>
                <w:bCs/>
              </w:rPr>
            </w:pPr>
            <w:r w:rsidRPr="001D60C4">
              <w:rPr>
                <w:rFonts w:ascii="Arial" w:hAnsi="Arial" w:cs="Arial"/>
                <w:bCs/>
              </w:rPr>
              <w:t>Azubi@Laub.Tan.de</w:t>
            </w:r>
          </w:p>
        </w:tc>
      </w:tr>
      <w:tr w:rsidR="00073FDC" w:rsidRPr="001D60C4" w14:paraId="2AACC7C5" w14:textId="77777777" w:rsidTr="00F43AC9">
        <w:trPr>
          <w:trHeight w:val="358"/>
        </w:trPr>
        <w:tc>
          <w:tcPr>
            <w:tcW w:w="1247" w:type="dxa"/>
            <w:vAlign w:val="center"/>
          </w:tcPr>
          <w:p w14:paraId="63F94E72" w14:textId="77777777" w:rsidR="00073FDC" w:rsidRPr="001D60C4" w:rsidRDefault="00073FDC" w:rsidP="00073FDC">
            <w:pPr>
              <w:tabs>
                <w:tab w:val="left" w:pos="2531"/>
              </w:tabs>
              <w:rPr>
                <w:rFonts w:ascii="Arial" w:hAnsi="Arial" w:cs="Arial"/>
                <w:b/>
                <w:bCs/>
              </w:rPr>
            </w:pPr>
            <w:r w:rsidRPr="001D60C4">
              <w:rPr>
                <w:rFonts w:ascii="Arial" w:hAnsi="Arial" w:cs="Arial"/>
                <w:b/>
                <w:bCs/>
              </w:rPr>
              <w:t>Cc:</w:t>
            </w:r>
          </w:p>
        </w:tc>
        <w:tc>
          <w:tcPr>
            <w:tcW w:w="8251" w:type="dxa"/>
            <w:vAlign w:val="center"/>
          </w:tcPr>
          <w:p w14:paraId="6E4365FF" w14:textId="77777777" w:rsidR="00073FDC" w:rsidRPr="001D60C4" w:rsidRDefault="00073FDC" w:rsidP="00073FDC">
            <w:pPr>
              <w:tabs>
                <w:tab w:val="left" w:pos="2531"/>
              </w:tabs>
              <w:rPr>
                <w:rFonts w:ascii="Arial" w:hAnsi="Arial" w:cs="Arial"/>
                <w:bCs/>
              </w:rPr>
            </w:pPr>
          </w:p>
        </w:tc>
      </w:tr>
      <w:tr w:rsidR="00073FDC" w:rsidRPr="001D60C4" w14:paraId="55930DE8" w14:textId="77777777" w:rsidTr="00F43AC9">
        <w:trPr>
          <w:trHeight w:val="358"/>
        </w:trPr>
        <w:tc>
          <w:tcPr>
            <w:tcW w:w="1247" w:type="dxa"/>
            <w:vAlign w:val="center"/>
          </w:tcPr>
          <w:p w14:paraId="4178AC34" w14:textId="77777777" w:rsidR="00073FDC" w:rsidRPr="001D60C4" w:rsidRDefault="00073FDC" w:rsidP="00073FDC">
            <w:pPr>
              <w:tabs>
                <w:tab w:val="left" w:pos="2531"/>
              </w:tabs>
              <w:rPr>
                <w:rFonts w:ascii="Arial" w:hAnsi="Arial" w:cs="Arial"/>
                <w:b/>
                <w:bCs/>
              </w:rPr>
            </w:pPr>
            <w:r w:rsidRPr="001D60C4">
              <w:rPr>
                <w:rFonts w:ascii="Arial" w:hAnsi="Arial" w:cs="Arial"/>
                <w:b/>
                <w:bCs/>
              </w:rPr>
              <w:t>Betreff:</w:t>
            </w:r>
          </w:p>
        </w:tc>
        <w:tc>
          <w:tcPr>
            <w:tcW w:w="8251" w:type="dxa"/>
            <w:vAlign w:val="center"/>
          </w:tcPr>
          <w:p w14:paraId="4D732659" w14:textId="77777777" w:rsidR="00073FDC" w:rsidRPr="001D60C4" w:rsidRDefault="00073FDC" w:rsidP="00073FDC">
            <w:pPr>
              <w:tabs>
                <w:tab w:val="left" w:pos="2531"/>
              </w:tabs>
              <w:rPr>
                <w:rFonts w:ascii="Arial" w:hAnsi="Arial" w:cs="Arial"/>
                <w:bCs/>
              </w:rPr>
            </w:pPr>
            <w:r w:rsidRPr="001D60C4">
              <w:rPr>
                <w:rFonts w:ascii="Arial" w:hAnsi="Arial" w:cs="Arial"/>
                <w:bCs/>
              </w:rPr>
              <w:t>Anruf Manfred Müller – Müller OHG</w:t>
            </w:r>
          </w:p>
        </w:tc>
      </w:tr>
      <w:tr w:rsidR="00073FDC" w:rsidRPr="001D60C4" w14:paraId="0EC6C011" w14:textId="77777777" w:rsidTr="00F43AC9">
        <w:trPr>
          <w:trHeight w:val="6228"/>
        </w:trPr>
        <w:tc>
          <w:tcPr>
            <w:tcW w:w="9498" w:type="dxa"/>
            <w:gridSpan w:val="2"/>
            <w:vAlign w:val="bottom"/>
          </w:tcPr>
          <w:p w14:paraId="05895480" w14:textId="77777777" w:rsidR="00073FDC" w:rsidRPr="001D60C4" w:rsidRDefault="00073FDC" w:rsidP="00073FDC">
            <w:pPr>
              <w:spacing w:before="120"/>
              <w:rPr>
                <w:rFonts w:ascii="Arial" w:hAnsi="Arial" w:cs="Arial"/>
              </w:rPr>
            </w:pPr>
            <w:r w:rsidRPr="001D60C4">
              <w:rPr>
                <w:rFonts w:ascii="Arial" w:hAnsi="Arial" w:cs="Arial"/>
              </w:rPr>
              <w:t>Lieber Auszubildender, liebe Auszubildende,</w:t>
            </w:r>
          </w:p>
          <w:p w14:paraId="007B7677" w14:textId="77777777" w:rsidR="00073FDC" w:rsidRPr="001D60C4" w:rsidRDefault="00073FDC" w:rsidP="00073FDC">
            <w:pPr>
              <w:spacing w:before="120"/>
              <w:rPr>
                <w:rFonts w:ascii="Arial" w:hAnsi="Arial" w:cs="Arial"/>
              </w:rPr>
            </w:pPr>
          </w:p>
          <w:p w14:paraId="1B7C5D0B" w14:textId="77777777" w:rsidR="00073FDC" w:rsidRPr="001D60C4" w:rsidRDefault="00073FDC" w:rsidP="00073FDC">
            <w:pPr>
              <w:rPr>
                <w:rFonts w:ascii="Arial" w:hAnsi="Arial" w:cs="Arial"/>
              </w:rPr>
            </w:pPr>
            <w:r w:rsidRPr="001D60C4">
              <w:rPr>
                <w:rFonts w:ascii="Arial" w:hAnsi="Arial" w:cs="Arial"/>
              </w:rPr>
              <w:t>Manfred Müller von der Müller OHG hat mich vorhin angerufen. Er hat vor 10 Jahren eine neue Lagerhalle gebaut und diese mit einem Kredit bei seiner Hausbank finanziert. Der Kredit läuft aus und Herr Müller benötigt einen Anschlusskredit. Die Bank verlangt dafür neben dem aktuellen Jahresabschluss noch eine Analyse der Vermögens-, Erfolgs- und Liquiditätslage. Ich habe ihm zugesagt, dass die Erstellung dieser Analyse durch unsere Kanzlei erfolgt. Er möchte die Zahlen aber vorher präsentiert bekommen und eine Einschätzung haben, ob aufgrund dieser Zahlen eine Kreditzusage wahrscheinlich ist oder nicht.</w:t>
            </w:r>
          </w:p>
          <w:p w14:paraId="0D0A301D" w14:textId="77777777" w:rsidR="00073FDC" w:rsidRPr="001D60C4" w:rsidRDefault="00073FDC" w:rsidP="00073FDC">
            <w:pPr>
              <w:rPr>
                <w:rFonts w:ascii="Arial" w:hAnsi="Arial" w:cs="Arial"/>
              </w:rPr>
            </w:pPr>
          </w:p>
          <w:p w14:paraId="5AE48197" w14:textId="77777777" w:rsidR="00073FDC" w:rsidRPr="001D60C4" w:rsidRDefault="00073FDC" w:rsidP="00073FDC">
            <w:pPr>
              <w:rPr>
                <w:rFonts w:ascii="Arial" w:hAnsi="Arial" w:cs="Arial"/>
              </w:rPr>
            </w:pPr>
            <w:r w:rsidRPr="001D60C4">
              <w:rPr>
                <w:rFonts w:ascii="Arial" w:hAnsi="Arial" w:cs="Arial"/>
              </w:rPr>
              <w:t>Ich habe mit Herrn Müller vereinbart, dass er nächste Woche Donnerstag zu uns kommt und wir ihm die Zahlen präsentieren.</w:t>
            </w:r>
          </w:p>
          <w:p w14:paraId="0B4C7721" w14:textId="77777777" w:rsidR="00073FDC" w:rsidRPr="001D60C4" w:rsidRDefault="00073FDC" w:rsidP="00073FDC">
            <w:pPr>
              <w:rPr>
                <w:rFonts w:ascii="Arial" w:hAnsi="Arial" w:cs="Arial"/>
              </w:rPr>
            </w:pPr>
          </w:p>
          <w:p w14:paraId="0F82F320" w14:textId="77777777" w:rsidR="00073FDC" w:rsidRPr="001D60C4" w:rsidRDefault="00073FDC" w:rsidP="00073FDC">
            <w:pPr>
              <w:rPr>
                <w:rFonts w:ascii="Arial" w:hAnsi="Arial" w:cs="Arial"/>
              </w:rPr>
            </w:pPr>
            <w:r w:rsidRPr="001D60C4">
              <w:rPr>
                <w:rFonts w:ascii="Arial" w:hAnsi="Arial" w:cs="Arial"/>
              </w:rPr>
              <w:t>Erstellen Sie bitte für diesen Termin</w:t>
            </w:r>
          </w:p>
          <w:p w14:paraId="2DB5C6B4" w14:textId="77777777" w:rsidR="00073FDC" w:rsidRPr="001D60C4" w:rsidRDefault="00073FDC" w:rsidP="00847140">
            <w:pPr>
              <w:pStyle w:val="Listenabsatz"/>
              <w:widowControl w:val="0"/>
              <w:numPr>
                <w:ilvl w:val="0"/>
                <w:numId w:val="6"/>
              </w:numPr>
              <w:autoSpaceDE w:val="0"/>
              <w:autoSpaceDN w:val="0"/>
              <w:adjustRightInd w:val="0"/>
              <w:rPr>
                <w:rFonts w:ascii="Arial" w:hAnsi="Arial" w:cs="Arial"/>
              </w:rPr>
            </w:pPr>
            <w:r w:rsidRPr="001D60C4">
              <w:rPr>
                <w:rFonts w:ascii="Arial" w:hAnsi="Arial" w:cs="Arial"/>
              </w:rPr>
              <w:t>die Analyse der Vermögens-, Ertrags- und Liquiditätslage aufgrund des letzten Jahresabschlusses</w:t>
            </w:r>
          </w:p>
          <w:p w14:paraId="3194A415" w14:textId="77777777" w:rsidR="00073FDC" w:rsidRPr="001D60C4" w:rsidRDefault="00073FDC" w:rsidP="00847140">
            <w:pPr>
              <w:pStyle w:val="Listenabsatz"/>
              <w:widowControl w:val="0"/>
              <w:numPr>
                <w:ilvl w:val="0"/>
                <w:numId w:val="6"/>
              </w:numPr>
              <w:autoSpaceDE w:val="0"/>
              <w:autoSpaceDN w:val="0"/>
              <w:adjustRightInd w:val="0"/>
              <w:rPr>
                <w:rFonts w:ascii="Arial" w:hAnsi="Arial" w:cs="Arial"/>
              </w:rPr>
            </w:pPr>
            <w:r w:rsidRPr="001D60C4">
              <w:rPr>
                <w:rFonts w:ascii="Arial" w:hAnsi="Arial" w:cs="Arial"/>
              </w:rPr>
              <w:t>Präsentationsfolien für die Vorstellung der Analyse mit Ihrer Einschätzung, ob aufgrund dieser Zahlen eine Kreditzusage wahrscheinlich ist. (Bitte gehen Sie in der Präsentation kurz auf die Auswirkungen der Anschaffungen des Mandanten im letzten Jahr ein, die bereits in den Zahlen enthalten sind.)</w:t>
            </w:r>
          </w:p>
          <w:p w14:paraId="2E67986A" w14:textId="77777777" w:rsidR="00073FDC" w:rsidRPr="001D60C4" w:rsidRDefault="00073FDC" w:rsidP="00073FDC">
            <w:pPr>
              <w:pStyle w:val="Listenabsatz"/>
              <w:rPr>
                <w:rFonts w:ascii="Arial" w:hAnsi="Arial" w:cs="Arial"/>
              </w:rPr>
            </w:pPr>
          </w:p>
          <w:p w14:paraId="574EEBBB" w14:textId="77777777" w:rsidR="00073FDC" w:rsidRPr="001D60C4" w:rsidRDefault="00073FDC" w:rsidP="00073FDC">
            <w:pPr>
              <w:rPr>
                <w:rFonts w:ascii="Arial" w:hAnsi="Arial" w:cs="Arial"/>
              </w:rPr>
            </w:pPr>
            <w:r w:rsidRPr="001D60C4">
              <w:rPr>
                <w:rFonts w:ascii="Arial" w:hAnsi="Arial" w:cs="Arial"/>
              </w:rPr>
              <w:t>Alle notwendigen Informationen finden Sie in der Mandantenakte der Müller OHG.</w:t>
            </w:r>
          </w:p>
          <w:p w14:paraId="09B63AE1" w14:textId="77777777" w:rsidR="00073FDC" w:rsidRPr="001D60C4" w:rsidRDefault="00073FDC" w:rsidP="00073FDC">
            <w:pPr>
              <w:rPr>
                <w:rFonts w:ascii="Arial" w:hAnsi="Arial" w:cs="Arial"/>
              </w:rPr>
            </w:pPr>
            <w:r w:rsidRPr="001D60C4">
              <w:rPr>
                <w:rFonts w:ascii="Arial" w:hAnsi="Arial" w:cs="Arial"/>
              </w:rPr>
              <w:t>Da ich derzeit sehr stark ausgelastet bin, wäre ich Ihnen dankbar, wenn Sie mich im Mandantengespräch mit der Präsentation unterstützen könnten.</w:t>
            </w:r>
          </w:p>
          <w:p w14:paraId="2EFD8A54" w14:textId="77777777" w:rsidR="00073FDC" w:rsidRPr="001D60C4" w:rsidRDefault="00073FDC" w:rsidP="00073FDC">
            <w:pPr>
              <w:rPr>
                <w:rFonts w:ascii="Arial" w:hAnsi="Arial" w:cs="Arial"/>
              </w:rPr>
            </w:pPr>
          </w:p>
          <w:p w14:paraId="4FB08205" w14:textId="77777777" w:rsidR="00073FDC" w:rsidRPr="001D60C4" w:rsidRDefault="00073FDC" w:rsidP="00073FDC">
            <w:pPr>
              <w:rPr>
                <w:rFonts w:ascii="Arial" w:hAnsi="Arial" w:cs="Arial"/>
              </w:rPr>
            </w:pPr>
            <w:r w:rsidRPr="001D60C4">
              <w:rPr>
                <w:rFonts w:ascii="Arial" w:hAnsi="Arial" w:cs="Arial"/>
              </w:rPr>
              <w:t>Bitte legen Sie mir Ihre Arbeitsergebnisse bis nächste Woche Dienstag vor.</w:t>
            </w:r>
          </w:p>
          <w:p w14:paraId="4178DAEC" w14:textId="77777777" w:rsidR="00073FDC" w:rsidRPr="001D60C4" w:rsidRDefault="00073FDC" w:rsidP="00073FDC">
            <w:pPr>
              <w:rPr>
                <w:rFonts w:ascii="Arial" w:hAnsi="Arial" w:cs="Arial"/>
              </w:rPr>
            </w:pPr>
          </w:p>
          <w:p w14:paraId="54737928" w14:textId="77777777" w:rsidR="00073FDC" w:rsidRPr="001D60C4" w:rsidRDefault="00073FDC" w:rsidP="00073FDC">
            <w:pPr>
              <w:rPr>
                <w:rFonts w:ascii="Arial" w:hAnsi="Arial" w:cs="Arial"/>
              </w:rPr>
            </w:pPr>
            <w:r w:rsidRPr="001D60C4">
              <w:rPr>
                <w:rFonts w:ascii="Arial" w:hAnsi="Arial" w:cs="Arial"/>
              </w:rPr>
              <w:t>Viele Grüße</w:t>
            </w:r>
          </w:p>
          <w:p w14:paraId="6CFBE32C" w14:textId="77777777" w:rsidR="00073FDC" w:rsidRPr="001D60C4" w:rsidRDefault="00073FDC" w:rsidP="00073FDC">
            <w:pPr>
              <w:rPr>
                <w:rFonts w:ascii="Arial" w:hAnsi="Arial" w:cs="Arial"/>
              </w:rPr>
            </w:pPr>
          </w:p>
          <w:p w14:paraId="1647018D" w14:textId="77777777" w:rsidR="00073FDC" w:rsidRPr="001D60C4" w:rsidRDefault="00073FDC" w:rsidP="00073FDC">
            <w:pPr>
              <w:rPr>
                <w:rFonts w:ascii="Arial" w:hAnsi="Arial" w:cs="Arial"/>
              </w:rPr>
            </w:pPr>
            <w:r w:rsidRPr="001D60C4">
              <w:rPr>
                <w:rFonts w:ascii="Arial" w:hAnsi="Arial" w:cs="Arial"/>
              </w:rPr>
              <w:t>Susanne Lauber</w:t>
            </w:r>
          </w:p>
          <w:p w14:paraId="3D134DB9" w14:textId="77777777" w:rsidR="00073FDC" w:rsidRPr="001D60C4" w:rsidRDefault="00073FDC" w:rsidP="00073FDC">
            <w:pPr>
              <w:rPr>
                <w:rFonts w:ascii="Arial" w:hAnsi="Arial" w:cs="Arial"/>
              </w:rPr>
            </w:pPr>
          </w:p>
          <w:p w14:paraId="28998155"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Lauber &amp; Tanne Steuerberater PartGmbB</w:t>
            </w:r>
          </w:p>
          <w:p w14:paraId="24036C87"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Hölderlingasse 15</w:t>
            </w:r>
          </w:p>
          <w:p w14:paraId="326737EF"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70191 Stuttgart</w:t>
            </w:r>
          </w:p>
          <w:p w14:paraId="3CD98AD7"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Telefon: +49 711 2665-55</w:t>
            </w:r>
          </w:p>
          <w:p w14:paraId="00B02ABC"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Telefax: +49 711 2665-77</w:t>
            </w:r>
          </w:p>
          <w:p w14:paraId="01640C7F"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E-Mail: info@LaubTan.de</w:t>
            </w:r>
          </w:p>
          <w:p w14:paraId="76401F54" w14:textId="77777777" w:rsidR="00073FDC" w:rsidRPr="001D60C4" w:rsidRDefault="00073FDC" w:rsidP="00073FDC">
            <w:pPr>
              <w:autoSpaceDE w:val="0"/>
              <w:autoSpaceDN w:val="0"/>
              <w:adjustRightInd w:val="0"/>
              <w:rPr>
                <w:rFonts w:ascii="Arial" w:hAnsi="Arial" w:cs="Arial"/>
                <w:i/>
                <w:iCs/>
                <w:sz w:val="20"/>
                <w:szCs w:val="20"/>
              </w:rPr>
            </w:pPr>
            <w:r w:rsidRPr="001D60C4">
              <w:rPr>
                <w:rFonts w:ascii="Arial" w:hAnsi="Arial" w:cs="Arial"/>
                <w:i/>
                <w:iCs/>
                <w:sz w:val="20"/>
                <w:szCs w:val="20"/>
              </w:rPr>
              <w:t>Internet: www.LaubTan.de</w:t>
            </w:r>
          </w:p>
          <w:p w14:paraId="14FED1E3" w14:textId="77777777" w:rsidR="00073FDC" w:rsidRPr="001D60C4" w:rsidRDefault="00073FDC" w:rsidP="00073FDC">
            <w:pPr>
              <w:autoSpaceDE w:val="0"/>
              <w:autoSpaceDN w:val="0"/>
              <w:adjustRightInd w:val="0"/>
              <w:rPr>
                <w:rFonts w:ascii="Arial" w:hAnsi="Arial" w:cs="Arial"/>
                <w:i/>
                <w:iCs/>
                <w:sz w:val="18"/>
                <w:szCs w:val="18"/>
              </w:rPr>
            </w:pPr>
          </w:p>
        </w:tc>
      </w:tr>
    </w:tbl>
    <w:p w14:paraId="79C31467" w14:textId="77777777" w:rsidR="00073FDC" w:rsidRPr="001D60C4" w:rsidRDefault="00073FDC" w:rsidP="009347B8">
      <w:pPr>
        <w:tabs>
          <w:tab w:val="left" w:pos="2531"/>
        </w:tabs>
      </w:pPr>
      <w:r w:rsidRPr="001D60C4">
        <w:br w:type="page"/>
      </w:r>
    </w:p>
    <w:p w14:paraId="4BF2B784" w14:textId="77777777" w:rsidR="00781F20" w:rsidRPr="001D60C4" w:rsidRDefault="00781F20" w:rsidP="004C0DE6">
      <w:pPr>
        <w:pStyle w:val="LSAnlage"/>
        <w:rPr>
          <w:lang w:eastAsia="de-DE"/>
        </w:rPr>
      </w:pPr>
      <w:r w:rsidRPr="001D60C4">
        <w:rPr>
          <w:lang w:eastAsia="de-DE"/>
        </w:rPr>
        <w:lastRenderedPageBreak/>
        <w:t>Anlage 2</w:t>
      </w:r>
    </w:p>
    <w:p w14:paraId="2AF159E7" w14:textId="77777777" w:rsidR="00781F20" w:rsidRPr="001D60C4" w:rsidRDefault="00781F20" w:rsidP="00781F20">
      <w:pPr>
        <w:spacing w:after="120"/>
        <w:jc w:val="center"/>
        <w:rPr>
          <w:b/>
          <w:sz w:val="22"/>
          <w:szCs w:val="22"/>
        </w:rPr>
      </w:pPr>
      <w:r w:rsidRPr="001D60C4">
        <w:rPr>
          <w:b/>
          <w:sz w:val="22"/>
          <w:szCs w:val="22"/>
        </w:rPr>
        <w:t xml:space="preserve">Bilanz der Müller OHG </w:t>
      </w:r>
    </w:p>
    <w:p w14:paraId="0812AA25" w14:textId="77777777" w:rsidR="00781F20" w:rsidRPr="001D60C4" w:rsidRDefault="00781F20" w:rsidP="00781F20">
      <w:pPr>
        <w:spacing w:after="120"/>
        <w:jc w:val="center"/>
        <w:rPr>
          <w:b/>
          <w:sz w:val="22"/>
          <w:szCs w:val="22"/>
        </w:rPr>
      </w:pPr>
      <w:r w:rsidRPr="001D60C4">
        <w:rPr>
          <w:b/>
          <w:sz w:val="22"/>
          <w:szCs w:val="22"/>
        </w:rPr>
        <w:t>zum 31.12.20XX</w:t>
      </w:r>
    </w:p>
    <w:tbl>
      <w:tblPr>
        <w:tblW w:w="9490" w:type="dxa"/>
        <w:tblLayout w:type="fixed"/>
        <w:tblCellMar>
          <w:left w:w="70" w:type="dxa"/>
          <w:right w:w="70" w:type="dxa"/>
        </w:tblCellMar>
        <w:tblLook w:val="00A0" w:firstRow="1" w:lastRow="0" w:firstColumn="1" w:lastColumn="0" w:noHBand="0" w:noVBand="0"/>
        <w:tblDescription w:val="Bilanz"/>
      </w:tblPr>
      <w:tblGrid>
        <w:gridCol w:w="3539"/>
        <w:gridCol w:w="1276"/>
        <w:gridCol w:w="3115"/>
        <w:gridCol w:w="1560"/>
      </w:tblGrid>
      <w:tr w:rsidR="00781F20" w:rsidRPr="001D60C4" w14:paraId="16B00DB7" w14:textId="77777777" w:rsidTr="000B471B">
        <w:tc>
          <w:tcPr>
            <w:tcW w:w="4815" w:type="dxa"/>
            <w:gridSpan w:val="2"/>
            <w:tcBorders>
              <w:bottom w:val="single" w:sz="4" w:space="0" w:color="auto"/>
            </w:tcBorders>
          </w:tcPr>
          <w:p w14:paraId="4F15FBE5" w14:textId="77777777" w:rsidR="00781F20" w:rsidRPr="001D60C4" w:rsidRDefault="00781F20" w:rsidP="006425D8">
            <w:pPr>
              <w:spacing w:after="120"/>
              <w:rPr>
                <w:b/>
                <w:sz w:val="22"/>
                <w:szCs w:val="22"/>
              </w:rPr>
            </w:pPr>
            <w:bookmarkStart w:id="0" w:name="_Hlk174453778"/>
            <w:r w:rsidRPr="001D60C4">
              <w:rPr>
                <w:b/>
                <w:sz w:val="22"/>
                <w:szCs w:val="22"/>
              </w:rPr>
              <w:t>Aktiva</w:t>
            </w:r>
          </w:p>
        </w:tc>
        <w:tc>
          <w:tcPr>
            <w:tcW w:w="4675" w:type="dxa"/>
            <w:gridSpan w:val="2"/>
            <w:tcBorders>
              <w:bottom w:val="single" w:sz="4" w:space="0" w:color="auto"/>
            </w:tcBorders>
          </w:tcPr>
          <w:p w14:paraId="196D71B6" w14:textId="77777777" w:rsidR="00781F20" w:rsidRPr="001D60C4" w:rsidRDefault="00781F20" w:rsidP="006425D8">
            <w:pPr>
              <w:spacing w:after="120"/>
              <w:jc w:val="right"/>
              <w:rPr>
                <w:b/>
                <w:sz w:val="22"/>
                <w:szCs w:val="22"/>
              </w:rPr>
            </w:pPr>
            <w:r w:rsidRPr="001D60C4">
              <w:rPr>
                <w:b/>
                <w:sz w:val="22"/>
                <w:szCs w:val="22"/>
              </w:rPr>
              <w:t>Passiva</w:t>
            </w:r>
          </w:p>
        </w:tc>
      </w:tr>
      <w:tr w:rsidR="00781F20" w:rsidRPr="001D60C4" w14:paraId="146C83D7" w14:textId="77777777" w:rsidTr="000B471B">
        <w:tc>
          <w:tcPr>
            <w:tcW w:w="3539" w:type="dxa"/>
            <w:tcBorders>
              <w:top w:val="single" w:sz="4" w:space="0" w:color="auto"/>
            </w:tcBorders>
          </w:tcPr>
          <w:p w14:paraId="7B0ADA9A" w14:textId="77777777" w:rsidR="00781F20" w:rsidRPr="001D60C4" w:rsidRDefault="00781F20" w:rsidP="004C0DE6">
            <w:pPr>
              <w:spacing w:before="120" w:after="120"/>
              <w:rPr>
                <w:sz w:val="22"/>
                <w:szCs w:val="22"/>
              </w:rPr>
            </w:pPr>
            <w:r w:rsidRPr="001D60C4">
              <w:rPr>
                <w:sz w:val="22"/>
                <w:szCs w:val="22"/>
              </w:rPr>
              <w:t>A. Anlagevermögen</w:t>
            </w:r>
          </w:p>
        </w:tc>
        <w:tc>
          <w:tcPr>
            <w:tcW w:w="1276" w:type="dxa"/>
            <w:tcBorders>
              <w:top w:val="single" w:sz="4" w:space="0" w:color="auto"/>
              <w:right w:val="single" w:sz="4" w:space="0" w:color="auto"/>
            </w:tcBorders>
          </w:tcPr>
          <w:p w14:paraId="6A713DD4" w14:textId="77777777" w:rsidR="00781F20" w:rsidRPr="001D60C4" w:rsidRDefault="00781F20" w:rsidP="004C0DE6">
            <w:pPr>
              <w:spacing w:before="120" w:after="120"/>
              <w:rPr>
                <w:sz w:val="22"/>
                <w:szCs w:val="22"/>
              </w:rPr>
            </w:pPr>
          </w:p>
        </w:tc>
        <w:tc>
          <w:tcPr>
            <w:tcW w:w="3115" w:type="dxa"/>
            <w:tcBorders>
              <w:top w:val="single" w:sz="4" w:space="0" w:color="auto"/>
              <w:left w:val="single" w:sz="4" w:space="0" w:color="auto"/>
            </w:tcBorders>
          </w:tcPr>
          <w:p w14:paraId="155DDFD6" w14:textId="77777777" w:rsidR="00781F20" w:rsidRPr="001D60C4" w:rsidRDefault="00781F20" w:rsidP="004C0DE6">
            <w:pPr>
              <w:spacing w:before="120" w:after="120"/>
              <w:rPr>
                <w:sz w:val="22"/>
                <w:szCs w:val="22"/>
              </w:rPr>
            </w:pPr>
            <w:r w:rsidRPr="001D60C4">
              <w:rPr>
                <w:sz w:val="22"/>
                <w:szCs w:val="22"/>
              </w:rPr>
              <w:t>A. Eigenkapital</w:t>
            </w:r>
          </w:p>
        </w:tc>
        <w:tc>
          <w:tcPr>
            <w:tcW w:w="1560" w:type="dxa"/>
            <w:tcBorders>
              <w:top w:val="single" w:sz="4" w:space="0" w:color="auto"/>
            </w:tcBorders>
          </w:tcPr>
          <w:p w14:paraId="4D60C4D8" w14:textId="77777777" w:rsidR="00781F20" w:rsidRPr="001D60C4" w:rsidRDefault="00781F20" w:rsidP="004C0DE6">
            <w:pPr>
              <w:spacing w:before="120" w:after="120"/>
              <w:rPr>
                <w:sz w:val="22"/>
                <w:szCs w:val="22"/>
              </w:rPr>
            </w:pPr>
          </w:p>
        </w:tc>
      </w:tr>
      <w:tr w:rsidR="00781F20" w:rsidRPr="001D60C4" w14:paraId="5F664ED6" w14:textId="77777777" w:rsidTr="000B471B">
        <w:tc>
          <w:tcPr>
            <w:tcW w:w="3539" w:type="dxa"/>
          </w:tcPr>
          <w:p w14:paraId="220A7BC4" w14:textId="77777777" w:rsidR="00781F20" w:rsidRPr="001D60C4" w:rsidRDefault="00781F20" w:rsidP="006425D8">
            <w:pPr>
              <w:spacing w:after="120"/>
              <w:rPr>
                <w:sz w:val="22"/>
                <w:szCs w:val="22"/>
              </w:rPr>
            </w:pPr>
            <w:r w:rsidRPr="001D60C4">
              <w:rPr>
                <w:sz w:val="22"/>
                <w:szCs w:val="22"/>
              </w:rPr>
              <w:t>I. Sachanlagen</w:t>
            </w:r>
          </w:p>
        </w:tc>
        <w:tc>
          <w:tcPr>
            <w:tcW w:w="1276" w:type="dxa"/>
            <w:tcBorders>
              <w:right w:val="single" w:sz="4" w:space="0" w:color="auto"/>
            </w:tcBorders>
          </w:tcPr>
          <w:p w14:paraId="073ACB93" w14:textId="77777777" w:rsidR="00781F20" w:rsidRPr="001D60C4" w:rsidRDefault="00781F20" w:rsidP="006425D8">
            <w:pPr>
              <w:spacing w:after="120"/>
              <w:rPr>
                <w:sz w:val="22"/>
                <w:szCs w:val="22"/>
              </w:rPr>
            </w:pPr>
          </w:p>
        </w:tc>
        <w:tc>
          <w:tcPr>
            <w:tcW w:w="3115" w:type="dxa"/>
            <w:tcBorders>
              <w:left w:val="single" w:sz="4" w:space="0" w:color="auto"/>
            </w:tcBorders>
          </w:tcPr>
          <w:p w14:paraId="75A070CF" w14:textId="77777777" w:rsidR="00781F20" w:rsidRPr="001D60C4" w:rsidRDefault="00781F20" w:rsidP="006425D8">
            <w:pPr>
              <w:spacing w:after="120"/>
              <w:rPr>
                <w:sz w:val="22"/>
                <w:szCs w:val="22"/>
              </w:rPr>
            </w:pPr>
            <w:r w:rsidRPr="001D60C4">
              <w:rPr>
                <w:sz w:val="22"/>
                <w:szCs w:val="22"/>
              </w:rPr>
              <w:t xml:space="preserve">I. Kapitalanteil M. Müller </w:t>
            </w:r>
          </w:p>
        </w:tc>
        <w:tc>
          <w:tcPr>
            <w:tcW w:w="1560" w:type="dxa"/>
          </w:tcPr>
          <w:p w14:paraId="2714AE0F" w14:textId="77777777" w:rsidR="00781F20" w:rsidRPr="001D60C4" w:rsidRDefault="00781F20" w:rsidP="006425D8">
            <w:pPr>
              <w:spacing w:after="120"/>
              <w:jc w:val="right"/>
              <w:rPr>
                <w:sz w:val="22"/>
                <w:szCs w:val="22"/>
              </w:rPr>
            </w:pPr>
            <w:r w:rsidRPr="001D60C4">
              <w:rPr>
                <w:sz w:val="22"/>
                <w:szCs w:val="22"/>
              </w:rPr>
              <w:t>600.000</w:t>
            </w:r>
          </w:p>
        </w:tc>
      </w:tr>
      <w:tr w:rsidR="00781F20" w:rsidRPr="001D60C4" w14:paraId="3B7A8CF7" w14:textId="77777777" w:rsidTr="000B471B">
        <w:tc>
          <w:tcPr>
            <w:tcW w:w="3539" w:type="dxa"/>
          </w:tcPr>
          <w:p w14:paraId="72EB5C54" w14:textId="77777777" w:rsidR="00781F20" w:rsidRPr="001D60C4" w:rsidRDefault="00781F20" w:rsidP="006425D8">
            <w:pPr>
              <w:spacing w:after="120"/>
              <w:rPr>
                <w:sz w:val="22"/>
                <w:szCs w:val="22"/>
              </w:rPr>
            </w:pPr>
            <w:r w:rsidRPr="001D60C4">
              <w:rPr>
                <w:sz w:val="22"/>
                <w:szCs w:val="22"/>
              </w:rPr>
              <w:t>1. Grundstücke</w:t>
            </w:r>
          </w:p>
        </w:tc>
        <w:tc>
          <w:tcPr>
            <w:tcW w:w="1276" w:type="dxa"/>
            <w:tcBorders>
              <w:right w:val="single" w:sz="4" w:space="0" w:color="auto"/>
            </w:tcBorders>
          </w:tcPr>
          <w:p w14:paraId="4A41F4A2" w14:textId="77777777" w:rsidR="00781F20" w:rsidRPr="001D60C4" w:rsidRDefault="00781F20" w:rsidP="006425D8">
            <w:pPr>
              <w:spacing w:after="120"/>
              <w:jc w:val="right"/>
              <w:rPr>
                <w:sz w:val="22"/>
                <w:szCs w:val="22"/>
              </w:rPr>
            </w:pPr>
            <w:r w:rsidRPr="001D60C4">
              <w:rPr>
                <w:sz w:val="22"/>
                <w:szCs w:val="22"/>
              </w:rPr>
              <w:t>700.000</w:t>
            </w:r>
          </w:p>
        </w:tc>
        <w:tc>
          <w:tcPr>
            <w:tcW w:w="3115" w:type="dxa"/>
            <w:tcBorders>
              <w:left w:val="single" w:sz="4" w:space="0" w:color="auto"/>
            </w:tcBorders>
          </w:tcPr>
          <w:p w14:paraId="5F52B6E7" w14:textId="77777777" w:rsidR="00781F20" w:rsidRPr="001D60C4" w:rsidRDefault="00781F20" w:rsidP="006425D8">
            <w:pPr>
              <w:spacing w:after="120"/>
              <w:rPr>
                <w:sz w:val="22"/>
                <w:szCs w:val="22"/>
              </w:rPr>
            </w:pPr>
            <w:r w:rsidRPr="001D60C4">
              <w:rPr>
                <w:sz w:val="22"/>
                <w:szCs w:val="22"/>
              </w:rPr>
              <w:t>II. Kapitalanteil S. Müller</w:t>
            </w:r>
          </w:p>
        </w:tc>
        <w:tc>
          <w:tcPr>
            <w:tcW w:w="1560" w:type="dxa"/>
          </w:tcPr>
          <w:p w14:paraId="033FA3C6" w14:textId="77777777" w:rsidR="00781F20" w:rsidRPr="001D60C4" w:rsidRDefault="00781F20" w:rsidP="006425D8">
            <w:pPr>
              <w:spacing w:after="120"/>
              <w:jc w:val="right"/>
              <w:rPr>
                <w:sz w:val="22"/>
                <w:szCs w:val="22"/>
              </w:rPr>
            </w:pPr>
            <w:r w:rsidRPr="001D60C4">
              <w:rPr>
                <w:sz w:val="22"/>
                <w:szCs w:val="22"/>
              </w:rPr>
              <w:t>800.000</w:t>
            </w:r>
          </w:p>
        </w:tc>
      </w:tr>
      <w:tr w:rsidR="00781F20" w:rsidRPr="001D60C4" w14:paraId="692CEA52" w14:textId="77777777" w:rsidTr="000B471B">
        <w:tc>
          <w:tcPr>
            <w:tcW w:w="3539" w:type="dxa"/>
          </w:tcPr>
          <w:p w14:paraId="677EB5C0" w14:textId="77777777" w:rsidR="00781F20" w:rsidRPr="001D60C4" w:rsidRDefault="00781F20" w:rsidP="006425D8">
            <w:pPr>
              <w:spacing w:after="120"/>
              <w:rPr>
                <w:sz w:val="22"/>
                <w:szCs w:val="22"/>
              </w:rPr>
            </w:pPr>
            <w:r w:rsidRPr="001D60C4">
              <w:rPr>
                <w:sz w:val="22"/>
                <w:szCs w:val="22"/>
              </w:rPr>
              <w:t>2. Gebäude</w:t>
            </w:r>
          </w:p>
        </w:tc>
        <w:tc>
          <w:tcPr>
            <w:tcW w:w="1276" w:type="dxa"/>
            <w:tcBorders>
              <w:right w:val="single" w:sz="4" w:space="0" w:color="auto"/>
            </w:tcBorders>
          </w:tcPr>
          <w:p w14:paraId="030F6550" w14:textId="77777777" w:rsidR="00781F20" w:rsidRPr="001D60C4" w:rsidRDefault="00781F20" w:rsidP="006425D8">
            <w:pPr>
              <w:spacing w:after="120"/>
              <w:jc w:val="right"/>
              <w:rPr>
                <w:sz w:val="22"/>
                <w:szCs w:val="22"/>
              </w:rPr>
            </w:pPr>
            <w:r w:rsidRPr="001D60C4">
              <w:rPr>
                <w:sz w:val="22"/>
                <w:szCs w:val="22"/>
              </w:rPr>
              <w:t>950.000</w:t>
            </w:r>
          </w:p>
        </w:tc>
        <w:tc>
          <w:tcPr>
            <w:tcW w:w="3115" w:type="dxa"/>
            <w:tcBorders>
              <w:left w:val="single" w:sz="4" w:space="0" w:color="auto"/>
            </w:tcBorders>
          </w:tcPr>
          <w:p w14:paraId="00AE6A62" w14:textId="77777777" w:rsidR="00781F20" w:rsidRPr="001D60C4" w:rsidRDefault="00781F20" w:rsidP="006425D8">
            <w:pPr>
              <w:spacing w:after="120"/>
              <w:rPr>
                <w:sz w:val="22"/>
                <w:szCs w:val="22"/>
              </w:rPr>
            </w:pPr>
            <w:r w:rsidRPr="001D60C4">
              <w:rPr>
                <w:sz w:val="22"/>
                <w:szCs w:val="22"/>
              </w:rPr>
              <w:t>III. Jahresüberschuss</w:t>
            </w:r>
          </w:p>
        </w:tc>
        <w:tc>
          <w:tcPr>
            <w:tcW w:w="1560" w:type="dxa"/>
          </w:tcPr>
          <w:p w14:paraId="3E33ED8C" w14:textId="77777777" w:rsidR="00781F20" w:rsidRPr="001D60C4" w:rsidRDefault="00781F20" w:rsidP="006425D8">
            <w:pPr>
              <w:spacing w:after="120"/>
              <w:jc w:val="right"/>
              <w:rPr>
                <w:sz w:val="22"/>
                <w:szCs w:val="22"/>
              </w:rPr>
            </w:pPr>
            <w:r w:rsidRPr="001D60C4">
              <w:rPr>
                <w:sz w:val="22"/>
                <w:szCs w:val="22"/>
              </w:rPr>
              <w:t>461.500</w:t>
            </w:r>
          </w:p>
        </w:tc>
      </w:tr>
      <w:tr w:rsidR="00781F20" w:rsidRPr="001D60C4" w14:paraId="1594F1CE" w14:textId="77777777" w:rsidTr="000B471B">
        <w:tc>
          <w:tcPr>
            <w:tcW w:w="3539" w:type="dxa"/>
          </w:tcPr>
          <w:p w14:paraId="7B262A0C" w14:textId="77777777" w:rsidR="00781F20" w:rsidRPr="001D60C4" w:rsidRDefault="00781F20" w:rsidP="006425D8">
            <w:pPr>
              <w:spacing w:after="120"/>
              <w:rPr>
                <w:sz w:val="22"/>
                <w:szCs w:val="22"/>
              </w:rPr>
            </w:pPr>
            <w:r w:rsidRPr="001D60C4">
              <w:rPr>
                <w:sz w:val="22"/>
                <w:szCs w:val="22"/>
              </w:rPr>
              <w:t>3. Geschäftsausstattung</w:t>
            </w:r>
          </w:p>
        </w:tc>
        <w:tc>
          <w:tcPr>
            <w:tcW w:w="1276" w:type="dxa"/>
            <w:tcBorders>
              <w:right w:val="single" w:sz="4" w:space="0" w:color="auto"/>
            </w:tcBorders>
          </w:tcPr>
          <w:p w14:paraId="0227FB89" w14:textId="77777777" w:rsidR="00781F20" w:rsidRPr="001D60C4" w:rsidRDefault="00781F20" w:rsidP="006425D8">
            <w:pPr>
              <w:spacing w:after="120"/>
              <w:jc w:val="right"/>
              <w:rPr>
                <w:sz w:val="22"/>
                <w:szCs w:val="22"/>
              </w:rPr>
            </w:pPr>
            <w:r w:rsidRPr="001D60C4">
              <w:rPr>
                <w:sz w:val="22"/>
                <w:szCs w:val="22"/>
              </w:rPr>
              <w:t>540.000</w:t>
            </w:r>
          </w:p>
        </w:tc>
        <w:tc>
          <w:tcPr>
            <w:tcW w:w="3115" w:type="dxa"/>
            <w:tcBorders>
              <w:left w:val="single" w:sz="4" w:space="0" w:color="auto"/>
            </w:tcBorders>
          </w:tcPr>
          <w:p w14:paraId="52E95CE8" w14:textId="77777777" w:rsidR="00781F20" w:rsidRPr="001D60C4" w:rsidRDefault="00781F20" w:rsidP="006425D8">
            <w:pPr>
              <w:spacing w:after="120"/>
              <w:rPr>
                <w:sz w:val="22"/>
                <w:szCs w:val="22"/>
              </w:rPr>
            </w:pPr>
            <w:r w:rsidRPr="001D60C4">
              <w:rPr>
                <w:sz w:val="22"/>
                <w:szCs w:val="22"/>
              </w:rPr>
              <w:t>B. Rückstellungen</w:t>
            </w:r>
          </w:p>
        </w:tc>
        <w:tc>
          <w:tcPr>
            <w:tcW w:w="1560" w:type="dxa"/>
          </w:tcPr>
          <w:p w14:paraId="5D9E1B94" w14:textId="77777777" w:rsidR="00781F20" w:rsidRPr="001D60C4" w:rsidRDefault="00781F20" w:rsidP="006425D8">
            <w:pPr>
              <w:spacing w:after="120"/>
              <w:jc w:val="right"/>
              <w:rPr>
                <w:sz w:val="22"/>
                <w:szCs w:val="22"/>
              </w:rPr>
            </w:pPr>
            <w:r w:rsidRPr="001D60C4">
              <w:rPr>
                <w:sz w:val="22"/>
                <w:szCs w:val="22"/>
              </w:rPr>
              <w:t>120.000</w:t>
            </w:r>
          </w:p>
        </w:tc>
      </w:tr>
      <w:tr w:rsidR="00781F20" w:rsidRPr="001D60C4" w14:paraId="071B558B" w14:textId="77777777" w:rsidTr="000B471B">
        <w:tc>
          <w:tcPr>
            <w:tcW w:w="3539" w:type="dxa"/>
          </w:tcPr>
          <w:p w14:paraId="0E0D3B0A" w14:textId="77777777" w:rsidR="00781F20" w:rsidRPr="001D60C4" w:rsidRDefault="00781F20" w:rsidP="006425D8">
            <w:pPr>
              <w:spacing w:after="120"/>
              <w:rPr>
                <w:sz w:val="22"/>
                <w:szCs w:val="22"/>
              </w:rPr>
            </w:pPr>
            <w:r w:rsidRPr="001D60C4">
              <w:rPr>
                <w:sz w:val="22"/>
                <w:szCs w:val="22"/>
              </w:rPr>
              <w:t>4. Fahrzeuge</w:t>
            </w:r>
          </w:p>
        </w:tc>
        <w:tc>
          <w:tcPr>
            <w:tcW w:w="1276" w:type="dxa"/>
            <w:tcBorders>
              <w:right w:val="single" w:sz="4" w:space="0" w:color="auto"/>
            </w:tcBorders>
          </w:tcPr>
          <w:p w14:paraId="2C9EA1E3" w14:textId="77777777" w:rsidR="00781F20" w:rsidRPr="001D60C4" w:rsidRDefault="00781F20" w:rsidP="006425D8">
            <w:pPr>
              <w:spacing w:after="120"/>
              <w:jc w:val="right"/>
              <w:rPr>
                <w:sz w:val="22"/>
                <w:szCs w:val="22"/>
              </w:rPr>
            </w:pPr>
            <w:r w:rsidRPr="001D60C4">
              <w:rPr>
                <w:sz w:val="22"/>
                <w:szCs w:val="22"/>
              </w:rPr>
              <w:t>380.000</w:t>
            </w:r>
          </w:p>
        </w:tc>
        <w:tc>
          <w:tcPr>
            <w:tcW w:w="3115" w:type="dxa"/>
            <w:tcBorders>
              <w:left w:val="single" w:sz="4" w:space="0" w:color="auto"/>
            </w:tcBorders>
          </w:tcPr>
          <w:p w14:paraId="5CB53E3B" w14:textId="77777777" w:rsidR="00781F20" w:rsidRPr="001D60C4" w:rsidRDefault="00781F20" w:rsidP="006425D8">
            <w:pPr>
              <w:spacing w:after="120"/>
              <w:rPr>
                <w:sz w:val="22"/>
                <w:szCs w:val="22"/>
              </w:rPr>
            </w:pPr>
            <w:r w:rsidRPr="001D60C4">
              <w:rPr>
                <w:sz w:val="22"/>
                <w:szCs w:val="22"/>
              </w:rPr>
              <w:t>C. Verbindlichkeiten</w:t>
            </w:r>
          </w:p>
        </w:tc>
        <w:tc>
          <w:tcPr>
            <w:tcW w:w="1560" w:type="dxa"/>
          </w:tcPr>
          <w:p w14:paraId="30214330" w14:textId="77777777" w:rsidR="00781F20" w:rsidRPr="001D60C4" w:rsidRDefault="00781F20" w:rsidP="006425D8">
            <w:pPr>
              <w:spacing w:after="120"/>
              <w:jc w:val="right"/>
              <w:rPr>
                <w:sz w:val="22"/>
                <w:szCs w:val="22"/>
              </w:rPr>
            </w:pPr>
          </w:p>
        </w:tc>
      </w:tr>
      <w:tr w:rsidR="00781F20" w:rsidRPr="001D60C4" w14:paraId="4D3BA6A4" w14:textId="77777777" w:rsidTr="000B471B">
        <w:tc>
          <w:tcPr>
            <w:tcW w:w="3539" w:type="dxa"/>
          </w:tcPr>
          <w:p w14:paraId="3EAD6573" w14:textId="77777777" w:rsidR="00781F20" w:rsidRPr="001D60C4" w:rsidRDefault="00781F20" w:rsidP="006425D8">
            <w:pPr>
              <w:spacing w:after="120"/>
              <w:rPr>
                <w:sz w:val="22"/>
                <w:szCs w:val="22"/>
              </w:rPr>
            </w:pPr>
            <w:r w:rsidRPr="001D60C4">
              <w:rPr>
                <w:sz w:val="22"/>
                <w:szCs w:val="22"/>
              </w:rPr>
              <w:t>B. Umlaufvermögen</w:t>
            </w:r>
          </w:p>
        </w:tc>
        <w:tc>
          <w:tcPr>
            <w:tcW w:w="1276" w:type="dxa"/>
            <w:tcBorders>
              <w:right w:val="single" w:sz="4" w:space="0" w:color="auto"/>
            </w:tcBorders>
          </w:tcPr>
          <w:p w14:paraId="1D19D036" w14:textId="77777777" w:rsidR="00781F20" w:rsidRPr="001D60C4" w:rsidRDefault="00781F20" w:rsidP="006425D8">
            <w:pPr>
              <w:spacing w:after="120"/>
              <w:jc w:val="right"/>
              <w:rPr>
                <w:sz w:val="22"/>
                <w:szCs w:val="22"/>
              </w:rPr>
            </w:pPr>
          </w:p>
        </w:tc>
        <w:tc>
          <w:tcPr>
            <w:tcW w:w="3115" w:type="dxa"/>
            <w:tcBorders>
              <w:left w:val="single" w:sz="4" w:space="0" w:color="auto"/>
            </w:tcBorders>
          </w:tcPr>
          <w:p w14:paraId="02555C85" w14:textId="77777777" w:rsidR="00781F20" w:rsidRPr="001D60C4" w:rsidRDefault="00781F20" w:rsidP="000B471B">
            <w:pPr>
              <w:spacing w:after="120"/>
              <w:rPr>
                <w:sz w:val="22"/>
                <w:szCs w:val="22"/>
              </w:rPr>
            </w:pPr>
            <w:r w:rsidRPr="001D60C4">
              <w:rPr>
                <w:sz w:val="22"/>
                <w:szCs w:val="22"/>
              </w:rPr>
              <w:t>1. Darlehen</w:t>
            </w:r>
          </w:p>
        </w:tc>
        <w:tc>
          <w:tcPr>
            <w:tcW w:w="1560" w:type="dxa"/>
          </w:tcPr>
          <w:p w14:paraId="1FCB16F0" w14:textId="77777777" w:rsidR="00781F20" w:rsidRPr="001D60C4" w:rsidRDefault="00781F20" w:rsidP="000B471B">
            <w:pPr>
              <w:spacing w:after="120"/>
              <w:jc w:val="right"/>
              <w:rPr>
                <w:sz w:val="22"/>
                <w:szCs w:val="22"/>
              </w:rPr>
            </w:pPr>
            <w:r w:rsidRPr="001D60C4">
              <w:rPr>
                <w:sz w:val="22"/>
                <w:szCs w:val="22"/>
              </w:rPr>
              <w:t>1.100.000</w:t>
            </w:r>
          </w:p>
        </w:tc>
      </w:tr>
      <w:tr w:rsidR="00781F20" w:rsidRPr="001D60C4" w14:paraId="571CABD8" w14:textId="77777777" w:rsidTr="000B471B">
        <w:tc>
          <w:tcPr>
            <w:tcW w:w="3539" w:type="dxa"/>
          </w:tcPr>
          <w:p w14:paraId="100CC99A" w14:textId="3E420937" w:rsidR="00781F20" w:rsidRPr="001D60C4" w:rsidRDefault="00781F20" w:rsidP="000B471B">
            <w:pPr>
              <w:numPr>
                <w:ilvl w:val="0"/>
                <w:numId w:val="7"/>
              </w:numPr>
              <w:spacing w:after="120"/>
              <w:rPr>
                <w:sz w:val="22"/>
                <w:szCs w:val="22"/>
              </w:rPr>
            </w:pPr>
            <w:r w:rsidRPr="001D60C4">
              <w:rPr>
                <w:sz w:val="22"/>
                <w:szCs w:val="22"/>
              </w:rPr>
              <w:t>Vorräte</w:t>
            </w:r>
          </w:p>
        </w:tc>
        <w:tc>
          <w:tcPr>
            <w:tcW w:w="1276" w:type="dxa"/>
            <w:tcBorders>
              <w:right w:val="single" w:sz="4" w:space="0" w:color="auto"/>
            </w:tcBorders>
          </w:tcPr>
          <w:p w14:paraId="4AB2DEC6" w14:textId="4343CBEB" w:rsidR="00781F20" w:rsidRPr="001D60C4" w:rsidRDefault="00781F20" w:rsidP="006425D8">
            <w:pPr>
              <w:spacing w:after="120"/>
              <w:jc w:val="right"/>
              <w:rPr>
                <w:sz w:val="22"/>
                <w:szCs w:val="22"/>
              </w:rPr>
            </w:pPr>
          </w:p>
        </w:tc>
        <w:tc>
          <w:tcPr>
            <w:tcW w:w="3115" w:type="dxa"/>
            <w:tcBorders>
              <w:left w:val="single" w:sz="4" w:space="0" w:color="auto"/>
            </w:tcBorders>
          </w:tcPr>
          <w:p w14:paraId="4B192A32" w14:textId="4F5AB3D7" w:rsidR="00781F20" w:rsidRPr="001D60C4" w:rsidRDefault="00781F20" w:rsidP="000B471B">
            <w:pPr>
              <w:spacing w:after="120"/>
              <w:rPr>
                <w:sz w:val="22"/>
                <w:szCs w:val="22"/>
              </w:rPr>
            </w:pPr>
            <w:r w:rsidRPr="001D60C4">
              <w:rPr>
                <w:sz w:val="22"/>
                <w:szCs w:val="22"/>
              </w:rPr>
              <w:t>2. Kontokorrent</w:t>
            </w:r>
          </w:p>
        </w:tc>
        <w:tc>
          <w:tcPr>
            <w:tcW w:w="1560" w:type="dxa"/>
          </w:tcPr>
          <w:p w14:paraId="1F7498F5" w14:textId="77777777" w:rsidR="00781F20" w:rsidRPr="001D60C4" w:rsidRDefault="00781F20" w:rsidP="000B471B">
            <w:pPr>
              <w:spacing w:after="120"/>
              <w:jc w:val="right"/>
              <w:rPr>
                <w:sz w:val="22"/>
                <w:szCs w:val="22"/>
              </w:rPr>
            </w:pPr>
            <w:r w:rsidRPr="001D60C4">
              <w:rPr>
                <w:sz w:val="22"/>
                <w:szCs w:val="22"/>
              </w:rPr>
              <w:t>250.000</w:t>
            </w:r>
          </w:p>
        </w:tc>
      </w:tr>
      <w:tr w:rsidR="000B471B" w:rsidRPr="001D60C4" w14:paraId="1BB97CB6" w14:textId="77777777" w:rsidTr="000B471B">
        <w:tc>
          <w:tcPr>
            <w:tcW w:w="3539" w:type="dxa"/>
          </w:tcPr>
          <w:p w14:paraId="24332F54" w14:textId="4A3488CD" w:rsidR="000B471B" w:rsidRPr="001D60C4" w:rsidRDefault="000B471B" w:rsidP="000B471B">
            <w:pPr>
              <w:spacing w:after="120"/>
              <w:rPr>
                <w:sz w:val="22"/>
                <w:szCs w:val="22"/>
              </w:rPr>
            </w:pPr>
            <w:r w:rsidRPr="001D60C4">
              <w:rPr>
                <w:sz w:val="22"/>
                <w:szCs w:val="22"/>
              </w:rPr>
              <w:t>Waren</w:t>
            </w:r>
          </w:p>
        </w:tc>
        <w:tc>
          <w:tcPr>
            <w:tcW w:w="1276" w:type="dxa"/>
            <w:tcBorders>
              <w:right w:val="single" w:sz="4" w:space="0" w:color="auto"/>
            </w:tcBorders>
          </w:tcPr>
          <w:p w14:paraId="5AAB74AB" w14:textId="3D195E8A" w:rsidR="000B471B" w:rsidRPr="001D60C4" w:rsidRDefault="000B471B" w:rsidP="000B471B">
            <w:pPr>
              <w:spacing w:after="120"/>
              <w:jc w:val="right"/>
              <w:rPr>
                <w:sz w:val="22"/>
                <w:szCs w:val="22"/>
              </w:rPr>
            </w:pPr>
            <w:r w:rsidRPr="001D60C4">
              <w:rPr>
                <w:sz w:val="22"/>
                <w:szCs w:val="22"/>
              </w:rPr>
              <w:t>635.000</w:t>
            </w:r>
          </w:p>
        </w:tc>
        <w:tc>
          <w:tcPr>
            <w:tcW w:w="3115" w:type="dxa"/>
            <w:tcBorders>
              <w:left w:val="single" w:sz="4" w:space="0" w:color="auto"/>
            </w:tcBorders>
          </w:tcPr>
          <w:p w14:paraId="7EA7A513" w14:textId="0F4E6EC3" w:rsidR="000B471B" w:rsidRPr="001D60C4" w:rsidRDefault="000B471B" w:rsidP="000B471B">
            <w:pPr>
              <w:spacing w:after="120"/>
              <w:rPr>
                <w:sz w:val="22"/>
                <w:szCs w:val="22"/>
              </w:rPr>
            </w:pPr>
            <w:r w:rsidRPr="001D60C4">
              <w:rPr>
                <w:sz w:val="22"/>
                <w:szCs w:val="22"/>
              </w:rPr>
              <w:t>3. Verbindlichkeiten LL</w:t>
            </w:r>
          </w:p>
        </w:tc>
        <w:tc>
          <w:tcPr>
            <w:tcW w:w="1560" w:type="dxa"/>
          </w:tcPr>
          <w:p w14:paraId="0074CBC2" w14:textId="4EFBE0E4" w:rsidR="000B471B" w:rsidRPr="001D60C4" w:rsidRDefault="000B471B" w:rsidP="000B471B">
            <w:pPr>
              <w:spacing w:after="120"/>
              <w:jc w:val="right"/>
              <w:rPr>
                <w:sz w:val="22"/>
                <w:szCs w:val="22"/>
              </w:rPr>
            </w:pPr>
            <w:r w:rsidRPr="001D60C4">
              <w:rPr>
                <w:sz w:val="22"/>
                <w:szCs w:val="22"/>
              </w:rPr>
              <w:t>320.000</w:t>
            </w:r>
          </w:p>
        </w:tc>
      </w:tr>
      <w:tr w:rsidR="000B471B" w:rsidRPr="001D60C4" w14:paraId="122BD87B" w14:textId="77777777" w:rsidTr="000B471B">
        <w:tc>
          <w:tcPr>
            <w:tcW w:w="3539" w:type="dxa"/>
          </w:tcPr>
          <w:p w14:paraId="01F96A32" w14:textId="77777777" w:rsidR="000B471B" w:rsidRPr="001D60C4" w:rsidRDefault="000B471B" w:rsidP="000B471B">
            <w:pPr>
              <w:spacing w:after="120"/>
              <w:rPr>
                <w:sz w:val="22"/>
                <w:szCs w:val="22"/>
              </w:rPr>
            </w:pPr>
            <w:r w:rsidRPr="001D60C4">
              <w:rPr>
                <w:sz w:val="22"/>
                <w:szCs w:val="22"/>
              </w:rPr>
              <w:t xml:space="preserve">II. Forderungen </w:t>
            </w:r>
          </w:p>
        </w:tc>
        <w:tc>
          <w:tcPr>
            <w:tcW w:w="1276" w:type="dxa"/>
            <w:tcBorders>
              <w:right w:val="single" w:sz="4" w:space="0" w:color="auto"/>
            </w:tcBorders>
          </w:tcPr>
          <w:p w14:paraId="586BA2C8" w14:textId="77777777" w:rsidR="000B471B" w:rsidRPr="001D60C4" w:rsidRDefault="000B471B" w:rsidP="000B471B">
            <w:pPr>
              <w:spacing w:after="120"/>
              <w:jc w:val="right"/>
              <w:rPr>
                <w:sz w:val="22"/>
                <w:szCs w:val="22"/>
              </w:rPr>
            </w:pPr>
            <w:r w:rsidRPr="001D60C4">
              <w:rPr>
                <w:sz w:val="22"/>
                <w:szCs w:val="22"/>
              </w:rPr>
              <w:t>420.000</w:t>
            </w:r>
          </w:p>
        </w:tc>
        <w:tc>
          <w:tcPr>
            <w:tcW w:w="3115" w:type="dxa"/>
            <w:tcBorders>
              <w:left w:val="single" w:sz="4" w:space="0" w:color="auto"/>
            </w:tcBorders>
          </w:tcPr>
          <w:p w14:paraId="3450A95A" w14:textId="2941EBA7" w:rsidR="000B471B" w:rsidRPr="001D60C4" w:rsidRDefault="000B471B" w:rsidP="000B471B">
            <w:pPr>
              <w:spacing w:after="120"/>
              <w:rPr>
                <w:sz w:val="22"/>
                <w:szCs w:val="22"/>
              </w:rPr>
            </w:pPr>
            <w:r w:rsidRPr="001D60C4">
              <w:rPr>
                <w:sz w:val="22"/>
                <w:szCs w:val="22"/>
              </w:rPr>
              <w:t>4. sonstige Verbindlichkeiten</w:t>
            </w:r>
          </w:p>
        </w:tc>
        <w:tc>
          <w:tcPr>
            <w:tcW w:w="1560" w:type="dxa"/>
          </w:tcPr>
          <w:p w14:paraId="157DB23F" w14:textId="0FE42F8D" w:rsidR="000B471B" w:rsidRPr="001D60C4" w:rsidRDefault="000B471B" w:rsidP="000B471B">
            <w:pPr>
              <w:spacing w:after="120"/>
              <w:jc w:val="right"/>
              <w:rPr>
                <w:sz w:val="22"/>
                <w:szCs w:val="22"/>
              </w:rPr>
            </w:pPr>
            <w:r w:rsidRPr="001D60C4">
              <w:rPr>
                <w:sz w:val="22"/>
                <w:szCs w:val="22"/>
              </w:rPr>
              <w:t>135.000</w:t>
            </w:r>
          </w:p>
        </w:tc>
      </w:tr>
      <w:tr w:rsidR="000B471B" w:rsidRPr="001D60C4" w14:paraId="69999578" w14:textId="77777777" w:rsidTr="000B471B">
        <w:tc>
          <w:tcPr>
            <w:tcW w:w="3539" w:type="dxa"/>
          </w:tcPr>
          <w:p w14:paraId="371CA600" w14:textId="77777777" w:rsidR="000B471B" w:rsidRPr="001D60C4" w:rsidRDefault="000B471B" w:rsidP="000B471B">
            <w:pPr>
              <w:spacing w:after="120"/>
              <w:rPr>
                <w:sz w:val="22"/>
                <w:szCs w:val="22"/>
              </w:rPr>
            </w:pPr>
            <w:r w:rsidRPr="001D60C4">
              <w:rPr>
                <w:sz w:val="22"/>
                <w:szCs w:val="22"/>
              </w:rPr>
              <w:t>III. Zahlungsmittel</w:t>
            </w:r>
          </w:p>
        </w:tc>
        <w:tc>
          <w:tcPr>
            <w:tcW w:w="1276" w:type="dxa"/>
            <w:tcBorders>
              <w:right w:val="single" w:sz="4" w:space="0" w:color="auto"/>
            </w:tcBorders>
          </w:tcPr>
          <w:p w14:paraId="61191422" w14:textId="4015E3B0" w:rsidR="000B471B" w:rsidRPr="001D60C4" w:rsidRDefault="000B471B" w:rsidP="000B471B">
            <w:pPr>
              <w:spacing w:after="120"/>
              <w:jc w:val="right"/>
              <w:rPr>
                <w:sz w:val="22"/>
                <w:szCs w:val="22"/>
              </w:rPr>
            </w:pPr>
          </w:p>
        </w:tc>
        <w:tc>
          <w:tcPr>
            <w:tcW w:w="4675" w:type="dxa"/>
            <w:gridSpan w:val="2"/>
            <w:vMerge w:val="restart"/>
            <w:tcBorders>
              <w:left w:val="single" w:sz="4" w:space="0" w:color="auto"/>
            </w:tcBorders>
          </w:tcPr>
          <w:p w14:paraId="4710C670" w14:textId="66877E3E" w:rsidR="000B471B" w:rsidRPr="001D60C4" w:rsidRDefault="000B471B" w:rsidP="000B471B">
            <w:pPr>
              <w:spacing w:after="120"/>
              <w:jc w:val="right"/>
              <w:rPr>
                <w:sz w:val="22"/>
                <w:szCs w:val="22"/>
              </w:rPr>
            </w:pPr>
            <w:r w:rsidRPr="001D60C4">
              <w:rPr>
                <w:noProof/>
                <w:sz w:val="22"/>
                <w:szCs w:val="22"/>
                <w:lang w:eastAsia="de-DE"/>
              </w:rPr>
              <mc:AlternateContent>
                <mc:Choice Requires="wps">
                  <w:drawing>
                    <wp:anchor distT="0" distB="0" distL="114300" distR="114300" simplePos="0" relativeHeight="251749376" behindDoc="0" locked="0" layoutInCell="1" allowOverlap="1" wp14:anchorId="6E71D3A3" wp14:editId="44131CA0">
                      <wp:simplePos x="0" y="0"/>
                      <wp:positionH relativeFrom="column">
                        <wp:posOffset>449707</wp:posOffset>
                      </wp:positionH>
                      <wp:positionV relativeFrom="paragraph">
                        <wp:posOffset>60198</wp:posOffset>
                      </wp:positionV>
                      <wp:extent cx="1581912" cy="659384"/>
                      <wp:effectExtent l="0" t="0" r="37465" b="26670"/>
                      <wp:wrapNone/>
                      <wp:docPr id="24" name="Gerader Verbinder 24" descr="Lini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81912" cy="65938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69C5FD" id="Gerader Verbinder 24" o:spid="_x0000_s1026" alt="Linie"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4.75pt" to="159.95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" strokecolor="windowText" strokeweight=".5pt">
                      <v:stroke joinstyle="miter"/>
                      <o:lock v:ext="edit" shapetype="f"/>
                    </v:line>
                  </w:pict>
                </mc:Fallback>
              </mc:AlternateContent>
            </w:r>
            <w:r w:rsidRPr="001D60C4">
              <w:rPr>
                <w:noProof/>
                <w:sz w:val="22"/>
                <w:szCs w:val="22"/>
                <w:lang w:eastAsia="de-DE"/>
              </w:rPr>
              <mc:AlternateContent>
                <mc:Choice Requires="wps">
                  <w:drawing>
                    <wp:anchor distT="4294967295" distB="4294967295" distL="114300" distR="114300" simplePos="0" relativeHeight="251751424" behindDoc="0" locked="0" layoutInCell="1" allowOverlap="1" wp14:anchorId="2ED77EE3" wp14:editId="24C5A362">
                      <wp:simplePos x="0" y="0"/>
                      <wp:positionH relativeFrom="column">
                        <wp:posOffset>76454</wp:posOffset>
                      </wp:positionH>
                      <wp:positionV relativeFrom="paragraph">
                        <wp:posOffset>719074</wp:posOffset>
                      </wp:positionV>
                      <wp:extent cx="381000" cy="0"/>
                      <wp:effectExtent l="0" t="0" r="19050" b="19050"/>
                      <wp:wrapNone/>
                      <wp:docPr id="21" name="Gerader Verbinder 21" descr="Lini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4058A0" id="Gerader Verbinder 21" o:spid="_x0000_s1026" alt="Linie" style="position:absolute;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pt,56.6pt" to="36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" strokecolor="windowText" strokeweight=".5pt">
                      <v:stroke joinstyle="miter"/>
                      <o:lock v:ext="edit" shapetype="f"/>
                    </v:line>
                  </w:pict>
                </mc:Fallback>
              </mc:AlternateContent>
            </w:r>
          </w:p>
        </w:tc>
      </w:tr>
      <w:tr w:rsidR="000B471B" w:rsidRPr="001D60C4" w14:paraId="51B12444" w14:textId="77777777" w:rsidTr="000B471B">
        <w:tc>
          <w:tcPr>
            <w:tcW w:w="3539" w:type="dxa"/>
          </w:tcPr>
          <w:p w14:paraId="4408142E" w14:textId="77777777" w:rsidR="000B471B" w:rsidRPr="001D60C4" w:rsidRDefault="000B471B" w:rsidP="000B471B">
            <w:pPr>
              <w:spacing w:after="120"/>
              <w:rPr>
                <w:sz w:val="22"/>
                <w:szCs w:val="22"/>
              </w:rPr>
            </w:pPr>
            <w:r w:rsidRPr="001D60C4">
              <w:rPr>
                <w:sz w:val="22"/>
                <w:szCs w:val="22"/>
              </w:rPr>
              <w:t>1. Bank</w:t>
            </w:r>
          </w:p>
        </w:tc>
        <w:tc>
          <w:tcPr>
            <w:tcW w:w="1276" w:type="dxa"/>
            <w:tcBorders>
              <w:right w:val="single" w:sz="4" w:space="0" w:color="auto"/>
            </w:tcBorders>
          </w:tcPr>
          <w:p w14:paraId="04FAFEA8" w14:textId="77777777" w:rsidR="000B471B" w:rsidRPr="001D60C4" w:rsidRDefault="000B471B" w:rsidP="000B471B">
            <w:pPr>
              <w:spacing w:after="120"/>
              <w:jc w:val="right"/>
              <w:rPr>
                <w:sz w:val="22"/>
                <w:szCs w:val="22"/>
              </w:rPr>
            </w:pPr>
            <w:r w:rsidRPr="001D60C4">
              <w:rPr>
                <w:sz w:val="22"/>
                <w:szCs w:val="22"/>
              </w:rPr>
              <w:t>125.000</w:t>
            </w:r>
          </w:p>
        </w:tc>
        <w:tc>
          <w:tcPr>
            <w:tcW w:w="4675" w:type="dxa"/>
            <w:gridSpan w:val="2"/>
            <w:vMerge/>
            <w:tcBorders>
              <w:left w:val="single" w:sz="4" w:space="0" w:color="auto"/>
            </w:tcBorders>
          </w:tcPr>
          <w:p w14:paraId="2C08339F" w14:textId="677D1614" w:rsidR="000B471B" w:rsidRPr="001D60C4" w:rsidRDefault="000B471B" w:rsidP="000B471B">
            <w:pPr>
              <w:spacing w:after="120"/>
              <w:rPr>
                <w:sz w:val="22"/>
                <w:szCs w:val="22"/>
              </w:rPr>
            </w:pPr>
          </w:p>
        </w:tc>
      </w:tr>
      <w:tr w:rsidR="000B471B" w:rsidRPr="001D60C4" w14:paraId="4972CFFC" w14:textId="77777777" w:rsidTr="000B471B">
        <w:tc>
          <w:tcPr>
            <w:tcW w:w="3539" w:type="dxa"/>
          </w:tcPr>
          <w:p w14:paraId="13C925D0" w14:textId="77777777" w:rsidR="000B471B" w:rsidRPr="001D60C4" w:rsidRDefault="000B471B" w:rsidP="000B471B">
            <w:pPr>
              <w:spacing w:after="120"/>
              <w:rPr>
                <w:sz w:val="22"/>
                <w:szCs w:val="22"/>
              </w:rPr>
            </w:pPr>
            <w:r w:rsidRPr="001D60C4">
              <w:rPr>
                <w:sz w:val="22"/>
                <w:szCs w:val="22"/>
              </w:rPr>
              <w:t>2. Kasse</w:t>
            </w:r>
          </w:p>
        </w:tc>
        <w:tc>
          <w:tcPr>
            <w:tcW w:w="1276" w:type="dxa"/>
            <w:tcBorders>
              <w:right w:val="single" w:sz="4" w:space="0" w:color="auto"/>
            </w:tcBorders>
          </w:tcPr>
          <w:p w14:paraId="26BC5FA0" w14:textId="77777777" w:rsidR="000B471B" w:rsidRPr="001D60C4" w:rsidRDefault="000B471B" w:rsidP="000B471B">
            <w:pPr>
              <w:spacing w:after="120"/>
              <w:jc w:val="right"/>
              <w:rPr>
                <w:sz w:val="22"/>
                <w:szCs w:val="22"/>
              </w:rPr>
            </w:pPr>
            <w:r w:rsidRPr="001D60C4">
              <w:rPr>
                <w:sz w:val="22"/>
                <w:szCs w:val="22"/>
              </w:rPr>
              <w:t>36.500</w:t>
            </w:r>
          </w:p>
        </w:tc>
        <w:tc>
          <w:tcPr>
            <w:tcW w:w="4675" w:type="dxa"/>
            <w:gridSpan w:val="2"/>
            <w:vMerge/>
            <w:tcBorders>
              <w:left w:val="single" w:sz="4" w:space="0" w:color="auto"/>
            </w:tcBorders>
          </w:tcPr>
          <w:p w14:paraId="23AD4668" w14:textId="77777777" w:rsidR="000B471B" w:rsidRPr="001D60C4" w:rsidRDefault="000B471B" w:rsidP="000B471B">
            <w:pPr>
              <w:spacing w:after="120"/>
              <w:rPr>
                <w:sz w:val="22"/>
                <w:szCs w:val="22"/>
              </w:rPr>
            </w:pPr>
          </w:p>
        </w:tc>
      </w:tr>
      <w:tr w:rsidR="000B471B" w:rsidRPr="001D60C4" w14:paraId="3FD2543B" w14:textId="77777777" w:rsidTr="000B471B">
        <w:tc>
          <w:tcPr>
            <w:tcW w:w="3539" w:type="dxa"/>
          </w:tcPr>
          <w:p w14:paraId="54A1C5F8" w14:textId="77777777" w:rsidR="000B471B" w:rsidRPr="001D60C4" w:rsidRDefault="000B471B" w:rsidP="000B471B">
            <w:pPr>
              <w:spacing w:after="120"/>
              <w:rPr>
                <w:sz w:val="22"/>
                <w:szCs w:val="22"/>
              </w:rPr>
            </w:pPr>
          </w:p>
        </w:tc>
        <w:tc>
          <w:tcPr>
            <w:tcW w:w="1276" w:type="dxa"/>
            <w:tcBorders>
              <w:right w:val="single" w:sz="4" w:space="0" w:color="auto"/>
            </w:tcBorders>
          </w:tcPr>
          <w:p w14:paraId="5D34A99D" w14:textId="77777777" w:rsidR="000B471B" w:rsidRPr="001D60C4" w:rsidRDefault="000B471B" w:rsidP="000B471B">
            <w:pPr>
              <w:spacing w:after="120"/>
              <w:jc w:val="right"/>
              <w:rPr>
                <w:sz w:val="22"/>
                <w:szCs w:val="22"/>
                <w:u w:val="double"/>
              </w:rPr>
            </w:pPr>
            <w:r w:rsidRPr="001D60C4">
              <w:rPr>
                <w:sz w:val="22"/>
                <w:szCs w:val="22"/>
                <w:u w:val="double"/>
              </w:rPr>
              <w:t>3.786.500</w:t>
            </w:r>
          </w:p>
        </w:tc>
        <w:tc>
          <w:tcPr>
            <w:tcW w:w="3115" w:type="dxa"/>
            <w:tcBorders>
              <w:left w:val="single" w:sz="4" w:space="0" w:color="auto"/>
            </w:tcBorders>
          </w:tcPr>
          <w:p w14:paraId="485BC2CD" w14:textId="77777777" w:rsidR="000B471B" w:rsidRPr="001D60C4" w:rsidRDefault="000B471B" w:rsidP="000B471B">
            <w:pPr>
              <w:spacing w:after="120"/>
              <w:rPr>
                <w:sz w:val="22"/>
                <w:szCs w:val="22"/>
              </w:rPr>
            </w:pPr>
          </w:p>
        </w:tc>
        <w:tc>
          <w:tcPr>
            <w:tcW w:w="1560" w:type="dxa"/>
          </w:tcPr>
          <w:p w14:paraId="034D195A" w14:textId="77777777" w:rsidR="000B471B" w:rsidRPr="001D60C4" w:rsidRDefault="000B471B" w:rsidP="000B471B">
            <w:pPr>
              <w:spacing w:after="120"/>
              <w:jc w:val="right"/>
              <w:rPr>
                <w:sz w:val="22"/>
                <w:szCs w:val="22"/>
                <w:u w:val="double"/>
              </w:rPr>
            </w:pPr>
            <w:r w:rsidRPr="001D60C4">
              <w:rPr>
                <w:sz w:val="22"/>
                <w:szCs w:val="22"/>
                <w:u w:val="double"/>
              </w:rPr>
              <w:t>3.786.500</w:t>
            </w:r>
          </w:p>
        </w:tc>
      </w:tr>
      <w:bookmarkEnd w:id="0"/>
    </w:tbl>
    <w:p w14:paraId="02F640AB" w14:textId="77777777" w:rsidR="00781F20" w:rsidRPr="001D60C4" w:rsidRDefault="00781F20" w:rsidP="00781F20">
      <w:pPr>
        <w:spacing w:after="120"/>
        <w:rPr>
          <w:sz w:val="22"/>
          <w:szCs w:val="22"/>
        </w:rPr>
      </w:pPr>
    </w:p>
    <w:p w14:paraId="3C1B9373" w14:textId="77777777" w:rsidR="00781F20" w:rsidRPr="001D60C4" w:rsidRDefault="00781F20" w:rsidP="00781F20">
      <w:pPr>
        <w:spacing w:after="120"/>
        <w:rPr>
          <w:sz w:val="22"/>
          <w:szCs w:val="22"/>
        </w:rPr>
      </w:pPr>
    </w:p>
    <w:p w14:paraId="08F46685" w14:textId="77777777" w:rsidR="00781F20" w:rsidRPr="001D60C4" w:rsidRDefault="00781F20" w:rsidP="00781F20">
      <w:pPr>
        <w:spacing w:after="120"/>
        <w:jc w:val="center"/>
        <w:rPr>
          <w:b/>
          <w:sz w:val="22"/>
          <w:szCs w:val="22"/>
        </w:rPr>
      </w:pPr>
      <w:r w:rsidRPr="001D60C4">
        <w:rPr>
          <w:b/>
          <w:sz w:val="22"/>
          <w:szCs w:val="22"/>
        </w:rPr>
        <w:t>Gewinn- und Verlustrechnung 20XX</w:t>
      </w:r>
    </w:p>
    <w:p w14:paraId="230DA83A" w14:textId="77777777" w:rsidR="00781F20" w:rsidRPr="001D60C4" w:rsidRDefault="00781F20" w:rsidP="00781F20">
      <w:pPr>
        <w:spacing w:after="120"/>
        <w:jc w:val="center"/>
        <w:rPr>
          <w:b/>
          <w:sz w:val="22"/>
          <w:szCs w:val="22"/>
        </w:rPr>
      </w:pPr>
      <w:r w:rsidRPr="001D60C4">
        <w:rPr>
          <w:b/>
          <w:sz w:val="22"/>
          <w:szCs w:val="22"/>
        </w:rPr>
        <w:t>der Müller OHG</w:t>
      </w:r>
    </w:p>
    <w:tbl>
      <w:tblPr>
        <w:tblW w:w="0" w:type="auto"/>
        <w:tblLayout w:type="fixed"/>
        <w:tblCellMar>
          <w:left w:w="70" w:type="dxa"/>
          <w:right w:w="70" w:type="dxa"/>
        </w:tblCellMar>
        <w:tblLook w:val="00A0" w:firstRow="1" w:lastRow="0" w:firstColumn="1" w:lastColumn="0" w:noHBand="0" w:noVBand="0"/>
        <w:tblDescription w:val="GuV"/>
      </w:tblPr>
      <w:tblGrid>
        <w:gridCol w:w="7222"/>
        <w:gridCol w:w="1842"/>
      </w:tblGrid>
      <w:tr w:rsidR="00781F20" w:rsidRPr="001D60C4" w14:paraId="51FD9E16" w14:textId="77777777" w:rsidTr="006425D8">
        <w:tc>
          <w:tcPr>
            <w:tcW w:w="7222" w:type="dxa"/>
          </w:tcPr>
          <w:p w14:paraId="5DFB7D7A" w14:textId="77777777" w:rsidR="00781F20" w:rsidRPr="001D60C4" w:rsidRDefault="00781F20" w:rsidP="006425D8">
            <w:pPr>
              <w:spacing w:after="120"/>
              <w:rPr>
                <w:sz w:val="22"/>
                <w:szCs w:val="22"/>
              </w:rPr>
            </w:pPr>
            <w:r w:rsidRPr="001D60C4">
              <w:rPr>
                <w:sz w:val="22"/>
                <w:szCs w:val="22"/>
              </w:rPr>
              <w:t>1. Umsatzerlöse</w:t>
            </w:r>
          </w:p>
        </w:tc>
        <w:tc>
          <w:tcPr>
            <w:tcW w:w="1842" w:type="dxa"/>
          </w:tcPr>
          <w:p w14:paraId="1409AB4E" w14:textId="77777777" w:rsidR="00781F20" w:rsidRPr="001D60C4" w:rsidRDefault="00781F20" w:rsidP="006425D8">
            <w:pPr>
              <w:spacing w:after="120"/>
              <w:jc w:val="right"/>
              <w:rPr>
                <w:sz w:val="22"/>
                <w:szCs w:val="22"/>
              </w:rPr>
            </w:pPr>
            <w:r w:rsidRPr="001D60C4">
              <w:rPr>
                <w:sz w:val="22"/>
                <w:szCs w:val="22"/>
              </w:rPr>
              <w:t>3.072.500</w:t>
            </w:r>
          </w:p>
        </w:tc>
      </w:tr>
      <w:tr w:rsidR="00781F20" w:rsidRPr="001D60C4" w14:paraId="40455378" w14:textId="77777777" w:rsidTr="006425D8">
        <w:tc>
          <w:tcPr>
            <w:tcW w:w="7222" w:type="dxa"/>
          </w:tcPr>
          <w:p w14:paraId="09A6882A" w14:textId="77777777" w:rsidR="00781F20" w:rsidRPr="001D60C4" w:rsidRDefault="00781F20" w:rsidP="006425D8">
            <w:pPr>
              <w:spacing w:after="120"/>
              <w:rPr>
                <w:sz w:val="22"/>
                <w:szCs w:val="22"/>
              </w:rPr>
            </w:pPr>
            <w:r w:rsidRPr="001D60C4">
              <w:rPr>
                <w:sz w:val="22"/>
                <w:szCs w:val="22"/>
              </w:rPr>
              <w:t xml:space="preserve">2. Materialaufwand </w:t>
            </w:r>
          </w:p>
        </w:tc>
        <w:tc>
          <w:tcPr>
            <w:tcW w:w="1842" w:type="dxa"/>
          </w:tcPr>
          <w:p w14:paraId="54C26263" w14:textId="77777777" w:rsidR="00781F20" w:rsidRPr="001D60C4" w:rsidRDefault="00781F20" w:rsidP="006425D8">
            <w:pPr>
              <w:spacing w:after="120"/>
              <w:jc w:val="right"/>
              <w:rPr>
                <w:sz w:val="22"/>
                <w:szCs w:val="22"/>
              </w:rPr>
            </w:pPr>
            <w:r w:rsidRPr="001D60C4">
              <w:rPr>
                <w:sz w:val="22"/>
                <w:szCs w:val="22"/>
              </w:rPr>
              <w:t>1.500.000</w:t>
            </w:r>
          </w:p>
        </w:tc>
      </w:tr>
      <w:tr w:rsidR="00781F20" w:rsidRPr="001D60C4" w14:paraId="5F6F06C7" w14:textId="77777777" w:rsidTr="006425D8">
        <w:tc>
          <w:tcPr>
            <w:tcW w:w="7222" w:type="dxa"/>
          </w:tcPr>
          <w:p w14:paraId="3EA004D3" w14:textId="77777777" w:rsidR="00781F20" w:rsidRPr="001D60C4" w:rsidRDefault="00781F20" w:rsidP="006425D8">
            <w:pPr>
              <w:spacing w:after="120"/>
              <w:rPr>
                <w:sz w:val="22"/>
                <w:szCs w:val="22"/>
              </w:rPr>
            </w:pPr>
            <w:r w:rsidRPr="001D60C4">
              <w:rPr>
                <w:sz w:val="22"/>
                <w:szCs w:val="22"/>
              </w:rPr>
              <w:t>3. Personalaufwand</w:t>
            </w:r>
          </w:p>
        </w:tc>
        <w:tc>
          <w:tcPr>
            <w:tcW w:w="1842" w:type="dxa"/>
          </w:tcPr>
          <w:p w14:paraId="1BE5F184" w14:textId="77777777" w:rsidR="00781F20" w:rsidRPr="001D60C4" w:rsidRDefault="00781F20" w:rsidP="006425D8">
            <w:pPr>
              <w:spacing w:after="120"/>
              <w:jc w:val="right"/>
              <w:rPr>
                <w:sz w:val="22"/>
                <w:szCs w:val="22"/>
              </w:rPr>
            </w:pPr>
            <w:r w:rsidRPr="001D60C4">
              <w:rPr>
                <w:sz w:val="22"/>
                <w:szCs w:val="22"/>
              </w:rPr>
              <w:t>850.000</w:t>
            </w:r>
          </w:p>
        </w:tc>
      </w:tr>
      <w:tr w:rsidR="00781F20" w:rsidRPr="001D60C4" w14:paraId="4409714A" w14:textId="77777777" w:rsidTr="006425D8">
        <w:tc>
          <w:tcPr>
            <w:tcW w:w="7222" w:type="dxa"/>
          </w:tcPr>
          <w:p w14:paraId="4163F87A" w14:textId="77777777" w:rsidR="00781F20" w:rsidRPr="001D60C4" w:rsidRDefault="00781F20" w:rsidP="006425D8">
            <w:pPr>
              <w:spacing w:after="120"/>
              <w:rPr>
                <w:sz w:val="22"/>
                <w:szCs w:val="22"/>
              </w:rPr>
            </w:pPr>
            <w:r w:rsidRPr="001D60C4">
              <w:rPr>
                <w:sz w:val="22"/>
                <w:szCs w:val="22"/>
              </w:rPr>
              <w:t>4. Abschreibungen</w:t>
            </w:r>
          </w:p>
        </w:tc>
        <w:tc>
          <w:tcPr>
            <w:tcW w:w="1842" w:type="dxa"/>
          </w:tcPr>
          <w:p w14:paraId="334047A6" w14:textId="77777777" w:rsidR="00781F20" w:rsidRPr="001D60C4" w:rsidRDefault="00781F20" w:rsidP="006425D8">
            <w:pPr>
              <w:spacing w:after="120"/>
              <w:jc w:val="right"/>
              <w:rPr>
                <w:sz w:val="22"/>
                <w:szCs w:val="22"/>
              </w:rPr>
            </w:pPr>
            <w:r w:rsidRPr="001D60C4">
              <w:rPr>
                <w:sz w:val="22"/>
                <w:szCs w:val="22"/>
              </w:rPr>
              <w:t>80.000</w:t>
            </w:r>
          </w:p>
        </w:tc>
      </w:tr>
      <w:tr w:rsidR="00781F20" w:rsidRPr="001D60C4" w14:paraId="29E1B797" w14:textId="77777777" w:rsidTr="006425D8">
        <w:tc>
          <w:tcPr>
            <w:tcW w:w="7222" w:type="dxa"/>
          </w:tcPr>
          <w:p w14:paraId="394BF063" w14:textId="77777777" w:rsidR="00781F20" w:rsidRPr="001D60C4" w:rsidRDefault="00781F20" w:rsidP="006425D8">
            <w:pPr>
              <w:spacing w:after="120"/>
              <w:rPr>
                <w:sz w:val="22"/>
                <w:szCs w:val="22"/>
              </w:rPr>
            </w:pPr>
            <w:r w:rsidRPr="001D60C4">
              <w:rPr>
                <w:sz w:val="22"/>
                <w:szCs w:val="22"/>
              </w:rPr>
              <w:t>5. sonstige betriebliche Aufwendungen</w:t>
            </w:r>
          </w:p>
        </w:tc>
        <w:tc>
          <w:tcPr>
            <w:tcW w:w="1842" w:type="dxa"/>
          </w:tcPr>
          <w:p w14:paraId="3151CAE6" w14:textId="77777777" w:rsidR="00781F20" w:rsidRPr="001D60C4" w:rsidRDefault="00781F20" w:rsidP="006425D8">
            <w:pPr>
              <w:spacing w:after="120"/>
              <w:jc w:val="right"/>
              <w:rPr>
                <w:sz w:val="22"/>
                <w:szCs w:val="22"/>
              </w:rPr>
            </w:pPr>
            <w:r w:rsidRPr="001D60C4">
              <w:rPr>
                <w:sz w:val="22"/>
                <w:szCs w:val="22"/>
              </w:rPr>
              <w:t>56.000</w:t>
            </w:r>
          </w:p>
        </w:tc>
      </w:tr>
      <w:tr w:rsidR="00781F20" w:rsidRPr="001D60C4" w14:paraId="4CAD2FED" w14:textId="77777777" w:rsidTr="006425D8">
        <w:tc>
          <w:tcPr>
            <w:tcW w:w="7222" w:type="dxa"/>
          </w:tcPr>
          <w:p w14:paraId="534CF41F" w14:textId="77777777" w:rsidR="00781F20" w:rsidRPr="001D60C4" w:rsidRDefault="00781F20" w:rsidP="006425D8">
            <w:pPr>
              <w:spacing w:after="120"/>
              <w:rPr>
                <w:sz w:val="22"/>
                <w:szCs w:val="22"/>
              </w:rPr>
            </w:pPr>
            <w:r w:rsidRPr="001D60C4">
              <w:rPr>
                <w:sz w:val="22"/>
                <w:szCs w:val="22"/>
              </w:rPr>
              <w:t>6. Zinsen und ähnliche Erträge</w:t>
            </w:r>
          </w:p>
        </w:tc>
        <w:tc>
          <w:tcPr>
            <w:tcW w:w="1842" w:type="dxa"/>
          </w:tcPr>
          <w:p w14:paraId="4A3E220D" w14:textId="77777777" w:rsidR="00781F20" w:rsidRPr="001D60C4" w:rsidRDefault="00781F20" w:rsidP="006425D8">
            <w:pPr>
              <w:spacing w:after="120"/>
              <w:jc w:val="right"/>
              <w:rPr>
                <w:sz w:val="22"/>
                <w:szCs w:val="22"/>
              </w:rPr>
            </w:pPr>
            <w:r w:rsidRPr="001D60C4">
              <w:rPr>
                <w:sz w:val="22"/>
                <w:szCs w:val="22"/>
              </w:rPr>
              <w:t>5.500</w:t>
            </w:r>
          </w:p>
        </w:tc>
      </w:tr>
      <w:tr w:rsidR="00781F20" w:rsidRPr="001D60C4" w14:paraId="40A2A5C2" w14:textId="77777777" w:rsidTr="006425D8">
        <w:tc>
          <w:tcPr>
            <w:tcW w:w="7222" w:type="dxa"/>
          </w:tcPr>
          <w:p w14:paraId="2B1483D2" w14:textId="77777777" w:rsidR="00781F20" w:rsidRPr="001D60C4" w:rsidRDefault="00781F20" w:rsidP="006425D8">
            <w:pPr>
              <w:spacing w:after="120"/>
              <w:rPr>
                <w:sz w:val="22"/>
                <w:szCs w:val="22"/>
              </w:rPr>
            </w:pPr>
            <w:r w:rsidRPr="001D60C4">
              <w:rPr>
                <w:sz w:val="22"/>
                <w:szCs w:val="22"/>
              </w:rPr>
              <w:t>7. Zinsen und ähnliche Aufwendungen</w:t>
            </w:r>
          </w:p>
        </w:tc>
        <w:tc>
          <w:tcPr>
            <w:tcW w:w="1842" w:type="dxa"/>
          </w:tcPr>
          <w:p w14:paraId="4D11D845" w14:textId="77777777" w:rsidR="00781F20" w:rsidRPr="001D60C4" w:rsidRDefault="00781F20" w:rsidP="006425D8">
            <w:pPr>
              <w:spacing w:after="120"/>
              <w:jc w:val="right"/>
              <w:rPr>
                <w:sz w:val="22"/>
                <w:szCs w:val="22"/>
              </w:rPr>
            </w:pPr>
            <w:r w:rsidRPr="001D60C4">
              <w:rPr>
                <w:sz w:val="22"/>
                <w:szCs w:val="22"/>
              </w:rPr>
              <w:t>89.000</w:t>
            </w:r>
          </w:p>
        </w:tc>
      </w:tr>
      <w:tr w:rsidR="00781F20" w:rsidRPr="001D60C4" w14:paraId="3A029F9E" w14:textId="77777777" w:rsidTr="006425D8">
        <w:tc>
          <w:tcPr>
            <w:tcW w:w="7222" w:type="dxa"/>
          </w:tcPr>
          <w:p w14:paraId="3ABDE363" w14:textId="77777777" w:rsidR="00781F20" w:rsidRPr="001D60C4" w:rsidRDefault="00781F20" w:rsidP="006425D8">
            <w:pPr>
              <w:spacing w:after="120"/>
              <w:rPr>
                <w:sz w:val="22"/>
                <w:szCs w:val="22"/>
              </w:rPr>
            </w:pPr>
            <w:r w:rsidRPr="001D60C4">
              <w:rPr>
                <w:sz w:val="22"/>
                <w:szCs w:val="22"/>
              </w:rPr>
              <w:t xml:space="preserve">8. Steuern vom Einkommen und Ertrag </w:t>
            </w:r>
          </w:p>
        </w:tc>
        <w:tc>
          <w:tcPr>
            <w:tcW w:w="1842" w:type="dxa"/>
          </w:tcPr>
          <w:p w14:paraId="21C913A0" w14:textId="77777777" w:rsidR="00781F20" w:rsidRPr="001D60C4" w:rsidRDefault="00781F20" w:rsidP="006425D8">
            <w:pPr>
              <w:spacing w:after="120"/>
              <w:jc w:val="right"/>
              <w:rPr>
                <w:sz w:val="22"/>
                <w:szCs w:val="22"/>
              </w:rPr>
            </w:pPr>
            <w:r w:rsidRPr="001D60C4">
              <w:rPr>
                <w:sz w:val="22"/>
                <w:szCs w:val="22"/>
              </w:rPr>
              <w:t>38.000</w:t>
            </w:r>
          </w:p>
        </w:tc>
      </w:tr>
      <w:tr w:rsidR="00781F20" w:rsidRPr="001D60C4" w14:paraId="1412806B" w14:textId="77777777" w:rsidTr="006425D8">
        <w:tc>
          <w:tcPr>
            <w:tcW w:w="7222" w:type="dxa"/>
          </w:tcPr>
          <w:p w14:paraId="11B2369C" w14:textId="77777777" w:rsidR="00781F20" w:rsidRPr="001D60C4" w:rsidRDefault="00781F20" w:rsidP="006425D8">
            <w:pPr>
              <w:spacing w:after="120"/>
              <w:rPr>
                <w:sz w:val="22"/>
                <w:szCs w:val="22"/>
              </w:rPr>
            </w:pPr>
            <w:r w:rsidRPr="001D60C4">
              <w:rPr>
                <w:sz w:val="22"/>
                <w:szCs w:val="22"/>
              </w:rPr>
              <w:t>9. sonstige Steuern</w:t>
            </w:r>
          </w:p>
        </w:tc>
        <w:tc>
          <w:tcPr>
            <w:tcW w:w="1842" w:type="dxa"/>
            <w:tcBorders>
              <w:bottom w:val="single" w:sz="4" w:space="0" w:color="auto"/>
            </w:tcBorders>
          </w:tcPr>
          <w:p w14:paraId="7CE5B9B6" w14:textId="77777777" w:rsidR="00781F20" w:rsidRPr="001D60C4" w:rsidRDefault="00781F20" w:rsidP="006425D8">
            <w:pPr>
              <w:spacing w:after="120"/>
              <w:jc w:val="right"/>
              <w:rPr>
                <w:sz w:val="22"/>
                <w:szCs w:val="22"/>
              </w:rPr>
            </w:pPr>
            <w:r w:rsidRPr="001D60C4">
              <w:rPr>
                <w:sz w:val="22"/>
                <w:szCs w:val="22"/>
              </w:rPr>
              <w:t>3.500</w:t>
            </w:r>
          </w:p>
        </w:tc>
      </w:tr>
      <w:tr w:rsidR="00781F20" w:rsidRPr="001D60C4" w14:paraId="76036BE1" w14:textId="77777777" w:rsidTr="006425D8">
        <w:tc>
          <w:tcPr>
            <w:tcW w:w="7222" w:type="dxa"/>
          </w:tcPr>
          <w:p w14:paraId="24D541BE" w14:textId="77777777" w:rsidR="00781F20" w:rsidRPr="001D60C4" w:rsidRDefault="00781F20" w:rsidP="006425D8">
            <w:pPr>
              <w:spacing w:after="120"/>
              <w:rPr>
                <w:sz w:val="22"/>
                <w:szCs w:val="22"/>
              </w:rPr>
            </w:pPr>
            <w:r w:rsidRPr="001D60C4">
              <w:rPr>
                <w:sz w:val="22"/>
                <w:szCs w:val="22"/>
              </w:rPr>
              <w:t>10. Jahresüberschuss</w:t>
            </w:r>
          </w:p>
        </w:tc>
        <w:tc>
          <w:tcPr>
            <w:tcW w:w="1842" w:type="dxa"/>
            <w:tcBorders>
              <w:top w:val="single" w:sz="4" w:space="0" w:color="auto"/>
            </w:tcBorders>
          </w:tcPr>
          <w:p w14:paraId="2447EAB2" w14:textId="77777777" w:rsidR="00781F20" w:rsidRPr="001D60C4" w:rsidRDefault="00781F20" w:rsidP="006425D8">
            <w:pPr>
              <w:spacing w:after="120"/>
              <w:jc w:val="right"/>
              <w:rPr>
                <w:sz w:val="22"/>
                <w:szCs w:val="22"/>
              </w:rPr>
            </w:pPr>
            <w:r w:rsidRPr="001D60C4">
              <w:rPr>
                <w:sz w:val="22"/>
                <w:szCs w:val="22"/>
              </w:rPr>
              <w:t>461.500</w:t>
            </w:r>
          </w:p>
        </w:tc>
      </w:tr>
    </w:tbl>
    <w:p w14:paraId="7C4E7FEF" w14:textId="77777777" w:rsidR="00781F20" w:rsidRPr="001D60C4" w:rsidRDefault="00781F20" w:rsidP="00781F20">
      <w:pPr>
        <w:spacing w:line="240" w:lineRule="exact"/>
        <w:rPr>
          <w:sz w:val="22"/>
          <w:szCs w:val="22"/>
          <w:lang w:eastAsia="de-DE"/>
        </w:rPr>
      </w:pPr>
    </w:p>
    <w:p w14:paraId="6A8EF4EC" w14:textId="77777777" w:rsidR="00781F20" w:rsidRPr="001D60C4" w:rsidRDefault="00781F20" w:rsidP="00073FDC">
      <w:pPr>
        <w:pStyle w:val="LSAnlage"/>
      </w:pPr>
      <w:r w:rsidRPr="001D60C4">
        <w:br w:type="page"/>
      </w:r>
    </w:p>
    <w:p w14:paraId="095700BE" w14:textId="77777777" w:rsidR="00781F20" w:rsidRPr="001D60C4" w:rsidRDefault="00781F20" w:rsidP="004C0DE6">
      <w:pPr>
        <w:pStyle w:val="LSAnlage"/>
      </w:pPr>
      <w:r w:rsidRPr="001D60C4">
        <w:lastRenderedPageBreak/>
        <w:t>Anlage 3: Auszug aus der Mandantenakte der Müller OHG</w:t>
      </w:r>
    </w:p>
    <w:p w14:paraId="69C427ED" w14:textId="77777777" w:rsidR="00781F20" w:rsidRPr="001D60C4" w:rsidRDefault="00781F20" w:rsidP="00781F20">
      <w:pPr>
        <w:spacing w:line="240" w:lineRule="exact"/>
      </w:pPr>
    </w:p>
    <w:p w14:paraId="253CA410" w14:textId="77777777" w:rsidR="00781F20" w:rsidRPr="001D60C4" w:rsidRDefault="00781F20" w:rsidP="00781F20">
      <w:pPr>
        <w:spacing w:line="240" w:lineRule="exact"/>
        <w:rPr>
          <w:b/>
          <w:sz w:val="22"/>
          <w:szCs w:val="22"/>
          <w:u w:val="single"/>
          <w:lang w:eastAsia="de-DE"/>
        </w:rPr>
      </w:pPr>
      <w:r w:rsidRPr="001D60C4">
        <w:rPr>
          <w:sz w:val="22"/>
          <w:szCs w:val="22"/>
          <w:u w:val="single"/>
        </w:rPr>
        <w:t>Erläuterungen zur Bilanz zum 31.12.20XX</w:t>
      </w:r>
    </w:p>
    <w:p w14:paraId="226EC20C" w14:textId="77777777" w:rsidR="00781F20" w:rsidRPr="001D60C4" w:rsidRDefault="00781F20" w:rsidP="00781F20">
      <w:pPr>
        <w:spacing w:before="43" w:line="134" w:lineRule="exact"/>
        <w:rPr>
          <w:sz w:val="22"/>
          <w:szCs w:val="22"/>
          <w:lang w:eastAsia="de-DE"/>
        </w:rPr>
      </w:pPr>
    </w:p>
    <w:p w14:paraId="0E16FDBC" w14:textId="77777777" w:rsidR="00781F20" w:rsidRPr="001D60C4" w:rsidRDefault="00781F20" w:rsidP="00781F20">
      <w:pPr>
        <w:pStyle w:val="LSAuftragEbene2"/>
      </w:pPr>
      <w:r w:rsidRPr="001D60C4">
        <w:t>Bei den Forderungen handelt es sich um Forderungen aus Lieferungen und Leistungen und um sonstige Vermögensgegenstände mit einer Restlaufzeit von unter einem Jahr.</w:t>
      </w:r>
    </w:p>
    <w:p w14:paraId="2310D1B1" w14:textId="77777777" w:rsidR="00781F20" w:rsidRPr="001D60C4" w:rsidRDefault="00781F20" w:rsidP="00781F20">
      <w:pPr>
        <w:pStyle w:val="LSAuftragEbene2"/>
      </w:pPr>
      <w:r w:rsidRPr="001D60C4">
        <w:t>Bei den Rückstellungen handelt es sich um Steuerrückstellungen sowie Urlaubsrückstellungen, die alle im folgenden Geschäftsjahr aufgelöst werden.</w:t>
      </w:r>
    </w:p>
    <w:p w14:paraId="57493636" w14:textId="77777777" w:rsidR="00781F20" w:rsidRPr="001D60C4" w:rsidRDefault="00781F20" w:rsidP="00781F20">
      <w:pPr>
        <w:pStyle w:val="LSAuftragEbene2"/>
      </w:pPr>
      <w:r w:rsidRPr="001D60C4">
        <w:t>Bei den Verbindlichkeiten aus Kontokorrent, Lieferungen und Leistungen und den sonstigen Verbindlichkeiten handelt es sich um Verbindlichkeiten mit einer Restlaufzeit unter einem Jahr.</w:t>
      </w:r>
    </w:p>
    <w:p w14:paraId="2EB19753" w14:textId="77777777" w:rsidR="00781F20" w:rsidRPr="001D60C4" w:rsidRDefault="00781F20" w:rsidP="00073FDC">
      <w:pPr>
        <w:pStyle w:val="LSAnlage"/>
        <w:rPr>
          <w:szCs w:val="22"/>
        </w:rPr>
      </w:pPr>
    </w:p>
    <w:p w14:paraId="6E071F98" w14:textId="77777777" w:rsidR="000E6D7C" w:rsidRPr="001D60C4" w:rsidRDefault="000E6D7C" w:rsidP="00073FDC">
      <w:pPr>
        <w:pStyle w:val="LSAnlage"/>
        <w:rPr>
          <w:szCs w:val="22"/>
        </w:rPr>
      </w:pPr>
      <w:r w:rsidRPr="001D60C4">
        <w:rPr>
          <w:szCs w:val="22"/>
        </w:rPr>
        <w:br w:type="page"/>
      </w:r>
    </w:p>
    <w:p w14:paraId="2253FF42" w14:textId="15F0BD22" w:rsidR="000E6D7C" w:rsidRPr="001D60C4" w:rsidRDefault="000E6D7C" w:rsidP="00F25854">
      <w:pPr>
        <w:pStyle w:val="LSAnlage"/>
      </w:pPr>
      <w:r w:rsidRPr="001D60C4">
        <w:lastRenderedPageBreak/>
        <w:t>Anlage 4: Beitrag aus einer Fachzeitschrift für Steuerfachangestellte</w:t>
      </w:r>
    </w:p>
    <w:p w14:paraId="0B745654" w14:textId="77777777" w:rsidR="000E6D7C" w:rsidRPr="001D60C4" w:rsidRDefault="000E6D7C" w:rsidP="000E6D7C">
      <w:pPr>
        <w:pStyle w:val="TextSituation"/>
      </w:pPr>
    </w:p>
    <w:tbl>
      <w:tblPr>
        <w:tblStyle w:val="Tabellenraster"/>
        <w:tblW w:w="0" w:type="auto"/>
        <w:tblCellMar>
          <w:top w:w="85" w:type="dxa"/>
          <w:bottom w:w="28" w:type="dxa"/>
        </w:tblCellMar>
        <w:tblLook w:val="04A0" w:firstRow="1" w:lastRow="0" w:firstColumn="1" w:lastColumn="0" w:noHBand="0" w:noVBand="1"/>
        <w:tblDescription w:val="Fachartikel"/>
      </w:tblPr>
      <w:tblGrid>
        <w:gridCol w:w="9628"/>
      </w:tblGrid>
      <w:tr w:rsidR="001A6B11" w:rsidRPr="001D60C4" w14:paraId="04DB4F4A" w14:textId="77777777" w:rsidTr="0036255A">
        <w:trPr>
          <w:trHeight w:val="482"/>
          <w:tblHeader/>
        </w:trPr>
        <w:tc>
          <w:tcPr>
            <w:tcW w:w="9628" w:type="dxa"/>
            <w:vAlign w:val="center"/>
          </w:tcPr>
          <w:p w14:paraId="63AD27C3" w14:textId="77777777" w:rsidR="001A6B11" w:rsidRPr="001D60C4" w:rsidRDefault="001A6B11" w:rsidP="0036255A">
            <w:pPr>
              <w:pStyle w:val="TextSituation"/>
              <w:jc w:val="center"/>
              <w:rPr>
                <w:rFonts w:ascii="Arial" w:hAnsi="Arial" w:cs="Arial"/>
                <w:b/>
                <w:bCs/>
                <w:sz w:val="20"/>
                <w:szCs w:val="20"/>
              </w:rPr>
            </w:pPr>
            <w:r w:rsidRPr="001D60C4">
              <w:rPr>
                <w:rFonts w:ascii="Arial" w:hAnsi="Arial" w:cs="Arial"/>
                <w:b/>
                <w:bCs/>
                <w:sz w:val="20"/>
                <w:szCs w:val="20"/>
              </w:rPr>
              <w:t>Die Kennzahlenanalyse</w:t>
            </w:r>
          </w:p>
        </w:tc>
      </w:tr>
      <w:tr w:rsidR="001A6B11" w:rsidRPr="001D60C4" w14:paraId="2D8D3D60" w14:textId="77777777" w:rsidTr="0036255A">
        <w:tc>
          <w:tcPr>
            <w:tcW w:w="9628" w:type="dxa"/>
            <w:tcBorders>
              <w:top w:val="nil"/>
            </w:tcBorders>
          </w:tcPr>
          <w:p w14:paraId="6C7D8F7D"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Wenn Mandantinnen oder Mandanten bei einer Bank betriebliche Kredite aufnehmen möchten, dann will die Bank sich einen Eindruck von der wirtschaftlichen Lage des Unternehmens verschaffen. Damit kann die Bank beurteilen, ob das Unternehmen für die Laufzeit des Kredits in der Lage ist, die Zinsen und die Rück</w:t>
            </w:r>
            <w:r w:rsidRPr="001D60C4">
              <w:rPr>
                <w:rFonts w:ascii="Arial" w:hAnsi="Arial" w:cs="Arial"/>
                <w:sz w:val="20"/>
                <w:szCs w:val="20"/>
              </w:rPr>
              <w:softHyphen/>
              <w:t>zahlung des Kredits aufzubringen.</w:t>
            </w:r>
          </w:p>
          <w:p w14:paraId="27F6A4CC"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 xml:space="preserve">Für die Entscheidung betrachtet die Bank die Bilanz, die GuV und eine sogenannte Kennzahlenanalyse. Dabei werden bestimmte Größen der Bilanz und GuV zueinander ins Verhältnis gesetzt. </w:t>
            </w:r>
          </w:p>
          <w:p w14:paraId="3C1CFFA6"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Diese Kennzahlenanalyse wird meistens von den Steuerkanzleien für die Mandantinnen und Mandanten erstellt. Damit kann die Steuerkanzlei schon vor der Abgabe der Zahlen an die Bank beurteilen, ob die Mandantinnen und Mandanten mit einer Kreditzusage rechnen können. Die Steuerkanzlei kann einschät</w:t>
            </w:r>
            <w:r w:rsidRPr="001D60C4">
              <w:rPr>
                <w:rFonts w:ascii="Arial" w:hAnsi="Arial" w:cs="Arial"/>
                <w:sz w:val="20"/>
                <w:szCs w:val="20"/>
              </w:rPr>
              <w:softHyphen/>
              <w:t xml:space="preserve">zen, ob bestimmte Wahlrechte im Jahresabschluss so ausgeübt werden können, dass die Kennzahlen ein besseres Bild wiedergeben. Diese Kennzahlen kann man mit anderen Unternehmen derselben Branche vergleichen und so weitere Informationen über die wirtschaftliche Lage des Unternehmens erzielen. </w:t>
            </w:r>
          </w:p>
          <w:p w14:paraId="3F885F78"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 xml:space="preserve">Im Folgenden finden Sie eine Kurzübersicht der wichtigsten Kennzahlen und ihrer Interpretation, die einen schnellen Überblick bei der eigenständigen Berechnung der Kennzahlen ermöglicht. </w:t>
            </w:r>
          </w:p>
          <w:p w14:paraId="6DC3421A"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w:t>
            </w:r>
          </w:p>
          <w:p w14:paraId="76CBD288" w14:textId="77777777" w:rsidR="001A6B11" w:rsidRPr="001D60C4" w:rsidRDefault="001A6B11" w:rsidP="0036255A">
            <w:pPr>
              <w:spacing w:after="120"/>
              <w:rPr>
                <w:rFonts w:ascii="Arial" w:hAnsi="Arial" w:cs="Arial"/>
                <w:i/>
                <w:sz w:val="20"/>
                <w:szCs w:val="20"/>
              </w:rPr>
            </w:pPr>
            <w:r w:rsidRPr="001D60C4">
              <w:rPr>
                <w:rFonts w:ascii="Arial" w:hAnsi="Arial" w:cs="Arial"/>
                <w:b/>
                <w:bCs/>
                <w:i/>
                <w:sz w:val="20"/>
                <w:szCs w:val="20"/>
              </w:rPr>
              <w:t>Kennzahlen zur Vermögensstruktur</w:t>
            </w:r>
            <w:r w:rsidRPr="001D60C4">
              <w:rPr>
                <w:rFonts w:ascii="Arial" w:hAnsi="Arial" w:cs="Arial"/>
                <w:i/>
                <w:sz w:val="20"/>
                <w:szCs w:val="20"/>
              </w:rPr>
              <w:t>:</w:t>
            </w:r>
          </w:p>
          <w:p w14:paraId="0458AB9D"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Anlagenintensität:</w:t>
            </w:r>
            <w:r w:rsidRPr="001D60C4">
              <w:rPr>
                <w:rFonts w:ascii="Arial" w:hAnsi="Arial" w:cs="Arial"/>
                <w:sz w:val="20"/>
                <w:szCs w:val="20"/>
              </w:rPr>
              <w:tab/>
              <w:t>Anlagevermögen/Gesamtvermögen x 100</w:t>
            </w:r>
          </w:p>
          <w:p w14:paraId="58BC516B"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Umlaufintensität:</w:t>
            </w:r>
            <w:r w:rsidRPr="001D60C4">
              <w:rPr>
                <w:rFonts w:ascii="Arial" w:hAnsi="Arial" w:cs="Arial"/>
                <w:sz w:val="20"/>
                <w:szCs w:val="20"/>
              </w:rPr>
              <w:tab/>
              <w:t xml:space="preserve">Umlaufvermögen/Gesamtvermögen x 100 </w:t>
            </w:r>
          </w:p>
          <w:p w14:paraId="4B8C563A"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i/>
                <w:iCs/>
                <w:sz w:val="20"/>
                <w:szCs w:val="20"/>
                <w:u w:val="single"/>
              </w:rPr>
              <w:t>Aussage:</w:t>
            </w:r>
            <w:r w:rsidRPr="001D60C4">
              <w:rPr>
                <w:rFonts w:ascii="Arial" w:hAnsi="Arial" w:cs="Arial"/>
                <w:sz w:val="20"/>
                <w:szCs w:val="20"/>
              </w:rPr>
              <w:t xml:space="preserve"> </w:t>
            </w:r>
          </w:p>
          <w:p w14:paraId="61D4DF89"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 xml:space="preserve">Die beiden Kennzahlen sagen aus, welcher Teil des gesamten Vermögens als Anlagevermögen (also längerfristig) und welcher Teil als Umlaufvermögen (also kurzfristig) gebunden ist. </w:t>
            </w:r>
          </w:p>
          <w:p w14:paraId="3E907D43"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Wenn z. B. ein großer Teil des Vermögens aus einem Grundstück mit Gebäude besteht und es nur wenig Bankbestand gibt, dann ist das Vermögen langfristig gebunden. Wenn man nun kurzfristig Geld braucht, hat man ein Problem, da ein Grundstück mit Gebäude sich nicht so einfach verkaufen lässt. Je höher der Anteil des Vermögens ist, das kurzfristig gebunden ist, desto geringer ist die Gefahr der Illiquidität (Zah</w:t>
            </w:r>
            <w:r w:rsidRPr="001D60C4">
              <w:rPr>
                <w:rFonts w:ascii="Arial" w:hAnsi="Arial" w:cs="Arial"/>
                <w:sz w:val="20"/>
                <w:szCs w:val="20"/>
              </w:rPr>
              <w:softHyphen/>
              <w:t>lungsunfähigkeit).</w:t>
            </w:r>
          </w:p>
          <w:p w14:paraId="48223BCC"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w:t>
            </w:r>
          </w:p>
          <w:p w14:paraId="645CCD62" w14:textId="77777777" w:rsidR="001A6B11" w:rsidRPr="001D60C4" w:rsidRDefault="001A6B11" w:rsidP="0036255A">
            <w:pPr>
              <w:spacing w:after="120"/>
              <w:rPr>
                <w:rFonts w:ascii="Arial" w:hAnsi="Arial" w:cs="Arial"/>
                <w:b/>
                <w:bCs/>
                <w:i/>
                <w:sz w:val="20"/>
                <w:szCs w:val="20"/>
              </w:rPr>
            </w:pPr>
            <w:r w:rsidRPr="001D60C4">
              <w:rPr>
                <w:rFonts w:ascii="Arial" w:hAnsi="Arial" w:cs="Arial"/>
                <w:b/>
                <w:bCs/>
                <w:i/>
                <w:sz w:val="20"/>
                <w:szCs w:val="20"/>
              </w:rPr>
              <w:t>Kennzahlen zur Kapitalstruktur:</w:t>
            </w:r>
          </w:p>
          <w:p w14:paraId="5740255B"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Eigenkapitalquote:</w:t>
            </w:r>
            <w:r w:rsidRPr="001D60C4">
              <w:rPr>
                <w:rFonts w:ascii="Arial" w:hAnsi="Arial" w:cs="Arial"/>
                <w:sz w:val="20"/>
                <w:szCs w:val="20"/>
              </w:rPr>
              <w:t xml:space="preserve"> </w:t>
            </w:r>
            <w:r w:rsidRPr="001D60C4">
              <w:rPr>
                <w:rFonts w:ascii="Arial" w:hAnsi="Arial" w:cs="Arial"/>
                <w:sz w:val="20"/>
                <w:szCs w:val="20"/>
              </w:rPr>
              <w:tab/>
            </w:r>
            <w:r w:rsidRPr="001D60C4">
              <w:rPr>
                <w:rFonts w:ascii="Arial" w:hAnsi="Arial" w:cs="Arial"/>
                <w:sz w:val="20"/>
                <w:szCs w:val="20"/>
              </w:rPr>
              <w:tab/>
              <w:t>Eigenkapital/Gesamtkapital x 100</w:t>
            </w:r>
          </w:p>
          <w:p w14:paraId="52E5FE75"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Fremdkapitalquote:</w:t>
            </w:r>
            <w:r w:rsidRPr="001D60C4">
              <w:rPr>
                <w:rFonts w:ascii="Arial" w:hAnsi="Arial" w:cs="Arial"/>
                <w:sz w:val="20"/>
                <w:szCs w:val="20"/>
              </w:rPr>
              <w:tab/>
            </w:r>
            <w:r w:rsidRPr="001D60C4">
              <w:rPr>
                <w:rFonts w:ascii="Arial" w:hAnsi="Arial" w:cs="Arial"/>
                <w:sz w:val="20"/>
                <w:szCs w:val="20"/>
              </w:rPr>
              <w:tab/>
              <w:t>Fremdkapital/Gesamtkapital x 100</w:t>
            </w:r>
          </w:p>
          <w:p w14:paraId="5C5FA5A5"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Verschuldungsgrad:</w:t>
            </w:r>
            <w:r w:rsidRPr="001D60C4">
              <w:rPr>
                <w:rFonts w:ascii="Arial" w:hAnsi="Arial" w:cs="Arial"/>
                <w:sz w:val="20"/>
                <w:szCs w:val="20"/>
              </w:rPr>
              <w:tab/>
            </w:r>
            <w:r w:rsidRPr="001D60C4">
              <w:rPr>
                <w:rFonts w:ascii="Arial" w:hAnsi="Arial" w:cs="Arial"/>
                <w:sz w:val="20"/>
                <w:szCs w:val="20"/>
              </w:rPr>
              <w:tab/>
              <w:t>Fremdkapital/Eigenkapital x 100</w:t>
            </w:r>
          </w:p>
          <w:p w14:paraId="5C628E4B"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Anlagendeckungsgrad I:</w:t>
            </w:r>
            <w:r w:rsidRPr="001D60C4">
              <w:rPr>
                <w:rFonts w:ascii="Arial" w:hAnsi="Arial" w:cs="Arial"/>
                <w:sz w:val="20"/>
                <w:szCs w:val="20"/>
              </w:rPr>
              <w:t xml:space="preserve"> </w:t>
            </w:r>
            <w:r w:rsidRPr="001D60C4">
              <w:rPr>
                <w:rFonts w:ascii="Arial" w:hAnsi="Arial" w:cs="Arial"/>
                <w:sz w:val="20"/>
                <w:szCs w:val="20"/>
              </w:rPr>
              <w:tab/>
              <w:t>Eigenkapital/Anlagevermögen x 100</w:t>
            </w:r>
          </w:p>
          <w:p w14:paraId="4BF9CDE7" w14:textId="77777777" w:rsidR="001A6B11" w:rsidRPr="001D60C4" w:rsidRDefault="001A6B11" w:rsidP="0036255A">
            <w:pPr>
              <w:spacing w:after="120"/>
              <w:rPr>
                <w:rFonts w:ascii="Arial" w:hAnsi="Arial" w:cs="Arial"/>
                <w:sz w:val="20"/>
                <w:szCs w:val="20"/>
              </w:rPr>
            </w:pPr>
            <w:r w:rsidRPr="001D60C4">
              <w:rPr>
                <w:rFonts w:ascii="Arial" w:hAnsi="Arial" w:cs="Arial"/>
                <w:sz w:val="20"/>
                <w:szCs w:val="20"/>
                <w:u w:val="single"/>
              </w:rPr>
              <w:t>Anlagendeckungsgrad II</w:t>
            </w:r>
            <w:r w:rsidRPr="001D60C4">
              <w:rPr>
                <w:rFonts w:ascii="Arial" w:hAnsi="Arial" w:cs="Arial"/>
                <w:sz w:val="20"/>
                <w:szCs w:val="20"/>
              </w:rPr>
              <w:t xml:space="preserve">: </w:t>
            </w:r>
            <w:r w:rsidRPr="001D60C4">
              <w:rPr>
                <w:rFonts w:ascii="Arial" w:hAnsi="Arial" w:cs="Arial"/>
                <w:sz w:val="20"/>
                <w:szCs w:val="20"/>
              </w:rPr>
              <w:tab/>
              <w:t>Eigenkapital + langfristiges Fremdkapital/Anlagevermögen x 100</w:t>
            </w:r>
          </w:p>
          <w:p w14:paraId="495CFE05" w14:textId="77777777" w:rsidR="001A6B11" w:rsidRPr="001D60C4" w:rsidRDefault="001A6B11" w:rsidP="0036255A">
            <w:pPr>
              <w:spacing w:after="120"/>
              <w:rPr>
                <w:rFonts w:ascii="Arial" w:hAnsi="Arial" w:cs="Arial"/>
                <w:i/>
                <w:sz w:val="20"/>
                <w:szCs w:val="20"/>
                <w:u w:val="single"/>
              </w:rPr>
            </w:pPr>
            <w:r w:rsidRPr="001D60C4">
              <w:rPr>
                <w:rFonts w:ascii="Arial" w:hAnsi="Arial" w:cs="Arial"/>
                <w:i/>
                <w:sz w:val="20"/>
                <w:szCs w:val="20"/>
                <w:u w:val="single"/>
              </w:rPr>
              <w:t xml:space="preserve">Aussagen: </w:t>
            </w:r>
          </w:p>
          <w:p w14:paraId="0F89DD43" w14:textId="77777777" w:rsidR="001A6B11" w:rsidRPr="001D60C4" w:rsidRDefault="001A6B11" w:rsidP="0036255A">
            <w:pPr>
              <w:pStyle w:val="TextSituation"/>
              <w:spacing w:after="120" w:line="276" w:lineRule="auto"/>
              <w:jc w:val="left"/>
              <w:rPr>
                <w:rFonts w:ascii="Arial" w:hAnsi="Arial" w:cs="Arial"/>
                <w:sz w:val="20"/>
                <w:szCs w:val="20"/>
              </w:rPr>
            </w:pPr>
            <w:r w:rsidRPr="001D60C4">
              <w:rPr>
                <w:rFonts w:ascii="Arial" w:hAnsi="Arial" w:cs="Arial"/>
                <w:sz w:val="20"/>
                <w:szCs w:val="20"/>
              </w:rPr>
              <w:t>Die Eigenkapitalquote eines Unternehmens sollte größer als 30 % sein, denn je höher die Eigenkapital</w:t>
            </w:r>
            <w:r w:rsidRPr="001D60C4">
              <w:rPr>
                <w:rFonts w:ascii="Arial" w:hAnsi="Arial" w:cs="Arial"/>
                <w:sz w:val="20"/>
                <w:szCs w:val="20"/>
              </w:rPr>
              <w:softHyphen/>
              <w:t xml:space="preserve">quote eines Unternehmens ist, </w:t>
            </w:r>
          </w:p>
          <w:p w14:paraId="36FA05D8" w14:textId="77777777" w:rsidR="001A6B11" w:rsidRPr="001D60C4" w:rsidRDefault="001A6B11" w:rsidP="0036255A">
            <w:pPr>
              <w:pStyle w:val="TextSituation"/>
              <w:numPr>
                <w:ilvl w:val="0"/>
                <w:numId w:val="8"/>
              </w:numPr>
              <w:spacing w:line="276" w:lineRule="auto"/>
              <w:ind w:left="714" w:hanging="357"/>
              <w:jc w:val="left"/>
              <w:rPr>
                <w:rFonts w:ascii="Arial" w:hAnsi="Arial" w:cs="Arial"/>
                <w:sz w:val="20"/>
                <w:szCs w:val="20"/>
              </w:rPr>
            </w:pPr>
            <w:r w:rsidRPr="001D60C4">
              <w:rPr>
                <w:rFonts w:ascii="Arial" w:hAnsi="Arial" w:cs="Arial"/>
                <w:sz w:val="20"/>
                <w:szCs w:val="20"/>
              </w:rPr>
              <w:t xml:space="preserve">desto besser sind die Möglichkeiten Kredite zu beschaffen, </w:t>
            </w:r>
          </w:p>
          <w:p w14:paraId="30BEF348" w14:textId="77777777" w:rsidR="001A6B11" w:rsidRPr="001D60C4" w:rsidRDefault="001A6B11" w:rsidP="0036255A">
            <w:pPr>
              <w:pStyle w:val="TextSituation"/>
              <w:numPr>
                <w:ilvl w:val="0"/>
                <w:numId w:val="8"/>
              </w:numPr>
              <w:spacing w:line="276" w:lineRule="auto"/>
              <w:ind w:left="714" w:hanging="357"/>
              <w:jc w:val="left"/>
              <w:rPr>
                <w:rFonts w:ascii="Arial" w:hAnsi="Arial" w:cs="Arial"/>
                <w:sz w:val="20"/>
                <w:szCs w:val="20"/>
              </w:rPr>
            </w:pPr>
            <w:r w:rsidRPr="001D60C4">
              <w:rPr>
                <w:rFonts w:ascii="Arial" w:hAnsi="Arial" w:cs="Arial"/>
                <w:sz w:val="20"/>
                <w:szCs w:val="20"/>
              </w:rPr>
              <w:t>desto geringer ist die Gefahr der Illiquidität (da keine Tilgungen und Zinszahlungen durch das Unternehmen geleistet werden müssen),</w:t>
            </w:r>
          </w:p>
          <w:p w14:paraId="2887D365" w14:textId="77777777" w:rsidR="001A6B11" w:rsidRPr="001D60C4" w:rsidRDefault="001A6B11" w:rsidP="0036255A">
            <w:pPr>
              <w:pStyle w:val="TextSituation"/>
              <w:numPr>
                <w:ilvl w:val="0"/>
                <w:numId w:val="8"/>
              </w:numPr>
              <w:spacing w:line="276" w:lineRule="auto"/>
              <w:ind w:left="714" w:hanging="357"/>
              <w:jc w:val="left"/>
              <w:rPr>
                <w:rFonts w:ascii="Arial" w:hAnsi="Arial" w:cs="Arial"/>
                <w:sz w:val="20"/>
                <w:szCs w:val="20"/>
              </w:rPr>
            </w:pPr>
            <w:r w:rsidRPr="001D60C4">
              <w:rPr>
                <w:rFonts w:ascii="Arial" w:hAnsi="Arial" w:cs="Arial"/>
                <w:sz w:val="20"/>
                <w:szCs w:val="20"/>
              </w:rPr>
              <w:t>desto besser ist das Unternehmen mit langfristigem Kapital ausgestattet.</w:t>
            </w:r>
          </w:p>
          <w:p w14:paraId="7DC5930B" w14:textId="77777777" w:rsidR="001A6B11" w:rsidRPr="001D60C4" w:rsidRDefault="001A6B11" w:rsidP="0036255A">
            <w:pPr>
              <w:pStyle w:val="TextSituation"/>
              <w:spacing w:after="120" w:line="276" w:lineRule="auto"/>
              <w:jc w:val="left"/>
              <w:rPr>
                <w:rFonts w:ascii="Arial" w:hAnsi="Arial" w:cs="Arial"/>
                <w:sz w:val="20"/>
                <w:szCs w:val="20"/>
              </w:rPr>
            </w:pPr>
            <w:r w:rsidRPr="001D60C4">
              <w:rPr>
                <w:rFonts w:ascii="Arial" w:hAnsi="Arial" w:cs="Arial"/>
                <w:sz w:val="20"/>
                <w:szCs w:val="20"/>
              </w:rPr>
              <w:lastRenderedPageBreak/>
              <w:t>Der Verschuldungsgrad ist eine Kennzahl, die angibt, in welchem Verhältnis die Höhe des Fremdkapitals und die Höhe des Eigenkapitals sind. Ein Verschuldungsgrad von 100 % bedeutet, dass Fremdkapital und Eigenkapital gleich hoch sind. Ein Verhältnis von Fremdkapital zu Eigenkapital von 2 : 1 gilt als gut.</w:t>
            </w:r>
          </w:p>
          <w:p w14:paraId="1FA70688" w14:textId="77777777" w:rsidR="001A6B11" w:rsidRPr="001D60C4" w:rsidRDefault="001A6B11" w:rsidP="0036255A">
            <w:pPr>
              <w:pStyle w:val="TextSituation"/>
              <w:spacing w:after="120" w:line="276" w:lineRule="auto"/>
              <w:jc w:val="left"/>
              <w:rPr>
                <w:rFonts w:ascii="Arial" w:hAnsi="Arial" w:cs="Arial"/>
                <w:sz w:val="20"/>
                <w:szCs w:val="20"/>
              </w:rPr>
            </w:pPr>
            <w:r w:rsidRPr="001D60C4">
              <w:rPr>
                <w:rFonts w:ascii="Arial" w:hAnsi="Arial" w:cs="Arial"/>
                <w:sz w:val="20"/>
                <w:szCs w:val="20"/>
              </w:rPr>
              <w:t>Der Anlagendeckungsgrad I ist eine Kennzahl, die anzeigt, inwieweit das Anlagevermögen durch Eigen</w:t>
            </w:r>
            <w:r w:rsidRPr="001D60C4">
              <w:rPr>
                <w:rFonts w:ascii="Arial" w:hAnsi="Arial" w:cs="Arial"/>
                <w:sz w:val="20"/>
                <w:szCs w:val="20"/>
              </w:rPr>
              <w:softHyphen/>
              <w:t>kapital finanziert ist. Ein Anlagendeckungsgrad I von 50 % bedeutet, dass das Anlagevermögen zu 50 % mit Eigenkapital finanziert ist. Bei Unternehmen sollte der Anlagendeckungsgrad I normalerweise zwi</w:t>
            </w:r>
            <w:r w:rsidRPr="001D60C4">
              <w:rPr>
                <w:rFonts w:ascii="Arial" w:hAnsi="Arial" w:cs="Arial"/>
                <w:sz w:val="20"/>
                <w:szCs w:val="20"/>
              </w:rPr>
              <w:softHyphen/>
              <w:t xml:space="preserve">schen 60 % und 100 % liegen, damit finanzielle Stabilität gewährleistet ist. </w:t>
            </w:r>
          </w:p>
          <w:p w14:paraId="65B25ADB" w14:textId="77777777" w:rsidR="001A6B11" w:rsidRPr="001D60C4" w:rsidRDefault="001A6B11" w:rsidP="0036255A">
            <w:pPr>
              <w:rPr>
                <w:rFonts w:ascii="Arial" w:hAnsi="Arial" w:cs="Arial"/>
                <w:sz w:val="20"/>
                <w:szCs w:val="20"/>
              </w:rPr>
            </w:pPr>
            <w:r w:rsidRPr="001D60C4">
              <w:rPr>
                <w:rFonts w:ascii="Arial" w:hAnsi="Arial" w:cs="Arial"/>
                <w:sz w:val="20"/>
                <w:szCs w:val="20"/>
              </w:rPr>
              <w:t>Der Anlagendeckungsgrad II gibt darüber Auskunft, inwieweit das Anlagevermögen durch langfristiges Kapital (Eigenkapital + langfristiges Fremdkapital) finanziert ist. Langfristiges Vermögen soll auch durch langfristiges Kapital finanziert sein. Deshalb sollte der Deckungsgrad II deutlich über 100 % liegen (Ziel 110 % bis 150 %).</w:t>
            </w:r>
          </w:p>
          <w:p w14:paraId="06548065" w14:textId="77777777" w:rsidR="001A6B11" w:rsidRPr="001D60C4" w:rsidRDefault="001A6B11" w:rsidP="0036255A">
            <w:pPr>
              <w:rPr>
                <w:rFonts w:ascii="Arial" w:hAnsi="Arial" w:cs="Arial"/>
                <w:i/>
                <w:sz w:val="20"/>
                <w:szCs w:val="20"/>
              </w:rPr>
            </w:pPr>
            <w:r w:rsidRPr="001D60C4">
              <w:rPr>
                <w:rFonts w:ascii="Arial" w:hAnsi="Arial" w:cs="Arial"/>
                <w:sz w:val="20"/>
                <w:szCs w:val="20"/>
              </w:rPr>
              <w:t>---------------------------------------------------------------------------------------------------------------------------------------------</w:t>
            </w:r>
          </w:p>
          <w:p w14:paraId="72CE4754" w14:textId="77777777" w:rsidR="001A6B11" w:rsidRPr="001D60C4" w:rsidRDefault="001A6B11" w:rsidP="000E052F">
            <w:pPr>
              <w:spacing w:after="120"/>
              <w:ind w:left="44" w:hanging="11"/>
              <w:rPr>
                <w:rFonts w:ascii="Arial" w:hAnsi="Arial" w:cs="Arial"/>
                <w:b/>
                <w:bCs/>
                <w:i/>
                <w:sz w:val="20"/>
                <w:szCs w:val="20"/>
              </w:rPr>
            </w:pPr>
            <w:r w:rsidRPr="001D60C4">
              <w:rPr>
                <w:rFonts w:ascii="Arial" w:hAnsi="Arial" w:cs="Arial"/>
                <w:b/>
                <w:bCs/>
                <w:i/>
                <w:sz w:val="20"/>
                <w:szCs w:val="20"/>
              </w:rPr>
              <w:t>Kennzahlen zur Beurteilung der Liquidität:</w:t>
            </w:r>
          </w:p>
          <w:p w14:paraId="6E935AE6" w14:textId="77777777" w:rsidR="001A6B11" w:rsidRPr="001D60C4" w:rsidRDefault="001A6B11" w:rsidP="000E052F">
            <w:pPr>
              <w:spacing w:after="120"/>
              <w:ind w:left="44" w:hanging="11"/>
              <w:rPr>
                <w:rFonts w:ascii="Arial" w:hAnsi="Arial" w:cs="Arial"/>
                <w:sz w:val="20"/>
                <w:szCs w:val="20"/>
              </w:rPr>
            </w:pPr>
            <w:r w:rsidRPr="001D60C4">
              <w:rPr>
                <w:rFonts w:ascii="Arial" w:hAnsi="Arial" w:cs="Arial"/>
                <w:sz w:val="20"/>
                <w:szCs w:val="20"/>
                <w:u w:val="single"/>
              </w:rPr>
              <w:t>Liquidität 1. Grades:</w:t>
            </w:r>
            <w:r w:rsidRPr="001D60C4">
              <w:rPr>
                <w:rFonts w:ascii="Arial" w:hAnsi="Arial" w:cs="Arial"/>
                <w:sz w:val="20"/>
                <w:szCs w:val="20"/>
              </w:rPr>
              <w:t xml:space="preserve"> flüssige Mittel/kurzfristiges Fremdkapital x 100</w:t>
            </w:r>
          </w:p>
          <w:p w14:paraId="26130D49" w14:textId="77777777" w:rsidR="001A6B11" w:rsidRPr="001D60C4" w:rsidRDefault="001A6B11" w:rsidP="000E052F">
            <w:pPr>
              <w:spacing w:after="120"/>
              <w:ind w:left="44" w:hanging="11"/>
              <w:rPr>
                <w:rFonts w:ascii="Arial" w:hAnsi="Arial" w:cs="Arial"/>
                <w:sz w:val="20"/>
                <w:szCs w:val="20"/>
              </w:rPr>
            </w:pPr>
            <w:r w:rsidRPr="001D60C4">
              <w:rPr>
                <w:rFonts w:ascii="Arial" w:hAnsi="Arial" w:cs="Arial"/>
                <w:sz w:val="20"/>
                <w:szCs w:val="20"/>
                <w:u w:val="single"/>
              </w:rPr>
              <w:t>Liquidität 2. Grades:</w:t>
            </w:r>
            <w:r w:rsidRPr="001D60C4">
              <w:rPr>
                <w:rFonts w:ascii="Arial" w:hAnsi="Arial" w:cs="Arial"/>
                <w:sz w:val="20"/>
                <w:szCs w:val="20"/>
              </w:rPr>
              <w:t xml:space="preserve"> flüssige Mittel + Forderungen/ kurzfristiges Fremdkapital x 100</w:t>
            </w:r>
          </w:p>
          <w:p w14:paraId="43F17A5E" w14:textId="77777777" w:rsidR="001A6B11" w:rsidRPr="001D60C4" w:rsidRDefault="001A6B11" w:rsidP="000E052F">
            <w:pPr>
              <w:pStyle w:val="TextSituation"/>
              <w:spacing w:after="120" w:line="276" w:lineRule="auto"/>
              <w:ind w:firstLine="33"/>
              <w:jc w:val="lowKashida"/>
              <w:rPr>
                <w:rFonts w:ascii="Arial" w:hAnsi="Arial" w:cs="Arial"/>
                <w:i/>
                <w:iCs/>
                <w:sz w:val="20"/>
                <w:szCs w:val="20"/>
                <w:u w:val="single"/>
              </w:rPr>
            </w:pPr>
            <w:r w:rsidRPr="001D60C4">
              <w:rPr>
                <w:rFonts w:ascii="Arial" w:hAnsi="Arial" w:cs="Arial"/>
                <w:i/>
                <w:iCs/>
                <w:sz w:val="20"/>
                <w:szCs w:val="20"/>
                <w:u w:val="single"/>
              </w:rPr>
              <w:t xml:space="preserve">Aussage: </w:t>
            </w:r>
          </w:p>
          <w:p w14:paraId="21F0419D" w14:textId="77777777" w:rsidR="001A6B11" w:rsidRPr="001D60C4" w:rsidRDefault="001A6B11" w:rsidP="000E052F">
            <w:pPr>
              <w:ind w:left="33"/>
              <w:rPr>
                <w:rFonts w:ascii="Arial" w:hAnsi="Arial" w:cs="Arial"/>
                <w:sz w:val="20"/>
                <w:szCs w:val="20"/>
              </w:rPr>
            </w:pPr>
            <w:r w:rsidRPr="001D60C4">
              <w:rPr>
                <w:rFonts w:ascii="Arial" w:hAnsi="Arial" w:cs="Arial"/>
                <w:sz w:val="20"/>
                <w:szCs w:val="20"/>
              </w:rPr>
              <w:t>Liquiditätskennziffern geben an, ob und inwieweit die kurzfristigen Verbindlichkeiten eines Unternehmens aus den Zahlungsmittelbeständen und anderen kurzfristigen Deckungsmitteln bezahlt werden können. Es ist wichtig, dass alle kurzfristigen Schulden durch kurzfristig zur Verfügung stehende Mittel bezahlt werden können. Ansonsten besteht die Gefahr von Illiquidität. Bei der Liquidität 1. Grades sollte ein Wert von 20 % erreicht werden, bei der Liquidität 2. Grades mindestens ein Wert von 100 %.</w:t>
            </w:r>
          </w:p>
          <w:p w14:paraId="1911F93B" w14:textId="662B304E" w:rsidR="001A6B11" w:rsidRPr="001D60C4" w:rsidRDefault="001A6B11" w:rsidP="000E052F">
            <w:pPr>
              <w:ind w:left="33"/>
              <w:rPr>
                <w:rFonts w:ascii="Arial" w:hAnsi="Arial" w:cs="Arial"/>
                <w:i/>
                <w:sz w:val="20"/>
                <w:szCs w:val="20"/>
              </w:rPr>
            </w:pPr>
            <w:r w:rsidRPr="001D60C4">
              <w:rPr>
                <w:rFonts w:ascii="Arial" w:hAnsi="Arial" w:cs="Arial"/>
                <w:sz w:val="20"/>
                <w:szCs w:val="20"/>
              </w:rPr>
              <w:t>-------------------------------------------------------------------------------------------------------------</w:t>
            </w:r>
            <w:r w:rsidR="000E052F" w:rsidRPr="001D60C4">
              <w:rPr>
                <w:rFonts w:ascii="Arial" w:hAnsi="Arial" w:cs="Arial"/>
                <w:sz w:val="20"/>
                <w:szCs w:val="20"/>
              </w:rPr>
              <w:t>-------------------------------</w:t>
            </w:r>
          </w:p>
          <w:p w14:paraId="61931410" w14:textId="77777777" w:rsidR="001A6B11" w:rsidRPr="001D60C4" w:rsidRDefault="001A6B11" w:rsidP="000E052F">
            <w:pPr>
              <w:spacing w:after="120"/>
              <w:ind w:left="33"/>
              <w:rPr>
                <w:rFonts w:ascii="Arial" w:hAnsi="Arial" w:cs="Arial"/>
                <w:iCs/>
                <w:sz w:val="20"/>
                <w:szCs w:val="20"/>
              </w:rPr>
            </w:pPr>
            <w:r w:rsidRPr="001D60C4">
              <w:rPr>
                <w:rFonts w:ascii="Arial" w:hAnsi="Arial" w:cs="Arial"/>
                <w:iCs/>
                <w:sz w:val="20"/>
                <w:szCs w:val="20"/>
              </w:rPr>
              <w:t xml:space="preserve">Die drei bisherigen Gruppen von Kennzahlen werden mit Zahlen aus der Bilanz berechnet. Man nennt sie deshalb </w:t>
            </w:r>
            <w:r w:rsidRPr="001D60C4">
              <w:rPr>
                <w:rFonts w:ascii="Arial" w:hAnsi="Arial" w:cs="Arial"/>
                <w:i/>
                <w:sz w:val="20"/>
                <w:szCs w:val="20"/>
              </w:rPr>
              <w:t>Bilanzkennzahlen</w:t>
            </w:r>
            <w:r w:rsidRPr="001D60C4">
              <w:rPr>
                <w:rFonts w:ascii="Arial" w:hAnsi="Arial" w:cs="Arial"/>
                <w:iCs/>
                <w:sz w:val="20"/>
                <w:szCs w:val="20"/>
              </w:rPr>
              <w:t xml:space="preserve">. </w:t>
            </w:r>
          </w:p>
          <w:p w14:paraId="62759C87" w14:textId="77777777" w:rsidR="001A6B11" w:rsidRPr="001D60C4" w:rsidRDefault="001A6B11" w:rsidP="000E052F">
            <w:pPr>
              <w:pStyle w:val="TextSituation"/>
              <w:spacing w:after="120" w:line="276" w:lineRule="auto"/>
              <w:ind w:left="33"/>
              <w:jc w:val="lowKashida"/>
              <w:rPr>
                <w:rFonts w:ascii="Arial" w:hAnsi="Arial" w:cs="Arial"/>
                <w:sz w:val="20"/>
                <w:szCs w:val="20"/>
              </w:rPr>
            </w:pPr>
            <w:r w:rsidRPr="001D60C4">
              <w:rPr>
                <w:rFonts w:ascii="Arial" w:hAnsi="Arial" w:cs="Arial"/>
                <w:sz w:val="20"/>
                <w:szCs w:val="20"/>
              </w:rPr>
              <w:t xml:space="preserve">Mit Hilfe der nachfolgenden </w:t>
            </w:r>
            <w:r w:rsidRPr="001D60C4">
              <w:rPr>
                <w:rFonts w:ascii="Arial" w:hAnsi="Arial" w:cs="Arial"/>
                <w:i/>
                <w:iCs/>
                <w:sz w:val="20"/>
                <w:szCs w:val="20"/>
              </w:rPr>
              <w:t>Rentabilitätskennzahlen</w:t>
            </w:r>
            <w:r w:rsidRPr="001D60C4">
              <w:rPr>
                <w:rFonts w:ascii="Arial" w:hAnsi="Arial" w:cs="Arial"/>
                <w:sz w:val="20"/>
                <w:szCs w:val="20"/>
              </w:rPr>
              <w:t xml:space="preserve"> beurteilt man die Ertragskraft eines Unternehmens. Sie werden mit Zahlen aus der Bilanz und der GuV berechnet.</w:t>
            </w:r>
          </w:p>
          <w:p w14:paraId="5502C467" w14:textId="77777777" w:rsidR="001A6B11" w:rsidRPr="001D60C4" w:rsidRDefault="001A6B11" w:rsidP="0036255A">
            <w:pPr>
              <w:pStyle w:val="TextSituation"/>
              <w:spacing w:after="120" w:line="276" w:lineRule="auto"/>
              <w:jc w:val="lowKashida"/>
              <w:rPr>
                <w:rFonts w:ascii="Arial" w:hAnsi="Arial" w:cs="Arial"/>
                <w:sz w:val="20"/>
                <w:szCs w:val="20"/>
              </w:rPr>
            </w:pPr>
            <w:r w:rsidRPr="001D60C4">
              <w:rPr>
                <w:rFonts w:ascii="Arial" w:hAnsi="Arial" w:cs="Arial"/>
                <w:sz w:val="20"/>
                <w:szCs w:val="20"/>
              </w:rPr>
              <w:t>---------------------------------------------------------------------------------------------------------------------------------------------</w:t>
            </w:r>
          </w:p>
          <w:p w14:paraId="663589B1" w14:textId="77777777" w:rsidR="001A6B11" w:rsidRPr="001D60C4" w:rsidRDefault="001A6B11" w:rsidP="0036255A">
            <w:pPr>
              <w:spacing w:after="120"/>
              <w:ind w:left="60"/>
              <w:rPr>
                <w:rFonts w:ascii="Arial" w:hAnsi="Arial" w:cs="Arial"/>
                <w:b/>
                <w:bCs/>
                <w:i/>
                <w:sz w:val="20"/>
                <w:szCs w:val="20"/>
              </w:rPr>
            </w:pPr>
            <w:r w:rsidRPr="001D60C4">
              <w:rPr>
                <w:rFonts w:ascii="Arial" w:hAnsi="Arial" w:cs="Arial"/>
                <w:b/>
                <w:bCs/>
                <w:i/>
                <w:sz w:val="20"/>
                <w:szCs w:val="20"/>
              </w:rPr>
              <w:t>Kennzahlen zur Rentabilität:</w:t>
            </w:r>
          </w:p>
          <w:p w14:paraId="2EF0492F" w14:textId="77777777" w:rsidR="001A6B11" w:rsidRPr="001D60C4" w:rsidRDefault="001A6B11" w:rsidP="0036255A">
            <w:pPr>
              <w:spacing w:after="120"/>
              <w:ind w:left="60"/>
              <w:rPr>
                <w:rFonts w:ascii="Arial" w:hAnsi="Arial" w:cs="Arial"/>
                <w:sz w:val="20"/>
                <w:szCs w:val="20"/>
              </w:rPr>
            </w:pPr>
            <w:r w:rsidRPr="001D60C4">
              <w:rPr>
                <w:rFonts w:ascii="Arial" w:hAnsi="Arial" w:cs="Arial"/>
                <w:sz w:val="20"/>
                <w:szCs w:val="20"/>
                <w:u w:val="single"/>
              </w:rPr>
              <w:t>Eigenkapitalrentabilität:</w:t>
            </w:r>
            <w:r w:rsidRPr="001D60C4">
              <w:rPr>
                <w:rFonts w:ascii="Arial" w:hAnsi="Arial" w:cs="Arial"/>
                <w:sz w:val="20"/>
                <w:szCs w:val="20"/>
              </w:rPr>
              <w:tab/>
              <w:t>Jahresüberschuss/Eigenkapital x 100</w:t>
            </w:r>
          </w:p>
          <w:p w14:paraId="5334498B" w14:textId="77777777" w:rsidR="001A6B11" w:rsidRPr="001D60C4" w:rsidRDefault="001A6B11" w:rsidP="0036255A">
            <w:pPr>
              <w:spacing w:after="120"/>
              <w:ind w:left="60"/>
              <w:rPr>
                <w:rFonts w:ascii="Arial" w:hAnsi="Arial" w:cs="Arial"/>
                <w:sz w:val="20"/>
                <w:szCs w:val="20"/>
              </w:rPr>
            </w:pPr>
            <w:r w:rsidRPr="001D60C4">
              <w:rPr>
                <w:rFonts w:ascii="Arial" w:hAnsi="Arial" w:cs="Arial"/>
                <w:sz w:val="20"/>
                <w:szCs w:val="20"/>
                <w:u w:val="single"/>
              </w:rPr>
              <w:t>Gesamtkapitalrentabilität:</w:t>
            </w:r>
            <w:r w:rsidRPr="001D60C4">
              <w:rPr>
                <w:rFonts w:ascii="Arial" w:hAnsi="Arial" w:cs="Arial"/>
                <w:sz w:val="20"/>
                <w:szCs w:val="20"/>
              </w:rPr>
              <w:t xml:space="preserve"> </w:t>
            </w:r>
            <w:r w:rsidRPr="001D60C4">
              <w:rPr>
                <w:rFonts w:ascii="Arial" w:hAnsi="Arial" w:cs="Arial"/>
                <w:sz w:val="20"/>
                <w:szCs w:val="20"/>
              </w:rPr>
              <w:tab/>
              <w:t>Jahresüberschuss/Gesamtkapital x 100</w:t>
            </w:r>
          </w:p>
          <w:p w14:paraId="17F63F8D" w14:textId="77777777" w:rsidR="001A6B11" w:rsidRPr="001D60C4" w:rsidRDefault="001A6B11" w:rsidP="0036255A">
            <w:pPr>
              <w:spacing w:after="120"/>
              <w:ind w:left="60"/>
              <w:rPr>
                <w:rFonts w:ascii="Arial" w:hAnsi="Arial" w:cs="Arial"/>
                <w:sz w:val="20"/>
                <w:szCs w:val="20"/>
              </w:rPr>
            </w:pPr>
            <w:r w:rsidRPr="001D60C4">
              <w:rPr>
                <w:rFonts w:ascii="Arial" w:hAnsi="Arial" w:cs="Arial"/>
                <w:sz w:val="20"/>
                <w:szCs w:val="20"/>
                <w:u w:val="single"/>
              </w:rPr>
              <w:t>Umsatzrentabilität:</w:t>
            </w:r>
            <w:r w:rsidRPr="001D60C4">
              <w:rPr>
                <w:rFonts w:ascii="Arial" w:hAnsi="Arial" w:cs="Arial"/>
                <w:sz w:val="20"/>
                <w:szCs w:val="20"/>
              </w:rPr>
              <w:tab/>
              <w:t xml:space="preserve"> </w:t>
            </w:r>
            <w:r w:rsidRPr="001D60C4">
              <w:rPr>
                <w:rFonts w:ascii="Arial" w:hAnsi="Arial" w:cs="Arial"/>
                <w:sz w:val="20"/>
                <w:szCs w:val="20"/>
              </w:rPr>
              <w:tab/>
              <w:t>Jahresüberschuss/Umsätze x 100</w:t>
            </w:r>
          </w:p>
          <w:p w14:paraId="5CF0C6D5" w14:textId="76E52F5C" w:rsidR="001A6B11" w:rsidRPr="001D60C4" w:rsidRDefault="001A6B11" w:rsidP="0036255A">
            <w:pPr>
              <w:spacing w:after="120"/>
              <w:ind w:left="60"/>
              <w:rPr>
                <w:rFonts w:ascii="Arial" w:hAnsi="Arial" w:cs="Arial"/>
                <w:sz w:val="20"/>
                <w:szCs w:val="20"/>
                <w:u w:val="single"/>
              </w:rPr>
            </w:pPr>
            <w:r w:rsidRPr="001D60C4">
              <w:rPr>
                <w:rFonts w:ascii="Arial" w:hAnsi="Arial" w:cs="Arial"/>
                <w:i/>
                <w:sz w:val="20"/>
                <w:szCs w:val="20"/>
                <w:u w:val="single"/>
              </w:rPr>
              <w:t>Aussage:</w:t>
            </w:r>
            <w:r w:rsidRPr="001D60C4">
              <w:rPr>
                <w:rFonts w:ascii="Arial" w:hAnsi="Arial" w:cs="Arial"/>
                <w:sz w:val="20"/>
                <w:szCs w:val="20"/>
                <w:u w:val="single"/>
              </w:rPr>
              <w:t xml:space="preserve"> </w:t>
            </w:r>
          </w:p>
          <w:p w14:paraId="1C08C594" w14:textId="77777777" w:rsidR="001A6B11" w:rsidRPr="001D60C4" w:rsidRDefault="001A6B11" w:rsidP="000E052F">
            <w:pPr>
              <w:pStyle w:val="TextSituation"/>
              <w:spacing w:after="120" w:line="276" w:lineRule="auto"/>
              <w:ind w:left="33"/>
              <w:jc w:val="lowKashida"/>
              <w:rPr>
                <w:rFonts w:ascii="Arial" w:hAnsi="Arial" w:cs="Arial"/>
                <w:sz w:val="20"/>
                <w:szCs w:val="20"/>
              </w:rPr>
            </w:pPr>
            <w:r w:rsidRPr="001D60C4">
              <w:rPr>
                <w:rFonts w:ascii="Arial" w:hAnsi="Arial" w:cs="Arial"/>
                <w:sz w:val="20"/>
                <w:szCs w:val="20"/>
              </w:rPr>
              <w:t>Die Eigenkapitalrentabilität sagt aus, mit wie viel Prozent sich das investierte Eigenkapital der Gesell</w:t>
            </w:r>
            <w:r w:rsidRPr="001D60C4">
              <w:rPr>
                <w:rFonts w:ascii="Arial" w:hAnsi="Arial" w:cs="Arial"/>
                <w:sz w:val="20"/>
                <w:szCs w:val="20"/>
              </w:rPr>
              <w:softHyphen/>
              <w:t xml:space="preserve">schafter verzinst. Dies vergleicht man mit der Verzinsung, die man für das investierte Kapital bekommen würde, wenn man das Kapital bei einer Bank oder am Aktienmarkt anlegen würde (= Marktverzinsung). Man investiert in ein Unternehmen in der Regel nur dann, wenn die Eigenkapitalrentabilität höher als die Marktverzinsung ist. </w:t>
            </w:r>
          </w:p>
          <w:p w14:paraId="17907D55" w14:textId="77777777" w:rsidR="001A6B11" w:rsidRPr="001D60C4" w:rsidRDefault="001A6B11" w:rsidP="000E052F">
            <w:pPr>
              <w:pStyle w:val="TextSituation"/>
              <w:spacing w:after="120" w:line="276" w:lineRule="auto"/>
              <w:ind w:left="33"/>
              <w:jc w:val="lowKashida"/>
              <w:rPr>
                <w:rFonts w:ascii="Arial" w:hAnsi="Arial" w:cs="Arial"/>
                <w:sz w:val="20"/>
                <w:szCs w:val="20"/>
              </w:rPr>
            </w:pPr>
            <w:r w:rsidRPr="001D60C4">
              <w:rPr>
                <w:rFonts w:ascii="Arial" w:hAnsi="Arial" w:cs="Arial"/>
                <w:sz w:val="20"/>
                <w:szCs w:val="20"/>
              </w:rPr>
              <w:t>Die Gesamtkapitalrentabilität gibt an, mit wie viel Prozent sich das gesamte in das Unternehmen inves</w:t>
            </w:r>
            <w:r w:rsidRPr="001D60C4">
              <w:rPr>
                <w:rFonts w:ascii="Arial" w:hAnsi="Arial" w:cs="Arial"/>
                <w:sz w:val="20"/>
                <w:szCs w:val="20"/>
              </w:rPr>
              <w:softHyphen/>
              <w:t>tierte Kapital verzinst, also die Verzinsung von Eigen- und Fremdkapital. Hier gilt ein Wert zwischen 10 % und 15 % als gut.</w:t>
            </w:r>
          </w:p>
          <w:p w14:paraId="1D24F30F" w14:textId="77777777" w:rsidR="001A6B11" w:rsidRPr="001D60C4" w:rsidRDefault="001A6B11" w:rsidP="000E052F">
            <w:pPr>
              <w:pStyle w:val="TextSituation"/>
              <w:spacing w:after="120" w:line="276" w:lineRule="auto"/>
              <w:ind w:left="33"/>
              <w:jc w:val="lowKashida"/>
              <w:rPr>
                <w:rFonts w:ascii="Arial" w:hAnsi="Arial" w:cs="Arial"/>
                <w:sz w:val="20"/>
                <w:szCs w:val="20"/>
              </w:rPr>
            </w:pPr>
            <w:r w:rsidRPr="001D60C4">
              <w:rPr>
                <w:rFonts w:ascii="Arial" w:hAnsi="Arial" w:cs="Arial"/>
                <w:sz w:val="20"/>
                <w:szCs w:val="20"/>
              </w:rPr>
              <w:t>Die Umsatzrentabilität zeigt auf, welcher Teil des Umsatzes tatsächlich Gewinn ist. Bei einer Umsatzren</w:t>
            </w:r>
            <w:r w:rsidRPr="001D60C4">
              <w:rPr>
                <w:rFonts w:ascii="Arial" w:hAnsi="Arial" w:cs="Arial"/>
                <w:sz w:val="20"/>
                <w:szCs w:val="20"/>
              </w:rPr>
              <w:softHyphen/>
              <w:t>tabilität von 8 % würde bei einem Umsatz von 1 EUR ein Gewinn von 8 Cent erzielt. Eine Umsatzren</w:t>
            </w:r>
            <w:r w:rsidRPr="001D60C4">
              <w:rPr>
                <w:rFonts w:ascii="Arial" w:hAnsi="Arial" w:cs="Arial"/>
                <w:sz w:val="20"/>
                <w:szCs w:val="20"/>
              </w:rPr>
              <w:softHyphen/>
              <w:t>tabilität über 5 % gilt als guter Wert.</w:t>
            </w:r>
          </w:p>
        </w:tc>
      </w:tr>
    </w:tbl>
    <w:p w14:paraId="5AE868E1" w14:textId="52989682" w:rsidR="00AB6F98" w:rsidRPr="001D60C4" w:rsidRDefault="00AB6F98" w:rsidP="000B1A0E">
      <w:pPr>
        <w:pStyle w:val="LSLsungTextgrn"/>
        <w:rPr>
          <w:vanish w:val="0"/>
          <w:color w:val="auto"/>
        </w:rPr>
      </w:pPr>
    </w:p>
    <w:p w14:paraId="259130F0" w14:textId="77777777" w:rsidR="001A6B11" w:rsidRPr="001D60C4" w:rsidRDefault="001A6B11" w:rsidP="000B1A0E">
      <w:pPr>
        <w:pStyle w:val="LSLsungTextgrn"/>
        <w:rPr>
          <w:vanish w:val="0"/>
          <w:color w:val="auto"/>
        </w:rPr>
      </w:pPr>
    </w:p>
    <w:p w14:paraId="210C72C1" w14:textId="77777777" w:rsidR="00E17740" w:rsidRPr="001D60C4" w:rsidRDefault="00E17740" w:rsidP="000B1A0E">
      <w:pPr>
        <w:pStyle w:val="LSLsungTextgrn"/>
        <w:rPr>
          <w:vanish w:val="0"/>
          <w:color w:val="auto"/>
        </w:rPr>
        <w:sectPr w:rsidR="00E17740" w:rsidRPr="001D60C4" w:rsidSect="002A2A38">
          <w:type w:val="continuous"/>
          <w:pgSz w:w="11906" w:h="16838" w:code="9"/>
          <w:pgMar w:top="1383" w:right="1134" w:bottom="851" w:left="1021" w:header="709" w:footer="567" w:gutter="0"/>
          <w:cols w:space="708"/>
          <w:docGrid w:linePitch="360"/>
        </w:sectPr>
      </w:pPr>
    </w:p>
    <w:p w14:paraId="759B28FB" w14:textId="77777777" w:rsidR="00426142" w:rsidRPr="001D60C4" w:rsidRDefault="00426142" w:rsidP="00426142">
      <w:pPr>
        <w:rPr>
          <w:sz w:val="2"/>
          <w:szCs w:val="4"/>
        </w:rPr>
      </w:pPr>
    </w:p>
    <w:p w14:paraId="5C802157" w14:textId="77777777" w:rsidR="00E17740" w:rsidRPr="001D60C4" w:rsidRDefault="00E17740" w:rsidP="0036255A">
      <w:pPr>
        <w:pStyle w:val="LSLsungshinweisgrn"/>
      </w:pPr>
      <w:r w:rsidRPr="001D60C4">
        <w:t>Didaktisch-methodische Hinweise</w:t>
      </w:r>
    </w:p>
    <w:p w14:paraId="67B6F08C" w14:textId="112203B3" w:rsidR="00D458D7" w:rsidRPr="001D60C4" w:rsidRDefault="00D458D7" w:rsidP="000B1A0E">
      <w:pPr>
        <w:pStyle w:val="LsLsungTextgrnfett"/>
        <w:rPr>
          <w:vanish w:val="0"/>
        </w:rPr>
      </w:pPr>
      <w:r w:rsidRPr="001D60C4">
        <w:rPr>
          <w:vanish w:val="0"/>
        </w:rPr>
        <w:t>Auszug aus der Zielanalyse</w:t>
      </w:r>
    </w:p>
    <w:p w14:paraId="60F497A8" w14:textId="77777777" w:rsidR="00D458D7" w:rsidRPr="001D60C4" w:rsidRDefault="00D458D7" w:rsidP="000B1A0E">
      <w:pPr>
        <w:pStyle w:val="LsLsungTextgrnfett"/>
        <w:rPr>
          <w:vanish w:val="0"/>
        </w:rPr>
      </w:pPr>
    </w:p>
    <w:tbl>
      <w:tblPr>
        <w:tblpPr w:leftFromText="142" w:rightFromText="142"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37"/>
        <w:gridCol w:w="1967"/>
        <w:gridCol w:w="10753"/>
        <w:gridCol w:w="937"/>
      </w:tblGrid>
      <w:tr w:rsidR="00D13B78" w:rsidRPr="001D60C4" w14:paraId="68CC003A" w14:textId="77777777" w:rsidTr="000E533C">
        <w:trPr>
          <w:jc w:val="center"/>
        </w:trPr>
        <w:tc>
          <w:tcPr>
            <w:tcW w:w="995" w:type="pct"/>
            <w:gridSpan w:val="2"/>
            <w:tcBorders>
              <w:right w:val="nil"/>
            </w:tcBorders>
            <w:shd w:val="clear" w:color="auto" w:fill="D9D9D9" w:themeFill="background1" w:themeFillShade="D9"/>
            <w:vAlign w:val="center"/>
          </w:tcPr>
          <w:p w14:paraId="72A9CD79" w14:textId="77777777" w:rsidR="00D13B78" w:rsidRPr="001D60C4" w:rsidRDefault="00D13B78" w:rsidP="000E533C">
            <w:pPr>
              <w:pStyle w:val="TTitel"/>
              <w:rPr>
                <w:rFonts w:cs="Arial"/>
                <w:sz w:val="28"/>
                <w:szCs w:val="28"/>
              </w:rPr>
            </w:pPr>
            <w:r w:rsidRPr="001D60C4">
              <w:rPr>
                <w:rFonts w:cs="Arial"/>
                <w:sz w:val="28"/>
                <w:szCs w:val="28"/>
              </w:rPr>
              <w:t>Zielanalyse</w:t>
            </w:r>
          </w:p>
        </w:tc>
        <w:tc>
          <w:tcPr>
            <w:tcW w:w="4005" w:type="pct"/>
            <w:gridSpan w:val="2"/>
            <w:tcBorders>
              <w:left w:val="nil"/>
            </w:tcBorders>
            <w:shd w:val="clear" w:color="auto" w:fill="D9D9D9" w:themeFill="background1" w:themeFillShade="D9"/>
            <w:vAlign w:val="center"/>
          </w:tcPr>
          <w:p w14:paraId="773C8BCC" w14:textId="45FECE00" w:rsidR="00D13B78" w:rsidRPr="001D60C4" w:rsidRDefault="00D13B78" w:rsidP="000E533C">
            <w:pPr>
              <w:pStyle w:val="TTitel"/>
              <w:jc w:val="right"/>
              <w:rPr>
                <w:rFonts w:cs="Arial"/>
                <w:sz w:val="16"/>
                <w:szCs w:val="16"/>
              </w:rPr>
            </w:pPr>
            <w:r w:rsidRPr="001D60C4">
              <w:rPr>
                <w:rFonts w:cs="Arial"/>
                <w:sz w:val="16"/>
                <w:szCs w:val="16"/>
              </w:rPr>
              <w:t xml:space="preserve">Stand: </w:t>
            </w:r>
            <w:r w:rsidR="00A416EF" w:rsidRPr="001D60C4">
              <w:rPr>
                <w:rFonts w:cs="Arial"/>
                <w:sz w:val="16"/>
                <w:szCs w:val="16"/>
              </w:rPr>
              <w:t>August</w:t>
            </w:r>
            <w:r w:rsidRPr="001D60C4">
              <w:rPr>
                <w:rFonts w:cs="Arial"/>
                <w:sz w:val="16"/>
                <w:szCs w:val="16"/>
              </w:rPr>
              <w:t xml:space="preserve"> 2024</w:t>
            </w:r>
          </w:p>
        </w:tc>
      </w:tr>
      <w:tr w:rsidR="00D13B78" w:rsidRPr="001D60C4" w14:paraId="37F7E0D3" w14:textId="77777777" w:rsidTr="000E533C">
        <w:trPr>
          <w:jc w:val="center"/>
        </w:trPr>
        <w:tc>
          <w:tcPr>
            <w:tcW w:w="321" w:type="pct"/>
            <w:shd w:val="clear" w:color="auto" w:fill="D9D9D9"/>
            <w:vAlign w:val="center"/>
          </w:tcPr>
          <w:p w14:paraId="7531994B" w14:textId="77777777" w:rsidR="00D13B78" w:rsidRPr="001D60C4" w:rsidRDefault="00D13B78" w:rsidP="000E533C">
            <w:pPr>
              <w:pStyle w:val="TZielnanalyseKopf"/>
            </w:pPr>
            <w:r w:rsidRPr="001D60C4">
              <w:rPr>
                <w:i/>
                <w:iCs/>
                <w:u w:val="single"/>
              </w:rPr>
              <w:br w:type="page"/>
            </w:r>
            <w:r w:rsidRPr="001D60C4">
              <w:t>Beruf-Kurz</w:t>
            </w:r>
          </w:p>
        </w:tc>
        <w:tc>
          <w:tcPr>
            <w:tcW w:w="4358" w:type="pct"/>
            <w:gridSpan w:val="2"/>
            <w:shd w:val="clear" w:color="auto" w:fill="D9D9D9"/>
            <w:vAlign w:val="center"/>
          </w:tcPr>
          <w:p w14:paraId="0AD2C57D" w14:textId="77777777" w:rsidR="00D13B78" w:rsidRPr="001D60C4" w:rsidRDefault="00D13B78" w:rsidP="000E533C">
            <w:pPr>
              <w:pStyle w:val="TZielnanalyseKopf"/>
            </w:pPr>
            <w:r w:rsidRPr="001D60C4">
              <w:t>Ausbildungsberuf</w:t>
            </w:r>
          </w:p>
        </w:tc>
        <w:tc>
          <w:tcPr>
            <w:tcW w:w="321" w:type="pct"/>
            <w:shd w:val="clear" w:color="auto" w:fill="D9D9D9"/>
            <w:vAlign w:val="center"/>
          </w:tcPr>
          <w:p w14:paraId="52EF0DF9" w14:textId="77777777" w:rsidR="00D13B78" w:rsidRPr="001D60C4" w:rsidRDefault="00D13B78" w:rsidP="000E533C">
            <w:pPr>
              <w:pStyle w:val="TZielnanalyseKopf"/>
              <w:jc w:val="right"/>
            </w:pPr>
            <w:r w:rsidRPr="001D60C4">
              <w:t>Zeitrichtwert</w:t>
            </w:r>
          </w:p>
        </w:tc>
      </w:tr>
      <w:tr w:rsidR="00D13B78" w:rsidRPr="001D60C4" w14:paraId="62ECB091" w14:textId="77777777" w:rsidTr="000E533C">
        <w:trPr>
          <w:trHeight w:val="153"/>
          <w:jc w:val="center"/>
        </w:trPr>
        <w:tc>
          <w:tcPr>
            <w:tcW w:w="321" w:type="pct"/>
            <w:vAlign w:val="center"/>
          </w:tcPr>
          <w:p w14:paraId="3B78D08D" w14:textId="77777777" w:rsidR="00D13B78" w:rsidRPr="001D60C4" w:rsidRDefault="00D13B78" w:rsidP="000E533C">
            <w:pPr>
              <w:pStyle w:val="TZielnanalyseKopf2"/>
              <w:rPr>
                <w:sz w:val="24"/>
                <w:szCs w:val="24"/>
              </w:rPr>
            </w:pPr>
            <w:r w:rsidRPr="001D60C4">
              <w:rPr>
                <w:sz w:val="24"/>
                <w:szCs w:val="24"/>
              </w:rPr>
              <w:t>WST</w:t>
            </w:r>
          </w:p>
        </w:tc>
        <w:tc>
          <w:tcPr>
            <w:tcW w:w="4358" w:type="pct"/>
            <w:gridSpan w:val="2"/>
            <w:vAlign w:val="center"/>
          </w:tcPr>
          <w:p w14:paraId="24E57928" w14:textId="77777777" w:rsidR="00D13B78" w:rsidRPr="001D60C4" w:rsidRDefault="00D13B78" w:rsidP="000E533C">
            <w:pPr>
              <w:pStyle w:val="TZielnanalyseKopf2"/>
              <w:rPr>
                <w:sz w:val="24"/>
                <w:szCs w:val="24"/>
              </w:rPr>
            </w:pPr>
            <w:r w:rsidRPr="001D60C4">
              <w:rPr>
                <w:sz w:val="24"/>
                <w:szCs w:val="24"/>
              </w:rPr>
              <w:t>Steuerfachangestellter/Steuerfachangestellte</w:t>
            </w:r>
          </w:p>
        </w:tc>
        <w:tc>
          <w:tcPr>
            <w:tcW w:w="321" w:type="pct"/>
            <w:vAlign w:val="center"/>
          </w:tcPr>
          <w:p w14:paraId="1265B565" w14:textId="77777777" w:rsidR="00D13B78" w:rsidRPr="001D60C4" w:rsidRDefault="00D13B78" w:rsidP="000E533C">
            <w:pPr>
              <w:pStyle w:val="TZielnanalyseKopf2"/>
              <w:jc w:val="right"/>
            </w:pPr>
            <w:r w:rsidRPr="001D60C4">
              <w:t>60</w:t>
            </w:r>
          </w:p>
        </w:tc>
      </w:tr>
      <w:tr w:rsidR="00D13B78" w:rsidRPr="001D60C4" w14:paraId="5E2B37E4" w14:textId="77777777" w:rsidTr="000E533C">
        <w:trPr>
          <w:jc w:val="center"/>
        </w:trPr>
        <w:tc>
          <w:tcPr>
            <w:tcW w:w="321" w:type="pct"/>
            <w:shd w:val="clear" w:color="auto" w:fill="D9D9D9"/>
            <w:vAlign w:val="center"/>
          </w:tcPr>
          <w:p w14:paraId="2D3E9274" w14:textId="77777777" w:rsidR="00D13B78" w:rsidRPr="001D60C4" w:rsidRDefault="00D13B78" w:rsidP="000E533C">
            <w:pPr>
              <w:pStyle w:val="TZielnanalyseKopf"/>
            </w:pPr>
            <w:r w:rsidRPr="001D60C4">
              <w:t>Lernfeld Nr.</w:t>
            </w:r>
          </w:p>
        </w:tc>
        <w:tc>
          <w:tcPr>
            <w:tcW w:w="4358" w:type="pct"/>
            <w:gridSpan w:val="2"/>
            <w:shd w:val="clear" w:color="auto" w:fill="D9D9D9"/>
            <w:vAlign w:val="center"/>
          </w:tcPr>
          <w:p w14:paraId="54853592" w14:textId="77777777" w:rsidR="00D13B78" w:rsidRPr="001D60C4" w:rsidRDefault="00D13B78" w:rsidP="000E533C">
            <w:pPr>
              <w:pStyle w:val="TZielnanalyseKopf"/>
            </w:pPr>
            <w:r w:rsidRPr="001D60C4">
              <w:t>Lernfeldbezeichnung</w:t>
            </w:r>
          </w:p>
        </w:tc>
        <w:tc>
          <w:tcPr>
            <w:tcW w:w="321" w:type="pct"/>
            <w:shd w:val="clear" w:color="auto" w:fill="D9D9D9"/>
            <w:vAlign w:val="center"/>
          </w:tcPr>
          <w:p w14:paraId="1564FC2E" w14:textId="77777777" w:rsidR="00D13B78" w:rsidRPr="001D60C4" w:rsidRDefault="00D13B78" w:rsidP="000E533C">
            <w:pPr>
              <w:pStyle w:val="TZielnanalyseKopf"/>
              <w:jc w:val="right"/>
            </w:pPr>
            <w:r w:rsidRPr="001D60C4">
              <w:t>Jahr</w:t>
            </w:r>
          </w:p>
        </w:tc>
      </w:tr>
      <w:tr w:rsidR="00D13B78" w:rsidRPr="001D60C4" w14:paraId="4A596BEE" w14:textId="77777777" w:rsidTr="000E533C">
        <w:trPr>
          <w:trHeight w:val="324"/>
          <w:jc w:val="center"/>
        </w:trPr>
        <w:tc>
          <w:tcPr>
            <w:tcW w:w="321" w:type="pct"/>
            <w:vMerge w:val="restart"/>
            <w:vAlign w:val="center"/>
          </w:tcPr>
          <w:p w14:paraId="3B0C1519" w14:textId="77777777" w:rsidR="00D13B78" w:rsidRPr="001D60C4" w:rsidRDefault="00D13B78" w:rsidP="000E533C">
            <w:pPr>
              <w:pStyle w:val="TZielnanalyseKopf2"/>
              <w:jc w:val="center"/>
              <w:rPr>
                <w:sz w:val="24"/>
                <w:szCs w:val="24"/>
              </w:rPr>
            </w:pPr>
            <w:r w:rsidRPr="001D60C4">
              <w:rPr>
                <w:sz w:val="24"/>
                <w:szCs w:val="24"/>
              </w:rPr>
              <w:t>07</w:t>
            </w:r>
          </w:p>
        </w:tc>
        <w:tc>
          <w:tcPr>
            <w:tcW w:w="4358" w:type="pct"/>
            <w:gridSpan w:val="2"/>
            <w:vAlign w:val="center"/>
          </w:tcPr>
          <w:p w14:paraId="59922FCE" w14:textId="77777777" w:rsidR="00D13B78" w:rsidRPr="001D60C4" w:rsidRDefault="00D13B78" w:rsidP="000E533C">
            <w:pPr>
              <w:pStyle w:val="TZielnanalyseKopf2"/>
              <w:rPr>
                <w:sz w:val="24"/>
                <w:szCs w:val="24"/>
              </w:rPr>
            </w:pPr>
            <w:r w:rsidRPr="001D60C4">
              <w:rPr>
                <w:sz w:val="24"/>
                <w:szCs w:val="24"/>
              </w:rPr>
              <w:t>Beschaffung und Verkauf von Anlagevermögen erfassen</w:t>
            </w:r>
          </w:p>
        </w:tc>
        <w:tc>
          <w:tcPr>
            <w:tcW w:w="321" w:type="pct"/>
            <w:vMerge w:val="restart"/>
            <w:vAlign w:val="center"/>
          </w:tcPr>
          <w:p w14:paraId="5840D5DD" w14:textId="77777777" w:rsidR="00D13B78" w:rsidRPr="001D60C4" w:rsidRDefault="00D13B78" w:rsidP="000E533C">
            <w:pPr>
              <w:pStyle w:val="TZielnanalyseKopf2"/>
              <w:jc w:val="right"/>
            </w:pPr>
            <w:r w:rsidRPr="001D60C4">
              <w:t>2</w:t>
            </w:r>
          </w:p>
        </w:tc>
      </w:tr>
      <w:tr w:rsidR="00D13B78" w:rsidRPr="001D60C4" w14:paraId="79D51B70" w14:textId="77777777" w:rsidTr="000E533C">
        <w:trPr>
          <w:trHeight w:val="58"/>
          <w:jc w:val="center"/>
        </w:trPr>
        <w:tc>
          <w:tcPr>
            <w:tcW w:w="321" w:type="pct"/>
            <w:vMerge/>
            <w:shd w:val="clear" w:color="auto" w:fill="BFBFBF" w:themeFill="background1" w:themeFillShade="BF"/>
            <w:vAlign w:val="center"/>
          </w:tcPr>
          <w:p w14:paraId="638E71D6" w14:textId="77777777" w:rsidR="00D13B78" w:rsidRPr="001D60C4" w:rsidRDefault="00D13B78" w:rsidP="000E533C">
            <w:pPr>
              <w:pStyle w:val="TZielnanalyseKopf"/>
            </w:pPr>
          </w:p>
        </w:tc>
        <w:tc>
          <w:tcPr>
            <w:tcW w:w="4358" w:type="pct"/>
            <w:gridSpan w:val="2"/>
            <w:shd w:val="clear" w:color="auto" w:fill="D9D9D9" w:themeFill="background1" w:themeFillShade="D9"/>
            <w:vAlign w:val="center"/>
          </w:tcPr>
          <w:p w14:paraId="6AB1F98E" w14:textId="77777777" w:rsidR="00D13B78" w:rsidRPr="001D60C4" w:rsidRDefault="00D13B78" w:rsidP="000E533C">
            <w:pPr>
              <w:pStyle w:val="TZielnanalyseKopf"/>
            </w:pPr>
            <w:r w:rsidRPr="001D60C4">
              <w:t>Kernkompetenz</w:t>
            </w:r>
          </w:p>
        </w:tc>
        <w:tc>
          <w:tcPr>
            <w:tcW w:w="321" w:type="pct"/>
            <w:vMerge/>
            <w:shd w:val="clear" w:color="auto" w:fill="BFBFBF" w:themeFill="background1" w:themeFillShade="BF"/>
            <w:vAlign w:val="center"/>
          </w:tcPr>
          <w:p w14:paraId="48BF9C1F" w14:textId="77777777" w:rsidR="00D13B78" w:rsidRPr="001D60C4" w:rsidRDefault="00D13B78" w:rsidP="000E533C">
            <w:pPr>
              <w:pStyle w:val="TZielnanalyseKopf"/>
            </w:pPr>
          </w:p>
        </w:tc>
      </w:tr>
      <w:tr w:rsidR="00D13B78" w:rsidRPr="001D60C4" w14:paraId="40ED6A91" w14:textId="77777777" w:rsidTr="000E533C">
        <w:trPr>
          <w:trHeight w:val="324"/>
          <w:jc w:val="center"/>
        </w:trPr>
        <w:tc>
          <w:tcPr>
            <w:tcW w:w="321" w:type="pct"/>
            <w:vMerge/>
            <w:vAlign w:val="center"/>
          </w:tcPr>
          <w:p w14:paraId="7F8A9125" w14:textId="77777777" w:rsidR="00D13B78" w:rsidRPr="001D60C4" w:rsidRDefault="00D13B78" w:rsidP="000E533C">
            <w:pPr>
              <w:pStyle w:val="TZielnanalyseKopf"/>
            </w:pPr>
          </w:p>
        </w:tc>
        <w:tc>
          <w:tcPr>
            <w:tcW w:w="4358" w:type="pct"/>
            <w:gridSpan w:val="2"/>
          </w:tcPr>
          <w:p w14:paraId="01EF2338" w14:textId="77777777" w:rsidR="00D13B78" w:rsidRPr="001D60C4" w:rsidRDefault="00D13B78" w:rsidP="000E533C">
            <w:pPr>
              <w:pStyle w:val="Textkrper"/>
              <w:spacing w:after="0"/>
              <w:rPr>
                <w:b/>
              </w:rPr>
            </w:pPr>
            <w:r w:rsidRPr="001D60C4">
              <w:rPr>
                <w:b/>
              </w:rPr>
              <w:t>Die Schülerinnen und Schüler verfügen über die Kompetenz, die Beschaffung, Abschreibung und den Verkauf von Anlagevermögen unter Beachtung der handels- und steuerrechtlichen Vorschriften zu buchen.</w:t>
            </w:r>
          </w:p>
        </w:tc>
        <w:tc>
          <w:tcPr>
            <w:tcW w:w="321" w:type="pct"/>
            <w:vMerge/>
            <w:vAlign w:val="center"/>
          </w:tcPr>
          <w:p w14:paraId="4E26C8AD" w14:textId="77777777" w:rsidR="00D13B78" w:rsidRPr="001D60C4" w:rsidRDefault="00D13B78" w:rsidP="000E533C">
            <w:pPr>
              <w:pStyle w:val="TZielnanalyseKopf"/>
            </w:pPr>
          </w:p>
        </w:tc>
      </w:tr>
      <w:tr w:rsidR="00D13B78" w:rsidRPr="001D60C4" w14:paraId="1D65A665" w14:textId="77777777" w:rsidTr="000E533C">
        <w:trPr>
          <w:jc w:val="center"/>
        </w:trPr>
        <w:tc>
          <w:tcPr>
            <w:tcW w:w="995" w:type="pct"/>
            <w:gridSpan w:val="2"/>
            <w:shd w:val="clear" w:color="auto" w:fill="D9D9D9"/>
            <w:vAlign w:val="center"/>
          </w:tcPr>
          <w:p w14:paraId="6F1E25B9" w14:textId="77777777" w:rsidR="00D13B78" w:rsidRPr="001D60C4" w:rsidRDefault="00D13B78" w:rsidP="000E533C">
            <w:pPr>
              <w:pStyle w:val="TZielnanalyseKopf"/>
            </w:pPr>
            <w:r w:rsidRPr="001D60C4">
              <w:t>Schule, Ort</w:t>
            </w:r>
          </w:p>
        </w:tc>
        <w:tc>
          <w:tcPr>
            <w:tcW w:w="4005" w:type="pct"/>
            <w:gridSpan w:val="2"/>
            <w:shd w:val="clear" w:color="auto" w:fill="D9D9D9"/>
            <w:vAlign w:val="center"/>
          </w:tcPr>
          <w:p w14:paraId="729A1D5E" w14:textId="77777777" w:rsidR="00D13B78" w:rsidRPr="001D60C4" w:rsidRDefault="00D13B78" w:rsidP="000E533C">
            <w:pPr>
              <w:pStyle w:val="TZielnanalyseKopf"/>
            </w:pPr>
            <w:r w:rsidRPr="001D60C4">
              <w:t>Lehrkräfteteam</w:t>
            </w:r>
          </w:p>
        </w:tc>
      </w:tr>
      <w:tr w:rsidR="00D13B78" w:rsidRPr="001D60C4" w14:paraId="01218550" w14:textId="77777777" w:rsidTr="000E533C">
        <w:trPr>
          <w:trHeight w:val="324"/>
          <w:jc w:val="center"/>
        </w:trPr>
        <w:tc>
          <w:tcPr>
            <w:tcW w:w="995" w:type="pct"/>
            <w:gridSpan w:val="2"/>
            <w:vAlign w:val="center"/>
          </w:tcPr>
          <w:p w14:paraId="5FAD4549" w14:textId="77777777" w:rsidR="00D13B78" w:rsidRPr="001D60C4" w:rsidRDefault="00D13B78" w:rsidP="000E533C">
            <w:pPr>
              <w:pStyle w:val="TZielnanalyseKopf3"/>
              <w:ind w:right="34"/>
              <w:jc w:val="left"/>
            </w:pPr>
          </w:p>
        </w:tc>
        <w:tc>
          <w:tcPr>
            <w:tcW w:w="4005" w:type="pct"/>
            <w:gridSpan w:val="2"/>
            <w:vAlign w:val="center"/>
          </w:tcPr>
          <w:p w14:paraId="1547DE22" w14:textId="77777777" w:rsidR="00D13B78" w:rsidRPr="001D60C4" w:rsidRDefault="00D13B78" w:rsidP="000E533C">
            <w:pPr>
              <w:pStyle w:val="TZielnanalyseKopf3"/>
              <w:jc w:val="left"/>
            </w:pPr>
          </w:p>
        </w:tc>
      </w:tr>
      <w:tr w:rsidR="00D13B78" w:rsidRPr="001D60C4" w14:paraId="17FF9514" w14:textId="77777777" w:rsidTr="000E533C">
        <w:trPr>
          <w:trHeight w:val="162"/>
          <w:jc w:val="center"/>
        </w:trPr>
        <w:tc>
          <w:tcPr>
            <w:tcW w:w="995" w:type="pct"/>
            <w:gridSpan w:val="2"/>
            <w:shd w:val="clear" w:color="auto" w:fill="D9D9D9" w:themeFill="background1" w:themeFillShade="D9"/>
            <w:vAlign w:val="center"/>
          </w:tcPr>
          <w:p w14:paraId="7E04020F" w14:textId="77777777" w:rsidR="00D13B78" w:rsidRPr="001D60C4" w:rsidRDefault="00D13B78" w:rsidP="000E533C">
            <w:pPr>
              <w:jc w:val="center"/>
            </w:pPr>
            <w:r w:rsidRPr="001D60C4">
              <w:rPr>
                <w:b/>
                <w:bCs/>
              </w:rPr>
              <w:t>Bildungsplan</w:t>
            </w:r>
            <w:r w:rsidRPr="001D60C4">
              <w:rPr>
                <w:rStyle w:val="Funotenzeichen"/>
                <w:b/>
                <w:bCs/>
              </w:rPr>
              <w:footnoteReference w:id="1"/>
            </w:r>
          </w:p>
        </w:tc>
        <w:tc>
          <w:tcPr>
            <w:tcW w:w="4005" w:type="pct"/>
            <w:gridSpan w:val="2"/>
            <w:shd w:val="clear" w:color="auto" w:fill="D9D9D9" w:themeFill="background1" w:themeFillShade="D9"/>
            <w:vAlign w:val="center"/>
          </w:tcPr>
          <w:p w14:paraId="7ACFFBE6" w14:textId="77777777" w:rsidR="00D13B78" w:rsidRPr="001D60C4" w:rsidRDefault="00D13B78" w:rsidP="000E533C">
            <w:pPr>
              <w:pStyle w:val="Textkrper2"/>
              <w:spacing w:after="0" w:line="240" w:lineRule="auto"/>
              <w:ind w:right="-301"/>
              <w:jc w:val="center"/>
              <w:rPr>
                <w:b/>
                <w:bCs/>
              </w:rPr>
            </w:pPr>
            <w:r w:rsidRPr="001D60C4">
              <w:rPr>
                <w:b/>
                <w:bCs/>
              </w:rPr>
              <w:t>Lernsituationen</w:t>
            </w:r>
          </w:p>
        </w:tc>
      </w:tr>
    </w:tbl>
    <w:p w14:paraId="4306D0BF" w14:textId="77777777" w:rsidR="00D13B78" w:rsidRPr="001D60C4" w:rsidRDefault="00D13B78" w:rsidP="000B1A0E">
      <w:pPr>
        <w:pStyle w:val="LsLsungTextgrnfett"/>
        <w:rPr>
          <w:vanish w:val="0"/>
          <w:sz w:val="4"/>
          <w:szCs w:val="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Zielanalyse"/>
      </w:tblPr>
      <w:tblGrid>
        <w:gridCol w:w="2904"/>
        <w:gridCol w:w="1422"/>
        <w:gridCol w:w="1781"/>
        <w:gridCol w:w="1466"/>
        <w:gridCol w:w="1854"/>
        <w:gridCol w:w="1854"/>
        <w:gridCol w:w="1690"/>
        <w:gridCol w:w="1039"/>
        <w:gridCol w:w="587"/>
      </w:tblGrid>
      <w:tr w:rsidR="00D13B78" w:rsidRPr="001D60C4" w14:paraId="12DC85D8" w14:textId="77777777" w:rsidTr="00D13B78">
        <w:trPr>
          <w:trHeight w:val="267"/>
          <w:tblHeader/>
        </w:trPr>
        <w:tc>
          <w:tcPr>
            <w:tcW w:w="995" w:type="pct"/>
            <w:shd w:val="clear" w:color="auto" w:fill="D9D9D9" w:themeFill="background1" w:themeFillShade="D9"/>
            <w:vAlign w:val="center"/>
          </w:tcPr>
          <w:p w14:paraId="7782F6DE" w14:textId="77777777" w:rsidR="00D13B78" w:rsidRPr="001D60C4" w:rsidRDefault="00D13B78" w:rsidP="006425D8">
            <w:pPr>
              <w:pStyle w:val="TZielnanalyseKopf4"/>
              <w:jc w:val="center"/>
            </w:pPr>
            <w:r w:rsidRPr="001D60C4">
              <w:t>kompetenzbasierte Ziele</w:t>
            </w:r>
            <w:r w:rsidRPr="001D60C4">
              <w:rPr>
                <w:rStyle w:val="Funotenzeichen"/>
              </w:rPr>
              <w:footnoteReference w:id="2"/>
            </w:r>
          </w:p>
        </w:tc>
        <w:tc>
          <w:tcPr>
            <w:tcW w:w="487" w:type="pct"/>
            <w:shd w:val="clear" w:color="auto" w:fill="D9D9D9" w:themeFill="background1" w:themeFillShade="D9"/>
            <w:vAlign w:val="center"/>
          </w:tcPr>
          <w:p w14:paraId="7645876D" w14:textId="77777777" w:rsidR="00D13B78" w:rsidRPr="001D60C4" w:rsidRDefault="00D13B78" w:rsidP="006425D8">
            <w:pPr>
              <w:pStyle w:val="TZielnanalyseKopf4"/>
              <w:jc w:val="center"/>
            </w:pPr>
            <w:r w:rsidRPr="001D60C4">
              <w:t>Titel der Lernsituation</w:t>
            </w:r>
          </w:p>
        </w:tc>
        <w:tc>
          <w:tcPr>
            <w:tcW w:w="610" w:type="pct"/>
            <w:shd w:val="clear" w:color="auto" w:fill="D9D9D9" w:themeFill="background1" w:themeFillShade="D9"/>
            <w:vAlign w:val="center"/>
          </w:tcPr>
          <w:p w14:paraId="64694646" w14:textId="77777777" w:rsidR="00D13B78" w:rsidRPr="001D60C4" w:rsidRDefault="00D13B78" w:rsidP="006425D8">
            <w:pPr>
              <w:pStyle w:val="TZielnanalyseKopf4"/>
              <w:jc w:val="center"/>
            </w:pPr>
            <w:r w:rsidRPr="001D60C4">
              <w:t>Situation</w:t>
            </w:r>
          </w:p>
        </w:tc>
        <w:tc>
          <w:tcPr>
            <w:tcW w:w="502" w:type="pct"/>
            <w:shd w:val="clear" w:color="auto" w:fill="D9D9D9" w:themeFill="background1" w:themeFillShade="D9"/>
            <w:vAlign w:val="center"/>
          </w:tcPr>
          <w:p w14:paraId="35B9D800" w14:textId="77777777" w:rsidR="00D13B78" w:rsidRPr="001D60C4" w:rsidRDefault="00D13B78" w:rsidP="006425D8">
            <w:pPr>
              <w:pStyle w:val="TZielnanalyseKopf4"/>
              <w:jc w:val="center"/>
            </w:pPr>
            <w:r w:rsidRPr="001D60C4">
              <w:t>Handlungs-</w:t>
            </w:r>
            <w:r w:rsidRPr="001D60C4">
              <w:br/>
              <w:t>ergebnisse</w:t>
            </w:r>
          </w:p>
        </w:tc>
        <w:tc>
          <w:tcPr>
            <w:tcW w:w="635" w:type="pct"/>
            <w:shd w:val="clear" w:color="auto" w:fill="D9D9D9" w:themeFill="background1" w:themeFillShade="D9"/>
            <w:vAlign w:val="center"/>
          </w:tcPr>
          <w:p w14:paraId="35A05968" w14:textId="77777777" w:rsidR="00D13B78" w:rsidRPr="001D60C4" w:rsidRDefault="00D13B78" w:rsidP="006425D8">
            <w:pPr>
              <w:pStyle w:val="TZielnanalyseKopf4"/>
              <w:jc w:val="center"/>
            </w:pPr>
            <w:r w:rsidRPr="001D60C4">
              <w:t>Datenkranz</w:t>
            </w:r>
            <w:r w:rsidRPr="001D60C4">
              <w:rPr>
                <w:rStyle w:val="Funotenzeichen"/>
                <w:sz w:val="18"/>
              </w:rPr>
              <w:footnoteReference w:id="3"/>
            </w:r>
          </w:p>
        </w:tc>
        <w:tc>
          <w:tcPr>
            <w:tcW w:w="635" w:type="pct"/>
            <w:shd w:val="clear" w:color="auto" w:fill="D9D9D9" w:themeFill="background1" w:themeFillShade="D9"/>
            <w:vAlign w:val="center"/>
          </w:tcPr>
          <w:p w14:paraId="6392C9B7" w14:textId="77777777" w:rsidR="00D13B78" w:rsidRPr="001D60C4" w:rsidRDefault="00D13B78" w:rsidP="006425D8">
            <w:pPr>
              <w:pStyle w:val="TZielnanalyseKopf4"/>
              <w:jc w:val="center"/>
            </w:pPr>
            <w:r w:rsidRPr="001D60C4">
              <w:t>Auftrag</w:t>
            </w:r>
            <w:r w:rsidRPr="001D60C4">
              <w:rPr>
                <w:rStyle w:val="Funotenzeichen"/>
              </w:rPr>
              <w:footnoteReference w:id="4"/>
            </w:r>
          </w:p>
        </w:tc>
        <w:tc>
          <w:tcPr>
            <w:tcW w:w="579" w:type="pct"/>
            <w:shd w:val="clear" w:color="auto" w:fill="D9D9D9" w:themeFill="background1" w:themeFillShade="D9"/>
            <w:vAlign w:val="center"/>
          </w:tcPr>
          <w:p w14:paraId="115150A4" w14:textId="77777777" w:rsidR="00D13B78" w:rsidRPr="001D60C4" w:rsidRDefault="00D13B78" w:rsidP="006425D8">
            <w:pPr>
              <w:pStyle w:val="TZielnanalyseKopf4"/>
              <w:jc w:val="center"/>
            </w:pPr>
            <w:r w:rsidRPr="001D60C4">
              <w:t>überfachliche</w:t>
            </w:r>
          </w:p>
          <w:p w14:paraId="778F7147" w14:textId="77777777" w:rsidR="00D13B78" w:rsidRPr="001D60C4" w:rsidRDefault="00D13B78" w:rsidP="006425D8">
            <w:pPr>
              <w:pStyle w:val="TZielnanalyseKopf4"/>
              <w:jc w:val="center"/>
            </w:pPr>
            <w:r w:rsidRPr="001D60C4">
              <w:t>Kompetenzen</w:t>
            </w:r>
          </w:p>
        </w:tc>
        <w:tc>
          <w:tcPr>
            <w:tcW w:w="356" w:type="pct"/>
            <w:shd w:val="clear" w:color="auto" w:fill="D9D9D9" w:themeFill="background1" w:themeFillShade="D9"/>
            <w:vAlign w:val="center"/>
          </w:tcPr>
          <w:p w14:paraId="54F9987E" w14:textId="77777777" w:rsidR="00D13B78" w:rsidRPr="001D60C4" w:rsidRDefault="00D13B78" w:rsidP="006425D8">
            <w:pPr>
              <w:pStyle w:val="TZielnanalyseKopf5"/>
              <w:jc w:val="center"/>
              <w:rPr>
                <w:sz w:val="20"/>
              </w:rPr>
            </w:pPr>
            <w:r w:rsidRPr="001D60C4">
              <w:rPr>
                <w:sz w:val="20"/>
              </w:rPr>
              <w:t>Hinweise</w:t>
            </w:r>
          </w:p>
        </w:tc>
        <w:tc>
          <w:tcPr>
            <w:tcW w:w="201" w:type="pct"/>
            <w:shd w:val="clear" w:color="auto" w:fill="D9D9D9" w:themeFill="background1" w:themeFillShade="D9"/>
            <w:vAlign w:val="center"/>
          </w:tcPr>
          <w:p w14:paraId="065C029A" w14:textId="77777777" w:rsidR="00D13B78" w:rsidRPr="001D60C4" w:rsidRDefault="00D13B78" w:rsidP="006425D8">
            <w:pPr>
              <w:pStyle w:val="TZielnanalyseKopf4"/>
              <w:jc w:val="center"/>
            </w:pPr>
            <w:r w:rsidRPr="001D60C4">
              <w:t>Zeit</w:t>
            </w:r>
          </w:p>
        </w:tc>
      </w:tr>
      <w:tr w:rsidR="00D13B78" w:rsidRPr="001D60C4" w14:paraId="4A17DC83" w14:textId="77777777" w:rsidTr="00D13B78">
        <w:trPr>
          <w:trHeight w:val="720"/>
        </w:trPr>
        <w:tc>
          <w:tcPr>
            <w:tcW w:w="2594" w:type="pct"/>
            <w:gridSpan w:val="4"/>
            <w:tcBorders>
              <w:right w:val="nil"/>
            </w:tcBorders>
          </w:tcPr>
          <w:p w14:paraId="31077647" w14:textId="77777777" w:rsidR="00D13B78" w:rsidRPr="001D60C4" w:rsidRDefault="00D13B78" w:rsidP="006425D8">
            <w:pPr>
              <w:pStyle w:val="TZielnanalysetext"/>
              <w:rPr>
                <w:sz w:val="20"/>
                <w:szCs w:val="20"/>
              </w:rPr>
            </w:pPr>
          </w:p>
          <w:p w14:paraId="06514E39" w14:textId="77777777" w:rsidR="00D13B78" w:rsidRPr="001D60C4" w:rsidRDefault="00D13B78" w:rsidP="006425D8">
            <w:pPr>
              <w:pStyle w:val="TZielnanalysetext"/>
              <w:rPr>
                <w:sz w:val="20"/>
                <w:szCs w:val="20"/>
              </w:rPr>
            </w:pPr>
            <w:r w:rsidRPr="001D60C4">
              <w:rPr>
                <w:sz w:val="20"/>
                <w:szCs w:val="20"/>
              </w:rPr>
              <w:t>Kanzleiprofil:</w:t>
            </w:r>
            <w:r w:rsidRPr="001D60C4">
              <w:rPr>
                <w:sz w:val="20"/>
                <w:szCs w:val="20"/>
              </w:rPr>
              <w:tab/>
              <w:t>Steuerkanzlei Lauber &amp; Tanne Steuerberater PartGmbB</w:t>
            </w:r>
          </w:p>
          <w:p w14:paraId="78329EAB" w14:textId="77777777" w:rsidR="00D13B78" w:rsidRPr="001D60C4" w:rsidRDefault="00D13B78" w:rsidP="006425D8">
            <w:pPr>
              <w:tabs>
                <w:tab w:val="left" w:pos="1414"/>
              </w:tabs>
              <w:spacing w:before="60" w:after="60"/>
              <w:ind w:left="1410" w:hanging="1418"/>
              <w:rPr>
                <w:sz w:val="20"/>
                <w:szCs w:val="20"/>
              </w:rPr>
            </w:pPr>
            <w:r w:rsidRPr="001D60C4">
              <w:rPr>
                <w:sz w:val="20"/>
                <w:szCs w:val="20"/>
              </w:rPr>
              <w:tab/>
            </w:r>
            <w:r w:rsidRPr="001D60C4">
              <w:rPr>
                <w:sz w:val="20"/>
                <w:szCs w:val="20"/>
              </w:rPr>
              <w:tab/>
              <w:t>Die Steuerkanzlei führt eine Mandantenkartei, in der Daten ihrer Man</w:t>
            </w:r>
            <w:r w:rsidRPr="001D60C4">
              <w:rPr>
                <w:sz w:val="20"/>
                <w:szCs w:val="20"/>
              </w:rPr>
              <w:softHyphen/>
              <w:t>dantinnen und Mandanten gespeichert werden. Dort finden sich Infor</w:t>
            </w:r>
            <w:r w:rsidRPr="001D60C4">
              <w:rPr>
                <w:sz w:val="20"/>
                <w:szCs w:val="20"/>
              </w:rPr>
              <w:softHyphen/>
              <w:t>mationen zu MN06 und MN07.</w:t>
            </w:r>
          </w:p>
          <w:p w14:paraId="48FE0EA4" w14:textId="77777777" w:rsidR="00D13B78" w:rsidRPr="001D60C4" w:rsidRDefault="00D13B78" w:rsidP="006425D8">
            <w:pPr>
              <w:pStyle w:val="TZielnanalysetext"/>
              <w:tabs>
                <w:tab w:val="left" w:pos="1268"/>
              </w:tabs>
              <w:rPr>
                <w:sz w:val="12"/>
                <w:szCs w:val="12"/>
              </w:rPr>
            </w:pPr>
          </w:p>
          <w:p w14:paraId="5584819E" w14:textId="77777777" w:rsidR="00D13B78" w:rsidRPr="001D60C4" w:rsidRDefault="00D13B78" w:rsidP="006425D8">
            <w:pPr>
              <w:pStyle w:val="TZielnanalysetext"/>
              <w:tabs>
                <w:tab w:val="left" w:pos="1268"/>
              </w:tabs>
              <w:rPr>
                <w:sz w:val="20"/>
                <w:szCs w:val="20"/>
              </w:rPr>
            </w:pPr>
            <w:r w:rsidRPr="001D60C4">
              <w:rPr>
                <w:sz w:val="20"/>
                <w:szCs w:val="20"/>
              </w:rPr>
              <w:t>Rolle der SuS:</w:t>
            </w:r>
            <w:r w:rsidRPr="001D60C4">
              <w:rPr>
                <w:sz w:val="20"/>
                <w:szCs w:val="20"/>
              </w:rPr>
              <w:tab/>
              <w:t>Auszubildende bzw. Auszubildender der Steuerkanzlei</w:t>
            </w:r>
          </w:p>
          <w:p w14:paraId="576D74A5" w14:textId="77777777" w:rsidR="00D13B78" w:rsidRPr="001D60C4" w:rsidRDefault="00D13B78" w:rsidP="006425D8"/>
        </w:tc>
        <w:tc>
          <w:tcPr>
            <w:tcW w:w="2406" w:type="pct"/>
            <w:gridSpan w:val="5"/>
            <w:tcBorders>
              <w:left w:val="nil"/>
            </w:tcBorders>
          </w:tcPr>
          <w:p w14:paraId="1D20CD83" w14:textId="77777777" w:rsidR="00D13B78" w:rsidRPr="001D60C4" w:rsidRDefault="00D13B78" w:rsidP="006425D8">
            <w:pPr>
              <w:widowControl w:val="0"/>
              <w:spacing w:before="20" w:after="20"/>
              <w:ind w:left="1883" w:right="109"/>
              <w:rPr>
                <w:sz w:val="20"/>
                <w:szCs w:val="20"/>
              </w:rPr>
            </w:pPr>
          </w:p>
          <w:p w14:paraId="0E78DFD4" w14:textId="77777777" w:rsidR="00D13B78" w:rsidRPr="001D60C4" w:rsidRDefault="00D13B78" w:rsidP="006425D8">
            <w:pPr>
              <w:widowControl w:val="0"/>
              <w:spacing w:before="20" w:after="20"/>
              <w:ind w:left="1883" w:right="109"/>
              <w:rPr>
                <w:sz w:val="20"/>
                <w:szCs w:val="20"/>
              </w:rPr>
            </w:pPr>
            <w:r w:rsidRPr="001D60C4">
              <w:rPr>
                <w:sz w:val="20"/>
                <w:szCs w:val="20"/>
              </w:rPr>
              <w:t>Azubi = Auszubildende bzw. Auszubildender</w:t>
            </w:r>
          </w:p>
          <w:p w14:paraId="4E2F7532" w14:textId="77777777" w:rsidR="00D13B78" w:rsidRPr="001D60C4" w:rsidRDefault="00D13B78" w:rsidP="006425D8">
            <w:pPr>
              <w:widowControl w:val="0"/>
              <w:spacing w:before="20" w:after="20"/>
              <w:ind w:left="1883" w:right="109"/>
              <w:rPr>
                <w:sz w:val="20"/>
                <w:szCs w:val="20"/>
              </w:rPr>
            </w:pPr>
            <w:r w:rsidRPr="001D60C4">
              <w:rPr>
                <w:sz w:val="20"/>
                <w:szCs w:val="20"/>
              </w:rPr>
              <w:t>LF = Lernfeld</w:t>
            </w:r>
            <w:r w:rsidRPr="001D60C4">
              <w:rPr>
                <w:sz w:val="20"/>
                <w:szCs w:val="20"/>
              </w:rPr>
              <w:tab/>
            </w:r>
          </w:p>
          <w:p w14:paraId="0DAFED50" w14:textId="77777777" w:rsidR="00D13B78" w:rsidRPr="001D60C4" w:rsidRDefault="00D13B78" w:rsidP="006425D8">
            <w:pPr>
              <w:widowControl w:val="0"/>
              <w:spacing w:before="20" w:after="20"/>
              <w:ind w:left="1883" w:right="109"/>
              <w:rPr>
                <w:sz w:val="20"/>
                <w:szCs w:val="20"/>
              </w:rPr>
            </w:pPr>
            <w:r w:rsidRPr="001D60C4">
              <w:rPr>
                <w:sz w:val="20"/>
                <w:szCs w:val="20"/>
              </w:rPr>
              <w:t>LS = Lernsituation</w:t>
            </w:r>
          </w:p>
          <w:p w14:paraId="312FC9FD" w14:textId="77777777" w:rsidR="00D13B78" w:rsidRPr="001D60C4" w:rsidRDefault="00D13B78" w:rsidP="006425D8">
            <w:pPr>
              <w:widowControl w:val="0"/>
              <w:spacing w:before="20" w:after="20"/>
              <w:ind w:left="1883" w:right="109"/>
              <w:rPr>
                <w:sz w:val="20"/>
                <w:szCs w:val="20"/>
              </w:rPr>
            </w:pPr>
            <w:r w:rsidRPr="001D60C4">
              <w:rPr>
                <w:sz w:val="20"/>
                <w:szCs w:val="20"/>
              </w:rPr>
              <w:t>MN = Mandantin bzw. Mandant</w:t>
            </w:r>
          </w:p>
          <w:p w14:paraId="1164C408" w14:textId="77777777" w:rsidR="00D13B78" w:rsidRPr="001D60C4" w:rsidRDefault="00D13B78" w:rsidP="006425D8">
            <w:pPr>
              <w:widowControl w:val="0"/>
              <w:spacing w:before="20" w:after="20"/>
              <w:ind w:left="1883" w:right="109"/>
              <w:rPr>
                <w:sz w:val="20"/>
                <w:szCs w:val="20"/>
              </w:rPr>
            </w:pPr>
            <w:r w:rsidRPr="001D60C4">
              <w:rPr>
                <w:sz w:val="20"/>
                <w:szCs w:val="20"/>
              </w:rPr>
              <w:t>SuS = Schülerinnen und Schüler</w:t>
            </w:r>
          </w:p>
          <w:p w14:paraId="61C12791" w14:textId="77777777" w:rsidR="00D13B78" w:rsidRPr="001D60C4" w:rsidRDefault="00D13B78" w:rsidP="006425D8">
            <w:pPr>
              <w:widowControl w:val="0"/>
              <w:spacing w:before="20" w:after="20"/>
              <w:ind w:left="1883" w:right="109"/>
              <w:rPr>
                <w:sz w:val="20"/>
                <w:szCs w:val="20"/>
              </w:rPr>
            </w:pPr>
          </w:p>
        </w:tc>
      </w:tr>
      <w:tr w:rsidR="00D13B78" w:rsidRPr="001D60C4" w14:paraId="0E711B66" w14:textId="77777777" w:rsidTr="00D13B78">
        <w:trPr>
          <w:trHeight w:val="356"/>
        </w:trPr>
        <w:tc>
          <w:tcPr>
            <w:tcW w:w="995" w:type="pct"/>
            <w:vAlign w:val="center"/>
          </w:tcPr>
          <w:p w14:paraId="10736A94" w14:textId="77777777" w:rsidR="00D13B78" w:rsidRPr="001D60C4" w:rsidRDefault="00D13B78" w:rsidP="00D13B78">
            <w:pPr>
              <w:pStyle w:val="Textkrper"/>
              <w:spacing w:before="60" w:after="60" w:line="256" w:lineRule="auto"/>
              <w:rPr>
                <w:sz w:val="20"/>
                <w:szCs w:val="20"/>
              </w:rPr>
            </w:pPr>
            <w:r w:rsidRPr="001D60C4">
              <w:rPr>
                <w:w w:val="105"/>
                <w:sz w:val="20"/>
                <w:szCs w:val="20"/>
              </w:rPr>
              <w:t>[…]</w:t>
            </w:r>
          </w:p>
        </w:tc>
        <w:tc>
          <w:tcPr>
            <w:tcW w:w="487" w:type="pct"/>
            <w:vAlign w:val="center"/>
          </w:tcPr>
          <w:p w14:paraId="36CC7334" w14:textId="77777777" w:rsidR="00D13B78" w:rsidRPr="001D60C4" w:rsidRDefault="00D13B78" w:rsidP="00D13B78">
            <w:pPr>
              <w:pStyle w:val="TZielnanalysetext"/>
              <w:spacing w:before="60" w:after="60"/>
              <w:rPr>
                <w:b/>
                <w:sz w:val="20"/>
                <w:szCs w:val="20"/>
              </w:rPr>
            </w:pPr>
            <w:r w:rsidRPr="001D60C4">
              <w:rPr>
                <w:w w:val="105"/>
                <w:sz w:val="20"/>
                <w:szCs w:val="20"/>
              </w:rPr>
              <w:t>[…]</w:t>
            </w:r>
          </w:p>
        </w:tc>
        <w:tc>
          <w:tcPr>
            <w:tcW w:w="610" w:type="pct"/>
            <w:vAlign w:val="center"/>
          </w:tcPr>
          <w:p w14:paraId="5C6C57A6" w14:textId="77777777" w:rsidR="00D13B78" w:rsidRPr="001D60C4" w:rsidRDefault="00D13B78" w:rsidP="00D13B78">
            <w:pPr>
              <w:pStyle w:val="TZielnanalysetext"/>
              <w:spacing w:before="60" w:after="60"/>
              <w:rPr>
                <w:sz w:val="20"/>
                <w:szCs w:val="20"/>
              </w:rPr>
            </w:pPr>
            <w:r w:rsidRPr="001D60C4">
              <w:rPr>
                <w:w w:val="105"/>
                <w:sz w:val="20"/>
                <w:szCs w:val="20"/>
              </w:rPr>
              <w:t>[…]</w:t>
            </w:r>
          </w:p>
        </w:tc>
        <w:tc>
          <w:tcPr>
            <w:tcW w:w="502" w:type="pct"/>
            <w:vAlign w:val="center"/>
          </w:tcPr>
          <w:p w14:paraId="436B5944" w14:textId="77777777" w:rsidR="00D13B78" w:rsidRPr="001D60C4" w:rsidRDefault="00D13B78" w:rsidP="00D13B78">
            <w:pPr>
              <w:pStyle w:val="TZielnanalysetext"/>
              <w:spacing w:before="60" w:after="60"/>
              <w:rPr>
                <w:sz w:val="20"/>
                <w:szCs w:val="20"/>
              </w:rPr>
            </w:pPr>
            <w:r w:rsidRPr="001D60C4">
              <w:rPr>
                <w:w w:val="105"/>
                <w:sz w:val="20"/>
                <w:szCs w:val="20"/>
              </w:rPr>
              <w:t>[…]</w:t>
            </w:r>
          </w:p>
        </w:tc>
        <w:tc>
          <w:tcPr>
            <w:tcW w:w="635" w:type="pct"/>
            <w:vAlign w:val="center"/>
          </w:tcPr>
          <w:p w14:paraId="084C5701" w14:textId="77777777" w:rsidR="00D13B78" w:rsidRPr="001D60C4" w:rsidRDefault="00D13B78" w:rsidP="00D13B78">
            <w:pPr>
              <w:pStyle w:val="Default"/>
              <w:rPr>
                <w:sz w:val="20"/>
                <w:szCs w:val="20"/>
              </w:rPr>
            </w:pPr>
            <w:r w:rsidRPr="001D60C4">
              <w:rPr>
                <w:w w:val="105"/>
                <w:sz w:val="20"/>
                <w:szCs w:val="20"/>
              </w:rPr>
              <w:t>[…]</w:t>
            </w:r>
          </w:p>
        </w:tc>
        <w:tc>
          <w:tcPr>
            <w:tcW w:w="635" w:type="pct"/>
            <w:vAlign w:val="center"/>
          </w:tcPr>
          <w:p w14:paraId="73B277E9" w14:textId="77777777" w:rsidR="00D13B78" w:rsidRPr="001D60C4" w:rsidRDefault="00D13B78" w:rsidP="00D13B78">
            <w:pPr>
              <w:pStyle w:val="TZielnanalysetext"/>
              <w:spacing w:before="60" w:after="60"/>
              <w:jc w:val="both"/>
              <w:rPr>
                <w:sz w:val="20"/>
                <w:szCs w:val="20"/>
              </w:rPr>
            </w:pPr>
            <w:r w:rsidRPr="001D60C4">
              <w:rPr>
                <w:w w:val="105"/>
                <w:sz w:val="20"/>
                <w:szCs w:val="20"/>
              </w:rPr>
              <w:t>[…]</w:t>
            </w:r>
          </w:p>
        </w:tc>
        <w:tc>
          <w:tcPr>
            <w:tcW w:w="579" w:type="pct"/>
            <w:vAlign w:val="center"/>
          </w:tcPr>
          <w:p w14:paraId="20AF087A" w14:textId="77777777" w:rsidR="00D13B78" w:rsidRPr="001D60C4" w:rsidRDefault="00D13B78" w:rsidP="00D13B78">
            <w:pPr>
              <w:pStyle w:val="TZielnanalysetext"/>
              <w:spacing w:before="60" w:after="60"/>
              <w:rPr>
                <w:sz w:val="20"/>
                <w:szCs w:val="20"/>
              </w:rPr>
            </w:pPr>
            <w:r w:rsidRPr="001D60C4">
              <w:rPr>
                <w:w w:val="105"/>
                <w:sz w:val="20"/>
                <w:szCs w:val="20"/>
              </w:rPr>
              <w:t>[…]</w:t>
            </w:r>
          </w:p>
        </w:tc>
        <w:tc>
          <w:tcPr>
            <w:tcW w:w="356" w:type="pct"/>
            <w:vAlign w:val="center"/>
          </w:tcPr>
          <w:p w14:paraId="75E4FA46" w14:textId="77777777" w:rsidR="00D13B78" w:rsidRPr="001D60C4" w:rsidRDefault="00D13B78" w:rsidP="00D13B78">
            <w:pPr>
              <w:pStyle w:val="TZielnanalysetext"/>
              <w:spacing w:before="60" w:after="60"/>
              <w:rPr>
                <w:sz w:val="20"/>
                <w:szCs w:val="20"/>
              </w:rPr>
            </w:pPr>
            <w:r w:rsidRPr="001D60C4">
              <w:rPr>
                <w:w w:val="105"/>
                <w:sz w:val="20"/>
                <w:szCs w:val="20"/>
              </w:rPr>
              <w:t>[…]</w:t>
            </w:r>
          </w:p>
        </w:tc>
        <w:tc>
          <w:tcPr>
            <w:tcW w:w="201" w:type="pct"/>
            <w:vAlign w:val="center"/>
          </w:tcPr>
          <w:p w14:paraId="6C6233FB" w14:textId="77777777" w:rsidR="00D13B78" w:rsidRPr="001D60C4" w:rsidRDefault="00D13B78" w:rsidP="00D13B78">
            <w:pPr>
              <w:pStyle w:val="TZielnanalysetext"/>
              <w:spacing w:before="60" w:after="60"/>
              <w:jc w:val="right"/>
              <w:rPr>
                <w:sz w:val="20"/>
                <w:szCs w:val="20"/>
              </w:rPr>
            </w:pPr>
            <w:r w:rsidRPr="001D60C4">
              <w:rPr>
                <w:w w:val="105"/>
                <w:sz w:val="20"/>
                <w:szCs w:val="20"/>
              </w:rPr>
              <w:t>[…]</w:t>
            </w:r>
          </w:p>
        </w:tc>
      </w:tr>
      <w:tr w:rsidR="00D13B78" w:rsidRPr="001D60C4" w14:paraId="68C32090" w14:textId="77777777" w:rsidTr="00D13B78">
        <w:trPr>
          <w:trHeight w:val="1192"/>
        </w:trPr>
        <w:tc>
          <w:tcPr>
            <w:tcW w:w="995" w:type="pct"/>
          </w:tcPr>
          <w:p w14:paraId="2434CB3C" w14:textId="77777777" w:rsidR="00D13B78" w:rsidRPr="001D60C4" w:rsidRDefault="00D13B78" w:rsidP="00D13B78">
            <w:pPr>
              <w:pStyle w:val="Textkrper"/>
              <w:spacing w:before="60" w:after="60"/>
              <w:rPr>
                <w:sz w:val="20"/>
                <w:szCs w:val="20"/>
              </w:rPr>
            </w:pPr>
            <w:r w:rsidRPr="001D60C4">
              <w:rPr>
                <w:sz w:val="20"/>
                <w:szCs w:val="20"/>
              </w:rPr>
              <w:lastRenderedPageBreak/>
              <w:t xml:space="preserve">Die Schülerinnen und Schüler </w:t>
            </w:r>
            <w:r w:rsidRPr="001D60C4">
              <w:rPr>
                <w:b/>
                <w:sz w:val="20"/>
                <w:szCs w:val="20"/>
              </w:rPr>
              <w:t>analysieren</w:t>
            </w:r>
            <w:r w:rsidRPr="001D60C4">
              <w:rPr>
                <w:sz w:val="20"/>
                <w:szCs w:val="20"/>
              </w:rPr>
              <w:t xml:space="preserve"> die betriebswirt</w:t>
            </w:r>
            <w:r w:rsidRPr="001D60C4">
              <w:rPr>
                <w:sz w:val="20"/>
                <w:szCs w:val="20"/>
              </w:rPr>
              <w:softHyphen/>
              <w:t>schaftlichen Auswirkungen der gewählten Vorgehensweise auf die Vermögens-, Erfolgs- und Liquiditätslage (</w:t>
            </w:r>
            <w:r w:rsidRPr="001D60C4">
              <w:rPr>
                <w:i/>
                <w:sz w:val="20"/>
                <w:szCs w:val="20"/>
              </w:rPr>
              <w:t>Anlagen</w:t>
            </w:r>
            <w:r w:rsidRPr="001D60C4">
              <w:rPr>
                <w:i/>
                <w:sz w:val="20"/>
                <w:szCs w:val="20"/>
              </w:rPr>
              <w:softHyphen/>
              <w:t>deckung I und II, Gewinnaus</w:t>
            </w:r>
            <w:r w:rsidRPr="001D60C4">
              <w:rPr>
                <w:i/>
                <w:sz w:val="20"/>
                <w:szCs w:val="20"/>
              </w:rPr>
              <w:softHyphen/>
              <w:t>wirkung, Liquiditätskennziffern</w:t>
            </w:r>
            <w:r w:rsidRPr="001D60C4">
              <w:rPr>
                <w:sz w:val="20"/>
                <w:szCs w:val="20"/>
              </w:rPr>
              <w:t>) und präsentieren die Ergeb</w:t>
            </w:r>
            <w:r w:rsidRPr="001D60C4">
              <w:rPr>
                <w:sz w:val="20"/>
                <w:szCs w:val="20"/>
              </w:rPr>
              <w:softHyphen/>
              <w:t>nisse den Mandantinnen und Mandanten mediengestützt.</w:t>
            </w:r>
          </w:p>
        </w:tc>
        <w:tc>
          <w:tcPr>
            <w:tcW w:w="487" w:type="pct"/>
          </w:tcPr>
          <w:p w14:paraId="18657299" w14:textId="77777777" w:rsidR="00D13B78" w:rsidRPr="001D60C4" w:rsidRDefault="00D13B78" w:rsidP="00D13B78">
            <w:pPr>
              <w:pStyle w:val="TZielnanalysetext"/>
              <w:spacing w:before="60" w:after="60"/>
              <w:rPr>
                <w:b/>
                <w:sz w:val="20"/>
                <w:szCs w:val="20"/>
              </w:rPr>
            </w:pPr>
            <w:r w:rsidRPr="001D60C4">
              <w:rPr>
                <w:b/>
                <w:sz w:val="20"/>
                <w:szCs w:val="20"/>
              </w:rPr>
              <w:t>LS09 Vermö</w:t>
            </w:r>
            <w:r w:rsidRPr="001D60C4">
              <w:rPr>
                <w:b/>
                <w:sz w:val="20"/>
                <w:szCs w:val="20"/>
              </w:rPr>
              <w:softHyphen/>
              <w:t>gens</w:t>
            </w:r>
            <w:r w:rsidRPr="001D60C4">
              <w:rPr>
                <w:b/>
                <w:sz w:val="20"/>
                <w:szCs w:val="20"/>
              </w:rPr>
              <w:noBreakHyphen/>
              <w:t>, Er</w:t>
            </w:r>
            <w:r w:rsidRPr="001D60C4">
              <w:rPr>
                <w:b/>
                <w:sz w:val="20"/>
                <w:szCs w:val="20"/>
              </w:rPr>
              <w:softHyphen/>
              <w:t>folgs</w:t>
            </w:r>
            <w:r w:rsidRPr="001D60C4">
              <w:rPr>
                <w:b/>
                <w:sz w:val="20"/>
                <w:szCs w:val="20"/>
              </w:rPr>
              <w:noBreakHyphen/>
              <w:t xml:space="preserve"> und Li</w:t>
            </w:r>
            <w:r w:rsidRPr="001D60C4">
              <w:rPr>
                <w:b/>
                <w:sz w:val="20"/>
                <w:szCs w:val="20"/>
              </w:rPr>
              <w:softHyphen/>
              <w:t>quiditätslage analysieren und präsen</w:t>
            </w:r>
            <w:r w:rsidRPr="001D60C4">
              <w:rPr>
                <w:b/>
                <w:sz w:val="20"/>
                <w:szCs w:val="20"/>
              </w:rPr>
              <w:softHyphen/>
              <w:t>tieren</w:t>
            </w:r>
          </w:p>
        </w:tc>
        <w:tc>
          <w:tcPr>
            <w:tcW w:w="610" w:type="pct"/>
          </w:tcPr>
          <w:p w14:paraId="06EA1B19" w14:textId="77777777" w:rsidR="00D13B78" w:rsidRPr="001D60C4" w:rsidRDefault="00D13B78" w:rsidP="00D13B78">
            <w:pPr>
              <w:pStyle w:val="TZielnanalysetext"/>
              <w:spacing w:before="60" w:after="60"/>
              <w:rPr>
                <w:sz w:val="20"/>
                <w:szCs w:val="20"/>
              </w:rPr>
            </w:pPr>
            <w:r w:rsidRPr="001D60C4">
              <w:rPr>
                <w:sz w:val="20"/>
                <w:szCs w:val="20"/>
              </w:rPr>
              <w:t xml:space="preserve">bei </w:t>
            </w:r>
            <w:r w:rsidRPr="001D60C4">
              <w:rPr>
                <w:color w:val="000000" w:themeColor="text1"/>
                <w:sz w:val="20"/>
                <w:szCs w:val="20"/>
              </w:rPr>
              <w:t>MN06 is</w:t>
            </w:r>
            <w:r w:rsidRPr="001D60C4">
              <w:rPr>
                <w:sz w:val="20"/>
                <w:szCs w:val="20"/>
              </w:rPr>
              <w:t>t An</w:t>
            </w:r>
            <w:r w:rsidRPr="001D60C4">
              <w:rPr>
                <w:sz w:val="20"/>
                <w:szCs w:val="20"/>
              </w:rPr>
              <w:softHyphen/>
              <w:t>schlusskredit für eine ältere Lager</w:t>
            </w:r>
            <w:r w:rsidRPr="001D60C4">
              <w:rPr>
                <w:sz w:val="20"/>
                <w:szCs w:val="20"/>
              </w:rPr>
              <w:softHyphen/>
              <w:t>halle notwendig; MN06 bittet um Informationen und Gespräch hierzu</w:t>
            </w:r>
          </w:p>
          <w:p w14:paraId="5E1E3472" w14:textId="77777777" w:rsidR="00D13B78" w:rsidRPr="001D60C4" w:rsidRDefault="00D13B78" w:rsidP="00D13B78">
            <w:pPr>
              <w:pStyle w:val="TZielnanalysetext"/>
              <w:spacing w:before="60" w:after="60"/>
              <w:rPr>
                <w:sz w:val="20"/>
                <w:szCs w:val="20"/>
              </w:rPr>
            </w:pPr>
            <w:r w:rsidRPr="001D60C4">
              <w:rPr>
                <w:sz w:val="20"/>
                <w:szCs w:val="20"/>
              </w:rPr>
              <w:sym w:font="Wingdings" w:char="F0E0"/>
            </w:r>
            <w:r w:rsidRPr="001D60C4">
              <w:rPr>
                <w:sz w:val="20"/>
                <w:szCs w:val="20"/>
              </w:rPr>
              <w:t xml:space="preserve"> Azubi soll Ana</w:t>
            </w:r>
            <w:r w:rsidRPr="001D60C4">
              <w:rPr>
                <w:sz w:val="20"/>
                <w:szCs w:val="20"/>
              </w:rPr>
              <w:softHyphen/>
              <w:t>lyse erstellen und diese präsentie</w:t>
            </w:r>
            <w:r w:rsidRPr="001D60C4">
              <w:rPr>
                <w:sz w:val="20"/>
                <w:szCs w:val="20"/>
              </w:rPr>
              <w:softHyphen/>
              <w:t>ren</w:t>
            </w:r>
          </w:p>
        </w:tc>
        <w:tc>
          <w:tcPr>
            <w:tcW w:w="502" w:type="pct"/>
          </w:tcPr>
          <w:p w14:paraId="47CED341" w14:textId="77777777" w:rsidR="00D13B78" w:rsidRPr="001D60C4" w:rsidRDefault="00D13B78" w:rsidP="00D13B78">
            <w:pPr>
              <w:pStyle w:val="TZielnanalysetext"/>
              <w:spacing w:before="60" w:after="60"/>
              <w:rPr>
                <w:sz w:val="20"/>
                <w:szCs w:val="20"/>
              </w:rPr>
            </w:pPr>
            <w:r w:rsidRPr="001D60C4">
              <w:rPr>
                <w:sz w:val="20"/>
                <w:szCs w:val="20"/>
              </w:rPr>
              <w:t>Handlungser</w:t>
            </w:r>
            <w:r w:rsidRPr="001D60C4">
              <w:rPr>
                <w:sz w:val="20"/>
                <w:szCs w:val="20"/>
              </w:rPr>
              <w:softHyphen/>
              <w:t>gebnisse ge</w:t>
            </w:r>
            <w:r w:rsidRPr="001D60C4">
              <w:rPr>
                <w:sz w:val="20"/>
                <w:szCs w:val="20"/>
              </w:rPr>
              <w:softHyphen/>
              <w:t>mäß E-Mail:</w:t>
            </w:r>
          </w:p>
          <w:p w14:paraId="648B3649" w14:textId="77777777" w:rsidR="00D13B78" w:rsidRPr="001D60C4" w:rsidRDefault="00D13B78" w:rsidP="00847140">
            <w:pPr>
              <w:pStyle w:val="TZielnanalysetext"/>
              <w:numPr>
                <w:ilvl w:val="0"/>
                <w:numId w:val="10"/>
              </w:numPr>
              <w:spacing w:before="60" w:after="60"/>
              <w:rPr>
                <w:sz w:val="20"/>
                <w:szCs w:val="20"/>
              </w:rPr>
            </w:pPr>
            <w:r w:rsidRPr="001D60C4">
              <w:rPr>
                <w:sz w:val="20"/>
                <w:szCs w:val="20"/>
              </w:rPr>
              <w:t>Analyse (Vermö</w:t>
            </w:r>
            <w:r w:rsidRPr="001D60C4">
              <w:rPr>
                <w:sz w:val="20"/>
                <w:szCs w:val="20"/>
              </w:rPr>
              <w:softHyphen/>
              <w:t>gens</w:t>
            </w:r>
            <w:r w:rsidRPr="001D60C4">
              <w:rPr>
                <w:sz w:val="20"/>
                <w:szCs w:val="20"/>
              </w:rPr>
              <w:noBreakHyphen/>
            </w:r>
            <w:r w:rsidRPr="001D60C4">
              <w:rPr>
                <w:sz w:val="18"/>
                <w:szCs w:val="20"/>
              </w:rPr>
              <w:t>,</w:t>
            </w:r>
            <w:r w:rsidRPr="001D60C4">
              <w:rPr>
                <w:sz w:val="20"/>
                <w:szCs w:val="20"/>
              </w:rPr>
              <w:t xml:space="preserve"> Er</w:t>
            </w:r>
            <w:r w:rsidRPr="001D60C4">
              <w:rPr>
                <w:sz w:val="20"/>
                <w:szCs w:val="20"/>
              </w:rPr>
              <w:softHyphen/>
              <w:t>trags</w:t>
            </w:r>
            <w:r w:rsidRPr="001D60C4">
              <w:rPr>
                <w:sz w:val="20"/>
                <w:szCs w:val="20"/>
              </w:rPr>
              <w:noBreakHyphen/>
              <w:t xml:space="preserve"> und Liquiditäts</w:t>
            </w:r>
            <w:r w:rsidRPr="001D60C4">
              <w:rPr>
                <w:sz w:val="20"/>
                <w:szCs w:val="20"/>
              </w:rPr>
              <w:softHyphen/>
              <w:t>lage)</w:t>
            </w:r>
          </w:p>
          <w:p w14:paraId="4BAE67E9" w14:textId="77777777" w:rsidR="00D13B78" w:rsidRPr="001D60C4" w:rsidRDefault="00D13B78" w:rsidP="00847140">
            <w:pPr>
              <w:pStyle w:val="TZielnanalysetext"/>
              <w:numPr>
                <w:ilvl w:val="0"/>
                <w:numId w:val="10"/>
              </w:numPr>
              <w:spacing w:before="60" w:after="60"/>
              <w:rPr>
                <w:sz w:val="20"/>
                <w:szCs w:val="20"/>
              </w:rPr>
            </w:pPr>
            <w:r w:rsidRPr="001D60C4">
              <w:rPr>
                <w:sz w:val="20"/>
                <w:szCs w:val="20"/>
              </w:rPr>
              <w:t>Präsentation (Folien, inkl. Auswirkung der getätig</w:t>
            </w:r>
            <w:r w:rsidRPr="001D60C4">
              <w:rPr>
                <w:sz w:val="20"/>
                <w:szCs w:val="20"/>
              </w:rPr>
              <w:softHyphen/>
              <w:t>ten Anschaf</w:t>
            </w:r>
            <w:r w:rsidRPr="001D60C4">
              <w:rPr>
                <w:sz w:val="20"/>
                <w:szCs w:val="20"/>
              </w:rPr>
              <w:softHyphen/>
              <w:t>fun</w:t>
            </w:r>
            <w:r w:rsidRPr="001D60C4">
              <w:rPr>
                <w:sz w:val="20"/>
                <w:szCs w:val="20"/>
              </w:rPr>
              <w:softHyphen/>
              <w:t>gen/Bu</w:t>
            </w:r>
            <w:r w:rsidRPr="001D60C4">
              <w:rPr>
                <w:sz w:val="20"/>
                <w:szCs w:val="20"/>
              </w:rPr>
              <w:softHyphen/>
              <w:t>chun</w:t>
            </w:r>
            <w:r w:rsidRPr="001D60C4">
              <w:rPr>
                <w:sz w:val="20"/>
                <w:szCs w:val="20"/>
              </w:rPr>
              <w:softHyphen/>
              <w:t>gen und Ein</w:t>
            </w:r>
            <w:r w:rsidRPr="001D60C4">
              <w:rPr>
                <w:sz w:val="20"/>
                <w:szCs w:val="20"/>
              </w:rPr>
              <w:softHyphen/>
              <w:t>schätzung zur Kreditzu</w:t>
            </w:r>
            <w:r w:rsidRPr="001D60C4">
              <w:rPr>
                <w:sz w:val="20"/>
                <w:szCs w:val="20"/>
              </w:rPr>
              <w:softHyphen/>
              <w:t>sage)</w:t>
            </w:r>
          </w:p>
          <w:p w14:paraId="7CD523DE" w14:textId="77777777" w:rsidR="00D13B78" w:rsidRPr="001D60C4" w:rsidRDefault="00D13B78" w:rsidP="00D13B78">
            <w:pPr>
              <w:pStyle w:val="TZielnanalysetext"/>
              <w:spacing w:before="60" w:after="60"/>
              <w:rPr>
                <w:sz w:val="20"/>
                <w:szCs w:val="20"/>
              </w:rPr>
            </w:pPr>
            <w:r w:rsidRPr="001D60C4">
              <w:rPr>
                <w:sz w:val="20"/>
                <w:szCs w:val="20"/>
              </w:rPr>
              <w:t>Präsentation</w:t>
            </w:r>
          </w:p>
          <w:p w14:paraId="17CDEDC4" w14:textId="77777777" w:rsidR="00D13B78" w:rsidRPr="001D60C4" w:rsidRDefault="00D13B78" w:rsidP="00D13B78">
            <w:pPr>
              <w:pStyle w:val="TZielnanalysetext"/>
              <w:spacing w:before="60" w:after="60"/>
              <w:rPr>
                <w:sz w:val="20"/>
                <w:szCs w:val="20"/>
              </w:rPr>
            </w:pPr>
            <w:r w:rsidRPr="001D60C4">
              <w:rPr>
                <w:sz w:val="20"/>
                <w:szCs w:val="20"/>
              </w:rPr>
              <w:t>Diskussion</w:t>
            </w:r>
          </w:p>
        </w:tc>
        <w:tc>
          <w:tcPr>
            <w:tcW w:w="635" w:type="pct"/>
          </w:tcPr>
          <w:p w14:paraId="52274441" w14:textId="77777777" w:rsidR="00D13B78" w:rsidRPr="001D60C4" w:rsidRDefault="00D13B78" w:rsidP="00D13B78">
            <w:pPr>
              <w:pStyle w:val="TZielnanalysetext"/>
              <w:spacing w:before="60" w:after="60"/>
              <w:rPr>
                <w:sz w:val="20"/>
                <w:szCs w:val="20"/>
              </w:rPr>
            </w:pPr>
            <w:r w:rsidRPr="001D60C4">
              <w:rPr>
                <w:sz w:val="20"/>
                <w:szCs w:val="20"/>
              </w:rPr>
              <w:t>E-Mail der Vorge</w:t>
            </w:r>
            <w:r w:rsidRPr="001D60C4">
              <w:rPr>
                <w:sz w:val="20"/>
                <w:szCs w:val="20"/>
              </w:rPr>
              <w:softHyphen/>
              <w:t>setzten mit Anfor</w:t>
            </w:r>
            <w:r w:rsidRPr="001D60C4">
              <w:rPr>
                <w:sz w:val="20"/>
                <w:szCs w:val="20"/>
              </w:rPr>
              <w:softHyphen/>
              <w:t>derung von Ar</w:t>
            </w:r>
            <w:r w:rsidRPr="001D60C4">
              <w:rPr>
                <w:sz w:val="20"/>
                <w:szCs w:val="20"/>
              </w:rPr>
              <w:softHyphen/>
              <w:t>beitsergebnissen (Analyse, Präsen</w:t>
            </w:r>
            <w:r w:rsidRPr="001D60C4">
              <w:rPr>
                <w:sz w:val="20"/>
                <w:szCs w:val="20"/>
              </w:rPr>
              <w:softHyphen/>
              <w:t>tation, Einschät</w:t>
            </w:r>
            <w:r w:rsidRPr="001D60C4">
              <w:rPr>
                <w:sz w:val="20"/>
                <w:szCs w:val="20"/>
              </w:rPr>
              <w:softHyphen/>
              <w:t>zung)</w:t>
            </w:r>
          </w:p>
          <w:p w14:paraId="47725977" w14:textId="77777777" w:rsidR="00D13B78" w:rsidRPr="001D60C4" w:rsidRDefault="00D13B78" w:rsidP="00D13B78">
            <w:pPr>
              <w:pStyle w:val="TZielnanalysetext"/>
              <w:spacing w:before="60" w:after="60"/>
              <w:rPr>
                <w:sz w:val="20"/>
                <w:szCs w:val="20"/>
              </w:rPr>
            </w:pPr>
            <w:r w:rsidRPr="001D60C4">
              <w:rPr>
                <w:sz w:val="20"/>
                <w:szCs w:val="20"/>
              </w:rPr>
              <w:t>Bilanz und GuV von MN06 (Man</w:t>
            </w:r>
            <w:r w:rsidRPr="001D60C4">
              <w:rPr>
                <w:sz w:val="20"/>
                <w:szCs w:val="20"/>
              </w:rPr>
              <w:softHyphen/>
              <w:t>dantenkartei)</w:t>
            </w:r>
          </w:p>
          <w:p w14:paraId="08DEFAA2" w14:textId="77777777" w:rsidR="00D13B78" w:rsidRPr="001D60C4" w:rsidRDefault="00D13B78" w:rsidP="00D13B78">
            <w:pPr>
              <w:pStyle w:val="TZielnanalysetext"/>
              <w:spacing w:before="60" w:after="60"/>
              <w:rPr>
                <w:sz w:val="20"/>
                <w:szCs w:val="20"/>
              </w:rPr>
            </w:pPr>
            <w:r w:rsidRPr="001D60C4">
              <w:rPr>
                <w:sz w:val="20"/>
                <w:szCs w:val="20"/>
              </w:rPr>
              <w:t>Auszug aus Man</w:t>
            </w:r>
            <w:r w:rsidRPr="001D60C4">
              <w:rPr>
                <w:sz w:val="20"/>
                <w:szCs w:val="20"/>
              </w:rPr>
              <w:softHyphen/>
              <w:t>dantenakte von MN06</w:t>
            </w:r>
          </w:p>
          <w:p w14:paraId="6D41C881" w14:textId="77777777" w:rsidR="00D13B78" w:rsidRPr="001D60C4" w:rsidRDefault="00D13B78" w:rsidP="00D13B78">
            <w:pPr>
              <w:pStyle w:val="TZielnanalysetext"/>
              <w:spacing w:before="60" w:after="60"/>
              <w:rPr>
                <w:sz w:val="20"/>
                <w:szCs w:val="20"/>
              </w:rPr>
            </w:pPr>
            <w:r w:rsidRPr="001D60C4">
              <w:rPr>
                <w:sz w:val="20"/>
                <w:szCs w:val="20"/>
              </w:rPr>
              <w:t>Beitrag aus Fach</w:t>
            </w:r>
            <w:r w:rsidRPr="001D60C4">
              <w:rPr>
                <w:sz w:val="20"/>
                <w:szCs w:val="20"/>
              </w:rPr>
              <w:softHyphen/>
              <w:t>zeitschrift für Steu</w:t>
            </w:r>
            <w:r w:rsidRPr="001D60C4">
              <w:rPr>
                <w:sz w:val="20"/>
                <w:szCs w:val="20"/>
              </w:rPr>
              <w:softHyphen/>
              <w:t>erfachangestellte zur Bilanzanalyse</w:t>
            </w:r>
          </w:p>
          <w:p w14:paraId="0FB5EAC9" w14:textId="77777777" w:rsidR="00D13B78" w:rsidRPr="001D60C4" w:rsidRDefault="00D13B78" w:rsidP="00D13B78">
            <w:pPr>
              <w:pStyle w:val="TZielnanalysetext"/>
              <w:spacing w:before="60" w:after="60"/>
              <w:rPr>
                <w:sz w:val="20"/>
                <w:szCs w:val="20"/>
              </w:rPr>
            </w:pPr>
          </w:p>
        </w:tc>
        <w:tc>
          <w:tcPr>
            <w:tcW w:w="635" w:type="pct"/>
          </w:tcPr>
          <w:p w14:paraId="50FCE67A" w14:textId="77777777" w:rsidR="00D13B78" w:rsidRPr="001D60C4" w:rsidRDefault="00D13B78" w:rsidP="00847140">
            <w:pPr>
              <w:pStyle w:val="TZielnanalysetext"/>
              <w:numPr>
                <w:ilvl w:val="0"/>
                <w:numId w:val="9"/>
              </w:numPr>
              <w:spacing w:before="60" w:after="60"/>
              <w:ind w:left="234" w:hanging="229"/>
              <w:rPr>
                <w:sz w:val="20"/>
                <w:szCs w:val="20"/>
              </w:rPr>
            </w:pPr>
            <w:r w:rsidRPr="001D60C4">
              <w:rPr>
                <w:sz w:val="20"/>
                <w:szCs w:val="20"/>
              </w:rPr>
              <w:t>Führen Sie die in der E-Mail ge</w:t>
            </w:r>
            <w:r w:rsidRPr="001D60C4">
              <w:rPr>
                <w:sz w:val="20"/>
                <w:szCs w:val="20"/>
              </w:rPr>
              <w:softHyphen/>
              <w:t>forderten Tätig</w:t>
            </w:r>
            <w:r w:rsidRPr="001D60C4">
              <w:rPr>
                <w:sz w:val="20"/>
                <w:szCs w:val="20"/>
              </w:rPr>
              <w:softHyphen/>
              <w:t>keiten durch.</w:t>
            </w:r>
          </w:p>
          <w:p w14:paraId="1122BEC6" w14:textId="77777777" w:rsidR="00D13B78" w:rsidRPr="001D60C4" w:rsidRDefault="00D13B78" w:rsidP="00847140">
            <w:pPr>
              <w:pStyle w:val="TZielnanalysetext"/>
              <w:numPr>
                <w:ilvl w:val="0"/>
                <w:numId w:val="9"/>
              </w:numPr>
              <w:spacing w:before="60" w:after="60"/>
              <w:ind w:left="234" w:hanging="229"/>
              <w:rPr>
                <w:sz w:val="20"/>
                <w:szCs w:val="20"/>
              </w:rPr>
            </w:pPr>
            <w:r w:rsidRPr="001D60C4">
              <w:rPr>
                <w:sz w:val="20"/>
                <w:szCs w:val="20"/>
              </w:rPr>
              <w:t>Führen Sie die Präsentation für den Mandanten durch.</w:t>
            </w:r>
          </w:p>
          <w:p w14:paraId="7CFD6D58" w14:textId="77777777" w:rsidR="00D13B78" w:rsidRPr="001D60C4" w:rsidRDefault="00D13B78" w:rsidP="00847140">
            <w:pPr>
              <w:pStyle w:val="TZielnanalysetext"/>
              <w:numPr>
                <w:ilvl w:val="0"/>
                <w:numId w:val="9"/>
              </w:numPr>
              <w:spacing w:before="60" w:after="60"/>
              <w:ind w:left="234" w:hanging="229"/>
              <w:rPr>
                <w:sz w:val="20"/>
                <w:szCs w:val="20"/>
              </w:rPr>
            </w:pPr>
            <w:r w:rsidRPr="001D60C4">
              <w:rPr>
                <w:sz w:val="20"/>
                <w:szCs w:val="20"/>
              </w:rPr>
              <w:t>Diskutieren Sie Optimierungs</w:t>
            </w:r>
            <w:r w:rsidRPr="001D60C4">
              <w:rPr>
                <w:sz w:val="20"/>
                <w:szCs w:val="20"/>
              </w:rPr>
              <w:softHyphen/>
              <w:t>möglichkeiten mit dem Man</w:t>
            </w:r>
            <w:r w:rsidRPr="001D60C4">
              <w:rPr>
                <w:sz w:val="20"/>
                <w:szCs w:val="20"/>
              </w:rPr>
              <w:softHyphen/>
              <w:t>danten.</w:t>
            </w:r>
          </w:p>
        </w:tc>
        <w:tc>
          <w:tcPr>
            <w:tcW w:w="579" w:type="pct"/>
          </w:tcPr>
          <w:p w14:paraId="2158CABF" w14:textId="77777777" w:rsidR="00D13B78" w:rsidRPr="001D60C4" w:rsidRDefault="00D13B78" w:rsidP="00D13B78">
            <w:pPr>
              <w:pStyle w:val="TZielnanalysetext"/>
              <w:spacing w:before="60" w:after="60"/>
              <w:rPr>
                <w:sz w:val="20"/>
                <w:szCs w:val="20"/>
              </w:rPr>
            </w:pPr>
            <w:r w:rsidRPr="001D60C4">
              <w:rPr>
                <w:sz w:val="20"/>
                <w:szCs w:val="20"/>
              </w:rPr>
              <w:t>Informationen beschaffen</w:t>
            </w:r>
          </w:p>
          <w:p w14:paraId="6666CBF0" w14:textId="77777777" w:rsidR="00D13B78" w:rsidRPr="001D60C4" w:rsidRDefault="00D13B78" w:rsidP="00D13B78">
            <w:pPr>
              <w:pStyle w:val="TZielnanalysetext"/>
              <w:spacing w:before="60" w:after="60"/>
              <w:rPr>
                <w:sz w:val="20"/>
                <w:szCs w:val="20"/>
              </w:rPr>
            </w:pPr>
            <w:r w:rsidRPr="001D60C4">
              <w:rPr>
                <w:sz w:val="20"/>
                <w:szCs w:val="20"/>
              </w:rPr>
              <w:t>Informationen nach Kriterien aufbereiten und darstellen</w:t>
            </w:r>
          </w:p>
          <w:p w14:paraId="10AAAC21" w14:textId="77777777" w:rsidR="00D13B78" w:rsidRPr="001D60C4" w:rsidRDefault="00D13B78" w:rsidP="00D13B78">
            <w:pPr>
              <w:pStyle w:val="TZielnanalysetext"/>
              <w:spacing w:before="60" w:after="60"/>
              <w:rPr>
                <w:sz w:val="20"/>
                <w:szCs w:val="20"/>
              </w:rPr>
            </w:pPr>
            <w:r w:rsidRPr="001D60C4">
              <w:rPr>
                <w:sz w:val="20"/>
                <w:szCs w:val="20"/>
              </w:rPr>
              <w:t>methodengeleitet vorgehen</w:t>
            </w:r>
          </w:p>
          <w:p w14:paraId="7E9A1DB7" w14:textId="77777777" w:rsidR="00D13B78" w:rsidRPr="001D60C4" w:rsidRDefault="00D13B78" w:rsidP="00D13B78">
            <w:pPr>
              <w:pStyle w:val="TZielnanalysetext"/>
              <w:spacing w:before="60" w:after="60"/>
              <w:rPr>
                <w:sz w:val="20"/>
                <w:szCs w:val="20"/>
              </w:rPr>
            </w:pPr>
            <w:r w:rsidRPr="001D60C4">
              <w:rPr>
                <w:sz w:val="20"/>
                <w:szCs w:val="20"/>
              </w:rPr>
              <w:t>Zusammen</w:t>
            </w:r>
            <w:r w:rsidRPr="001D60C4">
              <w:rPr>
                <w:sz w:val="20"/>
                <w:szCs w:val="20"/>
              </w:rPr>
              <w:softHyphen/>
              <w:t>hänge herstellen</w:t>
            </w:r>
          </w:p>
          <w:p w14:paraId="7972EA5E" w14:textId="77777777" w:rsidR="00D13B78" w:rsidRPr="001D60C4" w:rsidRDefault="00D13B78" w:rsidP="00D13B78">
            <w:pPr>
              <w:pStyle w:val="TZielnanalysetext"/>
              <w:spacing w:before="60" w:after="60"/>
              <w:rPr>
                <w:sz w:val="20"/>
                <w:szCs w:val="20"/>
              </w:rPr>
            </w:pPr>
            <w:r w:rsidRPr="001D60C4">
              <w:rPr>
                <w:sz w:val="20"/>
                <w:szCs w:val="20"/>
              </w:rPr>
              <w:t>Fachsprache an</w:t>
            </w:r>
            <w:r w:rsidRPr="001D60C4">
              <w:rPr>
                <w:sz w:val="20"/>
                <w:szCs w:val="20"/>
              </w:rPr>
              <w:softHyphen/>
              <w:t>wenden</w:t>
            </w:r>
          </w:p>
          <w:p w14:paraId="4895FFC6" w14:textId="77777777" w:rsidR="00D13B78" w:rsidRPr="001D60C4" w:rsidRDefault="00D13B78" w:rsidP="00D13B78">
            <w:pPr>
              <w:pStyle w:val="TZielnanalysetext"/>
              <w:spacing w:before="60" w:after="60"/>
              <w:rPr>
                <w:sz w:val="20"/>
                <w:szCs w:val="20"/>
              </w:rPr>
            </w:pPr>
            <w:r w:rsidRPr="001D60C4">
              <w:rPr>
                <w:sz w:val="20"/>
                <w:szCs w:val="20"/>
              </w:rPr>
              <w:t>sprachlich ange</w:t>
            </w:r>
            <w:r w:rsidRPr="001D60C4">
              <w:rPr>
                <w:sz w:val="20"/>
                <w:szCs w:val="20"/>
              </w:rPr>
              <w:softHyphen/>
              <w:t>messen kommu</w:t>
            </w:r>
            <w:r w:rsidRPr="001D60C4">
              <w:rPr>
                <w:sz w:val="20"/>
                <w:szCs w:val="20"/>
              </w:rPr>
              <w:softHyphen/>
              <w:t>nizieren</w:t>
            </w:r>
          </w:p>
          <w:p w14:paraId="3D8230DD" w14:textId="77777777" w:rsidR="00D13B78" w:rsidRPr="001D60C4" w:rsidRDefault="00D13B78" w:rsidP="00D13B78">
            <w:pPr>
              <w:pStyle w:val="TZielnanalysetext"/>
              <w:spacing w:before="60" w:after="60"/>
              <w:rPr>
                <w:sz w:val="20"/>
                <w:szCs w:val="20"/>
              </w:rPr>
            </w:pPr>
            <w:r w:rsidRPr="001D60C4">
              <w:rPr>
                <w:sz w:val="20"/>
                <w:szCs w:val="20"/>
              </w:rPr>
              <w:t>Bedürfnisse und Interessen ver</w:t>
            </w:r>
            <w:r w:rsidRPr="001D60C4">
              <w:rPr>
                <w:sz w:val="20"/>
                <w:szCs w:val="20"/>
              </w:rPr>
              <w:softHyphen/>
              <w:t>stehen</w:t>
            </w:r>
          </w:p>
        </w:tc>
        <w:tc>
          <w:tcPr>
            <w:tcW w:w="356" w:type="pct"/>
          </w:tcPr>
          <w:p w14:paraId="46995145" w14:textId="77777777" w:rsidR="00D13B78" w:rsidRPr="001D60C4" w:rsidRDefault="00D13B78" w:rsidP="00D13B78">
            <w:pPr>
              <w:pStyle w:val="TZielnanalysetext"/>
              <w:spacing w:before="60" w:after="60"/>
              <w:rPr>
                <w:sz w:val="20"/>
                <w:szCs w:val="20"/>
              </w:rPr>
            </w:pPr>
            <w:r w:rsidRPr="001D60C4">
              <w:rPr>
                <w:sz w:val="20"/>
                <w:szCs w:val="20"/>
              </w:rPr>
              <w:t>LS09 liegt ausgear</w:t>
            </w:r>
            <w:r w:rsidRPr="001D60C4">
              <w:rPr>
                <w:sz w:val="20"/>
                <w:szCs w:val="20"/>
              </w:rPr>
              <w:softHyphen/>
              <w:t>beitet vor (exem-plarisch)</w:t>
            </w:r>
          </w:p>
          <w:p w14:paraId="02CFACBF" w14:textId="77777777" w:rsidR="00D13B78" w:rsidRPr="001D60C4" w:rsidRDefault="00D13B78" w:rsidP="00D13B78">
            <w:pPr>
              <w:pStyle w:val="TZielnanalysetext"/>
              <w:spacing w:before="60" w:after="60"/>
              <w:rPr>
                <w:sz w:val="20"/>
                <w:szCs w:val="20"/>
              </w:rPr>
            </w:pPr>
          </w:p>
          <w:p w14:paraId="7422C558" w14:textId="77777777" w:rsidR="00D13B78" w:rsidRPr="001D60C4" w:rsidRDefault="00D13B78" w:rsidP="00D13B78">
            <w:pPr>
              <w:pStyle w:val="TZielnanalysetext"/>
              <w:spacing w:before="60" w:after="60"/>
              <w:rPr>
                <w:sz w:val="20"/>
                <w:szCs w:val="20"/>
              </w:rPr>
            </w:pPr>
            <w:r w:rsidRPr="001D60C4">
              <w:rPr>
                <w:sz w:val="20"/>
                <w:szCs w:val="20"/>
              </w:rPr>
              <w:t>digitale Medien</w:t>
            </w:r>
          </w:p>
          <w:p w14:paraId="74F9B661" w14:textId="77777777" w:rsidR="00D13B78" w:rsidRPr="001D60C4" w:rsidRDefault="00D13B78" w:rsidP="00D13B78">
            <w:pPr>
              <w:pStyle w:val="TZielnanalysetext"/>
              <w:spacing w:before="60" w:after="60"/>
              <w:rPr>
                <w:sz w:val="20"/>
                <w:szCs w:val="20"/>
              </w:rPr>
            </w:pPr>
          </w:p>
          <w:p w14:paraId="2AD6B049" w14:textId="77777777" w:rsidR="00D13B78" w:rsidRPr="001D60C4" w:rsidRDefault="00D13B78" w:rsidP="00D13B78">
            <w:pPr>
              <w:pStyle w:val="TZielnanalysetext"/>
              <w:spacing w:before="60" w:after="60"/>
              <w:rPr>
                <w:sz w:val="20"/>
                <w:szCs w:val="20"/>
              </w:rPr>
            </w:pPr>
            <w:r w:rsidRPr="001D60C4">
              <w:rPr>
                <w:sz w:val="20"/>
                <w:szCs w:val="20"/>
              </w:rPr>
              <w:t>Rollen</w:t>
            </w:r>
            <w:r w:rsidRPr="001D60C4">
              <w:rPr>
                <w:sz w:val="20"/>
                <w:szCs w:val="20"/>
              </w:rPr>
              <w:softHyphen/>
              <w:t>spiel</w:t>
            </w:r>
          </w:p>
        </w:tc>
        <w:tc>
          <w:tcPr>
            <w:tcW w:w="201" w:type="pct"/>
          </w:tcPr>
          <w:p w14:paraId="09359C8A" w14:textId="39FB0AE8" w:rsidR="00D13B78" w:rsidRPr="001D60C4" w:rsidRDefault="00D13B78" w:rsidP="00D13B78">
            <w:pPr>
              <w:pStyle w:val="TZielnanalysetext"/>
              <w:spacing w:before="60" w:after="60"/>
              <w:jc w:val="right"/>
              <w:rPr>
                <w:sz w:val="20"/>
                <w:szCs w:val="20"/>
              </w:rPr>
            </w:pPr>
            <w:r w:rsidRPr="001D60C4">
              <w:rPr>
                <w:sz w:val="20"/>
                <w:szCs w:val="20"/>
              </w:rPr>
              <w:t>0</w:t>
            </w:r>
            <w:r w:rsidR="00903141" w:rsidRPr="001D60C4">
              <w:rPr>
                <w:sz w:val="20"/>
                <w:szCs w:val="20"/>
              </w:rPr>
              <w:t>7</w:t>
            </w:r>
          </w:p>
        </w:tc>
      </w:tr>
      <w:tr w:rsidR="00D13B78" w:rsidRPr="001D60C4" w14:paraId="390333A6" w14:textId="77777777" w:rsidTr="00D13B78">
        <w:trPr>
          <w:trHeight w:val="286"/>
        </w:trPr>
        <w:tc>
          <w:tcPr>
            <w:tcW w:w="995" w:type="pct"/>
            <w:vAlign w:val="center"/>
          </w:tcPr>
          <w:p w14:paraId="20C52AA0" w14:textId="77777777" w:rsidR="00D13B78" w:rsidRPr="001D60C4" w:rsidRDefault="00D13B78" w:rsidP="00D13B78">
            <w:pPr>
              <w:pStyle w:val="Textkrper"/>
              <w:spacing w:before="60" w:after="60"/>
              <w:rPr>
                <w:sz w:val="20"/>
                <w:szCs w:val="20"/>
              </w:rPr>
            </w:pPr>
            <w:r w:rsidRPr="001D60C4">
              <w:rPr>
                <w:w w:val="105"/>
                <w:sz w:val="20"/>
                <w:szCs w:val="20"/>
              </w:rPr>
              <w:t>[…]</w:t>
            </w:r>
          </w:p>
        </w:tc>
        <w:tc>
          <w:tcPr>
            <w:tcW w:w="487" w:type="pct"/>
            <w:vAlign w:val="center"/>
          </w:tcPr>
          <w:p w14:paraId="47010EB2" w14:textId="77777777" w:rsidR="00D13B78" w:rsidRPr="001D60C4" w:rsidRDefault="00D13B78" w:rsidP="00D13B78">
            <w:pPr>
              <w:pStyle w:val="TZielnanalysetext"/>
              <w:spacing w:before="60" w:after="60"/>
              <w:rPr>
                <w:b/>
                <w:sz w:val="20"/>
                <w:szCs w:val="20"/>
              </w:rPr>
            </w:pPr>
            <w:r w:rsidRPr="001D60C4">
              <w:rPr>
                <w:w w:val="105"/>
                <w:sz w:val="20"/>
                <w:szCs w:val="20"/>
              </w:rPr>
              <w:t>[…]</w:t>
            </w:r>
          </w:p>
        </w:tc>
        <w:tc>
          <w:tcPr>
            <w:tcW w:w="610" w:type="pct"/>
            <w:vAlign w:val="center"/>
          </w:tcPr>
          <w:p w14:paraId="0E9DA2F3" w14:textId="77777777" w:rsidR="00D13B78" w:rsidRPr="001D60C4" w:rsidRDefault="00D13B78" w:rsidP="00D13B78">
            <w:pPr>
              <w:pStyle w:val="TZielnanalysetext"/>
              <w:spacing w:before="60" w:after="60"/>
              <w:rPr>
                <w:sz w:val="20"/>
                <w:szCs w:val="20"/>
              </w:rPr>
            </w:pPr>
            <w:r w:rsidRPr="001D60C4">
              <w:rPr>
                <w:w w:val="105"/>
                <w:sz w:val="20"/>
                <w:szCs w:val="20"/>
              </w:rPr>
              <w:t>[…]</w:t>
            </w:r>
          </w:p>
        </w:tc>
        <w:tc>
          <w:tcPr>
            <w:tcW w:w="502" w:type="pct"/>
            <w:vAlign w:val="center"/>
          </w:tcPr>
          <w:p w14:paraId="5081076A" w14:textId="77777777" w:rsidR="00D13B78" w:rsidRPr="001D60C4" w:rsidRDefault="00D13B78" w:rsidP="00D13B78">
            <w:pPr>
              <w:pStyle w:val="TZielnanalysetext"/>
              <w:spacing w:before="60" w:after="60"/>
              <w:rPr>
                <w:sz w:val="20"/>
                <w:szCs w:val="20"/>
              </w:rPr>
            </w:pPr>
            <w:r w:rsidRPr="001D60C4">
              <w:rPr>
                <w:w w:val="105"/>
                <w:sz w:val="20"/>
                <w:szCs w:val="20"/>
              </w:rPr>
              <w:t>[…]</w:t>
            </w:r>
          </w:p>
        </w:tc>
        <w:tc>
          <w:tcPr>
            <w:tcW w:w="635" w:type="pct"/>
            <w:vAlign w:val="center"/>
          </w:tcPr>
          <w:p w14:paraId="01063DC3" w14:textId="77777777" w:rsidR="00D13B78" w:rsidRPr="001D60C4" w:rsidRDefault="00D13B78" w:rsidP="00D13B78">
            <w:pPr>
              <w:pStyle w:val="TZielnanalysetext"/>
              <w:spacing w:before="60" w:after="60"/>
              <w:rPr>
                <w:sz w:val="20"/>
                <w:szCs w:val="20"/>
              </w:rPr>
            </w:pPr>
            <w:r w:rsidRPr="001D60C4">
              <w:rPr>
                <w:w w:val="105"/>
                <w:sz w:val="20"/>
                <w:szCs w:val="20"/>
              </w:rPr>
              <w:t>[…]</w:t>
            </w:r>
          </w:p>
        </w:tc>
        <w:tc>
          <w:tcPr>
            <w:tcW w:w="635" w:type="pct"/>
            <w:vAlign w:val="center"/>
          </w:tcPr>
          <w:p w14:paraId="677C038E" w14:textId="77777777" w:rsidR="00D13B78" w:rsidRPr="001D60C4" w:rsidRDefault="00D13B78" w:rsidP="00E52BFC">
            <w:pPr>
              <w:pStyle w:val="TZielnanalysetext"/>
              <w:spacing w:before="60" w:after="60"/>
              <w:rPr>
                <w:sz w:val="20"/>
                <w:szCs w:val="20"/>
              </w:rPr>
            </w:pPr>
            <w:r w:rsidRPr="001D60C4">
              <w:rPr>
                <w:w w:val="105"/>
                <w:sz w:val="20"/>
                <w:szCs w:val="20"/>
              </w:rPr>
              <w:t>[…]</w:t>
            </w:r>
          </w:p>
        </w:tc>
        <w:tc>
          <w:tcPr>
            <w:tcW w:w="579" w:type="pct"/>
            <w:vAlign w:val="center"/>
          </w:tcPr>
          <w:p w14:paraId="1BA154C0" w14:textId="77777777" w:rsidR="00D13B78" w:rsidRPr="001D60C4" w:rsidRDefault="00D13B78" w:rsidP="00D13B78">
            <w:pPr>
              <w:pStyle w:val="TZielnanalysetext"/>
              <w:spacing w:before="60" w:after="60"/>
              <w:rPr>
                <w:sz w:val="20"/>
                <w:szCs w:val="20"/>
              </w:rPr>
            </w:pPr>
            <w:r w:rsidRPr="001D60C4">
              <w:rPr>
                <w:w w:val="105"/>
                <w:sz w:val="20"/>
                <w:szCs w:val="20"/>
              </w:rPr>
              <w:t>[…]</w:t>
            </w:r>
          </w:p>
        </w:tc>
        <w:tc>
          <w:tcPr>
            <w:tcW w:w="356" w:type="pct"/>
            <w:vAlign w:val="center"/>
          </w:tcPr>
          <w:p w14:paraId="173D19DA" w14:textId="77777777" w:rsidR="00D13B78" w:rsidRPr="001D60C4" w:rsidRDefault="00D13B78" w:rsidP="00D13B78">
            <w:pPr>
              <w:pStyle w:val="TZielnanalysetext"/>
              <w:spacing w:before="60" w:after="60"/>
              <w:rPr>
                <w:sz w:val="20"/>
                <w:szCs w:val="20"/>
              </w:rPr>
            </w:pPr>
            <w:r w:rsidRPr="001D60C4">
              <w:rPr>
                <w:w w:val="105"/>
                <w:sz w:val="20"/>
                <w:szCs w:val="20"/>
              </w:rPr>
              <w:t>[…]</w:t>
            </w:r>
          </w:p>
        </w:tc>
        <w:tc>
          <w:tcPr>
            <w:tcW w:w="201" w:type="pct"/>
            <w:vAlign w:val="center"/>
          </w:tcPr>
          <w:p w14:paraId="1E157A58" w14:textId="77777777" w:rsidR="00D13B78" w:rsidRPr="001D60C4" w:rsidRDefault="00D13B78" w:rsidP="00D13B78">
            <w:pPr>
              <w:pStyle w:val="TZielnanalysetext"/>
              <w:spacing w:before="60" w:after="60"/>
              <w:jc w:val="right"/>
              <w:rPr>
                <w:sz w:val="20"/>
                <w:szCs w:val="20"/>
              </w:rPr>
            </w:pPr>
            <w:r w:rsidRPr="001D60C4">
              <w:rPr>
                <w:w w:val="105"/>
                <w:sz w:val="20"/>
                <w:szCs w:val="20"/>
              </w:rPr>
              <w:t>[…]</w:t>
            </w:r>
          </w:p>
        </w:tc>
      </w:tr>
    </w:tbl>
    <w:p w14:paraId="4AE12B30" w14:textId="77777777" w:rsidR="00E17740" w:rsidRPr="001D60C4" w:rsidRDefault="00E17740" w:rsidP="000B1A0E">
      <w:pPr>
        <w:pStyle w:val="LsLsungTextgrnfett"/>
        <w:rPr>
          <w:vanish w:val="0"/>
        </w:rPr>
      </w:pPr>
    </w:p>
    <w:p w14:paraId="3B42C002" w14:textId="77777777" w:rsidR="00BC3905" w:rsidRPr="001D60C4" w:rsidRDefault="00BC3905" w:rsidP="00BC3905">
      <w:pPr>
        <w:pStyle w:val="LsLsungTextgrnfett"/>
        <w:rPr>
          <w:vanish w:val="0"/>
        </w:rPr>
      </w:pPr>
    </w:p>
    <w:p w14:paraId="0ACCD1F7" w14:textId="77777777" w:rsidR="00BC3905" w:rsidRPr="001D60C4" w:rsidRDefault="00BC3905" w:rsidP="00BC3905">
      <w:pPr>
        <w:pStyle w:val="LsLsungTextgrnfett"/>
        <w:rPr>
          <w:vanish w:val="0"/>
        </w:rPr>
        <w:sectPr w:rsidR="00BC3905" w:rsidRPr="001D60C4" w:rsidSect="00EE53D7">
          <w:headerReference w:type="default" r:id="rId13"/>
          <w:pgSz w:w="16838" w:h="11906" w:orient="landscape" w:code="9"/>
          <w:pgMar w:top="1134" w:right="851" w:bottom="1021" w:left="1383" w:header="709" w:footer="567" w:gutter="0"/>
          <w:cols w:space="708"/>
          <w:docGrid w:linePitch="360"/>
        </w:sectPr>
      </w:pPr>
    </w:p>
    <w:p w14:paraId="6E9F9DE9" w14:textId="77777777" w:rsidR="00D13B78" w:rsidRPr="001D60C4" w:rsidRDefault="00D13B78" w:rsidP="000B1A0E">
      <w:pPr>
        <w:pStyle w:val="LsLsungTextgrnfett"/>
        <w:rPr>
          <w:vanish w:val="0"/>
        </w:rPr>
      </w:pPr>
    </w:p>
    <w:tbl>
      <w:tblPr>
        <w:tblStyle w:val="Tabellenraster9"/>
        <w:tblW w:w="14312" w:type="dxa"/>
        <w:tblLook w:val="04A0" w:firstRow="1" w:lastRow="0" w:firstColumn="1" w:lastColumn="0" w:noHBand="0" w:noVBand="1"/>
        <w:tblDescription w:val="Verlaufsplan"/>
      </w:tblPr>
      <w:tblGrid>
        <w:gridCol w:w="1128"/>
        <w:gridCol w:w="1822"/>
        <w:gridCol w:w="2408"/>
        <w:gridCol w:w="2134"/>
        <w:gridCol w:w="1640"/>
        <w:gridCol w:w="1822"/>
        <w:gridCol w:w="1696"/>
        <w:gridCol w:w="1662"/>
      </w:tblGrid>
      <w:tr w:rsidR="00D13B78" w:rsidRPr="001D60C4" w14:paraId="6AD7DCD2" w14:textId="77777777" w:rsidTr="006425D8">
        <w:trPr>
          <w:trHeight w:val="424"/>
          <w:tblHeader/>
        </w:trPr>
        <w:tc>
          <w:tcPr>
            <w:tcW w:w="14312" w:type="dxa"/>
            <w:gridSpan w:val="8"/>
            <w:shd w:val="clear" w:color="auto" w:fill="F2F2F2" w:themeFill="background1" w:themeFillShade="F2"/>
            <w:vAlign w:val="center"/>
          </w:tcPr>
          <w:p w14:paraId="7C79E1C9" w14:textId="77777777" w:rsidR="00D13B78" w:rsidRPr="001D60C4" w:rsidRDefault="00D13B78" w:rsidP="004C0DE6">
            <w:pPr>
              <w:pStyle w:val="LSVPTitelgrn"/>
            </w:pPr>
            <w:r w:rsidRPr="001D60C4">
              <w:t>Verlaufsplan</w:t>
            </w:r>
          </w:p>
        </w:tc>
      </w:tr>
      <w:tr w:rsidR="008C7538" w:rsidRPr="001D60C4" w14:paraId="10801203" w14:textId="77777777" w:rsidTr="00A416EF">
        <w:trPr>
          <w:trHeight w:val="584"/>
          <w:tblHeader/>
        </w:trPr>
        <w:tc>
          <w:tcPr>
            <w:tcW w:w="1128" w:type="dxa"/>
            <w:vMerge w:val="restart"/>
            <w:shd w:val="clear" w:color="auto" w:fill="F2F2F2" w:themeFill="background1" w:themeFillShade="F2"/>
            <w:vAlign w:val="center"/>
          </w:tcPr>
          <w:p w14:paraId="763F476B" w14:textId="77777777" w:rsidR="00D13B78" w:rsidRPr="001D60C4" w:rsidRDefault="00D13B78" w:rsidP="00190963">
            <w:pPr>
              <w:pStyle w:val="LSVPTabellenberschrift"/>
            </w:pPr>
            <w:r w:rsidRPr="001D60C4">
              <w:t>Unter-richts-phase</w:t>
            </w:r>
          </w:p>
        </w:tc>
        <w:tc>
          <w:tcPr>
            <w:tcW w:w="1822" w:type="dxa"/>
            <w:vMerge w:val="restart"/>
            <w:shd w:val="clear" w:color="auto" w:fill="F2F2F2" w:themeFill="background1" w:themeFillShade="F2"/>
            <w:vAlign w:val="center"/>
          </w:tcPr>
          <w:p w14:paraId="74A3B9B2" w14:textId="77777777" w:rsidR="00D13B78" w:rsidRPr="001D60C4" w:rsidRDefault="00D13B78" w:rsidP="00190963">
            <w:pPr>
              <w:pStyle w:val="LSVPTabellenberschrift"/>
            </w:pPr>
            <w:r w:rsidRPr="001D60C4">
              <w:t>Phase der vollständigen Handlung</w:t>
            </w:r>
          </w:p>
        </w:tc>
        <w:tc>
          <w:tcPr>
            <w:tcW w:w="4542" w:type="dxa"/>
            <w:gridSpan w:val="2"/>
            <w:shd w:val="clear" w:color="auto" w:fill="F2F2F2" w:themeFill="background1" w:themeFillShade="F2"/>
            <w:vAlign w:val="center"/>
          </w:tcPr>
          <w:p w14:paraId="4817DC2C" w14:textId="77777777" w:rsidR="00D13B78" w:rsidRPr="001D60C4" w:rsidRDefault="00D13B78" w:rsidP="00190963">
            <w:pPr>
              <w:pStyle w:val="LSVPTabellenberschrift"/>
              <w:jc w:val="center"/>
            </w:pPr>
            <w:r w:rsidRPr="001D60C4">
              <w:t>Handeln</w:t>
            </w:r>
          </w:p>
        </w:tc>
        <w:tc>
          <w:tcPr>
            <w:tcW w:w="1640" w:type="dxa"/>
            <w:vMerge w:val="restart"/>
            <w:shd w:val="clear" w:color="auto" w:fill="F2F2F2" w:themeFill="background1" w:themeFillShade="F2"/>
            <w:vAlign w:val="center"/>
          </w:tcPr>
          <w:p w14:paraId="56665D39" w14:textId="77777777" w:rsidR="00D13B78" w:rsidRPr="001D60C4" w:rsidRDefault="00D13B78" w:rsidP="00190963">
            <w:pPr>
              <w:pStyle w:val="LSVPTabellenberschrift"/>
            </w:pPr>
            <w:r w:rsidRPr="001D60C4">
              <w:t>Sozial-/ Aktionsform</w:t>
            </w:r>
          </w:p>
        </w:tc>
        <w:tc>
          <w:tcPr>
            <w:tcW w:w="1822" w:type="dxa"/>
            <w:vMerge w:val="restart"/>
            <w:shd w:val="clear" w:color="auto" w:fill="F2F2F2" w:themeFill="background1" w:themeFillShade="F2"/>
            <w:vAlign w:val="center"/>
          </w:tcPr>
          <w:p w14:paraId="30133A5C" w14:textId="77777777" w:rsidR="00D13B78" w:rsidRPr="001D60C4" w:rsidRDefault="00D13B78" w:rsidP="00190963">
            <w:pPr>
              <w:pStyle w:val="LSVPTabellenberschrift"/>
            </w:pPr>
            <w:r w:rsidRPr="001D60C4">
              <w:t>Binnendifferen-zierung</w:t>
            </w:r>
          </w:p>
        </w:tc>
        <w:tc>
          <w:tcPr>
            <w:tcW w:w="1696" w:type="dxa"/>
            <w:vMerge w:val="restart"/>
            <w:shd w:val="clear" w:color="auto" w:fill="F2F2F2" w:themeFill="background1" w:themeFillShade="F2"/>
            <w:vAlign w:val="center"/>
          </w:tcPr>
          <w:p w14:paraId="6CB2AF6A" w14:textId="77777777" w:rsidR="00D13B78" w:rsidRPr="001D60C4" w:rsidRDefault="00D13B78" w:rsidP="00190963">
            <w:pPr>
              <w:pStyle w:val="LSVPTabellenberschrift"/>
            </w:pPr>
            <w:r w:rsidRPr="001D60C4">
              <w:t>Material, Medien</w:t>
            </w:r>
          </w:p>
        </w:tc>
        <w:tc>
          <w:tcPr>
            <w:tcW w:w="1662" w:type="dxa"/>
            <w:vMerge w:val="restart"/>
            <w:shd w:val="clear" w:color="auto" w:fill="F2F2F2" w:themeFill="background1" w:themeFillShade="F2"/>
            <w:vAlign w:val="center"/>
          </w:tcPr>
          <w:p w14:paraId="1E00671A" w14:textId="77777777" w:rsidR="00D13B78" w:rsidRPr="001D60C4" w:rsidRDefault="00D13B78" w:rsidP="00190963">
            <w:pPr>
              <w:pStyle w:val="LSVPTabellenberschrift"/>
            </w:pPr>
            <w:r w:rsidRPr="001D60C4">
              <w:t>Hinweise</w:t>
            </w:r>
          </w:p>
        </w:tc>
      </w:tr>
      <w:tr w:rsidR="005F4BE7" w:rsidRPr="001D60C4" w14:paraId="3C82884A" w14:textId="77777777" w:rsidTr="00A416EF">
        <w:trPr>
          <w:trHeight w:val="425"/>
        </w:trPr>
        <w:tc>
          <w:tcPr>
            <w:tcW w:w="1128" w:type="dxa"/>
            <w:vMerge/>
          </w:tcPr>
          <w:p w14:paraId="1C3FAE18" w14:textId="77777777" w:rsidR="00D13B78" w:rsidRPr="001D60C4" w:rsidRDefault="00D13B78" w:rsidP="00190963">
            <w:pPr>
              <w:pStyle w:val="LSVPTabellenberschrift"/>
            </w:pPr>
          </w:p>
        </w:tc>
        <w:tc>
          <w:tcPr>
            <w:tcW w:w="1822" w:type="dxa"/>
            <w:vMerge/>
          </w:tcPr>
          <w:p w14:paraId="5206A09D" w14:textId="77777777" w:rsidR="00D13B78" w:rsidRPr="001D60C4" w:rsidRDefault="00D13B78" w:rsidP="00190963">
            <w:pPr>
              <w:pStyle w:val="LSVPTabellenberschrift"/>
            </w:pPr>
          </w:p>
        </w:tc>
        <w:tc>
          <w:tcPr>
            <w:tcW w:w="2408" w:type="dxa"/>
            <w:shd w:val="clear" w:color="auto" w:fill="F2F2F2" w:themeFill="background1" w:themeFillShade="F2"/>
            <w:vAlign w:val="center"/>
          </w:tcPr>
          <w:p w14:paraId="634C9554" w14:textId="77777777" w:rsidR="00D13B78" w:rsidRPr="001D60C4" w:rsidRDefault="00D13B78" w:rsidP="00190963">
            <w:pPr>
              <w:pStyle w:val="LSVPTabellenberschrift"/>
            </w:pPr>
            <w:r w:rsidRPr="001D60C4">
              <w:t>Schülerinnen und Schüler (SuS)</w:t>
            </w:r>
          </w:p>
        </w:tc>
        <w:tc>
          <w:tcPr>
            <w:tcW w:w="2134" w:type="dxa"/>
            <w:shd w:val="clear" w:color="auto" w:fill="F2F2F2" w:themeFill="background1" w:themeFillShade="F2"/>
            <w:vAlign w:val="center"/>
          </w:tcPr>
          <w:p w14:paraId="0C099FBF" w14:textId="77777777" w:rsidR="00D13B78" w:rsidRPr="001D60C4" w:rsidRDefault="00D13B78" w:rsidP="00190963">
            <w:pPr>
              <w:pStyle w:val="LSVPTabellenberschrift"/>
            </w:pPr>
            <w:r w:rsidRPr="001D60C4">
              <w:t>Lehrkraft (LK)</w:t>
            </w:r>
          </w:p>
        </w:tc>
        <w:tc>
          <w:tcPr>
            <w:tcW w:w="1640" w:type="dxa"/>
            <w:vMerge/>
          </w:tcPr>
          <w:p w14:paraId="684208E6" w14:textId="77777777" w:rsidR="00D13B78" w:rsidRPr="001D60C4" w:rsidRDefault="00D13B78" w:rsidP="00D13B78">
            <w:pPr>
              <w:rPr>
                <w:sz w:val="20"/>
                <w:szCs w:val="20"/>
              </w:rPr>
            </w:pPr>
          </w:p>
        </w:tc>
        <w:tc>
          <w:tcPr>
            <w:tcW w:w="1822" w:type="dxa"/>
            <w:vMerge/>
          </w:tcPr>
          <w:p w14:paraId="485C4755" w14:textId="77777777" w:rsidR="00D13B78" w:rsidRPr="001D60C4" w:rsidRDefault="00D13B78" w:rsidP="00D13B78">
            <w:pPr>
              <w:rPr>
                <w:sz w:val="20"/>
                <w:szCs w:val="20"/>
              </w:rPr>
            </w:pPr>
          </w:p>
        </w:tc>
        <w:tc>
          <w:tcPr>
            <w:tcW w:w="1696" w:type="dxa"/>
            <w:vMerge/>
          </w:tcPr>
          <w:p w14:paraId="17295150" w14:textId="77777777" w:rsidR="00D13B78" w:rsidRPr="001D60C4" w:rsidRDefault="00D13B78" w:rsidP="00D13B78">
            <w:pPr>
              <w:rPr>
                <w:sz w:val="20"/>
                <w:szCs w:val="20"/>
              </w:rPr>
            </w:pPr>
          </w:p>
        </w:tc>
        <w:tc>
          <w:tcPr>
            <w:tcW w:w="1662" w:type="dxa"/>
            <w:vMerge/>
          </w:tcPr>
          <w:p w14:paraId="27211DD7" w14:textId="77777777" w:rsidR="00D13B78" w:rsidRPr="001D60C4" w:rsidRDefault="00D13B78" w:rsidP="00D13B78">
            <w:pPr>
              <w:rPr>
                <w:sz w:val="20"/>
                <w:szCs w:val="20"/>
              </w:rPr>
            </w:pPr>
          </w:p>
        </w:tc>
      </w:tr>
      <w:tr w:rsidR="005F4BE7" w:rsidRPr="001D60C4" w14:paraId="26EEB6C2" w14:textId="77777777" w:rsidTr="00A416EF">
        <w:trPr>
          <w:trHeight w:val="555"/>
        </w:trPr>
        <w:tc>
          <w:tcPr>
            <w:tcW w:w="1128" w:type="dxa"/>
          </w:tcPr>
          <w:p w14:paraId="76B347C9" w14:textId="77777777" w:rsidR="00D13B78" w:rsidRPr="001D60C4" w:rsidRDefault="00D13B78" w:rsidP="00190963">
            <w:pPr>
              <w:pStyle w:val="LSTextVP"/>
            </w:pPr>
            <w:r w:rsidRPr="001D60C4">
              <w:t>Einstieg</w:t>
            </w:r>
          </w:p>
        </w:tc>
        <w:tc>
          <w:tcPr>
            <w:tcW w:w="1822" w:type="dxa"/>
          </w:tcPr>
          <w:p w14:paraId="56D5E01B" w14:textId="77777777" w:rsidR="00D13B78" w:rsidRPr="001D60C4" w:rsidRDefault="00D13B78" w:rsidP="006425D8">
            <w:pPr>
              <w:rPr>
                <w:rFonts w:eastAsia="Times New Roman"/>
                <w:sz w:val="20"/>
                <w:szCs w:val="20"/>
              </w:rPr>
            </w:pPr>
          </w:p>
        </w:tc>
        <w:tc>
          <w:tcPr>
            <w:tcW w:w="2408" w:type="dxa"/>
          </w:tcPr>
          <w:p w14:paraId="66034FD6" w14:textId="77777777" w:rsidR="00D13B78" w:rsidRPr="001D60C4" w:rsidRDefault="00D13B78" w:rsidP="00190963">
            <w:pPr>
              <w:pStyle w:val="LSTextVP"/>
            </w:pPr>
            <w:r w:rsidRPr="001D60C4">
              <w:t>stellen ggf. Rückfragen</w:t>
            </w:r>
          </w:p>
          <w:p w14:paraId="281AB164" w14:textId="77777777" w:rsidR="00D13B78" w:rsidRPr="001D60C4" w:rsidRDefault="00D13B78" w:rsidP="00190963">
            <w:pPr>
              <w:pStyle w:val="LSTextVP"/>
            </w:pPr>
            <w:r w:rsidRPr="001D60C4">
              <w:t>bringen Vorwissen ein</w:t>
            </w:r>
          </w:p>
          <w:p w14:paraId="23140B58" w14:textId="77777777" w:rsidR="00D13B78" w:rsidRPr="001D60C4" w:rsidRDefault="00D13B78" w:rsidP="00190963">
            <w:pPr>
              <w:pStyle w:val="LSTextVP"/>
            </w:pPr>
            <w:r w:rsidRPr="001D60C4">
              <w:t>geben Einschätzung der Situation ab</w:t>
            </w:r>
          </w:p>
        </w:tc>
        <w:tc>
          <w:tcPr>
            <w:tcW w:w="2134" w:type="dxa"/>
          </w:tcPr>
          <w:p w14:paraId="5303E36B" w14:textId="77777777" w:rsidR="00D13B78" w:rsidRPr="001D60C4" w:rsidRDefault="00D13B78" w:rsidP="00190963">
            <w:pPr>
              <w:pStyle w:val="LSTextVP"/>
            </w:pPr>
            <w:r w:rsidRPr="001D60C4">
              <w:t>stellt Diagramm zur Anlagenintensität vor</w:t>
            </w:r>
          </w:p>
          <w:p w14:paraId="57385F67" w14:textId="77777777" w:rsidR="00D13B78" w:rsidRPr="001D60C4" w:rsidRDefault="00D13B78" w:rsidP="00190963">
            <w:pPr>
              <w:pStyle w:val="LSTextVP"/>
            </w:pPr>
            <w:r w:rsidRPr="001D60C4">
              <w:t>führt Diskussion zur Einschätzung</w:t>
            </w:r>
          </w:p>
          <w:p w14:paraId="28B0E2F6" w14:textId="77777777" w:rsidR="00D13B78" w:rsidRPr="001D60C4" w:rsidRDefault="00D13B78" w:rsidP="00190963">
            <w:pPr>
              <w:pStyle w:val="LSTextVP"/>
            </w:pPr>
            <w:r w:rsidRPr="001D60C4">
              <w:t>greift Vorwissen der SuS auf</w:t>
            </w:r>
          </w:p>
        </w:tc>
        <w:tc>
          <w:tcPr>
            <w:tcW w:w="1640" w:type="dxa"/>
          </w:tcPr>
          <w:p w14:paraId="24FFCA77" w14:textId="77777777" w:rsidR="00D13B78" w:rsidRPr="001D60C4" w:rsidRDefault="00D13B78" w:rsidP="00190963">
            <w:pPr>
              <w:pStyle w:val="LSTextVP"/>
            </w:pPr>
            <w:r w:rsidRPr="001D60C4">
              <w:t>Plenum</w:t>
            </w:r>
          </w:p>
        </w:tc>
        <w:tc>
          <w:tcPr>
            <w:tcW w:w="1822" w:type="dxa"/>
          </w:tcPr>
          <w:p w14:paraId="0406FB92" w14:textId="77777777" w:rsidR="00D13B78" w:rsidRPr="001D60C4" w:rsidRDefault="00D13B78" w:rsidP="00190963">
            <w:pPr>
              <w:pStyle w:val="LSTextVP"/>
            </w:pPr>
          </w:p>
        </w:tc>
        <w:tc>
          <w:tcPr>
            <w:tcW w:w="1696" w:type="dxa"/>
          </w:tcPr>
          <w:p w14:paraId="1AEDB654" w14:textId="77777777" w:rsidR="00D13B78" w:rsidRPr="001D60C4" w:rsidRDefault="00D13B78" w:rsidP="00190963">
            <w:pPr>
              <w:pStyle w:val="LSTextVP"/>
            </w:pPr>
            <w:r w:rsidRPr="001D60C4">
              <w:t>Diagramm zur Anlagen-intensität</w:t>
            </w:r>
          </w:p>
        </w:tc>
        <w:tc>
          <w:tcPr>
            <w:tcW w:w="1662" w:type="dxa"/>
          </w:tcPr>
          <w:p w14:paraId="2C788763" w14:textId="77777777" w:rsidR="00D13B78" w:rsidRPr="001D60C4" w:rsidRDefault="00D13B78" w:rsidP="006425D8">
            <w:pPr>
              <w:rPr>
                <w:sz w:val="20"/>
                <w:szCs w:val="20"/>
              </w:rPr>
            </w:pPr>
          </w:p>
        </w:tc>
      </w:tr>
      <w:tr w:rsidR="005F4BE7" w:rsidRPr="001D60C4" w14:paraId="4D69F384" w14:textId="77777777" w:rsidTr="00A416EF">
        <w:trPr>
          <w:trHeight w:val="555"/>
        </w:trPr>
        <w:tc>
          <w:tcPr>
            <w:tcW w:w="1128" w:type="dxa"/>
            <w:vMerge w:val="restart"/>
          </w:tcPr>
          <w:p w14:paraId="2EE6097E" w14:textId="77777777" w:rsidR="00D13B78" w:rsidRPr="001D60C4" w:rsidRDefault="00D13B78" w:rsidP="00190963">
            <w:pPr>
              <w:pStyle w:val="LSTextVP"/>
            </w:pPr>
            <w:r w:rsidRPr="001D60C4">
              <w:t>Erarbei-tung</w:t>
            </w:r>
          </w:p>
        </w:tc>
        <w:tc>
          <w:tcPr>
            <w:tcW w:w="1822" w:type="dxa"/>
          </w:tcPr>
          <w:p w14:paraId="4A06F885" w14:textId="77777777" w:rsidR="00D13B78" w:rsidRPr="001D60C4" w:rsidRDefault="00D13B78" w:rsidP="00190963">
            <w:pPr>
              <w:pStyle w:val="LSTextVP"/>
            </w:pPr>
            <w:r w:rsidRPr="001D60C4">
              <w:t>Informieren</w:t>
            </w:r>
          </w:p>
          <w:p w14:paraId="0878E6AE"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213644F4" w14:textId="77777777" w:rsidR="00D13B78" w:rsidRPr="001D60C4" w:rsidRDefault="00D13B78" w:rsidP="003531D3">
            <w:pPr>
              <w:pStyle w:val="LSTextVPPhase"/>
              <w:rPr>
                <w:sz w:val="20"/>
              </w:rPr>
            </w:pPr>
            <w:r w:rsidRPr="001D60C4">
              <w:t>Was soll getan werden, was ist das Ziel?</w:t>
            </w:r>
          </w:p>
        </w:tc>
        <w:tc>
          <w:tcPr>
            <w:tcW w:w="2408" w:type="dxa"/>
          </w:tcPr>
          <w:p w14:paraId="3A0010C5" w14:textId="77777777" w:rsidR="00D13B78" w:rsidRPr="001D60C4" w:rsidRDefault="00D13B78" w:rsidP="00190963">
            <w:pPr>
              <w:pStyle w:val="LSTextVP"/>
            </w:pPr>
            <w:r w:rsidRPr="001D60C4">
              <w:t>erfassen und analysieren die Situation und die Aufträge</w:t>
            </w:r>
          </w:p>
          <w:p w14:paraId="2F901E06" w14:textId="77777777" w:rsidR="007F43C9" w:rsidRPr="001D60C4" w:rsidRDefault="007F43C9" w:rsidP="00190963">
            <w:pPr>
              <w:pStyle w:val="LSTextVP"/>
            </w:pPr>
          </w:p>
          <w:p w14:paraId="46DC9875" w14:textId="77777777" w:rsidR="00D13B78" w:rsidRPr="001D60C4" w:rsidRDefault="00D13B78" w:rsidP="00190963">
            <w:pPr>
              <w:pStyle w:val="LSTextVP"/>
            </w:pPr>
            <w:r w:rsidRPr="001D60C4">
              <w:t>sondieren, welche Arten von Kennzahlen vorliegen und aufgeteilt werden müssen</w:t>
            </w:r>
          </w:p>
        </w:tc>
        <w:tc>
          <w:tcPr>
            <w:tcW w:w="2134" w:type="dxa"/>
          </w:tcPr>
          <w:p w14:paraId="17D196E6" w14:textId="77777777" w:rsidR="00D13B78" w:rsidRPr="001D60C4" w:rsidRDefault="00D13B78" w:rsidP="00190963">
            <w:pPr>
              <w:pStyle w:val="LSTextVP"/>
            </w:pPr>
            <w:r w:rsidRPr="001D60C4">
              <w:t>berät/unterstützt bei Bedarf</w:t>
            </w:r>
          </w:p>
          <w:p w14:paraId="5E96B997" w14:textId="77777777" w:rsidR="00D13B78" w:rsidRPr="001D60C4" w:rsidRDefault="00D13B78" w:rsidP="00190963">
            <w:pPr>
              <w:pStyle w:val="LSTextVP"/>
            </w:pPr>
            <w:r w:rsidRPr="001D60C4">
              <w:t>teilt Stammgruppen ein</w:t>
            </w:r>
          </w:p>
          <w:p w14:paraId="575AACFF" w14:textId="77777777" w:rsidR="00D13B78" w:rsidRPr="001D60C4" w:rsidRDefault="00D13B78" w:rsidP="00190963">
            <w:pPr>
              <w:pStyle w:val="LSTextVP"/>
            </w:pPr>
            <w:r w:rsidRPr="001D60C4">
              <w:t>weist auf zusätzliche Lernhilfen zur Inanspruchnahme bei Bedarf hin</w:t>
            </w:r>
          </w:p>
        </w:tc>
        <w:tc>
          <w:tcPr>
            <w:tcW w:w="1640" w:type="dxa"/>
          </w:tcPr>
          <w:p w14:paraId="4CAB95FE" w14:textId="77777777" w:rsidR="00D13B78" w:rsidRPr="001D60C4" w:rsidRDefault="00D13B78" w:rsidP="00190963">
            <w:pPr>
              <w:pStyle w:val="LSTextVP"/>
            </w:pPr>
            <w:r w:rsidRPr="001D60C4">
              <w:t>Plenum</w:t>
            </w:r>
          </w:p>
          <w:p w14:paraId="6DA60591" w14:textId="77777777" w:rsidR="00D13B78" w:rsidRPr="001D60C4" w:rsidRDefault="00D13B78" w:rsidP="00190963">
            <w:pPr>
              <w:pStyle w:val="LSTextVP"/>
            </w:pPr>
          </w:p>
          <w:p w14:paraId="153072C8" w14:textId="77777777" w:rsidR="00D13B78" w:rsidRPr="001D60C4" w:rsidRDefault="00D13B78" w:rsidP="00190963">
            <w:pPr>
              <w:pStyle w:val="LSTextVP"/>
            </w:pPr>
          </w:p>
        </w:tc>
        <w:tc>
          <w:tcPr>
            <w:tcW w:w="1822" w:type="dxa"/>
          </w:tcPr>
          <w:p w14:paraId="7EB013BB" w14:textId="77777777" w:rsidR="00D13B78" w:rsidRPr="001D60C4" w:rsidRDefault="00D13B78" w:rsidP="00190963">
            <w:pPr>
              <w:pStyle w:val="LSTextVP"/>
            </w:pPr>
          </w:p>
        </w:tc>
        <w:tc>
          <w:tcPr>
            <w:tcW w:w="1696" w:type="dxa"/>
          </w:tcPr>
          <w:p w14:paraId="43F1EC29" w14:textId="77777777" w:rsidR="00D13B78" w:rsidRPr="001D60C4" w:rsidRDefault="00D13B78" w:rsidP="00190963">
            <w:pPr>
              <w:pStyle w:val="LSTextVP"/>
            </w:pPr>
            <w:r w:rsidRPr="001D60C4">
              <w:t>Lernsituation</w:t>
            </w:r>
          </w:p>
        </w:tc>
        <w:tc>
          <w:tcPr>
            <w:tcW w:w="1662" w:type="dxa"/>
          </w:tcPr>
          <w:p w14:paraId="32FDCB38"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tc>
      </w:tr>
      <w:tr w:rsidR="005F4BE7" w:rsidRPr="001D60C4" w14:paraId="49A361BB" w14:textId="77777777" w:rsidTr="00A416EF">
        <w:trPr>
          <w:trHeight w:val="555"/>
        </w:trPr>
        <w:tc>
          <w:tcPr>
            <w:tcW w:w="1128" w:type="dxa"/>
            <w:vMerge/>
          </w:tcPr>
          <w:p w14:paraId="74AFF66D" w14:textId="77777777" w:rsidR="00D13B78" w:rsidRPr="001D60C4" w:rsidRDefault="00D13B78" w:rsidP="00190963">
            <w:pPr>
              <w:pStyle w:val="LSTextVP"/>
            </w:pPr>
          </w:p>
        </w:tc>
        <w:tc>
          <w:tcPr>
            <w:tcW w:w="1822" w:type="dxa"/>
          </w:tcPr>
          <w:p w14:paraId="1D8DADE2" w14:textId="77777777" w:rsidR="00D13B78" w:rsidRPr="001D60C4" w:rsidRDefault="00D13B78" w:rsidP="00190963">
            <w:pPr>
              <w:pStyle w:val="LSTextVP"/>
            </w:pPr>
            <w:r w:rsidRPr="001D60C4">
              <w:t>Planen</w:t>
            </w:r>
          </w:p>
          <w:p w14:paraId="5F547B5C"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470D6478" w14:textId="77777777" w:rsidR="00D13B78" w:rsidRPr="001D60C4" w:rsidRDefault="00D13B78" w:rsidP="003531D3">
            <w:pPr>
              <w:pStyle w:val="LSTextVPPhase"/>
              <w:rPr>
                <w:sz w:val="20"/>
              </w:rPr>
            </w:pPr>
            <w:r w:rsidRPr="001D60C4">
              <w:t>Wie ist vorzugehen, um das Ziel zu erreichen?</w:t>
            </w:r>
          </w:p>
        </w:tc>
        <w:tc>
          <w:tcPr>
            <w:tcW w:w="2408" w:type="dxa"/>
          </w:tcPr>
          <w:p w14:paraId="67D42695" w14:textId="68ED115C" w:rsidR="00D13B78" w:rsidRPr="001D60C4" w:rsidRDefault="00094779" w:rsidP="004761C6">
            <w:pPr>
              <w:pStyle w:val="LSTextVP"/>
              <w:numPr>
                <w:ilvl w:val="0"/>
                <w:numId w:val="40"/>
              </w:numPr>
              <w:ind w:left="251" w:hanging="192"/>
            </w:pPr>
            <w:r w:rsidRPr="001D60C4">
              <w:t>p</w:t>
            </w:r>
            <w:r w:rsidR="00D13B78" w:rsidRPr="001D60C4">
              <w:t>lanen bzgl. der Vorgehensweisen</w:t>
            </w:r>
          </w:p>
          <w:p w14:paraId="50D91DE9" w14:textId="77777777" w:rsidR="00D13B78" w:rsidRPr="001D60C4" w:rsidRDefault="00D13B78" w:rsidP="004761C6">
            <w:pPr>
              <w:pStyle w:val="LSTextVPEbene1"/>
              <w:numPr>
                <w:ilvl w:val="0"/>
                <w:numId w:val="40"/>
              </w:numPr>
              <w:ind w:left="251" w:hanging="192"/>
            </w:pPr>
            <w:r w:rsidRPr="001D60C4">
              <w:t>die Aufteilung der Arten von Kennzahlen auf die Mitglieder der Stammgruppe,</w:t>
            </w:r>
          </w:p>
          <w:p w14:paraId="345D502F" w14:textId="77777777" w:rsidR="00D13B78" w:rsidRPr="001D60C4" w:rsidRDefault="00D13B78" w:rsidP="004761C6">
            <w:pPr>
              <w:pStyle w:val="LSTextVPEbene1"/>
              <w:numPr>
                <w:ilvl w:val="0"/>
                <w:numId w:val="40"/>
              </w:numPr>
              <w:ind w:left="251" w:hanging="192"/>
            </w:pPr>
            <w:r w:rsidRPr="001D60C4">
              <w:t xml:space="preserve">ihre Vorgehensweise bei der Informations-gewinnung und </w:t>
            </w:r>
            <w:r w:rsidRPr="001D60C4">
              <w:noBreakHyphen/>
              <w:t>verarbeitung in der Expertengruppe,</w:t>
            </w:r>
          </w:p>
          <w:p w14:paraId="7AD9DB0F" w14:textId="77777777" w:rsidR="00D13B78" w:rsidRPr="001D60C4" w:rsidRDefault="00D13B78" w:rsidP="004761C6">
            <w:pPr>
              <w:pStyle w:val="LSTextVPEbene1"/>
              <w:numPr>
                <w:ilvl w:val="0"/>
                <w:numId w:val="40"/>
              </w:numPr>
              <w:ind w:left="251" w:hanging="192"/>
            </w:pPr>
            <w:r w:rsidRPr="001D60C4">
              <w:lastRenderedPageBreak/>
              <w:t>die gegenseitige Vorstellung der Kennzahlen in der Stammgruppe,</w:t>
            </w:r>
          </w:p>
          <w:p w14:paraId="12B5D34D" w14:textId="77777777" w:rsidR="00D13B78" w:rsidRPr="001D60C4" w:rsidRDefault="00D13B78" w:rsidP="004761C6">
            <w:pPr>
              <w:pStyle w:val="LSTextVPEbene1"/>
              <w:numPr>
                <w:ilvl w:val="0"/>
                <w:numId w:val="40"/>
              </w:numPr>
              <w:ind w:left="251" w:hanging="192"/>
            </w:pPr>
            <w:r w:rsidRPr="001D60C4">
              <w:t>die Erstellung der Präsentationsfolien in der Stammgruppe,</w:t>
            </w:r>
          </w:p>
          <w:p w14:paraId="6477E665" w14:textId="77777777" w:rsidR="00D13B78" w:rsidRPr="001D60C4" w:rsidRDefault="00D13B78" w:rsidP="004761C6">
            <w:pPr>
              <w:pStyle w:val="LSTextVPEbene1"/>
              <w:numPr>
                <w:ilvl w:val="0"/>
                <w:numId w:val="40"/>
              </w:numPr>
              <w:ind w:left="251" w:hanging="192"/>
            </w:pPr>
            <w:r w:rsidRPr="001D60C4">
              <w:t>die Auswahl der präsentierenden Person</w:t>
            </w:r>
          </w:p>
        </w:tc>
        <w:tc>
          <w:tcPr>
            <w:tcW w:w="2134" w:type="dxa"/>
          </w:tcPr>
          <w:p w14:paraId="66CE9E16" w14:textId="77777777" w:rsidR="00D13B78" w:rsidRPr="001D60C4" w:rsidRDefault="00D13B78" w:rsidP="00190963">
            <w:pPr>
              <w:pStyle w:val="LSTextVP"/>
            </w:pPr>
            <w:r w:rsidRPr="001D60C4">
              <w:lastRenderedPageBreak/>
              <w:t>berät/unterstützt bei Bedarf</w:t>
            </w:r>
          </w:p>
        </w:tc>
        <w:tc>
          <w:tcPr>
            <w:tcW w:w="1640" w:type="dxa"/>
          </w:tcPr>
          <w:p w14:paraId="1F939354" w14:textId="77777777" w:rsidR="00D13B78" w:rsidRPr="001D60C4" w:rsidRDefault="00D13B78" w:rsidP="00190963">
            <w:pPr>
              <w:pStyle w:val="LSTextVP"/>
            </w:pPr>
            <w:r w:rsidRPr="001D60C4">
              <w:t>Gruppen-puzzle:</w:t>
            </w:r>
          </w:p>
          <w:p w14:paraId="7B87AF1D" w14:textId="024F240E" w:rsidR="00D13B78" w:rsidRPr="001D60C4" w:rsidRDefault="00D13B78" w:rsidP="00190963">
            <w:pPr>
              <w:pStyle w:val="LSTextVP"/>
            </w:pPr>
            <w:r w:rsidRPr="001D60C4">
              <w:t>Gruppenarbeit in der Stamm</w:t>
            </w:r>
            <w:r w:rsidR="000E533C" w:rsidRPr="001D60C4">
              <w:t>-</w:t>
            </w:r>
            <w:r w:rsidRPr="001D60C4">
              <w:t>gruppe und in der Experten</w:t>
            </w:r>
            <w:r w:rsidR="000E533C" w:rsidRPr="001D60C4">
              <w:t>-</w:t>
            </w:r>
            <w:r w:rsidRPr="001D60C4">
              <w:t>gruppe</w:t>
            </w:r>
          </w:p>
        </w:tc>
        <w:tc>
          <w:tcPr>
            <w:tcW w:w="1822" w:type="dxa"/>
          </w:tcPr>
          <w:p w14:paraId="1F55F52E" w14:textId="77777777" w:rsidR="00D13B78" w:rsidRPr="001D60C4" w:rsidRDefault="00D13B78" w:rsidP="00190963">
            <w:pPr>
              <w:pStyle w:val="LSTextVP"/>
            </w:pPr>
          </w:p>
        </w:tc>
        <w:tc>
          <w:tcPr>
            <w:tcW w:w="1696" w:type="dxa"/>
          </w:tcPr>
          <w:p w14:paraId="3FABB31D" w14:textId="77777777" w:rsidR="00D13B78" w:rsidRPr="001D60C4" w:rsidRDefault="00D13B78" w:rsidP="00190963">
            <w:pPr>
              <w:pStyle w:val="LSTextVP"/>
            </w:pPr>
          </w:p>
        </w:tc>
        <w:tc>
          <w:tcPr>
            <w:tcW w:w="1662" w:type="dxa"/>
          </w:tcPr>
          <w:p w14:paraId="39032B5D"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tc>
      </w:tr>
      <w:tr w:rsidR="005F4BE7" w:rsidRPr="001D60C4" w14:paraId="12B2AF3D" w14:textId="77777777" w:rsidTr="00A416EF">
        <w:trPr>
          <w:trHeight w:val="555"/>
        </w:trPr>
        <w:tc>
          <w:tcPr>
            <w:tcW w:w="1128" w:type="dxa"/>
            <w:vMerge/>
          </w:tcPr>
          <w:p w14:paraId="1BE91FB3" w14:textId="77777777" w:rsidR="00D13B78" w:rsidRPr="001D60C4" w:rsidRDefault="00D13B78" w:rsidP="00190963">
            <w:pPr>
              <w:pStyle w:val="LSTextVP"/>
            </w:pPr>
          </w:p>
        </w:tc>
        <w:tc>
          <w:tcPr>
            <w:tcW w:w="1822" w:type="dxa"/>
          </w:tcPr>
          <w:p w14:paraId="5971C48E" w14:textId="77777777" w:rsidR="00D13B78" w:rsidRPr="001D60C4" w:rsidRDefault="00D13B78" w:rsidP="00190963">
            <w:pPr>
              <w:pStyle w:val="LSTextVP"/>
            </w:pPr>
            <w:r w:rsidRPr="001D60C4">
              <w:t>Entscheiden</w:t>
            </w:r>
          </w:p>
          <w:p w14:paraId="7C8E7411"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0007B361" w14:textId="77777777" w:rsidR="00D13B78" w:rsidRPr="001D60C4" w:rsidRDefault="00D13B78" w:rsidP="003531D3">
            <w:pPr>
              <w:pStyle w:val="LSTextVPPhase"/>
              <w:rPr>
                <w:szCs w:val="18"/>
              </w:rPr>
            </w:pPr>
            <w:r w:rsidRPr="001D60C4">
              <w:t>Welcher Arbeits-/ Lösungsweg wird gewählt? Welche Materialien etc. werden verwendet?</w:t>
            </w:r>
          </w:p>
        </w:tc>
        <w:tc>
          <w:tcPr>
            <w:tcW w:w="2408" w:type="dxa"/>
          </w:tcPr>
          <w:p w14:paraId="427945D0"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 xml:space="preserve">entscheiden sich für die jeweiligen Vorgehensweisen </w:t>
            </w:r>
          </w:p>
        </w:tc>
        <w:tc>
          <w:tcPr>
            <w:tcW w:w="2134" w:type="dxa"/>
          </w:tcPr>
          <w:p w14:paraId="41781188" w14:textId="77777777" w:rsidR="00D13B78" w:rsidRPr="001D60C4" w:rsidRDefault="00D13B78" w:rsidP="00110FCF">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berät/unterstützt bei Bedarf</w:t>
            </w:r>
          </w:p>
        </w:tc>
        <w:tc>
          <w:tcPr>
            <w:tcW w:w="1640" w:type="dxa"/>
          </w:tcPr>
          <w:p w14:paraId="36457522"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Gruppen-puzzle:</w:t>
            </w:r>
          </w:p>
          <w:p w14:paraId="21AB7451"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Gruppenarbeit in der Stammgruppe und in der Expertengruppe</w:t>
            </w:r>
          </w:p>
        </w:tc>
        <w:tc>
          <w:tcPr>
            <w:tcW w:w="1822" w:type="dxa"/>
          </w:tcPr>
          <w:p w14:paraId="499A0E88"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tc>
        <w:tc>
          <w:tcPr>
            <w:tcW w:w="1696" w:type="dxa"/>
          </w:tcPr>
          <w:p w14:paraId="362C5FB5"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tc>
        <w:tc>
          <w:tcPr>
            <w:tcW w:w="1662" w:type="dxa"/>
          </w:tcPr>
          <w:p w14:paraId="5F607699" w14:textId="77777777" w:rsidR="00D13B78" w:rsidRPr="001D60C4" w:rsidRDefault="00D13B78" w:rsidP="006425D8">
            <w:pPr>
              <w:rPr>
                <w:rFonts w:eastAsia="Times New Roman"/>
                <w:sz w:val="20"/>
                <w:szCs w:val="20"/>
              </w:rPr>
            </w:pPr>
          </w:p>
        </w:tc>
      </w:tr>
      <w:tr w:rsidR="005F4BE7" w:rsidRPr="001D60C4" w14:paraId="7F6E052E" w14:textId="77777777" w:rsidTr="00A416EF">
        <w:trPr>
          <w:trHeight w:val="548"/>
        </w:trPr>
        <w:tc>
          <w:tcPr>
            <w:tcW w:w="1128" w:type="dxa"/>
            <w:vMerge/>
          </w:tcPr>
          <w:p w14:paraId="6BF980F6" w14:textId="77777777" w:rsidR="00D13B78" w:rsidRPr="001D60C4" w:rsidRDefault="00D13B78" w:rsidP="00190963">
            <w:pPr>
              <w:pStyle w:val="LSTextVP"/>
            </w:pPr>
          </w:p>
        </w:tc>
        <w:tc>
          <w:tcPr>
            <w:tcW w:w="1822" w:type="dxa"/>
          </w:tcPr>
          <w:p w14:paraId="5DD55A59" w14:textId="77777777" w:rsidR="00D13B78" w:rsidRPr="001D60C4" w:rsidRDefault="00D13B78" w:rsidP="00190963">
            <w:pPr>
              <w:pStyle w:val="LSTextVP"/>
            </w:pPr>
            <w:r w:rsidRPr="001D60C4">
              <w:t>Ausführen</w:t>
            </w:r>
          </w:p>
        </w:tc>
        <w:tc>
          <w:tcPr>
            <w:tcW w:w="2408" w:type="dxa"/>
          </w:tcPr>
          <w:p w14:paraId="5CF7E145"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berechnen und bewerten die betriebswirtschaftlichen Kennzahlen in der Expertengruppe</w:t>
            </w:r>
          </w:p>
          <w:p w14:paraId="2C8A0536"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arbeiten weiterhin in der Stammgruppe:</w:t>
            </w:r>
          </w:p>
          <w:p w14:paraId="45F6A6BC" w14:textId="29A88D05"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 xml:space="preserve">stellen </w:t>
            </w:r>
            <w:r w:rsidR="005F4BE7" w:rsidRPr="001D60C4">
              <w:rPr>
                <w:rFonts w:ascii="Arial" w:hAnsi="Arial"/>
                <w:i w:val="0"/>
                <w:vanish w:val="0"/>
                <w:color w:val="auto"/>
                <w:sz w:val="20"/>
                <w:lang w:eastAsia="en-US"/>
              </w:rPr>
              <w:t>die</w:t>
            </w:r>
            <w:r w:rsidRPr="001D60C4">
              <w:rPr>
                <w:rFonts w:ascii="Arial" w:hAnsi="Arial"/>
                <w:i w:val="0"/>
                <w:vanish w:val="0"/>
                <w:color w:val="auto"/>
                <w:sz w:val="20"/>
                <w:lang w:eastAsia="en-US"/>
              </w:rPr>
              <w:t xml:space="preserve"> </w:t>
            </w:r>
            <w:r w:rsidR="005F4BE7" w:rsidRPr="001D60C4">
              <w:rPr>
                <w:rFonts w:ascii="Arial" w:hAnsi="Arial"/>
                <w:i w:val="0"/>
                <w:vanish w:val="0"/>
                <w:color w:val="auto"/>
                <w:sz w:val="20"/>
                <w:lang w:eastAsia="en-US"/>
              </w:rPr>
              <w:t>Analyse-</w:t>
            </w:r>
            <w:r w:rsidRPr="001D60C4">
              <w:rPr>
                <w:rFonts w:ascii="Arial" w:hAnsi="Arial"/>
                <w:i w:val="0"/>
                <w:vanish w:val="0"/>
                <w:color w:val="auto"/>
                <w:sz w:val="20"/>
                <w:lang w:eastAsia="en-US"/>
              </w:rPr>
              <w:t>Ergebnisse</w:t>
            </w:r>
            <w:r w:rsidR="005F4BE7" w:rsidRPr="001D60C4">
              <w:rPr>
                <w:rFonts w:ascii="Arial" w:hAnsi="Arial"/>
                <w:i w:val="0"/>
                <w:vanish w:val="0"/>
                <w:color w:val="auto"/>
                <w:sz w:val="20"/>
                <w:lang w:eastAsia="en-US"/>
              </w:rPr>
              <w:t xml:space="preserve"> zu ihren Kennzahlen</w:t>
            </w:r>
            <w:r w:rsidRPr="001D60C4">
              <w:rPr>
                <w:rFonts w:ascii="Arial" w:hAnsi="Arial"/>
                <w:i w:val="0"/>
                <w:vanish w:val="0"/>
                <w:color w:val="auto"/>
                <w:sz w:val="20"/>
                <w:lang w:eastAsia="en-US"/>
              </w:rPr>
              <w:t xml:space="preserve"> den Mitgliedern der Stammgruppe vor</w:t>
            </w:r>
          </w:p>
          <w:p w14:paraId="22674407"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lastRenderedPageBreak/>
              <w:t>formulieren gemeinsam ihre Einschätzung</w:t>
            </w:r>
          </w:p>
          <w:p w14:paraId="6EA99030" w14:textId="0B04AA32"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diskutieren die Auswirkungen der bisher durch die Müller OHG getätigten Anschaffungen/</w:t>
            </w:r>
            <w:r w:rsidR="00094779" w:rsidRPr="001D60C4">
              <w:rPr>
                <w:rFonts w:ascii="Arial" w:hAnsi="Arial"/>
                <w:i w:val="0"/>
                <w:vanish w:val="0"/>
                <w:color w:val="auto"/>
                <w:sz w:val="20"/>
                <w:lang w:eastAsia="en-US"/>
              </w:rPr>
              <w:t xml:space="preserve"> </w:t>
            </w:r>
            <w:r w:rsidRPr="001D60C4">
              <w:rPr>
                <w:rFonts w:ascii="Arial" w:hAnsi="Arial"/>
                <w:i w:val="0"/>
                <w:vanish w:val="0"/>
                <w:color w:val="auto"/>
                <w:sz w:val="20"/>
                <w:lang w:eastAsia="en-US"/>
              </w:rPr>
              <w:t>Buchungen</w:t>
            </w:r>
          </w:p>
          <w:p w14:paraId="7A0D84DC"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erstellen Präsentations-folien</w:t>
            </w:r>
          </w:p>
          <w:p w14:paraId="73AEDCD6" w14:textId="60B50488"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 xml:space="preserve">führen die Präsentation </w:t>
            </w:r>
            <w:r w:rsidR="00E35C11" w:rsidRPr="001D60C4">
              <w:rPr>
                <w:rFonts w:ascii="Arial" w:hAnsi="Arial"/>
                <w:i w:val="0"/>
                <w:vanish w:val="0"/>
                <w:color w:val="auto"/>
                <w:sz w:val="20"/>
                <w:lang w:eastAsia="en-US"/>
              </w:rPr>
              <w:t xml:space="preserve">für den Mandanten </w:t>
            </w:r>
            <w:r w:rsidRPr="001D60C4">
              <w:rPr>
                <w:rFonts w:ascii="Arial" w:hAnsi="Arial"/>
                <w:i w:val="0"/>
                <w:vanish w:val="0"/>
                <w:color w:val="auto"/>
                <w:sz w:val="20"/>
                <w:lang w:eastAsia="en-US"/>
              </w:rPr>
              <w:t xml:space="preserve">durch </w:t>
            </w:r>
          </w:p>
          <w:p w14:paraId="165AF3C2" w14:textId="7D7C6A57" w:rsidR="00D13B78" w:rsidRPr="001D60C4" w:rsidRDefault="00E35C11"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führen die Diskussion mit dem Mandanten durch</w:t>
            </w:r>
          </w:p>
        </w:tc>
        <w:tc>
          <w:tcPr>
            <w:tcW w:w="2134" w:type="dxa"/>
          </w:tcPr>
          <w:p w14:paraId="3A461040"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lastRenderedPageBreak/>
              <w:t>berät/unterstützt bei Bedarf</w:t>
            </w:r>
          </w:p>
        </w:tc>
        <w:tc>
          <w:tcPr>
            <w:tcW w:w="1640" w:type="dxa"/>
          </w:tcPr>
          <w:p w14:paraId="2CEA38A0"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Gruppen-puzzle:</w:t>
            </w:r>
          </w:p>
          <w:p w14:paraId="308B0FA4" w14:textId="53326DDF"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Gruppenarbeit in der Experten</w:t>
            </w:r>
            <w:r w:rsidR="007F43C9" w:rsidRPr="001D60C4">
              <w:rPr>
                <w:rFonts w:ascii="Arial" w:hAnsi="Arial"/>
                <w:i w:val="0"/>
                <w:vanish w:val="0"/>
                <w:color w:val="auto"/>
                <w:sz w:val="20"/>
                <w:lang w:eastAsia="en-US"/>
              </w:rPr>
              <w:t>-</w:t>
            </w:r>
            <w:r w:rsidRPr="001D60C4">
              <w:rPr>
                <w:rFonts w:ascii="Arial" w:hAnsi="Arial"/>
                <w:i w:val="0"/>
                <w:vanish w:val="0"/>
                <w:color w:val="auto"/>
                <w:sz w:val="20"/>
                <w:lang w:eastAsia="en-US"/>
              </w:rPr>
              <w:t>gruppe und</w:t>
            </w:r>
            <w:r w:rsidR="005F4BE7" w:rsidRPr="001D60C4">
              <w:rPr>
                <w:rFonts w:ascii="Arial" w:hAnsi="Arial"/>
                <w:i w:val="0"/>
                <w:vanish w:val="0"/>
                <w:color w:val="auto"/>
                <w:sz w:val="20"/>
                <w:lang w:eastAsia="en-US"/>
              </w:rPr>
              <w:t xml:space="preserve"> anschließend</w:t>
            </w:r>
            <w:r w:rsidRPr="001D60C4">
              <w:rPr>
                <w:rFonts w:ascii="Arial" w:hAnsi="Arial"/>
                <w:i w:val="0"/>
                <w:vanish w:val="0"/>
                <w:color w:val="auto"/>
                <w:sz w:val="20"/>
                <w:lang w:eastAsia="en-US"/>
              </w:rPr>
              <w:t xml:space="preserve"> in der Stamm</w:t>
            </w:r>
            <w:r w:rsidR="007F43C9" w:rsidRPr="001D60C4">
              <w:rPr>
                <w:rFonts w:ascii="Arial" w:hAnsi="Arial"/>
                <w:i w:val="0"/>
                <w:vanish w:val="0"/>
                <w:color w:val="auto"/>
                <w:sz w:val="20"/>
                <w:lang w:eastAsia="en-US"/>
              </w:rPr>
              <w:t>-</w:t>
            </w:r>
            <w:r w:rsidRPr="001D60C4">
              <w:rPr>
                <w:rFonts w:ascii="Arial" w:hAnsi="Arial"/>
                <w:i w:val="0"/>
                <w:vanish w:val="0"/>
                <w:color w:val="auto"/>
                <w:sz w:val="20"/>
                <w:lang w:eastAsia="en-US"/>
              </w:rPr>
              <w:t>gruppe</w:t>
            </w:r>
          </w:p>
          <w:p w14:paraId="61E3E549"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7EE01222"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7524A2C7"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19859306"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346601DB"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4861FCA2"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7225B707"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2BEB8221"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04EBE5C3"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12E59B20"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0D7CE1F6" w14:textId="7AFF83BC"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376DACDF" w14:textId="77777777" w:rsidR="000E052F" w:rsidRPr="001D60C4" w:rsidRDefault="000E052F" w:rsidP="00D13B78">
            <w:pPr>
              <w:pStyle w:val="TestLsungshinweis"/>
              <w:spacing w:before="60" w:after="60" w:line="259" w:lineRule="auto"/>
              <w:ind w:left="0"/>
              <w:rPr>
                <w:rFonts w:ascii="Arial" w:hAnsi="Arial"/>
                <w:i w:val="0"/>
                <w:vanish w:val="0"/>
                <w:color w:val="auto"/>
                <w:sz w:val="20"/>
                <w:lang w:eastAsia="en-US"/>
              </w:rPr>
            </w:pPr>
          </w:p>
          <w:p w14:paraId="1F86EDBA" w14:textId="77777777" w:rsidR="000E052F" w:rsidRPr="001D60C4" w:rsidRDefault="000E052F" w:rsidP="00D13B78">
            <w:pPr>
              <w:pStyle w:val="TestLsungshinweis"/>
              <w:spacing w:before="60" w:after="60" w:line="259" w:lineRule="auto"/>
              <w:ind w:left="0"/>
              <w:rPr>
                <w:rFonts w:ascii="Arial" w:hAnsi="Arial"/>
                <w:i w:val="0"/>
                <w:vanish w:val="0"/>
                <w:color w:val="auto"/>
                <w:sz w:val="20"/>
                <w:lang w:eastAsia="en-US"/>
              </w:rPr>
            </w:pPr>
          </w:p>
          <w:p w14:paraId="4794F836" w14:textId="77777777" w:rsidR="000E052F" w:rsidRPr="001D60C4" w:rsidRDefault="000E052F" w:rsidP="00D13B78">
            <w:pPr>
              <w:pStyle w:val="TestLsungshinweis"/>
              <w:spacing w:before="60" w:after="60" w:line="259" w:lineRule="auto"/>
              <w:ind w:left="0"/>
              <w:rPr>
                <w:rFonts w:ascii="Arial" w:hAnsi="Arial"/>
                <w:i w:val="0"/>
                <w:vanish w:val="0"/>
                <w:color w:val="auto"/>
                <w:sz w:val="20"/>
                <w:lang w:eastAsia="en-US"/>
              </w:rPr>
            </w:pPr>
          </w:p>
          <w:p w14:paraId="740469C9" w14:textId="7A5FC852"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Plenum</w:t>
            </w:r>
          </w:p>
          <w:p w14:paraId="3C309F20" w14:textId="77777777" w:rsidR="000E052F" w:rsidRPr="001D60C4" w:rsidRDefault="000E052F" w:rsidP="00D13B78">
            <w:pPr>
              <w:pStyle w:val="TestLsungshinweis"/>
              <w:spacing w:before="60" w:after="60" w:line="259" w:lineRule="auto"/>
              <w:ind w:left="0"/>
              <w:rPr>
                <w:rFonts w:ascii="Arial" w:hAnsi="Arial"/>
                <w:i w:val="0"/>
                <w:vanish w:val="0"/>
                <w:color w:val="auto"/>
                <w:sz w:val="20"/>
                <w:lang w:eastAsia="en-US"/>
              </w:rPr>
            </w:pPr>
          </w:p>
          <w:p w14:paraId="1C0E97D8" w14:textId="47729938"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Rollenspiel</w:t>
            </w:r>
          </w:p>
        </w:tc>
        <w:tc>
          <w:tcPr>
            <w:tcW w:w="1822" w:type="dxa"/>
          </w:tcPr>
          <w:p w14:paraId="76E3F8C8"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lastRenderedPageBreak/>
              <w:t>Lernvideos</w:t>
            </w:r>
          </w:p>
          <w:p w14:paraId="22CBFD28"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06BB9B9C" w14:textId="6D992FAA"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Erklärung</w:t>
            </w:r>
            <w:r w:rsidR="00903141" w:rsidRPr="001D60C4">
              <w:rPr>
                <w:rFonts w:ascii="Arial" w:hAnsi="Arial"/>
                <w:i w:val="0"/>
                <w:vanish w:val="0"/>
                <w:color w:val="auto"/>
                <w:sz w:val="20"/>
                <w:lang w:eastAsia="en-US"/>
              </w:rPr>
              <w:t>en zu</w:t>
            </w:r>
            <w:r w:rsidRPr="001D60C4">
              <w:rPr>
                <w:rFonts w:ascii="Arial" w:hAnsi="Arial"/>
                <w:i w:val="0"/>
                <w:vanish w:val="0"/>
                <w:color w:val="auto"/>
                <w:sz w:val="20"/>
                <w:lang w:eastAsia="en-US"/>
              </w:rPr>
              <w:t xml:space="preserve"> Fachbegriffen</w:t>
            </w:r>
          </w:p>
          <w:p w14:paraId="752F73FF" w14:textId="66E1557B" w:rsidR="00903141" w:rsidRPr="001D60C4" w:rsidRDefault="00903141"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(QR-Codes)</w:t>
            </w:r>
          </w:p>
          <w:p w14:paraId="664D6C5D"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43430A92"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Internetrecherche für schnelle SuS</w:t>
            </w:r>
          </w:p>
        </w:tc>
        <w:tc>
          <w:tcPr>
            <w:tcW w:w="1696" w:type="dxa"/>
          </w:tcPr>
          <w:p w14:paraId="52A1A1EE"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Präsentation: Verwendung geeigneter Software</w:t>
            </w:r>
          </w:p>
          <w:p w14:paraId="063C744F"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29727315"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259D2600"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3DF1DB1D"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15CD20DE"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3D0383A3"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3A0D2E3F"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5F9013A4"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1C45394D"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60B3B416"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3BA3F51E"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2F8CA90A"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529C1DD7"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6C73C330"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07CAF94D"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49696BC1"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78886002" w14:textId="77777777"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5A85751A" w14:textId="19411A3F"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p>
          <w:p w14:paraId="71989C0E" w14:textId="3A9EE927" w:rsidR="000E052F" w:rsidRPr="001D60C4" w:rsidRDefault="000E052F" w:rsidP="00D13B78">
            <w:pPr>
              <w:pStyle w:val="TestLsungshinweis"/>
              <w:spacing w:before="60" w:after="60" w:line="259" w:lineRule="auto"/>
              <w:ind w:left="0"/>
              <w:rPr>
                <w:rFonts w:ascii="Arial" w:hAnsi="Arial"/>
                <w:i w:val="0"/>
                <w:vanish w:val="0"/>
                <w:color w:val="auto"/>
                <w:sz w:val="20"/>
                <w:lang w:eastAsia="en-US"/>
              </w:rPr>
            </w:pPr>
          </w:p>
          <w:p w14:paraId="7DF95442" w14:textId="51CC6EB6" w:rsidR="00E35C11" w:rsidRPr="001D60C4" w:rsidRDefault="00E35C11"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Rollenspiel-karten</w:t>
            </w:r>
          </w:p>
        </w:tc>
        <w:tc>
          <w:tcPr>
            <w:tcW w:w="1662" w:type="dxa"/>
          </w:tcPr>
          <w:p w14:paraId="61226448"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tc>
      </w:tr>
      <w:tr w:rsidR="005F4BE7" w:rsidRPr="001D60C4" w14:paraId="3143A777" w14:textId="77777777" w:rsidTr="00A416EF">
        <w:trPr>
          <w:trHeight w:val="264"/>
        </w:trPr>
        <w:tc>
          <w:tcPr>
            <w:tcW w:w="1128" w:type="dxa"/>
          </w:tcPr>
          <w:p w14:paraId="3AC9AC8C" w14:textId="46E65EB9" w:rsidR="00D13B78" w:rsidRPr="001D60C4" w:rsidRDefault="00D13B78" w:rsidP="00190963">
            <w:pPr>
              <w:pStyle w:val="LSTextVP"/>
            </w:pPr>
            <w:r w:rsidRPr="001D60C4">
              <w:t>Auswer-tung</w:t>
            </w:r>
          </w:p>
        </w:tc>
        <w:tc>
          <w:tcPr>
            <w:tcW w:w="1822" w:type="dxa"/>
          </w:tcPr>
          <w:p w14:paraId="65ED53FE"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Kontrollieren</w:t>
            </w:r>
          </w:p>
          <w:p w14:paraId="5CBC2F02"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p w14:paraId="3A64439B" w14:textId="77777777" w:rsidR="00D13B78" w:rsidRPr="001D60C4" w:rsidRDefault="00D13B78" w:rsidP="003531D3">
            <w:pPr>
              <w:pStyle w:val="LSTextVPPhase"/>
            </w:pPr>
            <w:r w:rsidRPr="001D60C4">
              <w:t>Wurden die Aufträge vollständig, sach- u. fachgerecht ausgeführt?</w:t>
            </w:r>
          </w:p>
        </w:tc>
        <w:tc>
          <w:tcPr>
            <w:tcW w:w="2408" w:type="dxa"/>
          </w:tcPr>
          <w:p w14:paraId="4B9B4FF2" w14:textId="223A5ABE" w:rsidR="005F4BE7" w:rsidRPr="001D60C4" w:rsidRDefault="005F4BE7" w:rsidP="00190963">
            <w:pPr>
              <w:pStyle w:val="LSTextVP"/>
            </w:pPr>
            <w:r w:rsidRPr="001D60C4">
              <w:t>kontrollieren die Analyse-Ergebnisse in der Expertengruppe</w:t>
            </w:r>
          </w:p>
          <w:p w14:paraId="33827005" w14:textId="4236CE76" w:rsidR="00D13B78" w:rsidRPr="001D60C4" w:rsidRDefault="00D13B78" w:rsidP="00190963">
            <w:pPr>
              <w:pStyle w:val="LSTextVP"/>
            </w:pPr>
            <w:r w:rsidRPr="001D60C4">
              <w:t xml:space="preserve">hinterfragen und übernehmen die vorgestellten </w:t>
            </w:r>
            <w:r w:rsidR="005F4BE7" w:rsidRPr="001D60C4">
              <w:t>Analyse-</w:t>
            </w:r>
            <w:r w:rsidRPr="001D60C4">
              <w:t>Ergebnisse in der Stammgruppe</w:t>
            </w:r>
          </w:p>
          <w:p w14:paraId="3099A87C" w14:textId="77777777" w:rsidR="001C4906" w:rsidRPr="001D60C4" w:rsidRDefault="007217F2" w:rsidP="00190963">
            <w:pPr>
              <w:pStyle w:val="LSTextVP"/>
            </w:pPr>
            <w:r w:rsidRPr="001D60C4">
              <w:t>füllen Beobachtungs</w:t>
            </w:r>
            <w:r w:rsidR="001C4906" w:rsidRPr="001D60C4">
              <w:t>-</w:t>
            </w:r>
            <w:r w:rsidRPr="001D60C4">
              <w:t>bogen Präsentation aus</w:t>
            </w:r>
          </w:p>
          <w:p w14:paraId="0F50499A" w14:textId="77777777" w:rsidR="00420FE8" w:rsidRPr="001D60C4" w:rsidRDefault="00420FE8" w:rsidP="00190963">
            <w:pPr>
              <w:pStyle w:val="LSTextVP"/>
            </w:pPr>
          </w:p>
          <w:p w14:paraId="5345761C" w14:textId="0497FDA1" w:rsidR="00420FE8" w:rsidRPr="001D60C4" w:rsidRDefault="00420FE8" w:rsidP="00190963">
            <w:pPr>
              <w:pStyle w:val="LSTextVP"/>
            </w:pPr>
          </w:p>
          <w:p w14:paraId="336322AD" w14:textId="77777777" w:rsidR="008879F8" w:rsidRPr="001D60C4" w:rsidRDefault="00714A8F" w:rsidP="00190963">
            <w:pPr>
              <w:pStyle w:val="LSTextVP"/>
            </w:pPr>
            <w:r w:rsidRPr="001D60C4">
              <w:t>stellen ggf. Rückfragen</w:t>
            </w:r>
          </w:p>
          <w:p w14:paraId="1F918938" w14:textId="0BBB817C" w:rsidR="00714A8F" w:rsidRPr="001D60C4" w:rsidRDefault="00714A8F" w:rsidP="00190963">
            <w:pPr>
              <w:pStyle w:val="LSTextVP"/>
            </w:pPr>
            <w:r w:rsidRPr="001D60C4">
              <w:t>bringen Vorwissen ein</w:t>
            </w:r>
          </w:p>
          <w:p w14:paraId="22D47A7D" w14:textId="45366DA7" w:rsidR="00420FE8" w:rsidRPr="001D60C4" w:rsidRDefault="00420FE8" w:rsidP="00190963">
            <w:pPr>
              <w:pStyle w:val="LSTextVP"/>
            </w:pPr>
          </w:p>
          <w:p w14:paraId="54198472" w14:textId="04313323" w:rsidR="00420FE8" w:rsidRPr="001D60C4" w:rsidRDefault="00420FE8" w:rsidP="00190963">
            <w:pPr>
              <w:pStyle w:val="LSTextVP"/>
            </w:pPr>
          </w:p>
          <w:p w14:paraId="6E837F55" w14:textId="15D68132" w:rsidR="00420FE8" w:rsidRPr="001D60C4" w:rsidRDefault="00420FE8" w:rsidP="00190963">
            <w:pPr>
              <w:pStyle w:val="LSTextVP"/>
            </w:pPr>
          </w:p>
          <w:p w14:paraId="61271575" w14:textId="135D79AD" w:rsidR="00420FE8" w:rsidRPr="001D60C4" w:rsidRDefault="00420FE8" w:rsidP="00190963">
            <w:pPr>
              <w:pStyle w:val="LSTextVP"/>
            </w:pPr>
          </w:p>
          <w:p w14:paraId="43E142B6" w14:textId="77777777" w:rsidR="008879F8" w:rsidRPr="001D60C4" w:rsidRDefault="008879F8" w:rsidP="00190963">
            <w:pPr>
              <w:pStyle w:val="LSTextVP"/>
            </w:pPr>
          </w:p>
          <w:p w14:paraId="52FC1981" w14:textId="0847C1C4" w:rsidR="007217F2" w:rsidRPr="001D60C4" w:rsidRDefault="007217F2" w:rsidP="000E052F">
            <w:pPr>
              <w:pStyle w:val="LSTextVP"/>
              <w:spacing w:before="0"/>
            </w:pPr>
            <w:r w:rsidRPr="001D60C4">
              <w:t>geben und nehmen Feedback</w:t>
            </w:r>
            <w:r w:rsidR="008C7538" w:rsidRPr="001D60C4">
              <w:t xml:space="preserve"> zur Präsentation</w:t>
            </w:r>
          </w:p>
          <w:p w14:paraId="641D495A" w14:textId="106721FA" w:rsidR="008C7538" w:rsidRPr="001D60C4" w:rsidRDefault="008C7538" w:rsidP="000E052F">
            <w:pPr>
              <w:pStyle w:val="LSTextVP"/>
            </w:pPr>
            <w:r w:rsidRPr="001D60C4">
              <w:t>beobachten</w:t>
            </w:r>
            <w:r w:rsidR="007B2906" w:rsidRPr="001D60C4">
              <w:t xml:space="preserve"> Rollenspiel</w:t>
            </w:r>
            <w:r w:rsidR="001C4906" w:rsidRPr="001D60C4">
              <w:t xml:space="preserve"> und formulieren Verbesserungs-vorschläge</w:t>
            </w:r>
          </w:p>
          <w:p w14:paraId="3F909E9A" w14:textId="4A788373" w:rsidR="00CE3503" w:rsidRPr="001D60C4" w:rsidRDefault="007B2906" w:rsidP="000E052F">
            <w:pPr>
              <w:pStyle w:val="LSTextVP"/>
            </w:pPr>
            <w:r w:rsidRPr="001D60C4">
              <w:t>geben und nehmen Feedback zum Rollenspiel</w:t>
            </w:r>
          </w:p>
        </w:tc>
        <w:tc>
          <w:tcPr>
            <w:tcW w:w="2134" w:type="dxa"/>
          </w:tcPr>
          <w:p w14:paraId="3C7A5B36" w14:textId="77777777" w:rsidR="00D13B78" w:rsidRPr="001D60C4" w:rsidRDefault="00110FCF" w:rsidP="00190963">
            <w:pPr>
              <w:pStyle w:val="LSTextVP"/>
            </w:pPr>
            <w:r w:rsidRPr="001D60C4">
              <w:lastRenderedPageBreak/>
              <w:t>berät/</w:t>
            </w:r>
            <w:r w:rsidR="00D13B78" w:rsidRPr="001D60C4">
              <w:t>unterstützt bei Bedarf</w:t>
            </w:r>
          </w:p>
          <w:p w14:paraId="4344BFBD" w14:textId="77777777" w:rsidR="005F4BE7" w:rsidRPr="001D60C4" w:rsidRDefault="005F4BE7" w:rsidP="00190963">
            <w:pPr>
              <w:pStyle w:val="LSTextVP"/>
            </w:pPr>
          </w:p>
          <w:p w14:paraId="26582D2B" w14:textId="77777777" w:rsidR="005F4BE7" w:rsidRPr="001D60C4" w:rsidRDefault="005F4BE7" w:rsidP="00190963">
            <w:pPr>
              <w:pStyle w:val="LSTextVP"/>
            </w:pPr>
          </w:p>
          <w:p w14:paraId="134D1059" w14:textId="77777777" w:rsidR="005F4BE7" w:rsidRPr="001D60C4" w:rsidRDefault="005F4BE7" w:rsidP="00190963">
            <w:pPr>
              <w:pStyle w:val="LSTextVP"/>
            </w:pPr>
          </w:p>
          <w:p w14:paraId="4DC4464F" w14:textId="77777777" w:rsidR="005F4BE7" w:rsidRPr="001D60C4" w:rsidRDefault="005F4BE7" w:rsidP="00190963">
            <w:pPr>
              <w:pStyle w:val="LSTextVP"/>
            </w:pPr>
          </w:p>
          <w:p w14:paraId="5021AD5D" w14:textId="77777777" w:rsidR="005F4BE7" w:rsidRPr="001D60C4" w:rsidRDefault="005F4BE7" w:rsidP="00190963">
            <w:pPr>
              <w:pStyle w:val="LSTextVP"/>
            </w:pPr>
          </w:p>
          <w:p w14:paraId="4613BA7D" w14:textId="77777777" w:rsidR="005F4BE7" w:rsidRPr="001D60C4" w:rsidRDefault="005F4BE7" w:rsidP="00190963">
            <w:pPr>
              <w:pStyle w:val="LSTextVP"/>
            </w:pPr>
          </w:p>
          <w:p w14:paraId="027F4849" w14:textId="77777777" w:rsidR="005F4BE7" w:rsidRPr="001D60C4" w:rsidRDefault="005F4BE7" w:rsidP="00190963">
            <w:pPr>
              <w:pStyle w:val="LSTextVP"/>
            </w:pPr>
          </w:p>
          <w:p w14:paraId="1CEA321B" w14:textId="77777777" w:rsidR="005F4BE7" w:rsidRPr="001D60C4" w:rsidRDefault="005F4BE7" w:rsidP="00190963">
            <w:pPr>
              <w:pStyle w:val="LSTextVP"/>
            </w:pPr>
          </w:p>
          <w:p w14:paraId="7EB57E3C" w14:textId="79D872AF" w:rsidR="005F4BE7" w:rsidRPr="001D60C4" w:rsidRDefault="005F4BE7" w:rsidP="00190963">
            <w:pPr>
              <w:pStyle w:val="LSTextVP"/>
            </w:pPr>
            <w:r w:rsidRPr="001D60C4">
              <w:lastRenderedPageBreak/>
              <w:t>erarbeitet mit SuS Feedback-Regeln</w:t>
            </w:r>
          </w:p>
          <w:p w14:paraId="0C099E70" w14:textId="51661CD1" w:rsidR="008C7538" w:rsidRPr="001D60C4" w:rsidRDefault="005F4BE7" w:rsidP="00190963">
            <w:pPr>
              <w:pStyle w:val="LSTextVP"/>
            </w:pPr>
            <w:r w:rsidRPr="001D60C4">
              <w:t>schlägt ggf. Formulierungen für Feedback vor und erarbeitet mit SuS weitere Formulierungen</w:t>
            </w:r>
          </w:p>
          <w:p w14:paraId="57DA46F8" w14:textId="77777777" w:rsidR="00714A8F" w:rsidRPr="001D60C4" w:rsidRDefault="007B2906" w:rsidP="00190963">
            <w:pPr>
              <w:pStyle w:val="LSTextVP"/>
            </w:pPr>
            <w:r w:rsidRPr="001D60C4">
              <w:t>leitet Feedback</w:t>
            </w:r>
          </w:p>
          <w:p w14:paraId="7A1E6319" w14:textId="6180491D" w:rsidR="00714A8F" w:rsidRPr="001D60C4" w:rsidRDefault="00714A8F" w:rsidP="00190963">
            <w:pPr>
              <w:pStyle w:val="LSTextVP"/>
            </w:pPr>
          </w:p>
          <w:p w14:paraId="22BCC158" w14:textId="1E457790" w:rsidR="008879F8" w:rsidRPr="001D60C4" w:rsidRDefault="008C7538" w:rsidP="000E533C">
            <w:pPr>
              <w:pStyle w:val="LSTextVP"/>
              <w:spacing w:before="240"/>
            </w:pPr>
            <w:r w:rsidRPr="001D60C4">
              <w:t>gibt Beobachtungs</w:t>
            </w:r>
            <w:r w:rsidR="001C4906" w:rsidRPr="001D60C4">
              <w:t>-</w:t>
            </w:r>
            <w:r w:rsidRPr="001D60C4">
              <w:t>auftrag zum Rollenspiel</w:t>
            </w:r>
          </w:p>
          <w:p w14:paraId="7E6D5E8A" w14:textId="77777777" w:rsidR="000E052F" w:rsidRPr="001D60C4" w:rsidRDefault="000E052F" w:rsidP="00190963">
            <w:pPr>
              <w:pStyle w:val="LSTextVP"/>
            </w:pPr>
          </w:p>
          <w:p w14:paraId="2A216086" w14:textId="437519D8" w:rsidR="007B2906" w:rsidRPr="001D60C4" w:rsidRDefault="007B2906" w:rsidP="00190963">
            <w:pPr>
              <w:pStyle w:val="LSTextVP"/>
            </w:pPr>
            <w:r w:rsidRPr="001D60C4">
              <w:t>leitet Feedback</w:t>
            </w:r>
          </w:p>
        </w:tc>
        <w:tc>
          <w:tcPr>
            <w:tcW w:w="1640" w:type="dxa"/>
          </w:tcPr>
          <w:p w14:paraId="5D80C1B4" w14:textId="77777777" w:rsidR="00D13B78" w:rsidRPr="001D60C4" w:rsidRDefault="00D13B78" w:rsidP="00190963">
            <w:pPr>
              <w:pStyle w:val="LSTextVP"/>
            </w:pPr>
            <w:r w:rsidRPr="001D60C4">
              <w:lastRenderedPageBreak/>
              <w:t>Gruppen-puzzle:</w:t>
            </w:r>
          </w:p>
          <w:p w14:paraId="2F940C1B" w14:textId="4CB72481" w:rsidR="00D13B78" w:rsidRPr="001D60C4" w:rsidRDefault="00D13B78" w:rsidP="00190963">
            <w:pPr>
              <w:pStyle w:val="LSTextVP"/>
            </w:pPr>
            <w:r w:rsidRPr="001D60C4">
              <w:t xml:space="preserve">Gruppenarbeit in der </w:t>
            </w:r>
            <w:r w:rsidR="005F4BE7" w:rsidRPr="001D60C4">
              <w:t xml:space="preserve">Experten-gruppe und anschließend in der </w:t>
            </w:r>
            <w:r w:rsidRPr="001D60C4">
              <w:t>Stamm</w:t>
            </w:r>
            <w:r w:rsidR="000E533C" w:rsidRPr="001D60C4">
              <w:t>-</w:t>
            </w:r>
            <w:r w:rsidRPr="001D60C4">
              <w:t>gruppe</w:t>
            </w:r>
          </w:p>
          <w:p w14:paraId="333E021F" w14:textId="37116708" w:rsidR="001C2F7E" w:rsidRPr="001D60C4" w:rsidRDefault="001C2F7E" w:rsidP="00190963">
            <w:pPr>
              <w:pStyle w:val="LSTextVP"/>
            </w:pPr>
          </w:p>
          <w:p w14:paraId="31AA6337" w14:textId="77777777" w:rsidR="000E533C" w:rsidRPr="001D60C4" w:rsidRDefault="000E533C" w:rsidP="00190963">
            <w:pPr>
              <w:pStyle w:val="LSTextVP"/>
            </w:pPr>
          </w:p>
          <w:p w14:paraId="31CC0BBD" w14:textId="77777777" w:rsidR="000E533C" w:rsidRPr="001D60C4" w:rsidRDefault="000E533C" w:rsidP="00190963">
            <w:pPr>
              <w:pStyle w:val="LSTextVP"/>
            </w:pPr>
          </w:p>
          <w:p w14:paraId="0ABFE880" w14:textId="77777777" w:rsidR="001C2F7E" w:rsidRPr="001D60C4" w:rsidRDefault="001C2F7E" w:rsidP="00190963">
            <w:pPr>
              <w:pStyle w:val="LSTextVP"/>
            </w:pPr>
          </w:p>
          <w:p w14:paraId="667DA8BF" w14:textId="77777777" w:rsidR="008879F8" w:rsidRPr="001D60C4" w:rsidRDefault="008879F8" w:rsidP="00190963">
            <w:pPr>
              <w:pStyle w:val="LSTextVP"/>
            </w:pPr>
            <w:r w:rsidRPr="001D60C4">
              <w:t>Plenum</w:t>
            </w:r>
          </w:p>
          <w:p w14:paraId="220D9B9B" w14:textId="77777777" w:rsidR="001C2F7E" w:rsidRPr="001D60C4" w:rsidRDefault="001C2F7E" w:rsidP="00190963">
            <w:pPr>
              <w:pStyle w:val="LSTextVP"/>
            </w:pPr>
          </w:p>
          <w:p w14:paraId="3A63F29B" w14:textId="77777777" w:rsidR="001C2F7E" w:rsidRPr="001D60C4" w:rsidRDefault="001C2F7E" w:rsidP="00190963">
            <w:pPr>
              <w:pStyle w:val="LSTextVP"/>
            </w:pPr>
          </w:p>
          <w:p w14:paraId="0009E359" w14:textId="77777777" w:rsidR="001C2F7E" w:rsidRPr="001D60C4" w:rsidRDefault="001C2F7E" w:rsidP="00190963">
            <w:pPr>
              <w:pStyle w:val="LSTextVP"/>
            </w:pPr>
          </w:p>
          <w:p w14:paraId="7F4939C9" w14:textId="77777777" w:rsidR="001C2F7E" w:rsidRPr="001D60C4" w:rsidRDefault="001C2F7E" w:rsidP="00190963">
            <w:pPr>
              <w:pStyle w:val="LSTextVP"/>
            </w:pPr>
          </w:p>
          <w:p w14:paraId="68ECC175" w14:textId="77777777" w:rsidR="001C2F7E" w:rsidRPr="001D60C4" w:rsidRDefault="001C2F7E" w:rsidP="00190963">
            <w:pPr>
              <w:pStyle w:val="LSTextVP"/>
            </w:pPr>
          </w:p>
          <w:p w14:paraId="23F8FA2B" w14:textId="77777777" w:rsidR="001C2F7E" w:rsidRPr="001D60C4" w:rsidRDefault="001C2F7E" w:rsidP="00190963">
            <w:pPr>
              <w:pStyle w:val="LSTextVP"/>
            </w:pPr>
          </w:p>
          <w:p w14:paraId="0AAE9987" w14:textId="1B2D2051" w:rsidR="007217F2" w:rsidRPr="001D60C4" w:rsidRDefault="007217F2" w:rsidP="000E533C">
            <w:pPr>
              <w:pStyle w:val="LSTextVP"/>
            </w:pPr>
          </w:p>
        </w:tc>
        <w:tc>
          <w:tcPr>
            <w:tcW w:w="1822" w:type="dxa"/>
          </w:tcPr>
          <w:p w14:paraId="6744902E" w14:textId="77777777" w:rsidR="00D13B78" w:rsidRPr="001D60C4" w:rsidRDefault="00D13B78" w:rsidP="00190963">
            <w:pPr>
              <w:pStyle w:val="LSTextVP"/>
            </w:pPr>
          </w:p>
        </w:tc>
        <w:tc>
          <w:tcPr>
            <w:tcW w:w="1696" w:type="dxa"/>
          </w:tcPr>
          <w:p w14:paraId="024F3A6B" w14:textId="77777777" w:rsidR="007217F2" w:rsidRPr="001D60C4" w:rsidRDefault="007217F2" w:rsidP="00190963">
            <w:pPr>
              <w:pStyle w:val="LSTextVP"/>
            </w:pPr>
          </w:p>
          <w:p w14:paraId="4D02F7CC" w14:textId="77777777" w:rsidR="007217F2" w:rsidRPr="001D60C4" w:rsidRDefault="007217F2" w:rsidP="00190963">
            <w:pPr>
              <w:pStyle w:val="LSTextVP"/>
            </w:pPr>
          </w:p>
          <w:p w14:paraId="5F034D5E" w14:textId="77777777" w:rsidR="007217F2" w:rsidRPr="001D60C4" w:rsidRDefault="007217F2" w:rsidP="00190963">
            <w:pPr>
              <w:pStyle w:val="LSTextVP"/>
            </w:pPr>
          </w:p>
          <w:p w14:paraId="71531328" w14:textId="77777777" w:rsidR="007217F2" w:rsidRPr="001D60C4" w:rsidRDefault="007217F2" w:rsidP="00190963">
            <w:pPr>
              <w:pStyle w:val="LSTextVP"/>
            </w:pPr>
          </w:p>
          <w:p w14:paraId="3B413A4B" w14:textId="77777777" w:rsidR="007217F2" w:rsidRPr="001D60C4" w:rsidRDefault="007217F2" w:rsidP="00190963">
            <w:pPr>
              <w:pStyle w:val="LSTextVP"/>
            </w:pPr>
          </w:p>
          <w:p w14:paraId="7A1DA458" w14:textId="77777777" w:rsidR="007217F2" w:rsidRPr="001D60C4" w:rsidRDefault="007217F2" w:rsidP="00190963">
            <w:pPr>
              <w:pStyle w:val="LSTextVP"/>
            </w:pPr>
          </w:p>
          <w:p w14:paraId="72872664" w14:textId="77777777" w:rsidR="007217F2" w:rsidRPr="001D60C4" w:rsidRDefault="007217F2" w:rsidP="00190963">
            <w:pPr>
              <w:pStyle w:val="LSTextVP"/>
            </w:pPr>
          </w:p>
          <w:p w14:paraId="74ADF8D4" w14:textId="62726027" w:rsidR="007217F2" w:rsidRPr="001D60C4" w:rsidRDefault="007217F2" w:rsidP="00190963">
            <w:pPr>
              <w:pStyle w:val="LSTextVP"/>
            </w:pPr>
            <w:r w:rsidRPr="001D60C4">
              <w:t>Beobachtungs-bogen Präsentation</w:t>
            </w:r>
          </w:p>
          <w:p w14:paraId="5AF2FB27" w14:textId="77777777" w:rsidR="005F4BE7" w:rsidRPr="001D60C4" w:rsidRDefault="005F4BE7" w:rsidP="00190963">
            <w:pPr>
              <w:pStyle w:val="LSTextVP"/>
            </w:pPr>
          </w:p>
          <w:p w14:paraId="708A5391" w14:textId="753196FE" w:rsidR="005F4BE7" w:rsidRPr="001D60C4" w:rsidRDefault="005F4BE7" w:rsidP="00190963">
            <w:pPr>
              <w:pStyle w:val="LSTextVP"/>
            </w:pPr>
            <w:r w:rsidRPr="001D60C4">
              <w:t>ggf. Vorschläge für Feedback-Formulierungen</w:t>
            </w:r>
          </w:p>
          <w:p w14:paraId="6117640D" w14:textId="77777777" w:rsidR="008C7538" w:rsidRPr="001D60C4" w:rsidRDefault="008C7538" w:rsidP="00190963">
            <w:pPr>
              <w:pStyle w:val="LSTextVP"/>
            </w:pPr>
          </w:p>
          <w:p w14:paraId="41857D3F" w14:textId="77777777" w:rsidR="008C7538" w:rsidRPr="001D60C4" w:rsidRDefault="008C7538" w:rsidP="00190963">
            <w:pPr>
              <w:pStyle w:val="LSTextVP"/>
            </w:pPr>
          </w:p>
          <w:p w14:paraId="7FD56F63" w14:textId="77777777" w:rsidR="008879F8" w:rsidRPr="001D60C4" w:rsidRDefault="008879F8" w:rsidP="00190963">
            <w:pPr>
              <w:pStyle w:val="LSTextVP"/>
            </w:pPr>
          </w:p>
          <w:p w14:paraId="6C01C0B7" w14:textId="77777777" w:rsidR="008879F8" w:rsidRPr="001D60C4" w:rsidRDefault="008879F8" w:rsidP="00190963">
            <w:pPr>
              <w:pStyle w:val="LSTextVP"/>
            </w:pPr>
          </w:p>
          <w:p w14:paraId="1E25741A" w14:textId="77777777" w:rsidR="008879F8" w:rsidRPr="001D60C4" w:rsidRDefault="008879F8" w:rsidP="00190963">
            <w:pPr>
              <w:pStyle w:val="LSTextVP"/>
            </w:pPr>
          </w:p>
          <w:p w14:paraId="578CD4C4" w14:textId="77777777" w:rsidR="008879F8" w:rsidRPr="001D60C4" w:rsidRDefault="008879F8" w:rsidP="00190963">
            <w:pPr>
              <w:pStyle w:val="LSTextVP"/>
            </w:pPr>
          </w:p>
          <w:p w14:paraId="79F9349C" w14:textId="4B5A055E" w:rsidR="008C7538" w:rsidRPr="001D60C4" w:rsidRDefault="008C7538" w:rsidP="000E533C">
            <w:pPr>
              <w:pStyle w:val="LSTextVP"/>
              <w:spacing w:before="240"/>
            </w:pPr>
            <w:r w:rsidRPr="001D60C4">
              <w:t>Beobachtungs-auftrag</w:t>
            </w:r>
          </w:p>
          <w:p w14:paraId="4C5C2122" w14:textId="77777777" w:rsidR="00D13B78" w:rsidRPr="001D60C4" w:rsidRDefault="00D13B78" w:rsidP="00190963">
            <w:pPr>
              <w:pStyle w:val="LSTextVP"/>
            </w:pPr>
          </w:p>
        </w:tc>
        <w:tc>
          <w:tcPr>
            <w:tcW w:w="1662" w:type="dxa"/>
          </w:tcPr>
          <w:p w14:paraId="056FE8D3" w14:textId="77777777" w:rsidR="00D13B78" w:rsidRPr="001D60C4" w:rsidRDefault="00D13B78" w:rsidP="00D13B78">
            <w:pPr>
              <w:spacing w:before="60" w:after="60"/>
              <w:rPr>
                <w:rFonts w:eastAsia="Times New Roman"/>
                <w:sz w:val="20"/>
                <w:szCs w:val="20"/>
              </w:rPr>
            </w:pPr>
          </w:p>
        </w:tc>
      </w:tr>
      <w:tr w:rsidR="005F4BE7" w:rsidRPr="001D60C4" w14:paraId="04209FE8" w14:textId="77777777" w:rsidTr="00A416EF">
        <w:trPr>
          <w:trHeight w:val="746"/>
        </w:trPr>
        <w:tc>
          <w:tcPr>
            <w:tcW w:w="1128" w:type="dxa"/>
          </w:tcPr>
          <w:p w14:paraId="0B7C5EA5" w14:textId="77777777" w:rsidR="00D13B78" w:rsidRPr="001D60C4" w:rsidRDefault="00D13B78" w:rsidP="00190963">
            <w:pPr>
              <w:pStyle w:val="LSTextVP"/>
            </w:pPr>
            <w:r w:rsidRPr="001D60C4">
              <w:t>Reflexion</w:t>
            </w:r>
          </w:p>
        </w:tc>
        <w:tc>
          <w:tcPr>
            <w:tcW w:w="1822" w:type="dxa"/>
          </w:tcPr>
          <w:p w14:paraId="3D478E53"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r w:rsidRPr="001D60C4">
              <w:rPr>
                <w:rFonts w:ascii="Arial" w:hAnsi="Arial"/>
                <w:i w:val="0"/>
                <w:vanish w:val="0"/>
                <w:color w:val="auto"/>
                <w:sz w:val="20"/>
                <w:lang w:eastAsia="en-US"/>
              </w:rPr>
              <w:t>Bewerten</w:t>
            </w:r>
          </w:p>
          <w:p w14:paraId="622B34F0" w14:textId="77777777" w:rsidR="00D61174" w:rsidRPr="001D60C4" w:rsidRDefault="00D61174" w:rsidP="00D13B78">
            <w:pPr>
              <w:pStyle w:val="TestLsungshinweis"/>
              <w:spacing w:before="60" w:after="60" w:line="259" w:lineRule="auto"/>
              <w:ind w:left="0"/>
              <w:rPr>
                <w:rFonts w:ascii="Arial" w:hAnsi="Arial"/>
                <w:i w:val="0"/>
                <w:vanish w:val="0"/>
                <w:color w:val="auto"/>
                <w:sz w:val="20"/>
                <w:lang w:eastAsia="en-US"/>
              </w:rPr>
            </w:pPr>
          </w:p>
          <w:p w14:paraId="39B8A751" w14:textId="77777777" w:rsidR="00D13B78" w:rsidRPr="001D60C4" w:rsidRDefault="00D13B78" w:rsidP="003531D3">
            <w:pPr>
              <w:pStyle w:val="LSTextVPPhase"/>
            </w:pPr>
            <w:r w:rsidRPr="001D60C4">
              <w:t>Was kann zukünftig besser gemacht werden?</w:t>
            </w:r>
          </w:p>
        </w:tc>
        <w:tc>
          <w:tcPr>
            <w:tcW w:w="2408" w:type="dxa"/>
          </w:tcPr>
          <w:p w14:paraId="615CFB72" w14:textId="77777777" w:rsidR="00D13B78" w:rsidRPr="001D60C4" w:rsidRDefault="00D13B78" w:rsidP="00190963">
            <w:pPr>
              <w:pStyle w:val="LSTextVP"/>
              <w:rPr>
                <w:iCs/>
              </w:rPr>
            </w:pPr>
            <w:r w:rsidRPr="001D60C4">
              <w:t>reflektieren den eigenen Arbeitsprozess mit dem Bewertungsbogen</w:t>
            </w:r>
          </w:p>
        </w:tc>
        <w:tc>
          <w:tcPr>
            <w:tcW w:w="2134" w:type="dxa"/>
          </w:tcPr>
          <w:p w14:paraId="4727279E" w14:textId="77777777" w:rsidR="00D13B78" w:rsidRPr="001D60C4" w:rsidRDefault="00110FCF" w:rsidP="00190963">
            <w:pPr>
              <w:pStyle w:val="LSTextVP"/>
            </w:pPr>
            <w:r w:rsidRPr="001D60C4">
              <w:t>berät/</w:t>
            </w:r>
            <w:r w:rsidR="00D13B78" w:rsidRPr="001D60C4">
              <w:t>unterstützt bei Bedarf</w:t>
            </w:r>
          </w:p>
        </w:tc>
        <w:tc>
          <w:tcPr>
            <w:tcW w:w="1640" w:type="dxa"/>
          </w:tcPr>
          <w:p w14:paraId="4427C51F" w14:textId="5F02B5C5" w:rsidR="00D13B78" w:rsidRPr="001D60C4" w:rsidRDefault="00AE2729" w:rsidP="00190963">
            <w:pPr>
              <w:pStyle w:val="LSTextVP"/>
            </w:pPr>
            <w:r w:rsidRPr="001D60C4">
              <w:t>Einzelarbeit</w:t>
            </w:r>
            <w:r w:rsidR="00D13B78" w:rsidRPr="001D60C4">
              <w:t xml:space="preserve"> </w:t>
            </w:r>
          </w:p>
        </w:tc>
        <w:tc>
          <w:tcPr>
            <w:tcW w:w="1822" w:type="dxa"/>
          </w:tcPr>
          <w:p w14:paraId="44C1FF3E" w14:textId="77777777" w:rsidR="00D13B78" w:rsidRPr="001D60C4" w:rsidRDefault="00D13B78" w:rsidP="00190963">
            <w:pPr>
              <w:pStyle w:val="LSTextVP"/>
            </w:pPr>
          </w:p>
        </w:tc>
        <w:tc>
          <w:tcPr>
            <w:tcW w:w="1696" w:type="dxa"/>
          </w:tcPr>
          <w:p w14:paraId="319951E4" w14:textId="77777777" w:rsidR="00D13B78" w:rsidRPr="001D60C4" w:rsidRDefault="00D13B78" w:rsidP="00190963">
            <w:pPr>
              <w:pStyle w:val="LSTextVP"/>
            </w:pPr>
            <w:r w:rsidRPr="001D60C4">
              <w:t>Bewertungs-bogen Arbeitsprozess</w:t>
            </w:r>
          </w:p>
        </w:tc>
        <w:tc>
          <w:tcPr>
            <w:tcW w:w="1662" w:type="dxa"/>
          </w:tcPr>
          <w:p w14:paraId="61E75E7C"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tc>
      </w:tr>
      <w:tr w:rsidR="005F4BE7" w:rsidRPr="001D60C4" w14:paraId="050B7C50" w14:textId="77777777" w:rsidTr="00A416EF">
        <w:trPr>
          <w:trHeight w:val="624"/>
        </w:trPr>
        <w:tc>
          <w:tcPr>
            <w:tcW w:w="1128" w:type="dxa"/>
          </w:tcPr>
          <w:p w14:paraId="72A3271F" w14:textId="77777777" w:rsidR="00D13B78" w:rsidRPr="001D60C4" w:rsidRDefault="00D13B78" w:rsidP="00190963">
            <w:pPr>
              <w:pStyle w:val="LSTextVP"/>
            </w:pPr>
            <w:r w:rsidRPr="001D60C4">
              <w:t>Vertiefung</w:t>
            </w:r>
          </w:p>
        </w:tc>
        <w:tc>
          <w:tcPr>
            <w:tcW w:w="1822" w:type="dxa"/>
          </w:tcPr>
          <w:p w14:paraId="7820D807" w14:textId="77777777" w:rsidR="00D13B78" w:rsidRPr="001D60C4" w:rsidRDefault="00D13B78" w:rsidP="006425D8">
            <w:pPr>
              <w:rPr>
                <w:sz w:val="20"/>
                <w:szCs w:val="20"/>
              </w:rPr>
            </w:pPr>
          </w:p>
        </w:tc>
        <w:tc>
          <w:tcPr>
            <w:tcW w:w="2408" w:type="dxa"/>
          </w:tcPr>
          <w:p w14:paraId="1F0C89D8" w14:textId="6E88AF54" w:rsidR="00D13B78" w:rsidRPr="001D60C4" w:rsidRDefault="00D13B78" w:rsidP="00190963">
            <w:pPr>
              <w:pStyle w:val="LSTextVP"/>
            </w:pPr>
            <w:r w:rsidRPr="001D60C4">
              <w:t xml:space="preserve">bearbeiten </w:t>
            </w:r>
            <w:r w:rsidR="00A416EF" w:rsidRPr="001D60C4">
              <w:t>Vertiefung</w:t>
            </w:r>
            <w:r w:rsidRPr="001D60C4">
              <w:t>saufgabe</w:t>
            </w:r>
          </w:p>
        </w:tc>
        <w:tc>
          <w:tcPr>
            <w:tcW w:w="2134" w:type="dxa"/>
          </w:tcPr>
          <w:p w14:paraId="3F10DC57" w14:textId="77777777" w:rsidR="00D13B78" w:rsidRPr="001D60C4" w:rsidRDefault="00110FCF" w:rsidP="00190963">
            <w:pPr>
              <w:pStyle w:val="LSTextVP"/>
            </w:pPr>
            <w:r w:rsidRPr="001D60C4">
              <w:t>berät/</w:t>
            </w:r>
            <w:r w:rsidR="00D13B78" w:rsidRPr="001D60C4">
              <w:t>unterstützt bei Bedarf</w:t>
            </w:r>
          </w:p>
        </w:tc>
        <w:tc>
          <w:tcPr>
            <w:tcW w:w="1640" w:type="dxa"/>
          </w:tcPr>
          <w:p w14:paraId="04E1CA47" w14:textId="77777777" w:rsidR="00D13B78" w:rsidRPr="001D60C4" w:rsidRDefault="00D13B78" w:rsidP="00190963">
            <w:pPr>
              <w:pStyle w:val="LSTextVP"/>
            </w:pPr>
            <w:r w:rsidRPr="001D60C4">
              <w:t>Einzelarbeit/ Partnerarbeit</w:t>
            </w:r>
          </w:p>
        </w:tc>
        <w:tc>
          <w:tcPr>
            <w:tcW w:w="1822" w:type="dxa"/>
          </w:tcPr>
          <w:p w14:paraId="6519C302" w14:textId="77777777" w:rsidR="00D13B78" w:rsidRPr="001D60C4" w:rsidRDefault="00D13B78" w:rsidP="00190963">
            <w:pPr>
              <w:pStyle w:val="LSTextVP"/>
            </w:pPr>
          </w:p>
        </w:tc>
        <w:tc>
          <w:tcPr>
            <w:tcW w:w="1696" w:type="dxa"/>
          </w:tcPr>
          <w:p w14:paraId="285B0CED" w14:textId="150BA9C2" w:rsidR="00D13B78" w:rsidRPr="001D60C4" w:rsidRDefault="00A416EF" w:rsidP="00190963">
            <w:pPr>
              <w:pStyle w:val="LSTextVP"/>
            </w:pPr>
            <w:r w:rsidRPr="001D60C4">
              <w:t>Vertiefung</w:t>
            </w:r>
            <w:r w:rsidR="00D13B78" w:rsidRPr="001D60C4">
              <w:t xml:space="preserve"> Stricker e. K.</w:t>
            </w:r>
          </w:p>
        </w:tc>
        <w:tc>
          <w:tcPr>
            <w:tcW w:w="1662" w:type="dxa"/>
          </w:tcPr>
          <w:p w14:paraId="480BBAD6" w14:textId="77777777" w:rsidR="00D13B78" w:rsidRPr="001D60C4" w:rsidRDefault="00D13B78" w:rsidP="00D13B78">
            <w:pPr>
              <w:pStyle w:val="TestLsungshinweis"/>
              <w:spacing w:before="60" w:after="60" w:line="259" w:lineRule="auto"/>
              <w:ind w:left="0"/>
              <w:rPr>
                <w:rFonts w:ascii="Arial" w:hAnsi="Arial"/>
                <w:i w:val="0"/>
                <w:vanish w:val="0"/>
                <w:color w:val="auto"/>
                <w:sz w:val="20"/>
                <w:lang w:eastAsia="en-US"/>
              </w:rPr>
            </w:pPr>
          </w:p>
        </w:tc>
      </w:tr>
    </w:tbl>
    <w:p w14:paraId="4FA31296" w14:textId="77777777" w:rsidR="00311091" w:rsidRPr="001D60C4" w:rsidRDefault="00311091" w:rsidP="00426142">
      <w:pPr>
        <w:rPr>
          <w:sz w:val="2"/>
          <w:szCs w:val="4"/>
        </w:rPr>
      </w:pPr>
    </w:p>
    <w:p w14:paraId="3E0CE646" w14:textId="77777777" w:rsidR="004745C4" w:rsidRPr="001D60C4" w:rsidRDefault="004745C4" w:rsidP="00871446">
      <w:pPr>
        <w:pStyle w:val="TestLsungshinweis"/>
        <w:spacing w:before="120" w:after="120" w:line="276" w:lineRule="auto"/>
        <w:ind w:left="0"/>
        <w:rPr>
          <w:vanish w:val="0"/>
        </w:rPr>
        <w:sectPr w:rsidR="004745C4" w:rsidRPr="001D60C4" w:rsidSect="00EE53D7">
          <w:headerReference w:type="default" r:id="rId14"/>
          <w:pgSz w:w="16838" w:h="11906" w:orient="landscape" w:code="9"/>
          <w:pgMar w:top="1134" w:right="851" w:bottom="1021" w:left="1383" w:header="709" w:footer="567" w:gutter="0"/>
          <w:cols w:space="708"/>
          <w:docGrid w:linePitch="360"/>
        </w:sectPr>
      </w:pPr>
    </w:p>
    <w:p w14:paraId="0FEAE6D8" w14:textId="77777777" w:rsidR="00311091" w:rsidRPr="001D60C4" w:rsidRDefault="00311091" w:rsidP="0036255A">
      <w:pPr>
        <w:pStyle w:val="LSLsungshinweisgrn"/>
      </w:pPr>
      <w:r w:rsidRPr="001D60C4">
        <w:lastRenderedPageBreak/>
        <w:t>Ergänzendes Material</w:t>
      </w:r>
    </w:p>
    <w:p w14:paraId="41A6B706" w14:textId="77777777" w:rsidR="004745C4" w:rsidRPr="001D60C4" w:rsidRDefault="004745C4" w:rsidP="000B1A0E">
      <w:pPr>
        <w:pStyle w:val="LsLsungTextgrnfett"/>
        <w:rPr>
          <w:vanish w:val="0"/>
        </w:rPr>
      </w:pPr>
      <w:r w:rsidRPr="001D60C4">
        <w:rPr>
          <w:vanish w:val="0"/>
        </w:rPr>
        <w:t>Zum Einstieg:</w:t>
      </w:r>
    </w:p>
    <w:p w14:paraId="33C830C1" w14:textId="77777777" w:rsidR="00A537AC" w:rsidRPr="001D60C4" w:rsidRDefault="00A537AC" w:rsidP="00A537AC">
      <w:pPr>
        <w:pStyle w:val="LSLsungTextgrn"/>
        <w:rPr>
          <w:vanish w:val="0"/>
        </w:rPr>
      </w:pPr>
      <w:r w:rsidRPr="001D60C4">
        <w:rPr>
          <w:vanish w:val="0"/>
        </w:rPr>
        <w:t>Mit dem Diagramm als Einstieg kann die Lehrkraft z. B. folgendes mit den Schülerinnen und Schülern diskutieren:</w:t>
      </w:r>
    </w:p>
    <w:p w14:paraId="22033235" w14:textId="77777777" w:rsidR="00A537AC" w:rsidRPr="001D60C4" w:rsidRDefault="00A537AC" w:rsidP="00847140">
      <w:pPr>
        <w:pStyle w:val="LSLsungTextgrn"/>
        <w:numPr>
          <w:ilvl w:val="0"/>
          <w:numId w:val="12"/>
        </w:numPr>
        <w:rPr>
          <w:vanish w:val="0"/>
        </w:rPr>
      </w:pPr>
      <w:r w:rsidRPr="001D60C4">
        <w:rPr>
          <w:vanish w:val="0"/>
        </w:rPr>
        <w:t>Was könnte „Anlagenintensität“ bedeuten bzw. welches Vorwissen haben die Schülerinnen und Schüler zu dieser Kennzahl?</w:t>
      </w:r>
    </w:p>
    <w:p w14:paraId="6FA9E9C7" w14:textId="77777777" w:rsidR="00A537AC" w:rsidRPr="001D60C4" w:rsidRDefault="00A537AC" w:rsidP="00847140">
      <w:pPr>
        <w:pStyle w:val="LSLsungTextgrn"/>
        <w:numPr>
          <w:ilvl w:val="0"/>
          <w:numId w:val="12"/>
        </w:numPr>
        <w:rPr>
          <w:vanish w:val="0"/>
        </w:rPr>
      </w:pPr>
      <w:r w:rsidRPr="001D60C4">
        <w:rPr>
          <w:vanish w:val="0"/>
        </w:rPr>
        <w:t>Wie bewerten die Schülerinnen und Schüler die dargestellte Höhe der Anlagenintensität?</w:t>
      </w:r>
    </w:p>
    <w:p w14:paraId="647A5EEB" w14:textId="77777777" w:rsidR="00A537AC" w:rsidRPr="001D60C4" w:rsidRDefault="00A537AC" w:rsidP="00847140">
      <w:pPr>
        <w:pStyle w:val="LSLsungTextgrn"/>
        <w:numPr>
          <w:ilvl w:val="0"/>
          <w:numId w:val="12"/>
        </w:numPr>
        <w:rPr>
          <w:vanish w:val="0"/>
        </w:rPr>
      </w:pPr>
      <w:r w:rsidRPr="001D60C4">
        <w:rPr>
          <w:vanish w:val="0"/>
        </w:rPr>
        <w:t>Wie ist die Einschätzung der Schülerinnen und Schüler: Reicht diese Kennzahl für die Bank oder müssen weitere ermittelt werden, ggf. welche?</w:t>
      </w:r>
    </w:p>
    <w:p w14:paraId="45983F4D" w14:textId="77777777" w:rsidR="00A537AC" w:rsidRPr="001D60C4" w:rsidRDefault="00A537AC" w:rsidP="00847140">
      <w:pPr>
        <w:pStyle w:val="LSLsungTextgrn"/>
        <w:numPr>
          <w:ilvl w:val="0"/>
          <w:numId w:val="12"/>
        </w:numPr>
        <w:rPr>
          <w:vanish w:val="0"/>
        </w:rPr>
      </w:pPr>
      <w:r w:rsidRPr="001D60C4">
        <w:rPr>
          <w:vanish w:val="0"/>
        </w:rPr>
        <w:t>Was ist eine Kennzahl überhaupt?</w:t>
      </w:r>
    </w:p>
    <w:p w14:paraId="7CC15652" w14:textId="77777777" w:rsidR="00A537AC" w:rsidRPr="001D60C4" w:rsidRDefault="00A537AC" w:rsidP="00A537AC">
      <w:pPr>
        <w:pStyle w:val="LSLsungTextgrn"/>
        <w:ind w:left="720"/>
        <w:rPr>
          <w:vanish w:val="0"/>
        </w:rPr>
      </w:pPr>
    </w:p>
    <w:p w14:paraId="1121CC50" w14:textId="77777777" w:rsidR="008D6952" w:rsidRDefault="00A537AC" w:rsidP="00A537AC">
      <w:pPr>
        <w:pStyle w:val="LSAnlage"/>
        <w:tabs>
          <w:tab w:val="clear" w:pos="2531"/>
          <w:tab w:val="left" w:pos="0"/>
        </w:tabs>
        <w:rPr>
          <w:rStyle w:val="LSLsungAbbildunggrnZchn"/>
          <w:b w:val="0"/>
        </w:rPr>
      </w:pPr>
      <w:r w:rsidRPr="001D60C4">
        <w:rPr>
          <w:rStyle w:val="LSLsungAbbildunggrnZchn"/>
          <w:noProof/>
          <w:lang w:eastAsia="de-DE"/>
        </w:rPr>
        <w:drawing>
          <wp:inline distT="0" distB="0" distL="0" distR="0" wp14:anchorId="4CB36AE7" wp14:editId="1A18F6D6">
            <wp:extent cx="4833121" cy="2552122"/>
            <wp:effectExtent l="0" t="0" r="5715" b="635"/>
            <wp:docPr id="1" name="Grafik 1" descr="Grafik Anlagenintensitä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33899" cy="2552533"/>
                    </a:xfrm>
                    <a:prstGeom prst="rect">
                      <a:avLst/>
                    </a:prstGeom>
                  </pic:spPr>
                </pic:pic>
              </a:graphicData>
            </a:graphic>
          </wp:inline>
        </w:drawing>
      </w:r>
    </w:p>
    <w:p w14:paraId="20197077" w14:textId="1A60DD98" w:rsidR="00A537AC" w:rsidRPr="001D60C4" w:rsidRDefault="00A537AC" w:rsidP="00A537AC">
      <w:pPr>
        <w:pStyle w:val="LSAnlage"/>
        <w:tabs>
          <w:tab w:val="clear" w:pos="2531"/>
          <w:tab w:val="left" w:pos="0"/>
        </w:tabs>
        <w:rPr>
          <w:rStyle w:val="LSLsungAbbildunggrnZchn"/>
          <w:b w:val="0"/>
          <w:i w:val="0"/>
        </w:rPr>
      </w:pPr>
      <w:r w:rsidRPr="008D6952">
        <w:rPr>
          <w:rFonts w:ascii="Times New Roman" w:hAnsi="Times New Roman"/>
          <w:b w:val="0"/>
          <w:bCs w:val="0"/>
          <w:i/>
          <w:iCs/>
          <w:color w:val="FF0000"/>
          <w:sz w:val="12"/>
          <w:szCs w:val="12"/>
        </w:rPr>
        <w:br w:type="textWrapping" w:clear="all"/>
      </w:r>
      <w:r w:rsidRPr="001D60C4">
        <w:rPr>
          <w:rStyle w:val="LSLsungAbbildunggrnZchn"/>
          <w:b w:val="0"/>
        </w:rPr>
        <w:t xml:space="preserve">Hinweis: </w:t>
      </w:r>
      <w:r w:rsidR="0073474F" w:rsidRPr="001D60C4">
        <w:rPr>
          <w:rStyle w:val="LSLsungAbbildunggrnZchn"/>
          <w:b w:val="0"/>
        </w:rPr>
        <w:t>Das Diagramm zur Anlagenintensität</w:t>
      </w:r>
      <w:r w:rsidRPr="001D60C4">
        <w:rPr>
          <w:rStyle w:val="LSLsungAbbildunggrnZchn"/>
          <w:b w:val="0"/>
        </w:rPr>
        <w:t xml:space="preserve"> ist als separate Datei beigefügt </w:t>
      </w:r>
      <w:r w:rsidRPr="001D60C4">
        <w:rPr>
          <w:rStyle w:val="LSLsungAbbildunggrnZchn"/>
          <w:b w:val="0"/>
        </w:rPr>
        <w:br/>
        <w:t>(WST-LF0</w:t>
      </w:r>
      <w:r w:rsidR="00A416EF" w:rsidRPr="001D60C4">
        <w:rPr>
          <w:rStyle w:val="LSLsungAbbildunggrnZchn"/>
          <w:b w:val="0"/>
        </w:rPr>
        <w:t>7</w:t>
      </w:r>
      <w:r w:rsidRPr="001D60C4">
        <w:rPr>
          <w:rStyle w:val="LSLsungAbbildunggrnZchn"/>
          <w:b w:val="0"/>
        </w:rPr>
        <w:t>-LS</w:t>
      </w:r>
      <w:r w:rsidR="00A416EF" w:rsidRPr="001D60C4">
        <w:rPr>
          <w:rStyle w:val="LSLsungAbbildunggrnZchn"/>
          <w:b w:val="0"/>
        </w:rPr>
        <w:t>09</w:t>
      </w:r>
      <w:r w:rsidRPr="001D60C4">
        <w:rPr>
          <w:rStyle w:val="LSLsungAbbildunggrnZchn"/>
          <w:b w:val="0"/>
        </w:rPr>
        <w:t>-Einstieg_Diagramm_Anlagenintensität.</w:t>
      </w:r>
      <w:r w:rsidR="00611984" w:rsidRPr="001D60C4">
        <w:rPr>
          <w:rStyle w:val="LSLsungAbbildunggrnZchn"/>
          <w:b w:val="0"/>
        </w:rPr>
        <w:t>xls</w:t>
      </w:r>
      <w:r w:rsidRPr="001D60C4">
        <w:rPr>
          <w:rStyle w:val="LSLsungAbbildunggrnZchn"/>
          <w:b w:val="0"/>
        </w:rPr>
        <w:t>).</w:t>
      </w:r>
    </w:p>
    <w:p w14:paraId="0AFC55A2" w14:textId="77777777" w:rsidR="00A537AC" w:rsidRPr="001D60C4" w:rsidRDefault="00A537AC" w:rsidP="00A537AC">
      <w:pPr>
        <w:pStyle w:val="LSAnlage"/>
        <w:tabs>
          <w:tab w:val="clear" w:pos="2531"/>
          <w:tab w:val="left" w:pos="0"/>
        </w:tabs>
        <w:rPr>
          <w:rStyle w:val="LSLsungAbbildunggrnZchn"/>
          <w:i w:val="0"/>
        </w:rPr>
      </w:pPr>
    </w:p>
    <w:p w14:paraId="0D6DD782" w14:textId="77777777" w:rsidR="00A537AC" w:rsidRPr="001D60C4" w:rsidRDefault="00A537AC" w:rsidP="00A537AC">
      <w:pPr>
        <w:pStyle w:val="LSAnlage"/>
        <w:tabs>
          <w:tab w:val="clear" w:pos="2531"/>
          <w:tab w:val="left" w:pos="0"/>
        </w:tabs>
        <w:rPr>
          <w:rStyle w:val="LSLsungAbbildunggrnZchn"/>
          <w:i w:val="0"/>
        </w:rPr>
      </w:pPr>
    </w:p>
    <w:p w14:paraId="49F15DC8" w14:textId="77777777" w:rsidR="00A537AC" w:rsidRPr="001D60C4" w:rsidRDefault="00A537AC" w:rsidP="00A537AC">
      <w:pPr>
        <w:pStyle w:val="LsLsungTextgrnfett"/>
        <w:rPr>
          <w:vanish w:val="0"/>
        </w:rPr>
      </w:pPr>
      <w:r w:rsidRPr="001D60C4">
        <w:rPr>
          <w:vanish w:val="0"/>
        </w:rPr>
        <w:t>Zu Auftrag 1:</w:t>
      </w:r>
    </w:p>
    <w:p w14:paraId="4BA7AD67" w14:textId="77777777" w:rsidR="00A537AC" w:rsidRPr="001D60C4" w:rsidRDefault="00A537AC" w:rsidP="00A537AC">
      <w:pPr>
        <w:pStyle w:val="LSLsungTextgrn"/>
        <w:rPr>
          <w:vanish w:val="0"/>
        </w:rPr>
      </w:pPr>
      <w:r w:rsidRPr="001D60C4">
        <w:rPr>
          <w:vanish w:val="0"/>
        </w:rPr>
        <w:t>Als Methode wird hier ein Gruppenpuzzle vorgeschlagen. Der Unterricht kann folgendermaßen ablaufen:</w:t>
      </w:r>
    </w:p>
    <w:p w14:paraId="7AB429E5" w14:textId="77777777" w:rsidR="00A537AC" w:rsidRPr="001D60C4" w:rsidRDefault="00A537AC" w:rsidP="00847140">
      <w:pPr>
        <w:pStyle w:val="LSLsungTextgrn"/>
        <w:numPr>
          <w:ilvl w:val="0"/>
          <w:numId w:val="13"/>
        </w:numPr>
        <w:rPr>
          <w:vanish w:val="0"/>
        </w:rPr>
      </w:pPr>
      <w:r w:rsidRPr="001D60C4">
        <w:rPr>
          <w:vanish w:val="0"/>
        </w:rPr>
        <w:t>Die Lehrkraft teilt die Schülerinnen und Schüler in Stammgruppen à vier Personen ein.</w:t>
      </w:r>
    </w:p>
    <w:p w14:paraId="6CB84274" w14:textId="77777777" w:rsidR="00A537AC" w:rsidRPr="001D60C4" w:rsidRDefault="00A537AC" w:rsidP="00847140">
      <w:pPr>
        <w:pStyle w:val="LSLsungTextgrn"/>
        <w:numPr>
          <w:ilvl w:val="0"/>
          <w:numId w:val="13"/>
        </w:numPr>
        <w:rPr>
          <w:vanish w:val="0"/>
        </w:rPr>
      </w:pPr>
      <w:r w:rsidRPr="001D60C4">
        <w:rPr>
          <w:vanish w:val="0"/>
        </w:rPr>
        <w:t xml:space="preserve">Die Gruppenmitglieder der Stammgruppen teilen die vier Arten von Kennzahlen untereinander auf. </w:t>
      </w:r>
    </w:p>
    <w:p w14:paraId="73DA5D8A" w14:textId="77777777" w:rsidR="00A537AC" w:rsidRPr="001D60C4" w:rsidRDefault="00A537AC" w:rsidP="00847140">
      <w:pPr>
        <w:pStyle w:val="LSLsungTextgrn"/>
        <w:numPr>
          <w:ilvl w:val="0"/>
          <w:numId w:val="13"/>
        </w:numPr>
        <w:rPr>
          <w:vanish w:val="0"/>
        </w:rPr>
      </w:pPr>
      <w:r w:rsidRPr="001D60C4">
        <w:rPr>
          <w:vanish w:val="0"/>
        </w:rPr>
        <w:t>Schülerinnen und Schüler finden sich in Expertengruppen zu jeweils einer Art von Kennzahlen zusammen, berechnen und interpretieren die Kennzahlen.</w:t>
      </w:r>
    </w:p>
    <w:p w14:paraId="1B436BA6" w14:textId="77777777" w:rsidR="00A537AC" w:rsidRPr="001D60C4" w:rsidRDefault="00A537AC" w:rsidP="00847140">
      <w:pPr>
        <w:pStyle w:val="LSLsungTextgrn"/>
        <w:numPr>
          <w:ilvl w:val="0"/>
          <w:numId w:val="13"/>
        </w:numPr>
        <w:rPr>
          <w:vanish w:val="0"/>
        </w:rPr>
      </w:pPr>
      <w:r w:rsidRPr="001D60C4">
        <w:rPr>
          <w:vanish w:val="0"/>
        </w:rPr>
        <w:t>In der Stammgruppe erklären sich die Schülerinnen und Schüler gegenseitig die erarbeiteten Kennzahlen, besprechen die jeweiligen Auswirkungen der durch die Müller OHG getätigten Anschaffungen, gestalten die Präsentationsfolien und formulieren gemeinsam eine Einschätzung der Situation.</w:t>
      </w:r>
    </w:p>
    <w:p w14:paraId="0485842B" w14:textId="77777777" w:rsidR="00A537AC" w:rsidRPr="001D60C4" w:rsidRDefault="00A537AC" w:rsidP="00A537AC">
      <w:pPr>
        <w:pStyle w:val="LSLsungTextgrn"/>
        <w:rPr>
          <w:rFonts w:cs="Times New Roman"/>
          <w:vanish w:val="0"/>
        </w:rPr>
      </w:pPr>
    </w:p>
    <w:p w14:paraId="112C1654" w14:textId="77777777" w:rsidR="00A537AC" w:rsidRPr="001D60C4" w:rsidRDefault="00A537AC" w:rsidP="00A537AC">
      <w:pPr>
        <w:pStyle w:val="LSAnlage"/>
        <w:tabs>
          <w:tab w:val="clear" w:pos="2531"/>
          <w:tab w:val="left" w:pos="0"/>
        </w:tabs>
        <w:rPr>
          <w:rStyle w:val="LSLsungAbbildunggrnZchn"/>
          <w:i w:val="0"/>
        </w:rPr>
        <w:sectPr w:rsidR="00A537AC" w:rsidRPr="001D60C4" w:rsidSect="00EE53D7">
          <w:headerReference w:type="default" r:id="rId16"/>
          <w:pgSz w:w="11906" w:h="16838" w:code="9"/>
          <w:pgMar w:top="1383" w:right="1134" w:bottom="851" w:left="1021" w:header="709" w:footer="567" w:gutter="0"/>
          <w:cols w:space="708"/>
          <w:docGrid w:linePitch="360"/>
        </w:sectPr>
      </w:pPr>
    </w:p>
    <w:p w14:paraId="63614A89" w14:textId="77777777" w:rsidR="00A537AC" w:rsidRPr="001D60C4" w:rsidRDefault="00A537AC" w:rsidP="00A537AC">
      <w:pPr>
        <w:pStyle w:val="LsLsungTextgrnfett"/>
        <w:rPr>
          <w:vanish w:val="0"/>
        </w:rPr>
      </w:pPr>
      <w:r w:rsidRPr="001D60C4">
        <w:rPr>
          <w:vanish w:val="0"/>
        </w:rPr>
        <w:lastRenderedPageBreak/>
        <w:t>Zu Auftrag 1: Binnendifferenzierung für schwächere Schülerinnen und Schüler – zusätzliche Lernvideos</w:t>
      </w:r>
    </w:p>
    <w:p w14:paraId="2EF3CA75" w14:textId="77777777" w:rsidR="00D82D16" w:rsidRPr="001D60C4" w:rsidRDefault="00D82D16" w:rsidP="00D82D16">
      <w:pPr>
        <w:pStyle w:val="LSText"/>
      </w:pPr>
    </w:p>
    <w:p w14:paraId="279A506B" w14:textId="63D9A09E" w:rsidR="00D82D16" w:rsidRPr="001D60C4" w:rsidRDefault="00D82D16" w:rsidP="00D82D16">
      <w:pPr>
        <w:pStyle w:val="LSText"/>
        <w:rPr>
          <w:b/>
        </w:rPr>
      </w:pPr>
      <w:r w:rsidRPr="001D60C4">
        <w:rPr>
          <w:b/>
        </w:rPr>
        <w:t>Lernvideo zu Bilanzkennzahlen</w:t>
      </w:r>
    </w:p>
    <w:p w14:paraId="75CEBA74" w14:textId="77777777" w:rsidR="006425D8" w:rsidRPr="001D60C4" w:rsidRDefault="006425D8" w:rsidP="000E052F">
      <w:pPr>
        <w:pStyle w:val="LSText"/>
        <w:rPr>
          <w:szCs w:val="22"/>
        </w:rPr>
      </w:pPr>
      <w:r w:rsidRPr="001D60C4">
        <w:rPr>
          <w:noProof/>
          <w:szCs w:val="22"/>
          <w:lang w:eastAsia="de-DE"/>
        </w:rPr>
        <w:drawing>
          <wp:anchor distT="0" distB="0" distL="114300" distR="114300" simplePos="0" relativeHeight="251727872" behindDoc="0" locked="0" layoutInCell="1" allowOverlap="1" wp14:anchorId="4AC23E31" wp14:editId="53505107">
            <wp:simplePos x="0" y="0"/>
            <wp:positionH relativeFrom="margin">
              <wp:posOffset>-635</wp:posOffset>
            </wp:positionH>
            <wp:positionV relativeFrom="paragraph">
              <wp:posOffset>168275</wp:posOffset>
            </wp:positionV>
            <wp:extent cx="955040" cy="955040"/>
            <wp:effectExtent l="0" t="0" r="0" b="0"/>
            <wp:wrapNone/>
            <wp:docPr id="29" name="Grafik 29"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5040" cy="955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3E19D" w14:textId="28003C07" w:rsidR="006425D8" w:rsidRPr="001D60C4" w:rsidRDefault="00502A5E" w:rsidP="000E052F">
      <w:pPr>
        <w:pStyle w:val="LSLink"/>
        <w:rPr>
          <w:rStyle w:val="Hyperlink"/>
        </w:rPr>
      </w:pPr>
      <w:hyperlink r:id="rId18" w:history="1">
        <w:r w:rsidR="006425D8" w:rsidRPr="001D60C4">
          <w:rPr>
            <w:rStyle w:val="Hyperlink"/>
          </w:rPr>
          <w:t>studyflix.de/wirtschaft/bilanzkennzahlen-2018</w:t>
        </w:r>
      </w:hyperlink>
    </w:p>
    <w:p w14:paraId="59831196" w14:textId="77777777" w:rsidR="006425D8" w:rsidRPr="001D60C4" w:rsidRDefault="006425D8" w:rsidP="000E052F">
      <w:pPr>
        <w:pStyle w:val="LSText"/>
        <w:ind w:left="2835"/>
      </w:pPr>
      <w:r w:rsidRPr="001D60C4">
        <w:t>(Zugriff am 11.06.2024)</w:t>
      </w:r>
    </w:p>
    <w:p w14:paraId="14468142" w14:textId="77777777" w:rsidR="006425D8" w:rsidRPr="001D60C4" w:rsidRDefault="006425D8" w:rsidP="006425D8">
      <w:pPr>
        <w:ind w:left="2832"/>
        <w:rPr>
          <w:sz w:val="22"/>
          <w:szCs w:val="22"/>
        </w:rPr>
      </w:pPr>
    </w:p>
    <w:p w14:paraId="6FD98BAD" w14:textId="77777777" w:rsidR="006425D8" w:rsidRPr="001D60C4" w:rsidRDefault="006425D8" w:rsidP="006425D8">
      <w:pPr>
        <w:ind w:left="2832"/>
        <w:rPr>
          <w:sz w:val="22"/>
          <w:szCs w:val="22"/>
        </w:rPr>
      </w:pPr>
    </w:p>
    <w:p w14:paraId="07D06FBA" w14:textId="77777777" w:rsidR="006425D8" w:rsidRPr="001D60C4" w:rsidRDefault="006425D8" w:rsidP="006425D8">
      <w:pPr>
        <w:ind w:left="2832"/>
        <w:rPr>
          <w:sz w:val="22"/>
          <w:szCs w:val="22"/>
        </w:rPr>
      </w:pPr>
    </w:p>
    <w:p w14:paraId="625ADA0E" w14:textId="77777777" w:rsidR="006425D8" w:rsidRPr="001D60C4" w:rsidRDefault="006425D8" w:rsidP="006425D8">
      <w:pPr>
        <w:ind w:left="2832"/>
        <w:rPr>
          <w:sz w:val="22"/>
          <w:szCs w:val="22"/>
        </w:rPr>
      </w:pPr>
    </w:p>
    <w:p w14:paraId="526C40B9" w14:textId="77777777" w:rsidR="006425D8" w:rsidRPr="001D60C4" w:rsidRDefault="006425D8" w:rsidP="000E052F">
      <w:pPr>
        <w:pStyle w:val="LSText"/>
        <w:rPr>
          <w:szCs w:val="22"/>
        </w:rPr>
      </w:pPr>
    </w:p>
    <w:p w14:paraId="1DFBD9CB" w14:textId="77777777" w:rsidR="006425D8" w:rsidRPr="001D60C4" w:rsidRDefault="006425D8" w:rsidP="000E052F">
      <w:pPr>
        <w:pStyle w:val="LSText"/>
        <w:rPr>
          <w:szCs w:val="22"/>
        </w:rPr>
      </w:pPr>
    </w:p>
    <w:p w14:paraId="61DEF964" w14:textId="1CA3A2CD" w:rsidR="00A537AC" w:rsidRPr="001D60C4" w:rsidRDefault="00A537AC" w:rsidP="000E052F">
      <w:pPr>
        <w:pStyle w:val="LSText"/>
        <w:rPr>
          <w:b/>
          <w:szCs w:val="22"/>
        </w:rPr>
      </w:pPr>
      <w:r w:rsidRPr="001D60C4">
        <w:rPr>
          <w:b/>
          <w:szCs w:val="22"/>
        </w:rPr>
        <w:t>Lernvideo zu Rentabilitätskennzahlen</w:t>
      </w:r>
      <w:bookmarkStart w:id="1" w:name="_Hlk129005411"/>
    </w:p>
    <w:p w14:paraId="42125775" w14:textId="77777777" w:rsidR="006425D8" w:rsidRPr="001D60C4" w:rsidRDefault="006425D8" w:rsidP="000E052F">
      <w:pPr>
        <w:pStyle w:val="LSText"/>
        <w:rPr>
          <w:szCs w:val="22"/>
        </w:rPr>
      </w:pPr>
      <w:r w:rsidRPr="001D60C4">
        <w:rPr>
          <w:noProof/>
          <w:szCs w:val="22"/>
          <w:lang w:eastAsia="de-DE"/>
        </w:rPr>
        <w:drawing>
          <wp:anchor distT="0" distB="0" distL="114300" distR="114300" simplePos="0" relativeHeight="251728896" behindDoc="0" locked="0" layoutInCell="1" allowOverlap="1" wp14:anchorId="4E0F747B" wp14:editId="1CFA8F18">
            <wp:simplePos x="0" y="0"/>
            <wp:positionH relativeFrom="column">
              <wp:posOffset>37465</wp:posOffset>
            </wp:positionH>
            <wp:positionV relativeFrom="paragraph">
              <wp:posOffset>121920</wp:posOffset>
            </wp:positionV>
            <wp:extent cx="989330" cy="969010"/>
            <wp:effectExtent l="0" t="0" r="1270" b="2540"/>
            <wp:wrapNone/>
            <wp:docPr id="28" name="Grafik 28"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330" cy="969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7CDBB2" w14:textId="2C0B8F9E" w:rsidR="000E052F" w:rsidRPr="001D60C4" w:rsidRDefault="00502A5E" w:rsidP="000E052F">
      <w:pPr>
        <w:pStyle w:val="LSLink"/>
        <w:rPr>
          <w:rStyle w:val="Hyperlink"/>
        </w:rPr>
      </w:pPr>
      <w:hyperlink r:id="rId20" w:history="1">
        <w:r w:rsidR="000E052F" w:rsidRPr="001D60C4">
          <w:rPr>
            <w:rStyle w:val="Hyperlink"/>
          </w:rPr>
          <w:t>studyflix.de/wirtschaft/rentabilitat-1949</w:t>
        </w:r>
      </w:hyperlink>
    </w:p>
    <w:p w14:paraId="48E126B4" w14:textId="64DB607F" w:rsidR="006425D8" w:rsidRPr="001D60C4" w:rsidRDefault="006425D8" w:rsidP="000E052F">
      <w:pPr>
        <w:pStyle w:val="LSText"/>
        <w:ind w:left="2832"/>
      </w:pPr>
      <w:r w:rsidRPr="001D60C4">
        <w:t>(Zugriff am 11.06.2024)</w:t>
      </w:r>
    </w:p>
    <w:p w14:paraId="0096ACB3" w14:textId="77777777" w:rsidR="006425D8" w:rsidRPr="001D60C4" w:rsidRDefault="006425D8" w:rsidP="006425D8">
      <w:pPr>
        <w:ind w:left="2832"/>
        <w:rPr>
          <w:sz w:val="22"/>
          <w:szCs w:val="22"/>
        </w:rPr>
      </w:pPr>
    </w:p>
    <w:p w14:paraId="2F6BF252" w14:textId="77777777" w:rsidR="006425D8" w:rsidRPr="001D60C4" w:rsidRDefault="006425D8" w:rsidP="006425D8">
      <w:pPr>
        <w:ind w:left="2832"/>
        <w:rPr>
          <w:sz w:val="22"/>
          <w:szCs w:val="22"/>
        </w:rPr>
      </w:pPr>
    </w:p>
    <w:p w14:paraId="5B3BFC78" w14:textId="77777777" w:rsidR="006425D8" w:rsidRPr="001D60C4" w:rsidRDefault="006425D8" w:rsidP="006425D8">
      <w:pPr>
        <w:ind w:left="2832"/>
        <w:rPr>
          <w:sz w:val="22"/>
          <w:szCs w:val="22"/>
        </w:rPr>
      </w:pPr>
    </w:p>
    <w:p w14:paraId="27517447" w14:textId="77777777" w:rsidR="006425D8" w:rsidRPr="001D60C4" w:rsidRDefault="006425D8" w:rsidP="006425D8">
      <w:pPr>
        <w:ind w:left="2832"/>
        <w:rPr>
          <w:sz w:val="22"/>
          <w:szCs w:val="22"/>
        </w:rPr>
      </w:pPr>
    </w:p>
    <w:p w14:paraId="7AE6A081" w14:textId="77777777" w:rsidR="006425D8" w:rsidRPr="001D60C4" w:rsidRDefault="006425D8" w:rsidP="000E052F">
      <w:pPr>
        <w:pStyle w:val="LSText"/>
      </w:pPr>
    </w:p>
    <w:p w14:paraId="7CA87776" w14:textId="77777777" w:rsidR="006425D8" w:rsidRPr="001D60C4" w:rsidRDefault="006425D8" w:rsidP="000E052F">
      <w:pPr>
        <w:pStyle w:val="LSText"/>
      </w:pPr>
    </w:p>
    <w:bookmarkEnd w:id="1"/>
    <w:p w14:paraId="65FBDAC8" w14:textId="09736D44" w:rsidR="00A537AC" w:rsidRPr="001D60C4" w:rsidRDefault="00A537AC" w:rsidP="000B02A7">
      <w:pPr>
        <w:pStyle w:val="LSLsungTextgrn"/>
        <w:rPr>
          <w:b/>
          <w:vanish w:val="0"/>
        </w:rPr>
      </w:pPr>
      <w:r w:rsidRPr="001D60C4">
        <w:rPr>
          <w:b/>
          <w:vanish w:val="0"/>
        </w:rPr>
        <w:t>Zu Auftrag 1: Binnendifferenzierung für sc</w:t>
      </w:r>
      <w:r w:rsidR="00175E7C" w:rsidRPr="001D60C4">
        <w:rPr>
          <w:b/>
          <w:vanish w:val="0"/>
        </w:rPr>
        <w:t>hnelle Schülerinnen und Schüler</w:t>
      </w:r>
    </w:p>
    <w:p w14:paraId="5F4ECD68" w14:textId="77777777" w:rsidR="002D2004" w:rsidRPr="001D60C4" w:rsidRDefault="002D2004" w:rsidP="000B02A7">
      <w:pPr>
        <w:pStyle w:val="LSLsungTextgrn"/>
        <w:rPr>
          <w:vanish w:val="0"/>
        </w:rPr>
      </w:pPr>
    </w:p>
    <w:p w14:paraId="25C2BA8C" w14:textId="0139D719" w:rsidR="002D2004" w:rsidRPr="001D60C4" w:rsidRDefault="002D2004" w:rsidP="002D2004">
      <w:pPr>
        <w:pStyle w:val="LSLsungTextgrn"/>
        <w:rPr>
          <w:vanish w:val="0"/>
        </w:rPr>
      </w:pPr>
      <w:r w:rsidRPr="001D60C4">
        <w:rPr>
          <w:vanish w:val="0"/>
        </w:rPr>
        <w:t>Als Binnendifferenzierung können schnelle Schülerinnen und Schülern folgende Zusatzaufträge zur Auswahl gestellt werden, die mithilfe einer Internetrecherche erarbeitet werden können:</w:t>
      </w:r>
    </w:p>
    <w:p w14:paraId="2BD50383" w14:textId="4C5C1BBA" w:rsidR="00E23D64" w:rsidRPr="001D60C4" w:rsidRDefault="00E23D64" w:rsidP="002D2004">
      <w:pPr>
        <w:pStyle w:val="LSLsungTextgrn"/>
        <w:rPr>
          <w:vanish w:val="0"/>
        </w:rPr>
      </w:pPr>
    </w:p>
    <w:p w14:paraId="3A7B576A" w14:textId="1C1FF6AD" w:rsidR="002D2004" w:rsidRPr="001D60C4" w:rsidRDefault="00E23D64" w:rsidP="00D82D16">
      <w:pPr>
        <w:pStyle w:val="LSText"/>
        <w:ind w:right="-30"/>
      </w:pPr>
      <w:r w:rsidRPr="001D60C4">
        <w:t>Bitte wählen Sie aus den nachfolgenden Aufträgen einen Auftrag aus, den Sie zur Vorbereitung der Präsentation für Herrn Müller bearbeiten möchten. Verwenden Sie die Ergebnisse in Ihren Präsentationsfolien.</w:t>
      </w:r>
    </w:p>
    <w:p w14:paraId="4541EBAF" w14:textId="3F8BAE42" w:rsidR="00E23D64" w:rsidRPr="001D60C4" w:rsidRDefault="00E23D64" w:rsidP="00175E7C">
      <w:pPr>
        <w:pStyle w:val="LSBalkengrau"/>
        <w:rPr>
          <w:lang w:val="en-US"/>
        </w:rPr>
      </w:pPr>
      <w:r w:rsidRPr="001D60C4">
        <w:rPr>
          <w:lang w:val="en-US"/>
        </w:rPr>
        <w:t>Zusatzauftrag 1</w:t>
      </w:r>
    </w:p>
    <w:p w14:paraId="5C63B186" w14:textId="57245212" w:rsidR="00E23D64" w:rsidRPr="001D60C4" w:rsidRDefault="00E23D64" w:rsidP="0034363B">
      <w:pPr>
        <w:pStyle w:val="LSAuftragnummeriert"/>
        <w:numPr>
          <w:ilvl w:val="0"/>
          <w:numId w:val="0"/>
        </w:numPr>
        <w:ind w:left="113"/>
      </w:pPr>
      <w:r w:rsidRPr="001D60C4">
        <w:t>Ermitteln Sie mithilfe einer Internetrecherche eine aktuelle Rentabilität am Kapitalmarkt als Vergleichsgröße.</w:t>
      </w:r>
    </w:p>
    <w:p w14:paraId="6CB3EAAA" w14:textId="1BA9D1D0" w:rsidR="00E23D64" w:rsidRPr="001D60C4" w:rsidRDefault="00E23D64" w:rsidP="00175E7C">
      <w:pPr>
        <w:pStyle w:val="LSBalkengrau"/>
        <w:rPr>
          <w:lang w:val="en-US"/>
        </w:rPr>
      </w:pPr>
      <w:r w:rsidRPr="001D60C4">
        <w:rPr>
          <w:lang w:val="en-US"/>
        </w:rPr>
        <w:t>Zusatzauftrag 2</w:t>
      </w:r>
    </w:p>
    <w:p w14:paraId="4D3E6422" w14:textId="447F8AE9" w:rsidR="00E23D64" w:rsidRPr="001D60C4" w:rsidRDefault="00E23D64" w:rsidP="00175E7C">
      <w:pPr>
        <w:pStyle w:val="LSAuftragnummeriert"/>
        <w:numPr>
          <w:ilvl w:val="0"/>
          <w:numId w:val="0"/>
        </w:numPr>
        <w:ind w:left="113"/>
      </w:pPr>
      <w:r w:rsidRPr="001D60C4">
        <w:t>Ermitteln Sie mithilfe einer Internetrecherche reale Vergleichswerte zu folgenden Kennzahlen:</w:t>
      </w:r>
    </w:p>
    <w:p w14:paraId="6D94473D" w14:textId="77777777" w:rsidR="00E23D64" w:rsidRPr="001D60C4" w:rsidRDefault="00E23D64" w:rsidP="00175E7C">
      <w:pPr>
        <w:pStyle w:val="LSAuftragEbene2"/>
      </w:pPr>
      <w:r w:rsidRPr="001D60C4">
        <w:t>Verschuldungsgrad im Mittelstand</w:t>
      </w:r>
    </w:p>
    <w:p w14:paraId="6C7DD5A9" w14:textId="77777777" w:rsidR="00E23D64" w:rsidRPr="001D60C4" w:rsidRDefault="00E23D64" w:rsidP="00175E7C">
      <w:pPr>
        <w:pStyle w:val="LSAuftragEbene2"/>
      </w:pPr>
      <w:r w:rsidRPr="001D60C4">
        <w:rPr>
          <w:lang w:val="en-US"/>
        </w:rPr>
        <w:t xml:space="preserve">Liquidität 1. Grades </w:t>
      </w:r>
    </w:p>
    <w:p w14:paraId="327AA0D1" w14:textId="77777777" w:rsidR="00E23D64" w:rsidRPr="001D60C4" w:rsidRDefault="00E23D64" w:rsidP="00175E7C">
      <w:pPr>
        <w:pStyle w:val="LSAuftragEbene2"/>
      </w:pPr>
      <w:r w:rsidRPr="001D60C4">
        <w:rPr>
          <w:lang w:val="en-US"/>
        </w:rPr>
        <w:t>Liquidität 2. Grades</w:t>
      </w:r>
    </w:p>
    <w:p w14:paraId="25784579" w14:textId="77777777" w:rsidR="00E23D64" w:rsidRPr="001D60C4" w:rsidRDefault="00E23D64" w:rsidP="00175E7C">
      <w:pPr>
        <w:pStyle w:val="LSAuftragEbene2"/>
      </w:pPr>
      <w:r w:rsidRPr="001D60C4">
        <w:rPr>
          <w:lang w:val="en-US"/>
        </w:rPr>
        <w:t>Umsatzrentabilität</w:t>
      </w:r>
    </w:p>
    <w:p w14:paraId="748C5652" w14:textId="77777777" w:rsidR="0001198C" w:rsidRPr="001D60C4" w:rsidRDefault="0001198C" w:rsidP="00A537AC">
      <w:pPr>
        <w:pStyle w:val="LSLsungTextgrn"/>
        <w:rPr>
          <w:vanish w:val="0"/>
        </w:rPr>
      </w:pPr>
      <w:r w:rsidRPr="001D60C4">
        <w:rPr>
          <w:vanish w:val="0"/>
        </w:rPr>
        <w:br w:type="page"/>
      </w:r>
    </w:p>
    <w:p w14:paraId="46D87D20" w14:textId="76141065" w:rsidR="0001198C" w:rsidRPr="001D60C4" w:rsidRDefault="00DD7010" w:rsidP="0001198C">
      <w:pPr>
        <w:pStyle w:val="LsLsungTextgrnfett"/>
        <w:rPr>
          <w:vanish w:val="0"/>
        </w:rPr>
      </w:pPr>
      <w:bookmarkStart w:id="2" w:name="_Hlk165990369"/>
      <w:r w:rsidRPr="001D60C4">
        <w:rPr>
          <w:vanish w:val="0"/>
        </w:rPr>
        <w:lastRenderedPageBreak/>
        <w:t>Z</w:t>
      </w:r>
      <w:r w:rsidR="0001198C" w:rsidRPr="001D60C4">
        <w:rPr>
          <w:vanish w:val="0"/>
        </w:rPr>
        <w:t>u Auftrag 1: Binnendifferenzierung mit schwierigen Fachwörtern, Sprachsensibilisierung</w:t>
      </w:r>
    </w:p>
    <w:p w14:paraId="48E39EE6" w14:textId="48106E0C" w:rsidR="0001198C" w:rsidRPr="001D60C4" w:rsidRDefault="0001198C" w:rsidP="0001198C">
      <w:pPr>
        <w:pStyle w:val="LSLsungTextgrn"/>
        <w:rPr>
          <w:vanish w:val="0"/>
        </w:rPr>
      </w:pPr>
      <w:r w:rsidRPr="001D60C4">
        <w:rPr>
          <w:vanish w:val="0"/>
        </w:rPr>
        <w:t>Folgende QR-Codes können den Schülerinnen und Schülern zur Verfügung gestellt werden, die noch Probleme mit Fachbegriff</w:t>
      </w:r>
      <w:r w:rsidR="0034363B" w:rsidRPr="001D60C4">
        <w:rPr>
          <w:vanish w:val="0"/>
        </w:rPr>
        <w:t>en haben.</w:t>
      </w:r>
    </w:p>
    <w:p w14:paraId="395A8EA3" w14:textId="3EE5E813" w:rsidR="00D82D16" w:rsidRPr="001D60C4" w:rsidRDefault="00D82D16" w:rsidP="0001198C">
      <w:pPr>
        <w:pStyle w:val="LSLsungTextgrn"/>
        <w:rPr>
          <w:vanish w:val="0"/>
          <w:color w:val="auto"/>
        </w:rPr>
      </w:pPr>
    </w:p>
    <w:p w14:paraId="11091D36" w14:textId="561EED64" w:rsidR="0034363B" w:rsidRPr="001D60C4" w:rsidRDefault="0034363B" w:rsidP="00D82D16">
      <w:pPr>
        <w:pStyle w:val="LSAnlage"/>
        <w:rPr>
          <w:lang w:val="en-US"/>
        </w:rPr>
      </w:pPr>
      <w:r w:rsidRPr="001D60C4">
        <w:rPr>
          <w:lang w:val="en-US"/>
        </w:rPr>
        <w:t>QR-Codes zu Fach</w:t>
      </w:r>
      <w:r w:rsidR="00D82D16" w:rsidRPr="001D60C4">
        <w:rPr>
          <w:lang w:val="en-US"/>
        </w:rPr>
        <w:t>wörtern</w:t>
      </w:r>
    </w:p>
    <w:p w14:paraId="2A16EAB6" w14:textId="1C6A2CE7" w:rsidR="0001198C" w:rsidRPr="001D60C4" w:rsidRDefault="0001198C" w:rsidP="0001198C">
      <w:pPr>
        <w:pStyle w:val="LSLsungTextgrn"/>
        <w:rPr>
          <w:vanish w:val="0"/>
          <w:color w:val="auto"/>
        </w:rPr>
      </w:pPr>
    </w:p>
    <w:p w14:paraId="3049696B" w14:textId="77777777" w:rsidR="00D82D16" w:rsidRPr="001D60C4" w:rsidRDefault="00D82D16" w:rsidP="0001198C">
      <w:pPr>
        <w:pStyle w:val="LSLsungTextgrn"/>
        <w:rPr>
          <w:vanish w:val="0"/>
          <w:color w:val="auto"/>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elle mit QR-Codes"/>
      </w:tblPr>
      <w:tblGrid>
        <w:gridCol w:w="3247"/>
        <w:gridCol w:w="3247"/>
        <w:gridCol w:w="3247"/>
      </w:tblGrid>
      <w:tr w:rsidR="0001198C" w:rsidRPr="001D60C4" w14:paraId="12925238" w14:textId="77777777" w:rsidTr="00F43AC9">
        <w:trPr>
          <w:tblHeader/>
          <w:hidden w:val="0"/>
        </w:trPr>
        <w:tc>
          <w:tcPr>
            <w:tcW w:w="3247" w:type="dxa"/>
          </w:tcPr>
          <w:p w14:paraId="4C37003D" w14:textId="77777777" w:rsidR="0001198C" w:rsidRPr="001D60C4" w:rsidRDefault="0001198C" w:rsidP="0001198C">
            <w:pPr>
              <w:pStyle w:val="LSLsungTextgrn"/>
              <w:rPr>
                <w:vanish w:val="0"/>
                <w:color w:val="auto"/>
              </w:rPr>
            </w:pPr>
            <w:r w:rsidRPr="001D60C4">
              <w:rPr>
                <w:noProof/>
                <w:vanish w:val="0"/>
                <w:color w:val="auto"/>
                <w:lang w:eastAsia="de-DE"/>
              </w:rPr>
              <mc:AlternateContent>
                <mc:Choice Requires="wps">
                  <w:drawing>
                    <wp:anchor distT="45720" distB="45720" distL="114300" distR="114300" simplePos="0" relativeHeight="251734016" behindDoc="0" locked="0" layoutInCell="1" allowOverlap="1" wp14:anchorId="5A2D7441" wp14:editId="1CD1C62B">
                      <wp:simplePos x="0" y="0"/>
                      <wp:positionH relativeFrom="column">
                        <wp:posOffset>-59690</wp:posOffset>
                      </wp:positionH>
                      <wp:positionV relativeFrom="paragraph">
                        <wp:posOffset>76835</wp:posOffset>
                      </wp:positionV>
                      <wp:extent cx="1193800" cy="1581150"/>
                      <wp:effectExtent l="0" t="0" r="25400" b="19050"/>
                      <wp:wrapSquare wrapText="bothSides"/>
                      <wp:docPr id="217" name="Textfeld 217" descr="Q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1581150"/>
                              </a:xfrm>
                              <a:prstGeom prst="rect">
                                <a:avLst/>
                              </a:prstGeom>
                              <a:solidFill>
                                <a:srgbClr val="FFFFFF"/>
                              </a:solidFill>
                              <a:ln w="9525">
                                <a:solidFill>
                                  <a:srgbClr val="000000"/>
                                </a:solidFill>
                                <a:miter lim="800000"/>
                                <a:headEnd/>
                                <a:tailEnd/>
                              </a:ln>
                            </wps:spPr>
                            <wps:txbx>
                              <w:txbxContent>
                                <w:p w14:paraId="32BE0364" w14:textId="77777777" w:rsidR="0036255A" w:rsidRPr="0034363B" w:rsidRDefault="0036255A" w:rsidP="0034363B">
                                  <w:pPr>
                                    <w:spacing w:after="160"/>
                                    <w:rPr>
                                      <w:sz w:val="22"/>
                                      <w:szCs w:val="22"/>
                                    </w:rPr>
                                  </w:pPr>
                                  <w:r w:rsidRPr="0034363B">
                                    <w:rPr>
                                      <w:sz w:val="22"/>
                                      <w:szCs w:val="22"/>
                                    </w:rPr>
                                    <w:t>Liquidität</w:t>
                                  </w:r>
                                </w:p>
                                <w:p w14:paraId="3E94D078" w14:textId="77777777" w:rsidR="0036255A" w:rsidRDefault="0036255A" w:rsidP="0001198C">
                                  <w:r w:rsidRPr="007C1160">
                                    <w:rPr>
                                      <w:noProof/>
                                      <w:lang w:eastAsia="de-DE"/>
                                    </w:rPr>
                                    <w:drawing>
                                      <wp:inline distT="0" distB="0" distL="0" distR="0" wp14:anchorId="52208D64" wp14:editId="45DD07C0">
                                        <wp:extent cx="965835" cy="962025"/>
                                        <wp:effectExtent l="0" t="0" r="5715" b="9525"/>
                                        <wp:docPr id="545805621" name="Grafik 545805621" descr="Ein Bild, das Muster, Symmetrie, Motiv, nähen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Motiv, nähen enthält.Automatisch generierte Beschreibu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5835" cy="9620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D7441" id="Textfeld 217" o:spid="_x0000_s1033" type="#_x0000_t202" alt="QR-Code" style="position:absolute;margin-left:-4.7pt;margin-top:6.05pt;width:94pt;height:124.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">
                      <v:textbox>
                        <w:txbxContent>
                          <w:p w14:paraId="32BE0364" w14:textId="77777777" w:rsidR="0036255A" w:rsidRPr="0034363B" w:rsidRDefault="0036255A" w:rsidP="0034363B">
                            <w:pPr>
                              <w:spacing w:after="160"/>
                              <w:rPr>
                                <w:sz w:val="22"/>
                                <w:szCs w:val="22"/>
                              </w:rPr>
                            </w:pPr>
                            <w:r w:rsidRPr="0034363B">
                              <w:rPr>
                                <w:sz w:val="22"/>
                                <w:szCs w:val="22"/>
                              </w:rPr>
                              <w:t>Liquidität</w:t>
                            </w:r>
                          </w:p>
                          <w:p w14:paraId="3E94D078" w14:textId="77777777" w:rsidR="0036255A" w:rsidRDefault="0036255A" w:rsidP="0001198C">
                            <w:r w:rsidRPr="007C1160">
                              <w:rPr>
                                <w:noProof/>
                                <w:lang w:eastAsia="de-DE"/>
                              </w:rPr>
                              <w:drawing>
                                <wp:inline distT="0" distB="0" distL="0" distR="0" wp14:anchorId="52208D64" wp14:editId="45DD07C0">
                                  <wp:extent cx="965835" cy="962025"/>
                                  <wp:effectExtent l="0" t="0" r="5715" b="9525"/>
                                  <wp:docPr id="545805621" name="Grafik 545805621" descr="Ein Bild, das Muster, Symmetrie, Motiv, nähen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Motiv, nähen enthält.Automatisch generierte Beschreibu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835" cy="962025"/>
                                          </a:xfrm>
                                          <a:prstGeom prst="rect">
                                            <a:avLst/>
                                          </a:prstGeom>
                                          <a:noFill/>
                                          <a:ln>
                                            <a:noFill/>
                                          </a:ln>
                                        </pic:spPr>
                                      </pic:pic>
                                    </a:graphicData>
                                  </a:graphic>
                                </wp:inline>
                              </w:drawing>
                            </w:r>
                          </w:p>
                        </w:txbxContent>
                      </v:textbox>
                      <w10:wrap type="square"/>
                    </v:shape>
                  </w:pict>
                </mc:Fallback>
              </mc:AlternateContent>
            </w:r>
          </w:p>
        </w:tc>
        <w:tc>
          <w:tcPr>
            <w:tcW w:w="3247" w:type="dxa"/>
          </w:tcPr>
          <w:p w14:paraId="7510FFDF" w14:textId="77777777" w:rsidR="0001198C" w:rsidRPr="001D60C4" w:rsidRDefault="0001198C" w:rsidP="0001198C">
            <w:pPr>
              <w:pStyle w:val="LSLsungTextgrn"/>
              <w:rPr>
                <w:vanish w:val="0"/>
                <w:color w:val="auto"/>
              </w:rPr>
            </w:pPr>
            <w:r w:rsidRPr="001D60C4">
              <w:rPr>
                <w:noProof/>
                <w:vanish w:val="0"/>
                <w:color w:val="auto"/>
                <w:lang w:eastAsia="de-DE"/>
              </w:rPr>
              <mc:AlternateContent>
                <mc:Choice Requires="wps">
                  <w:drawing>
                    <wp:anchor distT="45720" distB="45720" distL="114300" distR="114300" simplePos="0" relativeHeight="251735040" behindDoc="0" locked="0" layoutInCell="1" allowOverlap="1" wp14:anchorId="36AC3052" wp14:editId="06C68552">
                      <wp:simplePos x="0" y="0"/>
                      <wp:positionH relativeFrom="column">
                        <wp:posOffset>354965</wp:posOffset>
                      </wp:positionH>
                      <wp:positionV relativeFrom="paragraph">
                        <wp:posOffset>76835</wp:posOffset>
                      </wp:positionV>
                      <wp:extent cx="1193800" cy="1619250"/>
                      <wp:effectExtent l="0" t="0" r="25400" b="19050"/>
                      <wp:wrapSquare wrapText="bothSides"/>
                      <wp:docPr id="1572177410" name="Textfeld 1572177410" descr="Q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1619250"/>
                              </a:xfrm>
                              <a:prstGeom prst="rect">
                                <a:avLst/>
                              </a:prstGeom>
                              <a:solidFill>
                                <a:srgbClr val="FFFFFF"/>
                              </a:solidFill>
                              <a:ln w="9525">
                                <a:solidFill>
                                  <a:srgbClr val="000000"/>
                                </a:solidFill>
                                <a:miter lim="800000"/>
                                <a:headEnd/>
                                <a:tailEnd/>
                              </a:ln>
                            </wps:spPr>
                            <wps:txbx>
                              <w:txbxContent>
                                <w:p w14:paraId="3A981683" w14:textId="77777777" w:rsidR="0036255A" w:rsidRPr="0034363B" w:rsidRDefault="0036255A" w:rsidP="0034363B">
                                  <w:pPr>
                                    <w:spacing w:after="160"/>
                                    <w:rPr>
                                      <w:sz w:val="22"/>
                                      <w:szCs w:val="22"/>
                                    </w:rPr>
                                  </w:pPr>
                                  <w:r w:rsidRPr="0034363B">
                                    <w:rPr>
                                      <w:sz w:val="22"/>
                                      <w:szCs w:val="22"/>
                                    </w:rPr>
                                    <w:t>Tilgung</w:t>
                                  </w:r>
                                </w:p>
                                <w:p w14:paraId="77A477ED" w14:textId="77777777" w:rsidR="0036255A" w:rsidRDefault="0036255A" w:rsidP="0001198C">
                                  <w:r w:rsidRPr="007C1160">
                                    <w:rPr>
                                      <w:noProof/>
                                      <w:lang w:eastAsia="de-DE"/>
                                    </w:rPr>
                                    <w:drawing>
                                      <wp:inline distT="0" distB="0" distL="0" distR="0" wp14:anchorId="4B7F2319" wp14:editId="67724175">
                                        <wp:extent cx="963930" cy="965835"/>
                                        <wp:effectExtent l="0" t="0" r="7620" b="5715"/>
                                        <wp:docPr id="545805622" name="Grafik 545805622" descr="Ein Bild, das Muster, Symmetrie, Motiv, Kuns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Motiv, Kunst enthält.Automatisch generierte Beschreibu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3930" cy="9658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C3052" id="Textfeld 1572177410" o:spid="_x0000_s1034" type="#_x0000_t202" alt="QR-Code" style="position:absolute;margin-left:27.95pt;margin-top:6.05pt;width:94pt;height:127.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">
                      <v:textbox>
                        <w:txbxContent>
                          <w:p w14:paraId="3A981683" w14:textId="77777777" w:rsidR="0036255A" w:rsidRPr="0034363B" w:rsidRDefault="0036255A" w:rsidP="0034363B">
                            <w:pPr>
                              <w:spacing w:after="160"/>
                              <w:rPr>
                                <w:sz w:val="22"/>
                                <w:szCs w:val="22"/>
                              </w:rPr>
                            </w:pPr>
                            <w:r w:rsidRPr="0034363B">
                              <w:rPr>
                                <w:sz w:val="22"/>
                                <w:szCs w:val="22"/>
                              </w:rPr>
                              <w:t>Tilgung</w:t>
                            </w:r>
                          </w:p>
                          <w:p w14:paraId="77A477ED" w14:textId="77777777" w:rsidR="0036255A" w:rsidRDefault="0036255A" w:rsidP="0001198C">
                            <w:r w:rsidRPr="007C1160">
                              <w:rPr>
                                <w:noProof/>
                                <w:lang w:eastAsia="de-DE"/>
                              </w:rPr>
                              <w:drawing>
                                <wp:inline distT="0" distB="0" distL="0" distR="0" wp14:anchorId="4B7F2319" wp14:editId="67724175">
                                  <wp:extent cx="963930" cy="965835"/>
                                  <wp:effectExtent l="0" t="0" r="7620" b="5715"/>
                                  <wp:docPr id="545805622" name="Grafik 545805622" descr="Ein Bild, das Muster, Symmetrie, Motiv, Kuns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Motiv, Kunst enthält.Automatisch generierte Beschreibu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63930" cy="965835"/>
                                          </a:xfrm>
                                          <a:prstGeom prst="rect">
                                            <a:avLst/>
                                          </a:prstGeom>
                                          <a:noFill/>
                                          <a:ln>
                                            <a:noFill/>
                                          </a:ln>
                                        </pic:spPr>
                                      </pic:pic>
                                    </a:graphicData>
                                  </a:graphic>
                                </wp:inline>
                              </w:drawing>
                            </w:r>
                          </w:p>
                        </w:txbxContent>
                      </v:textbox>
                      <w10:wrap type="square"/>
                    </v:shape>
                  </w:pict>
                </mc:Fallback>
              </mc:AlternateContent>
            </w:r>
          </w:p>
        </w:tc>
        <w:tc>
          <w:tcPr>
            <w:tcW w:w="3247" w:type="dxa"/>
          </w:tcPr>
          <w:p w14:paraId="2834F471" w14:textId="77777777" w:rsidR="0001198C" w:rsidRPr="001D60C4" w:rsidRDefault="0001198C" w:rsidP="0001198C">
            <w:pPr>
              <w:pStyle w:val="LSLsungTextgrn"/>
              <w:rPr>
                <w:vanish w:val="0"/>
                <w:color w:val="auto"/>
              </w:rPr>
            </w:pPr>
            <w:r w:rsidRPr="001D60C4">
              <w:rPr>
                <w:noProof/>
                <w:vanish w:val="0"/>
                <w:color w:val="auto"/>
                <w:lang w:eastAsia="de-DE"/>
              </w:rPr>
              <mc:AlternateContent>
                <mc:Choice Requires="wps">
                  <w:drawing>
                    <wp:anchor distT="45720" distB="45720" distL="114300" distR="114300" simplePos="0" relativeHeight="251736064" behindDoc="0" locked="0" layoutInCell="1" allowOverlap="1" wp14:anchorId="08F551DD" wp14:editId="4652522B">
                      <wp:simplePos x="0" y="0"/>
                      <wp:positionH relativeFrom="column">
                        <wp:posOffset>769620</wp:posOffset>
                      </wp:positionH>
                      <wp:positionV relativeFrom="paragraph">
                        <wp:posOffset>67310</wp:posOffset>
                      </wp:positionV>
                      <wp:extent cx="1193800" cy="1571625"/>
                      <wp:effectExtent l="0" t="0" r="25400" b="28575"/>
                      <wp:wrapSquare wrapText="bothSides"/>
                      <wp:docPr id="30" name="Textfeld 30" descr="Q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1571625"/>
                              </a:xfrm>
                              <a:prstGeom prst="rect">
                                <a:avLst/>
                              </a:prstGeom>
                              <a:solidFill>
                                <a:srgbClr val="FFFFFF"/>
                              </a:solidFill>
                              <a:ln w="9525">
                                <a:solidFill>
                                  <a:srgbClr val="000000"/>
                                </a:solidFill>
                                <a:miter lim="800000"/>
                                <a:headEnd/>
                                <a:tailEnd/>
                              </a:ln>
                            </wps:spPr>
                            <wps:txbx>
                              <w:txbxContent>
                                <w:p w14:paraId="552FD494" w14:textId="77777777" w:rsidR="0036255A" w:rsidRPr="0034363B" w:rsidRDefault="0036255A" w:rsidP="0034363B">
                                  <w:pPr>
                                    <w:spacing w:after="160"/>
                                    <w:rPr>
                                      <w:sz w:val="22"/>
                                      <w:szCs w:val="22"/>
                                    </w:rPr>
                                  </w:pPr>
                                  <w:r w:rsidRPr="0034363B">
                                    <w:rPr>
                                      <w:sz w:val="22"/>
                                      <w:szCs w:val="22"/>
                                    </w:rPr>
                                    <w:t xml:space="preserve">Ertragskraft </w:t>
                                  </w:r>
                                </w:p>
                                <w:p w14:paraId="26FB0683" w14:textId="77777777" w:rsidR="0036255A" w:rsidRDefault="0036255A" w:rsidP="0001198C">
                                  <w:r w:rsidRPr="007C1160">
                                    <w:rPr>
                                      <w:noProof/>
                                      <w:lang w:eastAsia="de-DE"/>
                                    </w:rPr>
                                    <w:drawing>
                                      <wp:inline distT="0" distB="0" distL="0" distR="0" wp14:anchorId="25461B5E" wp14:editId="0D94B447">
                                        <wp:extent cx="864870" cy="870585"/>
                                        <wp:effectExtent l="0" t="0" r="0" b="5715"/>
                                        <wp:docPr id="545805623" name="Grafik 545805623" descr="Ein Bild, das Muster, Symmetrie, Motiv, Kuns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Motiv, Kunst enthält.Automatisch generierte Beschreibu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64870" cy="87058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551DD" id="Textfeld 30" o:spid="_x0000_s1035" type="#_x0000_t202" alt="QR-Code" style="position:absolute;margin-left:60.6pt;margin-top:5.3pt;width:94pt;height:123.7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">
                      <v:textbox>
                        <w:txbxContent>
                          <w:p w14:paraId="552FD494" w14:textId="77777777" w:rsidR="0036255A" w:rsidRPr="0034363B" w:rsidRDefault="0036255A" w:rsidP="0034363B">
                            <w:pPr>
                              <w:spacing w:after="160"/>
                              <w:rPr>
                                <w:sz w:val="22"/>
                                <w:szCs w:val="22"/>
                              </w:rPr>
                            </w:pPr>
                            <w:r w:rsidRPr="0034363B">
                              <w:rPr>
                                <w:sz w:val="22"/>
                                <w:szCs w:val="22"/>
                              </w:rPr>
                              <w:t xml:space="preserve">Ertragskraft </w:t>
                            </w:r>
                          </w:p>
                          <w:p w14:paraId="26FB0683" w14:textId="77777777" w:rsidR="0036255A" w:rsidRDefault="0036255A" w:rsidP="0001198C">
                            <w:r w:rsidRPr="007C1160">
                              <w:rPr>
                                <w:noProof/>
                                <w:lang w:eastAsia="de-DE"/>
                              </w:rPr>
                              <w:drawing>
                                <wp:inline distT="0" distB="0" distL="0" distR="0" wp14:anchorId="25461B5E" wp14:editId="0D94B447">
                                  <wp:extent cx="864870" cy="870585"/>
                                  <wp:effectExtent l="0" t="0" r="0" b="5715"/>
                                  <wp:docPr id="545805623" name="Grafik 545805623" descr="Ein Bild, das Muster, Symmetrie, Motiv, Kuns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Motiv, Kunst enthält.Automatisch generierte Beschreibu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4870" cy="870585"/>
                                          </a:xfrm>
                                          <a:prstGeom prst="rect">
                                            <a:avLst/>
                                          </a:prstGeom>
                                          <a:noFill/>
                                          <a:ln>
                                            <a:noFill/>
                                          </a:ln>
                                        </pic:spPr>
                                      </pic:pic>
                                    </a:graphicData>
                                  </a:graphic>
                                </wp:inline>
                              </w:drawing>
                            </w:r>
                          </w:p>
                        </w:txbxContent>
                      </v:textbox>
                      <w10:wrap type="square"/>
                    </v:shape>
                  </w:pict>
                </mc:Fallback>
              </mc:AlternateContent>
            </w:r>
          </w:p>
        </w:tc>
      </w:tr>
      <w:tr w:rsidR="0001198C" w:rsidRPr="001D60C4" w14:paraId="12076961" w14:textId="77777777" w:rsidTr="0001198C">
        <w:trPr>
          <w:hidden w:val="0"/>
        </w:trPr>
        <w:tc>
          <w:tcPr>
            <w:tcW w:w="3247" w:type="dxa"/>
          </w:tcPr>
          <w:p w14:paraId="1268E68B" w14:textId="77777777" w:rsidR="0001198C" w:rsidRPr="001D60C4" w:rsidRDefault="0001198C" w:rsidP="0001198C">
            <w:pPr>
              <w:pStyle w:val="LSLsungTextgrn"/>
              <w:rPr>
                <w:vanish w:val="0"/>
                <w:color w:val="auto"/>
              </w:rPr>
            </w:pPr>
          </w:p>
          <w:p w14:paraId="5D611ED0" w14:textId="77777777" w:rsidR="0001198C" w:rsidRPr="001D60C4" w:rsidRDefault="0001198C" w:rsidP="0001198C">
            <w:pPr>
              <w:pStyle w:val="LSLsungTextgrn"/>
              <w:rPr>
                <w:vanish w:val="0"/>
                <w:color w:val="auto"/>
              </w:rPr>
            </w:pPr>
            <w:r w:rsidRPr="001D60C4">
              <w:rPr>
                <w:noProof/>
                <w:vanish w:val="0"/>
                <w:color w:val="auto"/>
                <w:lang w:eastAsia="de-DE"/>
              </w:rPr>
              <mc:AlternateContent>
                <mc:Choice Requires="wps">
                  <w:drawing>
                    <wp:anchor distT="45720" distB="45720" distL="114300" distR="114300" simplePos="0" relativeHeight="251738112" behindDoc="0" locked="0" layoutInCell="1" allowOverlap="1" wp14:anchorId="5F270F04" wp14:editId="7877ECA8">
                      <wp:simplePos x="0" y="0"/>
                      <wp:positionH relativeFrom="margin">
                        <wp:posOffset>-27940</wp:posOffset>
                      </wp:positionH>
                      <wp:positionV relativeFrom="paragraph">
                        <wp:posOffset>533400</wp:posOffset>
                      </wp:positionV>
                      <wp:extent cx="1193800" cy="1524000"/>
                      <wp:effectExtent l="0" t="0" r="25400" b="19050"/>
                      <wp:wrapSquare wrapText="bothSides"/>
                      <wp:docPr id="25" name="Textfeld 25" descr="Q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1524000"/>
                              </a:xfrm>
                              <a:prstGeom prst="rect">
                                <a:avLst/>
                              </a:prstGeom>
                              <a:solidFill>
                                <a:srgbClr val="FFFFFF"/>
                              </a:solidFill>
                              <a:ln w="9525">
                                <a:solidFill>
                                  <a:srgbClr val="000000"/>
                                </a:solidFill>
                                <a:miter lim="800000"/>
                                <a:headEnd/>
                                <a:tailEnd/>
                              </a:ln>
                            </wps:spPr>
                            <wps:txbx>
                              <w:txbxContent>
                                <w:p w14:paraId="2D72F802" w14:textId="77777777" w:rsidR="0036255A" w:rsidRPr="0034363B" w:rsidRDefault="0036255A" w:rsidP="0034363B">
                                  <w:pPr>
                                    <w:spacing w:after="160"/>
                                    <w:rPr>
                                      <w:sz w:val="22"/>
                                      <w:szCs w:val="22"/>
                                    </w:rPr>
                                  </w:pPr>
                                  <w:r w:rsidRPr="0034363B">
                                    <w:rPr>
                                      <w:sz w:val="22"/>
                                      <w:szCs w:val="22"/>
                                    </w:rPr>
                                    <w:t>Rentabilität</w:t>
                                  </w:r>
                                </w:p>
                                <w:p w14:paraId="2EA13FD7" w14:textId="77777777" w:rsidR="0036255A" w:rsidRDefault="0036255A" w:rsidP="0001198C">
                                  <w:r w:rsidRPr="007C1160">
                                    <w:rPr>
                                      <w:noProof/>
                                      <w:lang w:eastAsia="de-DE"/>
                                    </w:rPr>
                                    <w:drawing>
                                      <wp:inline distT="0" distB="0" distL="0" distR="0" wp14:anchorId="1CD4B414" wp14:editId="270D2428">
                                        <wp:extent cx="876935" cy="871855"/>
                                        <wp:effectExtent l="0" t="0" r="0" b="4445"/>
                                        <wp:docPr id="545805624" name="Grafik 545805624" descr="Ein Bild, das Muster, Symmetrie, Motiv, Kuns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Motiv, Kunst enthält.Automatisch generierte Beschreibu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76935" cy="8718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70F04" id="Textfeld 25" o:spid="_x0000_s1036" type="#_x0000_t202" alt="QR-Code" style="position:absolute;margin-left:-2.2pt;margin-top:42pt;width:94pt;height:120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">
                      <v:textbox>
                        <w:txbxContent>
                          <w:p w14:paraId="2D72F802" w14:textId="77777777" w:rsidR="0036255A" w:rsidRPr="0034363B" w:rsidRDefault="0036255A" w:rsidP="0034363B">
                            <w:pPr>
                              <w:spacing w:after="160"/>
                              <w:rPr>
                                <w:sz w:val="22"/>
                                <w:szCs w:val="22"/>
                              </w:rPr>
                            </w:pPr>
                            <w:r w:rsidRPr="0034363B">
                              <w:rPr>
                                <w:sz w:val="22"/>
                                <w:szCs w:val="22"/>
                              </w:rPr>
                              <w:t>Rentabilität</w:t>
                            </w:r>
                          </w:p>
                          <w:p w14:paraId="2EA13FD7" w14:textId="77777777" w:rsidR="0036255A" w:rsidRDefault="0036255A" w:rsidP="0001198C">
                            <w:r w:rsidRPr="007C1160">
                              <w:rPr>
                                <w:noProof/>
                                <w:lang w:eastAsia="de-DE"/>
                              </w:rPr>
                              <w:drawing>
                                <wp:inline distT="0" distB="0" distL="0" distR="0" wp14:anchorId="1CD4B414" wp14:editId="270D2428">
                                  <wp:extent cx="876935" cy="871855"/>
                                  <wp:effectExtent l="0" t="0" r="0" b="4445"/>
                                  <wp:docPr id="545805624" name="Grafik 545805624" descr="Ein Bild, das Muster, Symmetrie, Motiv, Kuns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Motiv, Kunst enthält.Automatisch generierte Beschreibu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6935" cy="871855"/>
                                          </a:xfrm>
                                          <a:prstGeom prst="rect">
                                            <a:avLst/>
                                          </a:prstGeom>
                                          <a:noFill/>
                                          <a:ln>
                                            <a:noFill/>
                                          </a:ln>
                                        </pic:spPr>
                                      </pic:pic>
                                    </a:graphicData>
                                  </a:graphic>
                                </wp:inline>
                              </w:drawing>
                            </w:r>
                          </w:p>
                        </w:txbxContent>
                      </v:textbox>
                      <w10:wrap type="square" anchorx="margin"/>
                    </v:shape>
                  </w:pict>
                </mc:Fallback>
              </mc:AlternateContent>
            </w:r>
          </w:p>
        </w:tc>
        <w:tc>
          <w:tcPr>
            <w:tcW w:w="3247" w:type="dxa"/>
          </w:tcPr>
          <w:p w14:paraId="71E7F3DE" w14:textId="77777777" w:rsidR="0001198C" w:rsidRPr="001D60C4" w:rsidRDefault="0001198C" w:rsidP="0001198C">
            <w:pPr>
              <w:pStyle w:val="LSLsungTextgrn"/>
              <w:rPr>
                <w:vanish w:val="0"/>
                <w:color w:val="auto"/>
              </w:rPr>
            </w:pPr>
          </w:p>
          <w:p w14:paraId="6A837179" w14:textId="77777777" w:rsidR="0001198C" w:rsidRPr="001D60C4" w:rsidRDefault="0001198C" w:rsidP="0001198C">
            <w:pPr>
              <w:pStyle w:val="LSLsungTextgrn"/>
              <w:rPr>
                <w:vanish w:val="0"/>
                <w:color w:val="auto"/>
              </w:rPr>
            </w:pPr>
            <w:r w:rsidRPr="001D60C4">
              <w:rPr>
                <w:noProof/>
                <w:vanish w:val="0"/>
                <w:color w:val="auto"/>
                <w:lang w:eastAsia="de-DE"/>
              </w:rPr>
              <mc:AlternateContent>
                <mc:Choice Requires="wps">
                  <w:drawing>
                    <wp:anchor distT="45720" distB="45720" distL="114300" distR="114300" simplePos="0" relativeHeight="251730944" behindDoc="0" locked="0" layoutInCell="1" allowOverlap="1" wp14:anchorId="2BBEF1ED" wp14:editId="5753E58A">
                      <wp:simplePos x="0" y="0"/>
                      <wp:positionH relativeFrom="column">
                        <wp:posOffset>352425</wp:posOffset>
                      </wp:positionH>
                      <wp:positionV relativeFrom="paragraph">
                        <wp:posOffset>477520</wp:posOffset>
                      </wp:positionV>
                      <wp:extent cx="1193800" cy="1404620"/>
                      <wp:effectExtent l="0" t="0" r="25400" b="20955"/>
                      <wp:wrapSquare wrapText="bothSides"/>
                      <wp:docPr id="12" name="Textfeld 12" descr="Q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1404620"/>
                              </a:xfrm>
                              <a:prstGeom prst="rect">
                                <a:avLst/>
                              </a:prstGeom>
                              <a:solidFill>
                                <a:srgbClr val="FFFFFF"/>
                              </a:solidFill>
                              <a:ln w="9525">
                                <a:solidFill>
                                  <a:srgbClr val="000000"/>
                                </a:solidFill>
                                <a:miter lim="800000"/>
                                <a:headEnd/>
                                <a:tailEnd/>
                              </a:ln>
                            </wps:spPr>
                            <wps:txbx>
                              <w:txbxContent>
                                <w:p w14:paraId="537BC1DD" w14:textId="77777777" w:rsidR="0036255A" w:rsidRPr="0034363B" w:rsidRDefault="0036255A" w:rsidP="0034363B">
                                  <w:pPr>
                                    <w:spacing w:after="160"/>
                                    <w:rPr>
                                      <w:sz w:val="22"/>
                                      <w:szCs w:val="22"/>
                                    </w:rPr>
                                  </w:pPr>
                                  <w:r w:rsidRPr="0034363B">
                                    <w:rPr>
                                      <w:sz w:val="22"/>
                                      <w:szCs w:val="22"/>
                                    </w:rPr>
                                    <w:t>Betriebswirt-schaftliche Kennzahl</w:t>
                                  </w:r>
                                </w:p>
                                <w:p w14:paraId="4DC91007" w14:textId="461B93DD" w:rsidR="0036255A" w:rsidRDefault="0036255A" w:rsidP="0001198C">
                                  <w:r w:rsidRPr="007C1160">
                                    <w:rPr>
                                      <w:noProof/>
                                      <w:lang w:eastAsia="de-DE"/>
                                    </w:rPr>
                                    <w:drawing>
                                      <wp:inline distT="0" distB="0" distL="0" distR="0" wp14:anchorId="3E30D18C" wp14:editId="71E3B87B">
                                        <wp:extent cx="876300" cy="866775"/>
                                        <wp:effectExtent l="0" t="0" r="0" b="9525"/>
                                        <wp:docPr id="545805625" name="Grafik 545805625" descr="Ein Bild, das Muster, Symmetrie, Motiv, Kuns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Motiv, Kunst enthält.Automatisch generierte Beschreibu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76300" cy="866775"/>
                                                </a:xfrm>
                                                <a:prstGeom prst="rect">
                                                  <a:avLst/>
                                                </a:prstGeom>
                                                <a:noFill/>
                                                <a:ln>
                                                  <a:noFill/>
                                                </a:ln>
                                              </pic:spPr>
                                            </pic:pic>
                                          </a:graphicData>
                                        </a:graphic>
                                      </wp:inline>
                                    </w:drawing>
                                  </w:r>
                                </w:p>
                                <w:p w14:paraId="2B045948" w14:textId="77777777" w:rsidR="0034363B" w:rsidRDefault="0034363B" w:rsidP="0001198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BEF1ED" id="Textfeld 12" o:spid="_x0000_s1037" type="#_x0000_t202" alt="QR-Code" style="position:absolute;margin-left:27.75pt;margin-top:37.6pt;width:94pt;height:110.6pt;z-index:251730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">
                      <v:textbox style="mso-fit-shape-to-text:t">
                        <w:txbxContent>
                          <w:p w14:paraId="537BC1DD" w14:textId="77777777" w:rsidR="0036255A" w:rsidRPr="0034363B" w:rsidRDefault="0036255A" w:rsidP="0034363B">
                            <w:pPr>
                              <w:spacing w:after="160"/>
                              <w:rPr>
                                <w:sz w:val="22"/>
                                <w:szCs w:val="22"/>
                              </w:rPr>
                            </w:pPr>
                            <w:r w:rsidRPr="0034363B">
                              <w:rPr>
                                <w:sz w:val="22"/>
                                <w:szCs w:val="22"/>
                              </w:rPr>
                              <w:t>Betriebswirt-schaftliche Kennzahl</w:t>
                            </w:r>
                          </w:p>
                          <w:p w14:paraId="4DC91007" w14:textId="461B93DD" w:rsidR="0036255A" w:rsidRDefault="0036255A" w:rsidP="0001198C">
                            <w:r w:rsidRPr="007C1160">
                              <w:rPr>
                                <w:noProof/>
                                <w:lang w:eastAsia="de-DE"/>
                              </w:rPr>
                              <w:drawing>
                                <wp:inline distT="0" distB="0" distL="0" distR="0" wp14:anchorId="3E30D18C" wp14:editId="71E3B87B">
                                  <wp:extent cx="876300" cy="866775"/>
                                  <wp:effectExtent l="0" t="0" r="0" b="9525"/>
                                  <wp:docPr id="545805625" name="Grafik 545805625" descr="Ein Bild, das Muster, Symmetrie, Motiv, Kuns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Motiv, Kunst enthält.Automatisch generierte Beschreibu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76300" cy="866775"/>
                                          </a:xfrm>
                                          <a:prstGeom prst="rect">
                                            <a:avLst/>
                                          </a:prstGeom>
                                          <a:noFill/>
                                          <a:ln>
                                            <a:noFill/>
                                          </a:ln>
                                        </pic:spPr>
                                      </pic:pic>
                                    </a:graphicData>
                                  </a:graphic>
                                </wp:inline>
                              </w:drawing>
                            </w:r>
                          </w:p>
                          <w:p w14:paraId="2B045948" w14:textId="77777777" w:rsidR="0034363B" w:rsidRDefault="0034363B" w:rsidP="0001198C"/>
                        </w:txbxContent>
                      </v:textbox>
                      <w10:wrap type="square"/>
                    </v:shape>
                  </w:pict>
                </mc:Fallback>
              </mc:AlternateContent>
            </w:r>
          </w:p>
        </w:tc>
        <w:tc>
          <w:tcPr>
            <w:tcW w:w="3247" w:type="dxa"/>
          </w:tcPr>
          <w:p w14:paraId="4FA52977" w14:textId="77777777" w:rsidR="0001198C" w:rsidRPr="001D60C4" w:rsidRDefault="0001198C" w:rsidP="0001198C">
            <w:pPr>
              <w:pStyle w:val="LSLsungTextgrn"/>
              <w:rPr>
                <w:vanish w:val="0"/>
                <w:color w:val="auto"/>
              </w:rPr>
            </w:pPr>
          </w:p>
          <w:p w14:paraId="0E349366" w14:textId="77777777" w:rsidR="0001198C" w:rsidRPr="001D60C4" w:rsidRDefault="0001198C" w:rsidP="0001198C">
            <w:pPr>
              <w:pStyle w:val="LSLsungTextgrn"/>
              <w:rPr>
                <w:vanish w:val="0"/>
                <w:color w:val="auto"/>
              </w:rPr>
            </w:pPr>
            <w:r w:rsidRPr="001D60C4">
              <w:rPr>
                <w:noProof/>
                <w:vanish w:val="0"/>
                <w:color w:val="auto"/>
                <w:lang w:eastAsia="de-DE"/>
              </w:rPr>
              <mc:AlternateContent>
                <mc:Choice Requires="wps">
                  <w:drawing>
                    <wp:anchor distT="45720" distB="45720" distL="114300" distR="114300" simplePos="0" relativeHeight="251737088" behindDoc="0" locked="0" layoutInCell="1" allowOverlap="1" wp14:anchorId="4899D42C" wp14:editId="506D6B2F">
                      <wp:simplePos x="0" y="0"/>
                      <wp:positionH relativeFrom="column">
                        <wp:posOffset>769620</wp:posOffset>
                      </wp:positionH>
                      <wp:positionV relativeFrom="paragraph">
                        <wp:posOffset>459105</wp:posOffset>
                      </wp:positionV>
                      <wp:extent cx="1193800" cy="1647825"/>
                      <wp:effectExtent l="0" t="0" r="25400" b="28575"/>
                      <wp:wrapSquare wrapText="bothSides"/>
                      <wp:docPr id="10" name="Textfeld 10" descr="Q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1647825"/>
                              </a:xfrm>
                              <a:prstGeom prst="rect">
                                <a:avLst/>
                              </a:prstGeom>
                              <a:solidFill>
                                <a:srgbClr val="FFFFFF"/>
                              </a:solidFill>
                              <a:ln w="9525">
                                <a:solidFill>
                                  <a:srgbClr val="000000"/>
                                </a:solidFill>
                                <a:miter lim="800000"/>
                                <a:headEnd/>
                                <a:tailEnd/>
                              </a:ln>
                            </wps:spPr>
                            <wps:txbx>
                              <w:txbxContent>
                                <w:p w14:paraId="757AA26E" w14:textId="77777777" w:rsidR="0036255A" w:rsidRPr="0034363B" w:rsidRDefault="0036255A" w:rsidP="0034363B">
                                  <w:pPr>
                                    <w:spacing w:after="160"/>
                                    <w:rPr>
                                      <w:sz w:val="22"/>
                                      <w:szCs w:val="22"/>
                                    </w:rPr>
                                  </w:pPr>
                                  <w:r w:rsidRPr="0034363B">
                                    <w:rPr>
                                      <w:sz w:val="22"/>
                                      <w:szCs w:val="22"/>
                                    </w:rPr>
                                    <w:t>Vermögens-struktur</w:t>
                                  </w:r>
                                </w:p>
                                <w:p w14:paraId="7CB6576F" w14:textId="77777777" w:rsidR="0036255A" w:rsidRDefault="0036255A" w:rsidP="0001198C">
                                  <w:r w:rsidRPr="007C1160">
                                    <w:rPr>
                                      <w:noProof/>
                                      <w:lang w:eastAsia="de-DE"/>
                                    </w:rPr>
                                    <w:drawing>
                                      <wp:inline distT="0" distB="0" distL="0" distR="0" wp14:anchorId="4829319B" wp14:editId="6F60E8F0">
                                        <wp:extent cx="876300" cy="876300"/>
                                        <wp:effectExtent l="0" t="0" r="0" b="0"/>
                                        <wp:docPr id="545805626" name="Grafik 545805626" descr="Ein Bild, das Muster, Symmetrie, Kunst, nähen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Kunst, nähen enthält.Automatisch generierte Beschreibu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9D42C" id="Textfeld 10" o:spid="_x0000_s1038" type="#_x0000_t202" alt="QR-Code" style="position:absolute;margin-left:60.6pt;margin-top:36.15pt;width:94pt;height:129.7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">
                      <v:textbox>
                        <w:txbxContent>
                          <w:p w14:paraId="757AA26E" w14:textId="77777777" w:rsidR="0036255A" w:rsidRPr="0034363B" w:rsidRDefault="0036255A" w:rsidP="0034363B">
                            <w:pPr>
                              <w:spacing w:after="160"/>
                              <w:rPr>
                                <w:sz w:val="22"/>
                                <w:szCs w:val="22"/>
                              </w:rPr>
                            </w:pPr>
                            <w:r w:rsidRPr="0034363B">
                              <w:rPr>
                                <w:sz w:val="22"/>
                                <w:szCs w:val="22"/>
                              </w:rPr>
                              <w:t>Vermögens-struktur</w:t>
                            </w:r>
                          </w:p>
                          <w:p w14:paraId="7CB6576F" w14:textId="77777777" w:rsidR="0036255A" w:rsidRDefault="0036255A" w:rsidP="0001198C">
                            <w:r w:rsidRPr="007C1160">
                              <w:rPr>
                                <w:noProof/>
                                <w:lang w:eastAsia="de-DE"/>
                              </w:rPr>
                              <w:drawing>
                                <wp:inline distT="0" distB="0" distL="0" distR="0" wp14:anchorId="4829319B" wp14:editId="6F60E8F0">
                                  <wp:extent cx="876300" cy="876300"/>
                                  <wp:effectExtent l="0" t="0" r="0" b="0"/>
                                  <wp:docPr id="545805626" name="Grafik 545805626" descr="Ein Bild, das Muster, Symmetrie, Kunst, nähen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Kunst, nähen enthält.Automatisch generierte Beschreibu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v:textbox>
                      <w10:wrap type="square"/>
                    </v:shape>
                  </w:pict>
                </mc:Fallback>
              </mc:AlternateContent>
            </w:r>
          </w:p>
        </w:tc>
      </w:tr>
      <w:tr w:rsidR="0001198C" w:rsidRPr="001D60C4" w14:paraId="0C82CFED" w14:textId="77777777" w:rsidTr="0001198C">
        <w:trPr>
          <w:hidden w:val="0"/>
        </w:trPr>
        <w:tc>
          <w:tcPr>
            <w:tcW w:w="3247" w:type="dxa"/>
          </w:tcPr>
          <w:p w14:paraId="41625FFE" w14:textId="77777777" w:rsidR="0001198C" w:rsidRPr="001D60C4" w:rsidRDefault="0001198C" w:rsidP="0001198C">
            <w:pPr>
              <w:pStyle w:val="LSLsungTextgrn"/>
              <w:rPr>
                <w:vanish w:val="0"/>
                <w:color w:val="auto"/>
              </w:rPr>
            </w:pPr>
          </w:p>
          <w:p w14:paraId="76095E20" w14:textId="77777777" w:rsidR="0001198C" w:rsidRPr="001D60C4" w:rsidRDefault="0001198C" w:rsidP="0001198C">
            <w:pPr>
              <w:pStyle w:val="LSLsungTextgrn"/>
              <w:rPr>
                <w:vanish w:val="0"/>
                <w:color w:val="auto"/>
              </w:rPr>
            </w:pPr>
          </w:p>
          <w:p w14:paraId="606CDD12" w14:textId="77777777" w:rsidR="0001198C" w:rsidRPr="001D60C4" w:rsidRDefault="0001198C" w:rsidP="0001198C">
            <w:pPr>
              <w:pStyle w:val="LSLsungTextgrn"/>
              <w:rPr>
                <w:vanish w:val="0"/>
                <w:color w:val="auto"/>
              </w:rPr>
            </w:pPr>
            <w:r w:rsidRPr="001D60C4">
              <w:rPr>
                <w:noProof/>
                <w:vanish w:val="0"/>
                <w:color w:val="auto"/>
                <w:lang w:eastAsia="de-DE"/>
              </w:rPr>
              <mc:AlternateContent>
                <mc:Choice Requires="wps">
                  <w:drawing>
                    <wp:anchor distT="45720" distB="45720" distL="114300" distR="114300" simplePos="0" relativeHeight="251731968" behindDoc="0" locked="0" layoutInCell="1" allowOverlap="1" wp14:anchorId="10B5C3B1" wp14:editId="28211A12">
                      <wp:simplePos x="0" y="0"/>
                      <wp:positionH relativeFrom="column">
                        <wp:posOffset>-40640</wp:posOffset>
                      </wp:positionH>
                      <wp:positionV relativeFrom="paragraph">
                        <wp:posOffset>273050</wp:posOffset>
                      </wp:positionV>
                      <wp:extent cx="1193800" cy="1428750"/>
                      <wp:effectExtent l="0" t="0" r="25400" b="19050"/>
                      <wp:wrapSquare wrapText="bothSides"/>
                      <wp:docPr id="19" name="Textfeld 19" descr="Q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1428750"/>
                              </a:xfrm>
                              <a:prstGeom prst="rect">
                                <a:avLst/>
                              </a:prstGeom>
                              <a:solidFill>
                                <a:srgbClr val="FFFFFF"/>
                              </a:solidFill>
                              <a:ln w="9525">
                                <a:solidFill>
                                  <a:srgbClr val="000000"/>
                                </a:solidFill>
                                <a:miter lim="800000"/>
                                <a:headEnd/>
                                <a:tailEnd/>
                              </a:ln>
                            </wps:spPr>
                            <wps:txbx>
                              <w:txbxContent>
                                <w:p w14:paraId="4C9E3E11" w14:textId="77777777" w:rsidR="0036255A" w:rsidRPr="0034363B" w:rsidRDefault="0036255A" w:rsidP="0034363B">
                                  <w:pPr>
                                    <w:spacing w:after="160"/>
                                    <w:rPr>
                                      <w:sz w:val="22"/>
                                      <w:szCs w:val="22"/>
                                    </w:rPr>
                                  </w:pPr>
                                  <w:r w:rsidRPr="0034363B">
                                    <w:rPr>
                                      <w:sz w:val="22"/>
                                      <w:szCs w:val="22"/>
                                    </w:rPr>
                                    <w:t>Kapitalstruktur</w:t>
                                  </w:r>
                                </w:p>
                                <w:p w14:paraId="6DBFEDD0" w14:textId="77777777" w:rsidR="0036255A" w:rsidRDefault="0036255A" w:rsidP="0001198C">
                                  <w:r w:rsidRPr="007C1160">
                                    <w:rPr>
                                      <w:noProof/>
                                      <w:lang w:eastAsia="de-DE"/>
                                    </w:rPr>
                                    <w:drawing>
                                      <wp:inline distT="0" distB="0" distL="0" distR="0" wp14:anchorId="73D53306" wp14:editId="5513667D">
                                        <wp:extent cx="800100" cy="800100"/>
                                        <wp:effectExtent l="0" t="0" r="0" b="0"/>
                                        <wp:docPr id="545805627" name="Grafik 545805627" descr="Ein Bild, das Muster, Symmetrie, Kunst, Motiv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Kunst, Motiv enthält.Automatisch generierte Beschreibu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5C3B1" id="Textfeld 19" o:spid="_x0000_s1039" type="#_x0000_t202" alt="QR-Code" style="position:absolute;margin-left:-3.2pt;margin-top:21.5pt;width:94pt;height:112.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">
                      <v:textbox>
                        <w:txbxContent>
                          <w:p w14:paraId="4C9E3E11" w14:textId="77777777" w:rsidR="0036255A" w:rsidRPr="0034363B" w:rsidRDefault="0036255A" w:rsidP="0034363B">
                            <w:pPr>
                              <w:spacing w:after="160"/>
                              <w:rPr>
                                <w:sz w:val="22"/>
                                <w:szCs w:val="22"/>
                              </w:rPr>
                            </w:pPr>
                            <w:r w:rsidRPr="0034363B">
                              <w:rPr>
                                <w:sz w:val="22"/>
                                <w:szCs w:val="22"/>
                              </w:rPr>
                              <w:t>Kapitalstruktur</w:t>
                            </w:r>
                          </w:p>
                          <w:p w14:paraId="6DBFEDD0" w14:textId="77777777" w:rsidR="0036255A" w:rsidRDefault="0036255A" w:rsidP="0001198C">
                            <w:r w:rsidRPr="007C1160">
                              <w:rPr>
                                <w:noProof/>
                                <w:lang w:eastAsia="de-DE"/>
                              </w:rPr>
                              <w:drawing>
                                <wp:inline distT="0" distB="0" distL="0" distR="0" wp14:anchorId="73D53306" wp14:editId="5513667D">
                                  <wp:extent cx="800100" cy="800100"/>
                                  <wp:effectExtent l="0" t="0" r="0" b="0"/>
                                  <wp:docPr id="545805627" name="Grafik 545805627" descr="Ein Bild, das Muster, Symmetrie, Kunst, Motiv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Kunst, Motiv enthält.Automatisch generierte Beschreibu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xbxContent>
                      </v:textbox>
                      <w10:wrap type="square"/>
                    </v:shape>
                  </w:pict>
                </mc:Fallback>
              </mc:AlternateContent>
            </w:r>
          </w:p>
        </w:tc>
        <w:tc>
          <w:tcPr>
            <w:tcW w:w="3247" w:type="dxa"/>
          </w:tcPr>
          <w:p w14:paraId="4B69E7A9" w14:textId="77777777" w:rsidR="0001198C" w:rsidRPr="001D60C4" w:rsidRDefault="0001198C" w:rsidP="0001198C">
            <w:pPr>
              <w:pStyle w:val="LSLsungTextgrn"/>
              <w:rPr>
                <w:vanish w:val="0"/>
                <w:color w:val="auto"/>
              </w:rPr>
            </w:pPr>
          </w:p>
          <w:p w14:paraId="38E91C5B" w14:textId="77777777" w:rsidR="0001198C" w:rsidRPr="001D60C4" w:rsidRDefault="0001198C" w:rsidP="0001198C">
            <w:pPr>
              <w:pStyle w:val="LSLsungTextgrn"/>
              <w:rPr>
                <w:vanish w:val="0"/>
                <w:color w:val="auto"/>
              </w:rPr>
            </w:pPr>
          </w:p>
          <w:p w14:paraId="61F1A05B" w14:textId="77777777" w:rsidR="0001198C" w:rsidRPr="001D60C4" w:rsidRDefault="0001198C" w:rsidP="0001198C">
            <w:pPr>
              <w:pStyle w:val="LSLsungTextgrn"/>
              <w:rPr>
                <w:vanish w:val="0"/>
                <w:color w:val="auto"/>
              </w:rPr>
            </w:pPr>
            <w:r w:rsidRPr="001D60C4">
              <w:rPr>
                <w:noProof/>
                <w:vanish w:val="0"/>
                <w:color w:val="auto"/>
                <w:lang w:eastAsia="de-DE"/>
              </w:rPr>
              <mc:AlternateContent>
                <mc:Choice Requires="wps">
                  <w:drawing>
                    <wp:anchor distT="45720" distB="45720" distL="114300" distR="114300" simplePos="0" relativeHeight="251732992" behindDoc="0" locked="0" layoutInCell="1" allowOverlap="1" wp14:anchorId="18F1E3EE" wp14:editId="12C1EE91">
                      <wp:simplePos x="0" y="0"/>
                      <wp:positionH relativeFrom="column">
                        <wp:posOffset>374015</wp:posOffset>
                      </wp:positionH>
                      <wp:positionV relativeFrom="paragraph">
                        <wp:posOffset>301625</wp:posOffset>
                      </wp:positionV>
                      <wp:extent cx="1219200" cy="1428750"/>
                      <wp:effectExtent l="0" t="0" r="19050" b="19050"/>
                      <wp:wrapSquare wrapText="bothSides"/>
                      <wp:docPr id="4" name="Textfeld 4" descr="Q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28750"/>
                              </a:xfrm>
                              <a:prstGeom prst="rect">
                                <a:avLst/>
                              </a:prstGeom>
                              <a:solidFill>
                                <a:srgbClr val="FFFFFF"/>
                              </a:solidFill>
                              <a:ln w="9525">
                                <a:solidFill>
                                  <a:srgbClr val="000000"/>
                                </a:solidFill>
                                <a:miter lim="800000"/>
                                <a:headEnd/>
                                <a:tailEnd/>
                              </a:ln>
                            </wps:spPr>
                            <wps:txbx>
                              <w:txbxContent>
                                <w:p w14:paraId="3459BD8B" w14:textId="77777777" w:rsidR="0036255A" w:rsidRPr="0034363B" w:rsidRDefault="0036255A" w:rsidP="0034363B">
                                  <w:pPr>
                                    <w:spacing w:after="160"/>
                                    <w:rPr>
                                      <w:sz w:val="22"/>
                                      <w:szCs w:val="22"/>
                                    </w:rPr>
                                  </w:pPr>
                                  <w:r w:rsidRPr="0034363B">
                                    <w:rPr>
                                      <w:sz w:val="22"/>
                                      <w:szCs w:val="22"/>
                                    </w:rPr>
                                    <w:t>Illiquidität</w:t>
                                  </w:r>
                                </w:p>
                                <w:p w14:paraId="71C93C5C" w14:textId="77777777" w:rsidR="0036255A" w:rsidRDefault="0036255A" w:rsidP="0001198C">
                                  <w:r w:rsidRPr="007C1160">
                                    <w:rPr>
                                      <w:noProof/>
                                      <w:lang w:eastAsia="de-DE"/>
                                    </w:rPr>
                                    <w:drawing>
                                      <wp:inline distT="0" distB="0" distL="0" distR="0" wp14:anchorId="644FA63F" wp14:editId="5EA99ABF">
                                        <wp:extent cx="790575" cy="790575"/>
                                        <wp:effectExtent l="0" t="0" r="9525" b="9525"/>
                                        <wp:docPr id="545805628" name="Grafik 545805628" descr="Ein Bild, das Muster, Symmetrie, Motiv, Kuns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Motiv, Kunst enthält.Automatisch generierte Beschreibu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1E3EE" id="Textfeld 4" o:spid="_x0000_s1040" type="#_x0000_t202" alt="QR-Code" style="position:absolute;margin-left:29.45pt;margin-top:23.75pt;width:96pt;height:11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">
                      <v:textbox>
                        <w:txbxContent>
                          <w:p w14:paraId="3459BD8B" w14:textId="77777777" w:rsidR="0036255A" w:rsidRPr="0034363B" w:rsidRDefault="0036255A" w:rsidP="0034363B">
                            <w:pPr>
                              <w:spacing w:after="160"/>
                              <w:rPr>
                                <w:sz w:val="22"/>
                                <w:szCs w:val="22"/>
                              </w:rPr>
                            </w:pPr>
                            <w:r w:rsidRPr="0034363B">
                              <w:rPr>
                                <w:sz w:val="22"/>
                                <w:szCs w:val="22"/>
                              </w:rPr>
                              <w:t>Illiquidität</w:t>
                            </w:r>
                          </w:p>
                          <w:p w14:paraId="71C93C5C" w14:textId="77777777" w:rsidR="0036255A" w:rsidRDefault="0036255A" w:rsidP="0001198C">
                            <w:r w:rsidRPr="007C1160">
                              <w:rPr>
                                <w:noProof/>
                                <w:lang w:eastAsia="de-DE"/>
                              </w:rPr>
                              <w:drawing>
                                <wp:inline distT="0" distB="0" distL="0" distR="0" wp14:anchorId="644FA63F" wp14:editId="5EA99ABF">
                                  <wp:extent cx="790575" cy="790575"/>
                                  <wp:effectExtent l="0" t="0" r="9525" b="9525"/>
                                  <wp:docPr id="545805628" name="Grafik 545805628" descr="Ein Bild, das Muster, Symmetrie, Motiv, Kuns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Symmetrie, Motiv, Kunst enthält.Automatisch generierte Beschreibu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xbxContent>
                      </v:textbox>
                      <w10:wrap type="square"/>
                    </v:shape>
                  </w:pict>
                </mc:Fallback>
              </mc:AlternateContent>
            </w:r>
          </w:p>
        </w:tc>
        <w:tc>
          <w:tcPr>
            <w:tcW w:w="3247" w:type="dxa"/>
          </w:tcPr>
          <w:p w14:paraId="0DA19FF9" w14:textId="77777777" w:rsidR="0001198C" w:rsidRPr="001D60C4" w:rsidRDefault="0001198C" w:rsidP="0001198C">
            <w:pPr>
              <w:pStyle w:val="LSLsungTextgrn"/>
              <w:rPr>
                <w:vanish w:val="0"/>
                <w:color w:val="auto"/>
              </w:rPr>
            </w:pPr>
          </w:p>
        </w:tc>
      </w:tr>
    </w:tbl>
    <w:p w14:paraId="116F80FB" w14:textId="77777777" w:rsidR="0001198C" w:rsidRPr="001D60C4" w:rsidRDefault="0001198C" w:rsidP="0001198C">
      <w:pPr>
        <w:pStyle w:val="LSLsungTextgrn"/>
        <w:rPr>
          <w:vanish w:val="0"/>
          <w:color w:val="auto"/>
        </w:rPr>
      </w:pPr>
    </w:p>
    <w:p w14:paraId="7DB3D467" w14:textId="77777777" w:rsidR="0001198C" w:rsidRPr="001D60C4" w:rsidRDefault="0001198C" w:rsidP="0001198C">
      <w:pPr>
        <w:pStyle w:val="LSLsungTextgrn"/>
        <w:rPr>
          <w:b/>
          <w:vanish w:val="0"/>
          <w:color w:val="auto"/>
        </w:rPr>
      </w:pPr>
      <w:r w:rsidRPr="001D60C4">
        <w:rPr>
          <w:b/>
          <w:vanish w:val="0"/>
          <w:color w:val="auto"/>
        </w:rPr>
        <w:br w:type="page"/>
      </w:r>
    </w:p>
    <w:bookmarkEnd w:id="2"/>
    <w:p w14:paraId="76E86E99" w14:textId="46F5E3B8" w:rsidR="004E014E" w:rsidRPr="001D60C4" w:rsidRDefault="004128E1" w:rsidP="004E014E">
      <w:pPr>
        <w:pStyle w:val="LsLsungTextgrnfett"/>
        <w:rPr>
          <w:vanish w:val="0"/>
        </w:rPr>
      </w:pPr>
      <w:r w:rsidRPr="001D60C4">
        <w:rPr>
          <w:vanish w:val="0"/>
        </w:rPr>
        <w:lastRenderedPageBreak/>
        <w:t xml:space="preserve">Zu Auftrag 1: </w:t>
      </w:r>
      <w:r w:rsidR="004E014E" w:rsidRPr="001D60C4">
        <w:rPr>
          <w:vanish w:val="0"/>
        </w:rPr>
        <w:t>Links zu den Fachwörtern und gespeicherte Erläuterungen</w:t>
      </w:r>
    </w:p>
    <w:p w14:paraId="4DE7D519" w14:textId="2272CD38" w:rsidR="004E014E" w:rsidRPr="001D60C4" w:rsidRDefault="00F25854" w:rsidP="004E014E">
      <w:pPr>
        <w:pStyle w:val="LSLsungTextgrn"/>
        <w:rPr>
          <w:vanish w:val="0"/>
        </w:rPr>
      </w:pPr>
      <w:r>
        <w:rPr>
          <w:vanish w:val="0"/>
        </w:rPr>
        <w:t xml:space="preserve">erstellt mit </w:t>
      </w:r>
      <w:hyperlink r:id="rId41" w:history="1">
        <w:r w:rsidRPr="00F25854">
          <w:rPr>
            <w:rStyle w:val="Hyperlink"/>
            <w:vanish w:val="0"/>
          </w:rPr>
          <w:t>QRStorage</w:t>
        </w:r>
      </w:hyperlink>
      <w:r>
        <w:rPr>
          <w:vanish w:val="0"/>
        </w:rPr>
        <w:t xml:space="preserve"> </w:t>
      </w:r>
      <w:r w:rsidR="00806096" w:rsidRPr="001D60C4">
        <w:rPr>
          <w:vanish w:val="0"/>
        </w:rPr>
        <w:t>(</w:t>
      </w:r>
      <w:r w:rsidR="004E014E" w:rsidRPr="001D60C4">
        <w:rPr>
          <w:vanish w:val="0"/>
        </w:rPr>
        <w:t>Zugriff am 11.06.2024, als Löschdatum wird „in 3 Jahren“ angegeben)</w:t>
      </w:r>
    </w:p>
    <w:p w14:paraId="2D36D390" w14:textId="77777777" w:rsidR="004506CA" w:rsidRPr="001D60C4" w:rsidRDefault="004506CA" w:rsidP="006C5A25">
      <w:pPr>
        <w:pStyle w:val="NurText"/>
      </w:pPr>
    </w:p>
    <w:p w14:paraId="42431793" w14:textId="2937AC18" w:rsidR="00387701" w:rsidRPr="001D60C4" w:rsidRDefault="00502A5E" w:rsidP="006C5A25">
      <w:pPr>
        <w:pStyle w:val="NurText"/>
        <w:rPr>
          <w:rStyle w:val="Hyperlink"/>
          <w:rFonts w:ascii="Arial" w:hAnsi="Arial"/>
          <w:sz w:val="20"/>
          <w:szCs w:val="20"/>
          <w:lang w:val="en-US"/>
        </w:rPr>
      </w:pPr>
      <w:hyperlink r:id="rId42" w:history="1">
        <w:r w:rsidR="00387701" w:rsidRPr="001D60C4">
          <w:rPr>
            <w:rStyle w:val="Hyperlink"/>
            <w:rFonts w:ascii="Arial" w:hAnsi="Arial"/>
            <w:sz w:val="20"/>
            <w:szCs w:val="20"/>
            <w:lang w:val="en-US"/>
          </w:rPr>
          <w:t>qr.kits.blog/qrcodes/b56581a9-a33d-4498-b22b-6be28728b17d</w:t>
        </w:r>
      </w:hyperlink>
    </w:p>
    <w:p w14:paraId="182DB8AD" w14:textId="77777777" w:rsidR="004E014E" w:rsidRPr="001D60C4" w:rsidRDefault="004E014E" w:rsidP="00710A37">
      <w:pPr>
        <w:pStyle w:val="LSLsungTextgrn"/>
        <w:rPr>
          <w:vanish w:val="0"/>
        </w:rPr>
      </w:pPr>
      <w:r w:rsidRPr="001D60C4">
        <w:rPr>
          <w:rStyle w:val="LSLsungTextgrnZchn"/>
          <w:i/>
        </w:rPr>
        <w:t>Liquidität:</w:t>
      </w:r>
      <w:r w:rsidRPr="001D60C4">
        <w:rPr>
          <w:vanish w:val="0"/>
        </w:rPr>
        <w:t xml:space="preserve"> Fähigkeit eines Unternehmens, seine Zahlungsverpflichtungen fristgerecht zu erfüllen.</w:t>
      </w:r>
    </w:p>
    <w:p w14:paraId="2D1290AD" w14:textId="77777777" w:rsidR="004E014E" w:rsidRPr="001D60C4" w:rsidRDefault="004E014E" w:rsidP="004E014E">
      <w:pPr>
        <w:pStyle w:val="LSLsungTextgrn"/>
        <w:rPr>
          <w:vanish w:val="0"/>
        </w:rPr>
      </w:pPr>
    </w:p>
    <w:p w14:paraId="3C450FCB" w14:textId="57D1EAE3" w:rsidR="004E014E" w:rsidRPr="001D60C4" w:rsidRDefault="00502A5E" w:rsidP="006C5A25">
      <w:pPr>
        <w:pStyle w:val="NurText"/>
        <w:rPr>
          <w:rStyle w:val="Hyperlink"/>
          <w:rFonts w:ascii="Arial" w:hAnsi="Arial"/>
          <w:sz w:val="20"/>
          <w:szCs w:val="20"/>
        </w:rPr>
      </w:pPr>
      <w:hyperlink r:id="rId43" w:history="1">
        <w:r w:rsidR="004E014E" w:rsidRPr="001D60C4">
          <w:rPr>
            <w:rStyle w:val="Hyperlink"/>
            <w:rFonts w:ascii="Arial" w:hAnsi="Arial"/>
            <w:sz w:val="20"/>
            <w:szCs w:val="20"/>
          </w:rPr>
          <w:t>qr.kits.blog/qrcodes/ee69b35d-6441-4bf5-b5af-f0b543d7a80c</w:t>
        </w:r>
      </w:hyperlink>
    </w:p>
    <w:p w14:paraId="407BBB82" w14:textId="77777777" w:rsidR="004E014E" w:rsidRPr="001D60C4" w:rsidRDefault="004E014E" w:rsidP="00710A37">
      <w:pPr>
        <w:pStyle w:val="LSLsungTextgrn"/>
        <w:rPr>
          <w:vanish w:val="0"/>
        </w:rPr>
      </w:pPr>
      <w:r w:rsidRPr="001D60C4">
        <w:rPr>
          <w:rStyle w:val="LSLsungTextgrnZchn"/>
          <w:i/>
        </w:rPr>
        <w:t>Tilgung:</w:t>
      </w:r>
      <w:r w:rsidRPr="001D60C4">
        <w:rPr>
          <w:vanish w:val="0"/>
        </w:rPr>
        <w:t xml:space="preserve"> Bei der Tilgung handelt es sich um einen anteiligen Betrag Ihrer Darlehenssumme, den Sie in monatlichen Raten zurückzahlen. Zusätzlich zur Tilgung zahlen Sie noch Zinsen, so</w:t>
      </w:r>
      <w:r w:rsidR="00D34F61" w:rsidRPr="001D60C4">
        <w:rPr>
          <w:vanish w:val="0"/>
        </w:rPr>
        <w:t xml:space="preserve"> </w:t>
      </w:r>
      <w:r w:rsidRPr="001D60C4">
        <w:rPr>
          <w:vanish w:val="0"/>
        </w:rPr>
        <w:t>dass die Summe aus den beiden Beträgen Ihre monatliche Zahlungsfähi</w:t>
      </w:r>
      <w:r w:rsidR="0087253E" w:rsidRPr="001D60C4">
        <w:rPr>
          <w:vanish w:val="0"/>
        </w:rPr>
        <w:t>gkeit nicht übersteigen sollte.</w:t>
      </w:r>
    </w:p>
    <w:p w14:paraId="65D53F1E" w14:textId="77777777" w:rsidR="004E014E" w:rsidRPr="001D60C4" w:rsidRDefault="004E014E" w:rsidP="004E014E">
      <w:pPr>
        <w:pStyle w:val="LSLsungTextgrn"/>
        <w:rPr>
          <w:vanish w:val="0"/>
        </w:rPr>
      </w:pPr>
    </w:p>
    <w:p w14:paraId="40E35A62" w14:textId="2B2CDBF6" w:rsidR="004E014E" w:rsidRPr="001D60C4" w:rsidRDefault="00502A5E" w:rsidP="006C5A25">
      <w:pPr>
        <w:pStyle w:val="NurText"/>
        <w:rPr>
          <w:rStyle w:val="Hyperlink"/>
          <w:rFonts w:ascii="Arial" w:hAnsi="Arial"/>
          <w:sz w:val="20"/>
          <w:szCs w:val="20"/>
        </w:rPr>
      </w:pPr>
      <w:hyperlink r:id="rId44" w:history="1">
        <w:r w:rsidR="004E014E" w:rsidRPr="001D60C4">
          <w:rPr>
            <w:rStyle w:val="Hyperlink"/>
            <w:rFonts w:ascii="Arial" w:hAnsi="Arial"/>
            <w:sz w:val="20"/>
            <w:szCs w:val="20"/>
          </w:rPr>
          <w:t>qr.kits.blog/qrcodes/5203090e-0072-4c69-b35f-33ebfdbc506c</w:t>
        </w:r>
      </w:hyperlink>
    </w:p>
    <w:p w14:paraId="6D0F3E6F" w14:textId="77777777" w:rsidR="004E014E" w:rsidRPr="001D60C4" w:rsidRDefault="004E014E" w:rsidP="00710A37">
      <w:pPr>
        <w:pStyle w:val="LSLsungTextgrn"/>
        <w:rPr>
          <w:vanish w:val="0"/>
        </w:rPr>
      </w:pPr>
      <w:r w:rsidRPr="001D60C4">
        <w:rPr>
          <w:rStyle w:val="LSLsungTextgrnZchn"/>
          <w:i/>
        </w:rPr>
        <w:t>Rentabilität:</w:t>
      </w:r>
      <w:r w:rsidRPr="001D60C4">
        <w:rPr>
          <w:rStyle w:val="LSLsungTextgrnZchn"/>
        </w:rPr>
        <w:t xml:space="preserve"> </w:t>
      </w:r>
      <w:r w:rsidRPr="001D60C4">
        <w:rPr>
          <w:vanish w:val="0"/>
        </w:rPr>
        <w:t>Die Rentabilität ist eine wichtige Kennzahl, um Unternehmen im Rahmen ihrer Geschäftstätigkeit zu beurteilen. Sie gibt an, in welchem Verhältnis der Gewinn zum Kapital steht. Unternehmen und Selbstständige, die auf Dauer nicht rentabel arbeiten, werden sich am Markt nicht behaupten können.</w:t>
      </w:r>
    </w:p>
    <w:p w14:paraId="7CDB2A8C" w14:textId="77777777" w:rsidR="004E014E" w:rsidRPr="001D60C4" w:rsidRDefault="004E014E" w:rsidP="004E014E">
      <w:pPr>
        <w:pStyle w:val="LSLsungTextgrn"/>
        <w:rPr>
          <w:vanish w:val="0"/>
        </w:rPr>
      </w:pPr>
    </w:p>
    <w:p w14:paraId="7EFC315F" w14:textId="72FF2982" w:rsidR="004E014E" w:rsidRPr="001D60C4" w:rsidRDefault="00502A5E" w:rsidP="006C5A25">
      <w:pPr>
        <w:pStyle w:val="NurText"/>
        <w:rPr>
          <w:rStyle w:val="Hyperlink"/>
          <w:rFonts w:ascii="Arial" w:hAnsi="Arial"/>
          <w:sz w:val="20"/>
          <w:szCs w:val="20"/>
          <w:lang w:val="en-US"/>
        </w:rPr>
      </w:pPr>
      <w:hyperlink r:id="rId45" w:history="1">
        <w:r w:rsidR="004E014E" w:rsidRPr="001D60C4">
          <w:rPr>
            <w:rStyle w:val="Hyperlink"/>
            <w:rFonts w:ascii="Arial" w:hAnsi="Arial"/>
            <w:sz w:val="20"/>
            <w:szCs w:val="20"/>
            <w:lang w:val="en-US"/>
          </w:rPr>
          <w:t>qr.kits.blog/qrcodes/bafcf46a-2760-497a-9216-39b8960c408f</w:t>
        </w:r>
      </w:hyperlink>
    </w:p>
    <w:p w14:paraId="2BFEF4BC" w14:textId="77777777" w:rsidR="004E014E" w:rsidRPr="001D60C4" w:rsidRDefault="004E014E" w:rsidP="00710A37">
      <w:pPr>
        <w:pStyle w:val="LSLsungTextgrn"/>
        <w:rPr>
          <w:vanish w:val="0"/>
        </w:rPr>
      </w:pPr>
      <w:r w:rsidRPr="001D60C4">
        <w:rPr>
          <w:vanish w:val="0"/>
        </w:rPr>
        <w:t>Ertragskraft:</w:t>
      </w:r>
      <w:r w:rsidRPr="001D60C4">
        <w:rPr>
          <w:rFonts w:ascii="Arial" w:hAnsi="Arial" w:cs="Arial"/>
          <w:vanish w:val="0"/>
          <w:sz w:val="20"/>
          <w:szCs w:val="20"/>
        </w:rPr>
        <w:t xml:space="preserve"> </w:t>
      </w:r>
      <w:r w:rsidRPr="001D60C4">
        <w:rPr>
          <w:vanish w:val="0"/>
        </w:rPr>
        <w:t>Die Ertragskraft zeigt die Fähigkeit eines Unternehmens, regelmäßig Gewinne zu erwirtschaften.</w:t>
      </w:r>
    </w:p>
    <w:p w14:paraId="6EFFA770" w14:textId="77777777" w:rsidR="004E014E" w:rsidRPr="001D60C4" w:rsidRDefault="004E014E" w:rsidP="009D368F">
      <w:pPr>
        <w:pStyle w:val="NurText"/>
        <w:spacing w:after="60"/>
        <w:rPr>
          <w:rStyle w:val="Hyperlink"/>
          <w:rFonts w:ascii="Arial" w:hAnsi="Arial"/>
          <w:sz w:val="20"/>
          <w:szCs w:val="20"/>
        </w:rPr>
      </w:pPr>
    </w:p>
    <w:p w14:paraId="60C7570A" w14:textId="41E84275" w:rsidR="004E014E" w:rsidRPr="001D60C4" w:rsidRDefault="00502A5E" w:rsidP="006C5A25">
      <w:pPr>
        <w:pStyle w:val="NurText"/>
        <w:rPr>
          <w:rStyle w:val="Hyperlink"/>
          <w:rFonts w:ascii="Arial" w:hAnsi="Arial"/>
          <w:sz w:val="20"/>
          <w:szCs w:val="20"/>
        </w:rPr>
      </w:pPr>
      <w:hyperlink r:id="rId46" w:history="1">
        <w:r w:rsidR="004E014E" w:rsidRPr="001D60C4">
          <w:rPr>
            <w:rStyle w:val="Hyperlink"/>
            <w:rFonts w:ascii="Arial" w:hAnsi="Arial"/>
            <w:sz w:val="20"/>
            <w:szCs w:val="20"/>
          </w:rPr>
          <w:t>qr.kits.blog/qrcodes/7b0aad61-2049-47ed-a2ca-75c8bd07ae1b</w:t>
        </w:r>
      </w:hyperlink>
    </w:p>
    <w:p w14:paraId="5A631570" w14:textId="77777777" w:rsidR="004E014E" w:rsidRPr="001D60C4" w:rsidRDefault="004E014E" w:rsidP="00710A37">
      <w:pPr>
        <w:pStyle w:val="LSLsungTextgrn"/>
        <w:rPr>
          <w:vanish w:val="0"/>
        </w:rPr>
      </w:pPr>
      <w:r w:rsidRPr="001D60C4">
        <w:rPr>
          <w:vanish w:val="0"/>
        </w:rPr>
        <w:t xml:space="preserve">Betriebswirtschaftliche </w:t>
      </w:r>
      <w:r w:rsidR="00D34F61" w:rsidRPr="001D60C4">
        <w:rPr>
          <w:vanish w:val="0"/>
        </w:rPr>
        <w:t xml:space="preserve">Kennzahl: </w:t>
      </w:r>
      <w:r w:rsidRPr="001D60C4">
        <w:rPr>
          <w:vanish w:val="0"/>
        </w:rPr>
        <w:t xml:space="preserve">Eine Kennzahl ist ein Wert / eine Größe, die eine bestimmte Situation </w:t>
      </w:r>
      <w:r w:rsidR="006C5A25" w:rsidRPr="001D60C4">
        <w:rPr>
          <w:vanish w:val="0"/>
        </w:rPr>
        <w:t>b</w:t>
      </w:r>
      <w:r w:rsidRPr="001D60C4">
        <w:rPr>
          <w:vanish w:val="0"/>
        </w:rPr>
        <w:t>eschreibt. Wenn man betriebswirtschaftlichen Kennzahlen mit pauschalen Richtwerten vergleicht, kann man verlässliche Aussagen über die aktuelle und zukünftige</w:t>
      </w:r>
      <w:r w:rsidR="0087253E" w:rsidRPr="001D60C4">
        <w:rPr>
          <w:vanish w:val="0"/>
        </w:rPr>
        <w:t xml:space="preserve"> Unternehmenssituation treffen.</w:t>
      </w:r>
    </w:p>
    <w:p w14:paraId="263A5EBA" w14:textId="77777777" w:rsidR="004E014E" w:rsidRPr="001D60C4" w:rsidRDefault="004E014E" w:rsidP="009D368F">
      <w:pPr>
        <w:pStyle w:val="NurText"/>
        <w:spacing w:after="60"/>
        <w:rPr>
          <w:rStyle w:val="Hyperlink"/>
          <w:rFonts w:ascii="Arial" w:hAnsi="Arial"/>
          <w:sz w:val="20"/>
          <w:szCs w:val="20"/>
        </w:rPr>
      </w:pPr>
    </w:p>
    <w:p w14:paraId="2850D4C5" w14:textId="064A6171" w:rsidR="004E014E" w:rsidRPr="001D60C4" w:rsidRDefault="00502A5E" w:rsidP="006C5A25">
      <w:pPr>
        <w:pStyle w:val="NurText"/>
        <w:rPr>
          <w:rStyle w:val="Hyperlink"/>
          <w:rFonts w:ascii="Arial" w:hAnsi="Arial"/>
          <w:sz w:val="20"/>
          <w:szCs w:val="20"/>
          <w:lang w:val="pt-PT"/>
        </w:rPr>
      </w:pPr>
      <w:hyperlink r:id="rId47" w:history="1">
        <w:r w:rsidR="004E014E" w:rsidRPr="001D60C4">
          <w:rPr>
            <w:rStyle w:val="Hyperlink"/>
            <w:rFonts w:ascii="Arial" w:hAnsi="Arial"/>
            <w:sz w:val="20"/>
            <w:szCs w:val="20"/>
            <w:lang w:val="pt-PT"/>
          </w:rPr>
          <w:t>qr.kits.blog/qrcodes/34e30696-b901-44d1-a146-9ec34e99a322</w:t>
        </w:r>
      </w:hyperlink>
    </w:p>
    <w:p w14:paraId="3FFF632E" w14:textId="77777777" w:rsidR="004E014E" w:rsidRPr="001D60C4" w:rsidRDefault="004E014E" w:rsidP="00710A37">
      <w:pPr>
        <w:pStyle w:val="LSLsungTextgrn"/>
        <w:rPr>
          <w:vanish w:val="0"/>
        </w:rPr>
      </w:pPr>
      <w:r w:rsidRPr="001D60C4">
        <w:rPr>
          <w:vanish w:val="0"/>
        </w:rPr>
        <w:t>Vermögensstruktur: Die Aktivseite der Bilanz zeigt das gesamte Vermögen des Unternehmens, aufgeteilt in Anlagevermögen und Umlaufvermögen. Die Vermögensstruktur beschreibt, wie dieses Unternehmensvermögen sich zusammensetzt, also welchen Anteil das Anlagevermögen und das Umlaufvermögen jeweils haben. </w:t>
      </w:r>
    </w:p>
    <w:p w14:paraId="438CBED7" w14:textId="77777777" w:rsidR="004E014E" w:rsidRPr="001D60C4" w:rsidRDefault="004E014E" w:rsidP="006C5A25">
      <w:pPr>
        <w:pStyle w:val="NurText"/>
        <w:rPr>
          <w:rStyle w:val="Hyperlink"/>
          <w:rFonts w:ascii="Arial" w:hAnsi="Arial"/>
          <w:sz w:val="20"/>
          <w:szCs w:val="20"/>
        </w:rPr>
      </w:pPr>
    </w:p>
    <w:p w14:paraId="098223DD" w14:textId="6E88E4D8" w:rsidR="004E014E" w:rsidRPr="001D60C4" w:rsidRDefault="00502A5E" w:rsidP="006C5A25">
      <w:pPr>
        <w:pStyle w:val="NurText"/>
        <w:rPr>
          <w:rStyle w:val="Hyperlink"/>
          <w:rFonts w:ascii="Arial" w:hAnsi="Arial"/>
          <w:sz w:val="20"/>
          <w:szCs w:val="20"/>
        </w:rPr>
      </w:pPr>
      <w:hyperlink r:id="rId48" w:history="1">
        <w:r w:rsidR="004E014E" w:rsidRPr="001D60C4">
          <w:rPr>
            <w:rStyle w:val="Hyperlink"/>
            <w:rFonts w:ascii="Arial" w:hAnsi="Arial"/>
            <w:sz w:val="20"/>
            <w:szCs w:val="20"/>
          </w:rPr>
          <w:t>qr.kits.blog/qrcodes/a521d385-abe4-46cd-b9ee-7652dae4db55</w:t>
        </w:r>
      </w:hyperlink>
    </w:p>
    <w:p w14:paraId="60A67C05" w14:textId="77777777" w:rsidR="004E014E" w:rsidRPr="001D60C4" w:rsidRDefault="004E014E" w:rsidP="00710A37">
      <w:pPr>
        <w:pStyle w:val="LSLsungTextgrn"/>
        <w:rPr>
          <w:vanish w:val="0"/>
        </w:rPr>
      </w:pPr>
      <w:r w:rsidRPr="001D60C4">
        <w:rPr>
          <w:vanish w:val="0"/>
        </w:rPr>
        <w:t>Kapitalstruktur: Die Passivseite der Bilanz zeigt das gesamte Kapital des Unternehmens mit Eigenkapital und Fremdkapital. Die Kapitalstruktur ist die Verteilung eines Unternehmenswertes in Eigenkapital und Fremdkapital. Eigenkapital ist das Kapital, das dem Unternehmen gehört und ihm zur Verfügung steht. Fremdkapital ist zum Beispiel Kapital, das sich ein Unternehmen als Darlehen bei einer Bank leiht. Es gibt auch Kennzahlen zur Kapitalstruktur, bei denen man das Kapital ins Verhältnis zum Anlagevermögen (Aktivseite) setzt, z. B. Sachanlagen, Aktien.</w:t>
      </w:r>
    </w:p>
    <w:p w14:paraId="6DF0C87F" w14:textId="77777777" w:rsidR="004E014E" w:rsidRPr="001D60C4" w:rsidRDefault="004E014E" w:rsidP="004E014E">
      <w:pPr>
        <w:pStyle w:val="LSLsungTextgrn"/>
        <w:rPr>
          <w:vanish w:val="0"/>
        </w:rPr>
      </w:pPr>
    </w:p>
    <w:p w14:paraId="49489391" w14:textId="14C02689" w:rsidR="004E014E" w:rsidRPr="001D60C4" w:rsidRDefault="00502A5E" w:rsidP="006C5A25">
      <w:pPr>
        <w:pStyle w:val="NurText"/>
        <w:rPr>
          <w:rStyle w:val="Hyperlink"/>
          <w:rFonts w:ascii="Arial" w:hAnsi="Arial"/>
          <w:sz w:val="20"/>
          <w:szCs w:val="20"/>
        </w:rPr>
      </w:pPr>
      <w:hyperlink r:id="rId49" w:history="1">
        <w:r w:rsidR="004E014E" w:rsidRPr="001D60C4">
          <w:rPr>
            <w:rStyle w:val="Hyperlink"/>
            <w:rFonts w:ascii="Arial" w:hAnsi="Arial"/>
            <w:sz w:val="20"/>
            <w:szCs w:val="20"/>
          </w:rPr>
          <w:t>qr.kits.blog/qrcodes/2aff46df-55f9-48ba-9a47-a82661ff15ea</w:t>
        </w:r>
      </w:hyperlink>
    </w:p>
    <w:p w14:paraId="0051FD05" w14:textId="77777777" w:rsidR="002C0EE7" w:rsidRPr="001D60C4" w:rsidRDefault="004E014E" w:rsidP="00710A37">
      <w:pPr>
        <w:pStyle w:val="LSLsungTextgrn"/>
        <w:rPr>
          <w:vanish w:val="0"/>
        </w:rPr>
      </w:pPr>
      <w:r w:rsidRPr="001D60C4">
        <w:rPr>
          <w:vanish w:val="0"/>
        </w:rPr>
        <w:t>Illiquidität: Von Illiquidität spricht man, wenn ein Unternehmen nicht in der Lage ist seine Zahlungsverpflichtungen zu erfüllen, z. B. Lohn- und Gehaltszahlungen, Mietzahlungen oder die Bezahlung von Lieferantenrechnungen. Ist dies der Fall, dann ist ein Unternehmen zahlungsunfähig und es droht die Insolvenz des Unternehmens.</w:t>
      </w:r>
      <w:r w:rsidR="002C0EE7" w:rsidRPr="001D60C4">
        <w:rPr>
          <w:vanish w:val="0"/>
        </w:rPr>
        <w:br w:type="page"/>
      </w:r>
    </w:p>
    <w:p w14:paraId="6E8F0B01" w14:textId="64CD36C9" w:rsidR="00A12BEC" w:rsidRPr="001D60C4" w:rsidRDefault="003F75F4" w:rsidP="00710A37">
      <w:pPr>
        <w:pStyle w:val="LsLsungTextgrnfett"/>
        <w:rPr>
          <w:vanish w:val="0"/>
        </w:rPr>
      </w:pPr>
      <w:r w:rsidRPr="001D60C4">
        <w:rPr>
          <w:vanish w:val="0"/>
        </w:rPr>
        <w:lastRenderedPageBreak/>
        <w:t xml:space="preserve">Zu Auftrag 2: </w:t>
      </w:r>
      <w:r w:rsidR="002248E4" w:rsidRPr="001D60C4">
        <w:rPr>
          <w:vanish w:val="0"/>
        </w:rPr>
        <w:t>Beobachtungsbogen für die Präsentati</w:t>
      </w:r>
      <w:r w:rsidR="003039C6" w:rsidRPr="001D60C4">
        <w:rPr>
          <w:vanish w:val="0"/>
        </w:rPr>
        <w:t>o</w:t>
      </w:r>
      <w:r w:rsidR="002248E4" w:rsidRPr="001D60C4">
        <w:rPr>
          <w:vanish w:val="0"/>
        </w:rPr>
        <w:t xml:space="preserve">n </w:t>
      </w:r>
      <w:r w:rsidR="00DB3619" w:rsidRPr="001D60C4">
        <w:rPr>
          <w:vanish w:val="0"/>
        </w:rPr>
        <w:t xml:space="preserve">für die Phase des </w:t>
      </w:r>
      <w:r w:rsidR="00387701" w:rsidRPr="001D60C4">
        <w:rPr>
          <w:vanish w:val="0"/>
        </w:rPr>
        <w:t xml:space="preserve">Kontrollierens </w:t>
      </w:r>
      <w:r w:rsidR="00DB3619" w:rsidRPr="001D60C4">
        <w:rPr>
          <w:vanish w:val="0"/>
        </w:rPr>
        <w:t>im Ra</w:t>
      </w:r>
      <w:r w:rsidR="000F7327" w:rsidRPr="001D60C4">
        <w:rPr>
          <w:vanish w:val="0"/>
        </w:rPr>
        <w:t>hmen der vollständigen Handlung</w:t>
      </w:r>
    </w:p>
    <w:p w14:paraId="6783A4DA" w14:textId="77777777" w:rsidR="008879F8" w:rsidRPr="001D60C4" w:rsidRDefault="008879F8" w:rsidP="00710A37">
      <w:pPr>
        <w:pStyle w:val="LsLsungTextgrnfett"/>
        <w:rPr>
          <w:vanish w:val="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Beobachtungsbogen Präsentation"/>
      </w:tblPr>
      <w:tblGrid>
        <w:gridCol w:w="475"/>
        <w:gridCol w:w="1203"/>
        <w:gridCol w:w="2524"/>
        <w:gridCol w:w="504"/>
        <w:gridCol w:w="504"/>
        <w:gridCol w:w="504"/>
        <w:gridCol w:w="504"/>
        <w:gridCol w:w="504"/>
        <w:gridCol w:w="2842"/>
      </w:tblGrid>
      <w:tr w:rsidR="00F006DC" w:rsidRPr="001D60C4" w14:paraId="43F4FF98" w14:textId="77777777" w:rsidTr="00F006DC">
        <w:trPr>
          <w:cantSplit/>
          <w:trHeight w:val="372"/>
        </w:trPr>
        <w:tc>
          <w:tcPr>
            <w:tcW w:w="9564" w:type="dxa"/>
            <w:gridSpan w:val="9"/>
          </w:tcPr>
          <w:p w14:paraId="1F095455" w14:textId="38EC7D14" w:rsidR="00F006DC" w:rsidRPr="001D60C4" w:rsidRDefault="00FA3C6F" w:rsidP="00B31508">
            <w:pPr>
              <w:spacing w:before="40" w:after="40"/>
              <w:ind w:left="57" w:right="57"/>
              <w:rPr>
                <w:b/>
                <w:bCs/>
                <w:color w:val="000000"/>
              </w:rPr>
            </w:pPr>
            <w:r w:rsidRPr="001D60C4">
              <w:rPr>
                <w:b/>
                <w:bCs/>
                <w:color w:val="000000"/>
              </w:rPr>
              <w:t>B</w:t>
            </w:r>
            <w:r w:rsidR="00F006DC" w:rsidRPr="001D60C4">
              <w:rPr>
                <w:b/>
                <w:bCs/>
                <w:color w:val="000000"/>
              </w:rPr>
              <w:t xml:space="preserve">eobachtungsbogen für eine Präsentation </w:t>
            </w:r>
          </w:p>
        </w:tc>
      </w:tr>
      <w:tr w:rsidR="00F006DC" w:rsidRPr="001D60C4" w14:paraId="57C27C6B" w14:textId="77777777" w:rsidTr="00F006DC">
        <w:trPr>
          <w:cantSplit/>
          <w:trHeight w:val="372"/>
        </w:trPr>
        <w:tc>
          <w:tcPr>
            <w:tcW w:w="1678" w:type="dxa"/>
            <w:gridSpan w:val="2"/>
          </w:tcPr>
          <w:p w14:paraId="28FE4555" w14:textId="77777777" w:rsidR="00F006DC" w:rsidRPr="001D60C4" w:rsidRDefault="00F006DC" w:rsidP="00B31508">
            <w:pPr>
              <w:spacing w:before="40" w:after="40"/>
              <w:ind w:left="57" w:right="57"/>
              <w:rPr>
                <w:color w:val="000000"/>
                <w:sz w:val="18"/>
              </w:rPr>
            </w:pPr>
          </w:p>
        </w:tc>
        <w:tc>
          <w:tcPr>
            <w:tcW w:w="2524" w:type="dxa"/>
          </w:tcPr>
          <w:p w14:paraId="3DB6A2EC" w14:textId="77777777" w:rsidR="00F006DC" w:rsidRPr="001D60C4" w:rsidRDefault="00F006DC" w:rsidP="00B31508">
            <w:pPr>
              <w:spacing w:before="40" w:after="40"/>
              <w:ind w:left="57" w:right="57"/>
              <w:rPr>
                <w:color w:val="000000"/>
                <w:sz w:val="18"/>
              </w:rPr>
            </w:pPr>
            <w:r w:rsidRPr="001D60C4">
              <w:rPr>
                <w:color w:val="000000"/>
                <w:sz w:val="18"/>
              </w:rPr>
              <w:t>sehr gut</w:t>
            </w:r>
          </w:p>
        </w:tc>
        <w:tc>
          <w:tcPr>
            <w:tcW w:w="504" w:type="dxa"/>
            <w:tcMar>
              <w:left w:w="0" w:type="dxa"/>
              <w:right w:w="0" w:type="dxa"/>
            </w:tcMar>
          </w:tcPr>
          <w:p w14:paraId="229517CB" w14:textId="77777777" w:rsidR="00F006DC" w:rsidRPr="001D60C4" w:rsidRDefault="00F006DC" w:rsidP="00B31508">
            <w:pPr>
              <w:spacing w:before="40" w:after="40"/>
              <w:ind w:left="57" w:right="57"/>
              <w:jc w:val="center"/>
              <w:rPr>
                <w:b/>
                <w:bCs/>
                <w:color w:val="000000"/>
                <w:sz w:val="18"/>
              </w:rPr>
            </w:pPr>
            <w:r w:rsidRPr="001D60C4">
              <w:rPr>
                <w:b/>
                <w:bCs/>
                <w:color w:val="000000"/>
                <w:sz w:val="18"/>
              </w:rPr>
              <w:t>++</w:t>
            </w:r>
          </w:p>
        </w:tc>
        <w:tc>
          <w:tcPr>
            <w:tcW w:w="504" w:type="dxa"/>
            <w:tcMar>
              <w:left w:w="0" w:type="dxa"/>
              <w:right w:w="0" w:type="dxa"/>
            </w:tcMar>
          </w:tcPr>
          <w:p w14:paraId="4CBE9B57" w14:textId="77777777" w:rsidR="00F006DC" w:rsidRPr="001D60C4" w:rsidRDefault="00F006DC" w:rsidP="00B31508">
            <w:pPr>
              <w:spacing w:before="40" w:after="40"/>
              <w:ind w:left="57" w:right="57"/>
              <w:jc w:val="center"/>
              <w:rPr>
                <w:b/>
                <w:bCs/>
                <w:color w:val="000000"/>
                <w:sz w:val="18"/>
              </w:rPr>
            </w:pPr>
            <w:r w:rsidRPr="001D60C4">
              <w:rPr>
                <w:b/>
                <w:bCs/>
                <w:color w:val="000000"/>
                <w:sz w:val="18"/>
              </w:rPr>
              <w:t>+</w:t>
            </w:r>
          </w:p>
        </w:tc>
        <w:tc>
          <w:tcPr>
            <w:tcW w:w="504" w:type="dxa"/>
            <w:tcMar>
              <w:left w:w="0" w:type="dxa"/>
              <w:right w:w="0" w:type="dxa"/>
            </w:tcMar>
          </w:tcPr>
          <w:p w14:paraId="475A3537" w14:textId="77777777" w:rsidR="00F006DC" w:rsidRPr="001D60C4" w:rsidRDefault="00F006DC" w:rsidP="00B31508">
            <w:pPr>
              <w:spacing w:before="40" w:after="40"/>
              <w:ind w:left="57" w:right="57"/>
              <w:jc w:val="center"/>
              <w:rPr>
                <w:b/>
                <w:bCs/>
                <w:color w:val="000000"/>
                <w:sz w:val="18"/>
              </w:rPr>
            </w:pPr>
            <w:r w:rsidRPr="001D60C4">
              <w:rPr>
                <w:b/>
                <w:bCs/>
                <w:color w:val="000000"/>
                <w:sz w:val="18"/>
              </w:rPr>
              <w:t>0</w:t>
            </w:r>
          </w:p>
        </w:tc>
        <w:tc>
          <w:tcPr>
            <w:tcW w:w="504" w:type="dxa"/>
            <w:tcMar>
              <w:left w:w="0" w:type="dxa"/>
              <w:right w:w="0" w:type="dxa"/>
            </w:tcMar>
          </w:tcPr>
          <w:p w14:paraId="6AB86C4C" w14:textId="77777777" w:rsidR="00F006DC" w:rsidRPr="001D60C4" w:rsidRDefault="00F006DC" w:rsidP="00B31508">
            <w:pPr>
              <w:spacing w:before="40" w:after="40"/>
              <w:ind w:left="57" w:right="57"/>
              <w:jc w:val="center"/>
              <w:rPr>
                <w:b/>
                <w:bCs/>
                <w:color w:val="000000"/>
                <w:sz w:val="18"/>
              </w:rPr>
            </w:pPr>
            <w:r w:rsidRPr="001D60C4">
              <w:rPr>
                <w:b/>
                <w:bCs/>
                <w:color w:val="000000"/>
                <w:sz w:val="18"/>
              </w:rPr>
              <w:t>–</w:t>
            </w:r>
          </w:p>
        </w:tc>
        <w:tc>
          <w:tcPr>
            <w:tcW w:w="504" w:type="dxa"/>
            <w:tcMar>
              <w:left w:w="0" w:type="dxa"/>
              <w:right w:w="0" w:type="dxa"/>
            </w:tcMar>
          </w:tcPr>
          <w:p w14:paraId="401FA056" w14:textId="77777777" w:rsidR="00F006DC" w:rsidRPr="001D60C4" w:rsidRDefault="00F006DC" w:rsidP="00B31508">
            <w:pPr>
              <w:spacing w:before="40" w:after="40"/>
              <w:ind w:left="57" w:right="57"/>
              <w:jc w:val="center"/>
              <w:rPr>
                <w:b/>
                <w:bCs/>
                <w:color w:val="000000"/>
                <w:sz w:val="18"/>
              </w:rPr>
            </w:pPr>
            <w:r w:rsidRPr="001D60C4">
              <w:rPr>
                <w:b/>
                <w:bCs/>
                <w:color w:val="000000"/>
                <w:sz w:val="18"/>
              </w:rPr>
              <w:t>– –</w:t>
            </w:r>
          </w:p>
        </w:tc>
        <w:tc>
          <w:tcPr>
            <w:tcW w:w="2842" w:type="dxa"/>
          </w:tcPr>
          <w:p w14:paraId="1856DF55" w14:textId="77777777" w:rsidR="00F006DC" w:rsidRPr="001D60C4" w:rsidRDefault="00F006DC" w:rsidP="00B31508">
            <w:pPr>
              <w:spacing w:before="40" w:after="40"/>
              <w:ind w:left="57" w:right="57"/>
              <w:rPr>
                <w:color w:val="000000"/>
                <w:sz w:val="18"/>
              </w:rPr>
            </w:pPr>
            <w:r w:rsidRPr="001D60C4">
              <w:rPr>
                <w:color w:val="000000"/>
                <w:sz w:val="18"/>
              </w:rPr>
              <w:t>zu verbessern</w:t>
            </w:r>
          </w:p>
        </w:tc>
      </w:tr>
      <w:tr w:rsidR="00F006DC" w:rsidRPr="001D60C4" w14:paraId="2B9B55A3" w14:textId="77777777" w:rsidTr="00F006DC">
        <w:trPr>
          <w:cantSplit/>
          <w:trHeight w:val="1014"/>
        </w:trPr>
        <w:tc>
          <w:tcPr>
            <w:tcW w:w="1678" w:type="dxa"/>
            <w:gridSpan w:val="2"/>
          </w:tcPr>
          <w:p w14:paraId="5B2C0C15" w14:textId="77777777" w:rsidR="00F006DC" w:rsidRPr="001D60C4" w:rsidRDefault="00F006DC" w:rsidP="00B31508">
            <w:pPr>
              <w:spacing w:before="40" w:after="40"/>
              <w:ind w:left="57" w:right="57"/>
              <w:rPr>
                <w:color w:val="000000"/>
                <w:sz w:val="18"/>
              </w:rPr>
            </w:pPr>
            <w:r w:rsidRPr="001D60C4">
              <w:rPr>
                <w:color w:val="000000"/>
                <w:sz w:val="18"/>
              </w:rPr>
              <w:t>Inhalt</w:t>
            </w:r>
          </w:p>
        </w:tc>
        <w:tc>
          <w:tcPr>
            <w:tcW w:w="2524" w:type="dxa"/>
          </w:tcPr>
          <w:p w14:paraId="43D85B18" w14:textId="77777777" w:rsidR="00F006DC" w:rsidRPr="001D60C4" w:rsidRDefault="00F006DC" w:rsidP="00B31508">
            <w:pPr>
              <w:spacing w:before="40" w:after="40"/>
              <w:ind w:left="57" w:right="57"/>
              <w:rPr>
                <w:color w:val="000000"/>
                <w:sz w:val="18"/>
              </w:rPr>
            </w:pPr>
            <w:r w:rsidRPr="001D60C4">
              <w:rPr>
                <w:color w:val="000000"/>
                <w:sz w:val="18"/>
              </w:rPr>
              <w:t>sachlich richtig, angemessene Gewichtung von Haupt- und Nebenpunkten</w:t>
            </w:r>
          </w:p>
        </w:tc>
        <w:tc>
          <w:tcPr>
            <w:tcW w:w="504" w:type="dxa"/>
          </w:tcPr>
          <w:p w14:paraId="5E2B7CE9" w14:textId="77777777" w:rsidR="00F006DC" w:rsidRPr="001D60C4" w:rsidRDefault="00F006DC" w:rsidP="00B31508">
            <w:pPr>
              <w:spacing w:before="40" w:after="40"/>
              <w:ind w:left="57" w:right="57"/>
              <w:jc w:val="right"/>
              <w:rPr>
                <w:b/>
                <w:bCs/>
                <w:color w:val="000000"/>
                <w:sz w:val="18"/>
              </w:rPr>
            </w:pPr>
          </w:p>
        </w:tc>
        <w:tc>
          <w:tcPr>
            <w:tcW w:w="504" w:type="dxa"/>
          </w:tcPr>
          <w:p w14:paraId="4563E4A4" w14:textId="77777777" w:rsidR="00F006DC" w:rsidRPr="001D60C4" w:rsidRDefault="00F006DC" w:rsidP="00B31508">
            <w:pPr>
              <w:spacing w:before="40" w:after="40"/>
              <w:ind w:left="57" w:right="57"/>
              <w:jc w:val="right"/>
              <w:rPr>
                <w:b/>
                <w:bCs/>
                <w:color w:val="000000"/>
                <w:sz w:val="18"/>
              </w:rPr>
            </w:pPr>
          </w:p>
        </w:tc>
        <w:tc>
          <w:tcPr>
            <w:tcW w:w="504" w:type="dxa"/>
          </w:tcPr>
          <w:p w14:paraId="244733EF" w14:textId="77777777" w:rsidR="00F006DC" w:rsidRPr="001D60C4" w:rsidRDefault="00F006DC" w:rsidP="00B31508">
            <w:pPr>
              <w:spacing w:before="40" w:after="40"/>
              <w:ind w:left="57" w:right="57"/>
              <w:jc w:val="right"/>
              <w:rPr>
                <w:b/>
                <w:bCs/>
                <w:color w:val="000000"/>
                <w:sz w:val="18"/>
              </w:rPr>
            </w:pPr>
          </w:p>
        </w:tc>
        <w:tc>
          <w:tcPr>
            <w:tcW w:w="504" w:type="dxa"/>
          </w:tcPr>
          <w:p w14:paraId="5AA00ED2" w14:textId="77777777" w:rsidR="00F006DC" w:rsidRPr="001D60C4" w:rsidRDefault="00F006DC" w:rsidP="00B31508">
            <w:pPr>
              <w:spacing w:before="40" w:after="40"/>
              <w:ind w:left="57" w:right="57"/>
              <w:jc w:val="right"/>
              <w:rPr>
                <w:b/>
                <w:bCs/>
                <w:color w:val="000000"/>
                <w:sz w:val="18"/>
              </w:rPr>
            </w:pPr>
          </w:p>
        </w:tc>
        <w:tc>
          <w:tcPr>
            <w:tcW w:w="504" w:type="dxa"/>
          </w:tcPr>
          <w:p w14:paraId="49657491" w14:textId="77777777" w:rsidR="00F006DC" w:rsidRPr="001D60C4" w:rsidRDefault="00F006DC" w:rsidP="00B31508">
            <w:pPr>
              <w:spacing w:before="40" w:after="40"/>
              <w:ind w:left="57" w:right="57"/>
              <w:jc w:val="right"/>
              <w:rPr>
                <w:b/>
                <w:bCs/>
                <w:color w:val="000000"/>
                <w:sz w:val="18"/>
              </w:rPr>
            </w:pPr>
          </w:p>
        </w:tc>
        <w:tc>
          <w:tcPr>
            <w:tcW w:w="2842" w:type="dxa"/>
          </w:tcPr>
          <w:p w14:paraId="5435B631" w14:textId="77777777" w:rsidR="00F006DC" w:rsidRPr="001D60C4" w:rsidRDefault="00F006DC" w:rsidP="00B31508">
            <w:pPr>
              <w:spacing w:before="40" w:after="40"/>
              <w:ind w:left="57" w:right="57"/>
              <w:rPr>
                <w:color w:val="000000"/>
                <w:sz w:val="18"/>
              </w:rPr>
            </w:pPr>
            <w:r w:rsidRPr="001D60C4">
              <w:rPr>
                <w:color w:val="000000"/>
                <w:sz w:val="18"/>
              </w:rPr>
              <w:t>sachliche Fehler, wichtige Punkte zu kurz, nebensächliche Punkte zu ausführlich</w:t>
            </w:r>
          </w:p>
        </w:tc>
      </w:tr>
      <w:tr w:rsidR="00F006DC" w:rsidRPr="001D60C4" w14:paraId="5863CAAC" w14:textId="77777777" w:rsidTr="00F006DC">
        <w:trPr>
          <w:cantSplit/>
          <w:trHeight w:val="764"/>
        </w:trPr>
        <w:tc>
          <w:tcPr>
            <w:tcW w:w="1678" w:type="dxa"/>
            <w:gridSpan w:val="2"/>
          </w:tcPr>
          <w:p w14:paraId="01310DE8" w14:textId="77777777" w:rsidR="00F006DC" w:rsidRPr="001D60C4" w:rsidRDefault="00F006DC" w:rsidP="00B31508">
            <w:pPr>
              <w:spacing w:before="40" w:after="40"/>
              <w:ind w:left="57" w:right="57"/>
              <w:rPr>
                <w:color w:val="000000"/>
                <w:sz w:val="18"/>
              </w:rPr>
            </w:pPr>
            <w:r w:rsidRPr="001D60C4">
              <w:rPr>
                <w:color w:val="000000"/>
                <w:sz w:val="18"/>
              </w:rPr>
              <w:t>Struktur</w:t>
            </w:r>
          </w:p>
        </w:tc>
        <w:tc>
          <w:tcPr>
            <w:tcW w:w="2524" w:type="dxa"/>
          </w:tcPr>
          <w:p w14:paraId="51EF3FE4" w14:textId="77777777" w:rsidR="00F006DC" w:rsidRPr="001D60C4" w:rsidRDefault="00F006DC" w:rsidP="00B31508">
            <w:pPr>
              <w:spacing w:before="40" w:after="40"/>
              <w:ind w:left="57" w:right="57"/>
              <w:rPr>
                <w:color w:val="000000"/>
                <w:sz w:val="18"/>
              </w:rPr>
            </w:pPr>
            <w:r w:rsidRPr="001D60C4">
              <w:rPr>
                <w:color w:val="000000"/>
                <w:sz w:val="18"/>
              </w:rPr>
              <w:t>klar erkennbar, zielgerichtet, hilfreich für das Publikum, roter Faden</w:t>
            </w:r>
          </w:p>
        </w:tc>
        <w:tc>
          <w:tcPr>
            <w:tcW w:w="504" w:type="dxa"/>
          </w:tcPr>
          <w:p w14:paraId="6272FA06" w14:textId="77777777" w:rsidR="00F006DC" w:rsidRPr="001D60C4" w:rsidRDefault="00F006DC" w:rsidP="00B31508">
            <w:pPr>
              <w:spacing w:before="40" w:after="40"/>
              <w:ind w:left="57" w:right="57"/>
              <w:jc w:val="right"/>
              <w:rPr>
                <w:b/>
                <w:bCs/>
                <w:color w:val="000000"/>
                <w:sz w:val="18"/>
              </w:rPr>
            </w:pPr>
          </w:p>
        </w:tc>
        <w:tc>
          <w:tcPr>
            <w:tcW w:w="504" w:type="dxa"/>
          </w:tcPr>
          <w:p w14:paraId="6FEEA892" w14:textId="77777777" w:rsidR="00F006DC" w:rsidRPr="001D60C4" w:rsidRDefault="00F006DC" w:rsidP="00B31508">
            <w:pPr>
              <w:spacing w:before="40" w:after="40"/>
              <w:ind w:left="57" w:right="57"/>
              <w:jc w:val="right"/>
              <w:rPr>
                <w:b/>
                <w:bCs/>
                <w:color w:val="000000"/>
                <w:sz w:val="18"/>
              </w:rPr>
            </w:pPr>
          </w:p>
        </w:tc>
        <w:tc>
          <w:tcPr>
            <w:tcW w:w="504" w:type="dxa"/>
          </w:tcPr>
          <w:p w14:paraId="31C5D490" w14:textId="77777777" w:rsidR="00F006DC" w:rsidRPr="001D60C4" w:rsidRDefault="00F006DC" w:rsidP="00B31508">
            <w:pPr>
              <w:spacing w:before="40" w:after="40"/>
              <w:ind w:left="57" w:right="57"/>
              <w:jc w:val="right"/>
              <w:rPr>
                <w:b/>
                <w:bCs/>
                <w:color w:val="000000"/>
                <w:sz w:val="18"/>
              </w:rPr>
            </w:pPr>
          </w:p>
        </w:tc>
        <w:tc>
          <w:tcPr>
            <w:tcW w:w="504" w:type="dxa"/>
          </w:tcPr>
          <w:p w14:paraId="0D7864F8" w14:textId="77777777" w:rsidR="00F006DC" w:rsidRPr="001D60C4" w:rsidRDefault="00F006DC" w:rsidP="00B31508">
            <w:pPr>
              <w:spacing w:before="40" w:after="40"/>
              <w:ind w:left="57" w:right="57"/>
              <w:jc w:val="right"/>
              <w:rPr>
                <w:b/>
                <w:bCs/>
                <w:color w:val="000000"/>
                <w:sz w:val="18"/>
              </w:rPr>
            </w:pPr>
          </w:p>
        </w:tc>
        <w:tc>
          <w:tcPr>
            <w:tcW w:w="504" w:type="dxa"/>
          </w:tcPr>
          <w:p w14:paraId="5EC62A99" w14:textId="77777777" w:rsidR="00F006DC" w:rsidRPr="001D60C4" w:rsidRDefault="00F006DC" w:rsidP="00B31508">
            <w:pPr>
              <w:spacing w:before="40" w:after="40"/>
              <w:ind w:left="57" w:right="57"/>
              <w:jc w:val="right"/>
              <w:rPr>
                <w:b/>
                <w:bCs/>
                <w:color w:val="000000"/>
                <w:sz w:val="18"/>
              </w:rPr>
            </w:pPr>
          </w:p>
        </w:tc>
        <w:tc>
          <w:tcPr>
            <w:tcW w:w="2842" w:type="dxa"/>
          </w:tcPr>
          <w:p w14:paraId="735D2BBC" w14:textId="77777777" w:rsidR="00F006DC" w:rsidRPr="001D60C4" w:rsidRDefault="00F006DC" w:rsidP="00B31508">
            <w:pPr>
              <w:spacing w:before="40" w:after="40"/>
              <w:ind w:left="57" w:right="57"/>
              <w:rPr>
                <w:color w:val="000000"/>
                <w:sz w:val="18"/>
              </w:rPr>
            </w:pPr>
            <w:r w:rsidRPr="001D60C4">
              <w:rPr>
                <w:color w:val="000000"/>
                <w:sz w:val="18"/>
              </w:rPr>
              <w:t>nicht nachvollziehbar, ungeschickt, verwirrend</w:t>
            </w:r>
          </w:p>
        </w:tc>
      </w:tr>
      <w:tr w:rsidR="00F006DC" w:rsidRPr="001D60C4" w14:paraId="6928F917" w14:textId="77777777" w:rsidTr="00F006DC">
        <w:trPr>
          <w:cantSplit/>
          <w:trHeight w:val="780"/>
        </w:trPr>
        <w:tc>
          <w:tcPr>
            <w:tcW w:w="475" w:type="dxa"/>
            <w:vMerge w:val="restart"/>
            <w:textDirection w:val="btLr"/>
          </w:tcPr>
          <w:p w14:paraId="07632099" w14:textId="77777777" w:rsidR="00F006DC" w:rsidRPr="001D60C4" w:rsidRDefault="00F006DC" w:rsidP="00B31508">
            <w:pPr>
              <w:spacing w:before="40" w:after="40"/>
              <w:ind w:left="57" w:right="57"/>
              <w:jc w:val="center"/>
              <w:rPr>
                <w:color w:val="000000"/>
                <w:sz w:val="18"/>
              </w:rPr>
            </w:pPr>
            <w:r w:rsidRPr="001D60C4">
              <w:rPr>
                <w:color w:val="000000"/>
                <w:sz w:val="18"/>
              </w:rPr>
              <w:t>Rhetorik</w:t>
            </w:r>
          </w:p>
        </w:tc>
        <w:tc>
          <w:tcPr>
            <w:tcW w:w="1203" w:type="dxa"/>
          </w:tcPr>
          <w:p w14:paraId="00E64795" w14:textId="77777777" w:rsidR="00F006DC" w:rsidRPr="001D60C4" w:rsidRDefault="00F006DC" w:rsidP="00B31508">
            <w:pPr>
              <w:spacing w:before="40" w:after="40"/>
              <w:ind w:left="57" w:right="57"/>
              <w:rPr>
                <w:color w:val="000000"/>
                <w:sz w:val="18"/>
              </w:rPr>
            </w:pPr>
            <w:r w:rsidRPr="001D60C4">
              <w:rPr>
                <w:color w:val="000000"/>
                <w:sz w:val="18"/>
              </w:rPr>
              <w:t>Sprache</w:t>
            </w:r>
          </w:p>
        </w:tc>
        <w:tc>
          <w:tcPr>
            <w:tcW w:w="2524" w:type="dxa"/>
          </w:tcPr>
          <w:p w14:paraId="1D54C2DF" w14:textId="77777777" w:rsidR="00F006DC" w:rsidRPr="001D60C4" w:rsidRDefault="00F006DC" w:rsidP="00B31508">
            <w:pPr>
              <w:spacing w:before="40" w:after="40"/>
              <w:ind w:left="57" w:right="57"/>
              <w:rPr>
                <w:color w:val="000000"/>
                <w:sz w:val="18"/>
              </w:rPr>
            </w:pPr>
            <w:r w:rsidRPr="001D60C4">
              <w:rPr>
                <w:color w:val="000000"/>
                <w:sz w:val="18"/>
              </w:rPr>
              <w:t>verständlich in Satzbau und Wortwahl, sicher im Ausdruck</w:t>
            </w:r>
          </w:p>
        </w:tc>
        <w:tc>
          <w:tcPr>
            <w:tcW w:w="504" w:type="dxa"/>
          </w:tcPr>
          <w:p w14:paraId="57C4B124" w14:textId="77777777" w:rsidR="00F006DC" w:rsidRPr="001D60C4" w:rsidRDefault="00F006DC" w:rsidP="00B31508">
            <w:pPr>
              <w:spacing w:before="40" w:after="40"/>
              <w:ind w:left="57" w:right="57"/>
              <w:jc w:val="right"/>
              <w:rPr>
                <w:b/>
                <w:bCs/>
                <w:color w:val="000000"/>
                <w:sz w:val="18"/>
              </w:rPr>
            </w:pPr>
          </w:p>
        </w:tc>
        <w:tc>
          <w:tcPr>
            <w:tcW w:w="504" w:type="dxa"/>
          </w:tcPr>
          <w:p w14:paraId="2FCC8609" w14:textId="77777777" w:rsidR="00F006DC" w:rsidRPr="001D60C4" w:rsidRDefault="00F006DC" w:rsidP="00B31508">
            <w:pPr>
              <w:spacing w:before="40" w:after="40"/>
              <w:ind w:left="57" w:right="57"/>
              <w:jc w:val="right"/>
              <w:rPr>
                <w:b/>
                <w:bCs/>
                <w:color w:val="000000"/>
                <w:sz w:val="18"/>
              </w:rPr>
            </w:pPr>
          </w:p>
        </w:tc>
        <w:tc>
          <w:tcPr>
            <w:tcW w:w="504" w:type="dxa"/>
          </w:tcPr>
          <w:p w14:paraId="543EE23B" w14:textId="77777777" w:rsidR="00F006DC" w:rsidRPr="001D60C4" w:rsidRDefault="00F006DC" w:rsidP="00B31508">
            <w:pPr>
              <w:spacing w:before="40" w:after="40"/>
              <w:ind w:left="57" w:right="57"/>
              <w:jc w:val="right"/>
              <w:rPr>
                <w:b/>
                <w:bCs/>
                <w:color w:val="000000"/>
                <w:sz w:val="18"/>
              </w:rPr>
            </w:pPr>
          </w:p>
        </w:tc>
        <w:tc>
          <w:tcPr>
            <w:tcW w:w="504" w:type="dxa"/>
          </w:tcPr>
          <w:p w14:paraId="0B79DEE8" w14:textId="77777777" w:rsidR="00F006DC" w:rsidRPr="001D60C4" w:rsidRDefault="00F006DC" w:rsidP="00B31508">
            <w:pPr>
              <w:spacing w:before="40" w:after="40"/>
              <w:ind w:left="57" w:right="57"/>
              <w:jc w:val="right"/>
              <w:rPr>
                <w:b/>
                <w:bCs/>
                <w:color w:val="000000"/>
                <w:sz w:val="18"/>
              </w:rPr>
            </w:pPr>
          </w:p>
        </w:tc>
        <w:tc>
          <w:tcPr>
            <w:tcW w:w="504" w:type="dxa"/>
          </w:tcPr>
          <w:p w14:paraId="5D692C37" w14:textId="77777777" w:rsidR="00F006DC" w:rsidRPr="001D60C4" w:rsidRDefault="00F006DC" w:rsidP="00B31508">
            <w:pPr>
              <w:spacing w:before="40" w:after="40"/>
              <w:ind w:left="57" w:right="57"/>
              <w:jc w:val="right"/>
              <w:rPr>
                <w:b/>
                <w:bCs/>
                <w:color w:val="000000"/>
                <w:sz w:val="18"/>
              </w:rPr>
            </w:pPr>
          </w:p>
        </w:tc>
        <w:tc>
          <w:tcPr>
            <w:tcW w:w="2842" w:type="dxa"/>
          </w:tcPr>
          <w:p w14:paraId="26D23431" w14:textId="77777777" w:rsidR="00F006DC" w:rsidRPr="001D60C4" w:rsidRDefault="00F006DC" w:rsidP="00B31508">
            <w:pPr>
              <w:spacing w:before="40" w:after="40"/>
              <w:ind w:left="57" w:right="57"/>
              <w:rPr>
                <w:color w:val="000000"/>
                <w:sz w:val="18"/>
              </w:rPr>
            </w:pPr>
            <w:r w:rsidRPr="001D60C4">
              <w:rPr>
                <w:color w:val="000000"/>
                <w:sz w:val="18"/>
              </w:rPr>
              <w:t>unverständlich, umständlich, unsicher, unangemessen</w:t>
            </w:r>
          </w:p>
        </w:tc>
      </w:tr>
      <w:tr w:rsidR="00F006DC" w:rsidRPr="001D60C4" w14:paraId="3C16AC4E" w14:textId="77777777" w:rsidTr="00F006DC">
        <w:trPr>
          <w:cantSplit/>
          <w:trHeight w:val="149"/>
        </w:trPr>
        <w:tc>
          <w:tcPr>
            <w:tcW w:w="475" w:type="dxa"/>
            <w:vMerge/>
            <w:textDirection w:val="btLr"/>
          </w:tcPr>
          <w:p w14:paraId="63E8D785" w14:textId="77777777" w:rsidR="00F006DC" w:rsidRPr="001D60C4" w:rsidRDefault="00F006DC" w:rsidP="00B31508">
            <w:pPr>
              <w:spacing w:before="40" w:after="40"/>
              <w:ind w:left="57" w:right="57"/>
              <w:jc w:val="center"/>
              <w:rPr>
                <w:color w:val="000000"/>
                <w:sz w:val="18"/>
              </w:rPr>
            </w:pPr>
          </w:p>
        </w:tc>
        <w:tc>
          <w:tcPr>
            <w:tcW w:w="1203" w:type="dxa"/>
          </w:tcPr>
          <w:p w14:paraId="76A1064B" w14:textId="77777777" w:rsidR="00F006DC" w:rsidRPr="001D60C4" w:rsidRDefault="00F006DC" w:rsidP="00B31508">
            <w:pPr>
              <w:spacing w:before="40" w:after="40"/>
              <w:ind w:left="57" w:right="57"/>
              <w:rPr>
                <w:color w:val="000000"/>
                <w:sz w:val="18"/>
              </w:rPr>
            </w:pPr>
            <w:r w:rsidRPr="001D60C4">
              <w:rPr>
                <w:color w:val="000000"/>
                <w:sz w:val="18"/>
              </w:rPr>
              <w:t>Sprech-weise, Stimme</w:t>
            </w:r>
          </w:p>
        </w:tc>
        <w:tc>
          <w:tcPr>
            <w:tcW w:w="2524" w:type="dxa"/>
          </w:tcPr>
          <w:p w14:paraId="1A7B6A8D" w14:textId="77777777" w:rsidR="00F006DC" w:rsidRPr="001D60C4" w:rsidRDefault="00F006DC" w:rsidP="00B31508">
            <w:pPr>
              <w:spacing w:before="40" w:after="40"/>
              <w:ind w:left="57" w:right="57"/>
              <w:rPr>
                <w:color w:val="000000"/>
                <w:sz w:val="18"/>
              </w:rPr>
            </w:pPr>
            <w:r w:rsidRPr="001D60C4">
              <w:rPr>
                <w:color w:val="000000"/>
                <w:sz w:val="18"/>
              </w:rPr>
              <w:t>deutlich, angemessen in Lautstärke und Betonung, variiert</w:t>
            </w:r>
          </w:p>
        </w:tc>
        <w:tc>
          <w:tcPr>
            <w:tcW w:w="504" w:type="dxa"/>
          </w:tcPr>
          <w:p w14:paraId="0BB36E14" w14:textId="77777777" w:rsidR="00F006DC" w:rsidRPr="001D60C4" w:rsidRDefault="00F006DC" w:rsidP="00B31508">
            <w:pPr>
              <w:spacing w:before="40" w:after="40"/>
              <w:ind w:left="57" w:right="57"/>
              <w:jc w:val="right"/>
              <w:rPr>
                <w:b/>
                <w:bCs/>
                <w:color w:val="000000"/>
                <w:sz w:val="18"/>
              </w:rPr>
            </w:pPr>
          </w:p>
        </w:tc>
        <w:tc>
          <w:tcPr>
            <w:tcW w:w="504" w:type="dxa"/>
          </w:tcPr>
          <w:p w14:paraId="7D92BA59" w14:textId="77777777" w:rsidR="00F006DC" w:rsidRPr="001D60C4" w:rsidRDefault="00F006DC" w:rsidP="00B31508">
            <w:pPr>
              <w:spacing w:before="40" w:after="40"/>
              <w:ind w:left="57" w:right="57"/>
              <w:jc w:val="right"/>
              <w:rPr>
                <w:b/>
                <w:bCs/>
                <w:color w:val="000000"/>
                <w:sz w:val="18"/>
              </w:rPr>
            </w:pPr>
          </w:p>
        </w:tc>
        <w:tc>
          <w:tcPr>
            <w:tcW w:w="504" w:type="dxa"/>
          </w:tcPr>
          <w:p w14:paraId="0103D44F" w14:textId="77777777" w:rsidR="00F006DC" w:rsidRPr="001D60C4" w:rsidRDefault="00F006DC" w:rsidP="00B31508">
            <w:pPr>
              <w:spacing w:before="40" w:after="40"/>
              <w:ind w:left="57" w:right="57"/>
              <w:jc w:val="right"/>
              <w:rPr>
                <w:b/>
                <w:bCs/>
                <w:color w:val="000000"/>
                <w:sz w:val="18"/>
              </w:rPr>
            </w:pPr>
          </w:p>
        </w:tc>
        <w:tc>
          <w:tcPr>
            <w:tcW w:w="504" w:type="dxa"/>
          </w:tcPr>
          <w:p w14:paraId="0AF48470" w14:textId="77777777" w:rsidR="00F006DC" w:rsidRPr="001D60C4" w:rsidRDefault="00F006DC" w:rsidP="00B31508">
            <w:pPr>
              <w:spacing w:before="40" w:after="40"/>
              <w:ind w:left="57" w:right="57"/>
              <w:jc w:val="right"/>
              <w:rPr>
                <w:b/>
                <w:bCs/>
                <w:color w:val="000000"/>
                <w:sz w:val="18"/>
              </w:rPr>
            </w:pPr>
          </w:p>
        </w:tc>
        <w:tc>
          <w:tcPr>
            <w:tcW w:w="504" w:type="dxa"/>
          </w:tcPr>
          <w:p w14:paraId="618976D5" w14:textId="77777777" w:rsidR="00F006DC" w:rsidRPr="001D60C4" w:rsidRDefault="00F006DC" w:rsidP="00B31508">
            <w:pPr>
              <w:spacing w:before="40" w:after="40"/>
              <w:ind w:left="57" w:right="57"/>
              <w:jc w:val="right"/>
              <w:rPr>
                <w:b/>
                <w:bCs/>
                <w:color w:val="000000"/>
                <w:sz w:val="18"/>
              </w:rPr>
            </w:pPr>
          </w:p>
        </w:tc>
        <w:tc>
          <w:tcPr>
            <w:tcW w:w="2842" w:type="dxa"/>
          </w:tcPr>
          <w:p w14:paraId="71A0ACEB" w14:textId="77777777" w:rsidR="00F006DC" w:rsidRPr="001D60C4" w:rsidRDefault="00F006DC" w:rsidP="00B31508">
            <w:pPr>
              <w:spacing w:before="40" w:after="40"/>
              <w:ind w:left="57" w:right="57"/>
              <w:rPr>
                <w:color w:val="000000"/>
                <w:sz w:val="18"/>
              </w:rPr>
            </w:pPr>
            <w:r w:rsidRPr="001D60C4">
              <w:rPr>
                <w:color w:val="000000"/>
                <w:sz w:val="18"/>
              </w:rPr>
              <w:t>undeutlich, zu leise oder zu laut, monoton</w:t>
            </w:r>
          </w:p>
        </w:tc>
      </w:tr>
      <w:tr w:rsidR="00F006DC" w:rsidRPr="001D60C4" w14:paraId="2FF25A90" w14:textId="77777777" w:rsidTr="00F006DC">
        <w:trPr>
          <w:cantSplit/>
          <w:trHeight w:val="149"/>
        </w:trPr>
        <w:tc>
          <w:tcPr>
            <w:tcW w:w="475" w:type="dxa"/>
            <w:vMerge/>
            <w:textDirection w:val="btLr"/>
          </w:tcPr>
          <w:p w14:paraId="4CDD0CC5" w14:textId="77777777" w:rsidR="00F006DC" w:rsidRPr="001D60C4" w:rsidRDefault="00F006DC" w:rsidP="00B31508">
            <w:pPr>
              <w:spacing w:before="40" w:after="40"/>
              <w:ind w:left="57" w:right="57"/>
              <w:jc w:val="center"/>
              <w:rPr>
                <w:color w:val="000000"/>
                <w:sz w:val="18"/>
              </w:rPr>
            </w:pPr>
          </w:p>
        </w:tc>
        <w:tc>
          <w:tcPr>
            <w:tcW w:w="1203" w:type="dxa"/>
          </w:tcPr>
          <w:p w14:paraId="573FB2A3" w14:textId="77777777" w:rsidR="00F006DC" w:rsidRPr="001D60C4" w:rsidRDefault="00F006DC" w:rsidP="00B31508">
            <w:pPr>
              <w:spacing w:before="40" w:after="40"/>
              <w:ind w:left="57" w:right="57"/>
              <w:rPr>
                <w:color w:val="000000"/>
                <w:sz w:val="18"/>
              </w:rPr>
            </w:pPr>
            <w:r w:rsidRPr="001D60C4">
              <w:rPr>
                <w:color w:val="000000"/>
                <w:sz w:val="18"/>
              </w:rPr>
              <w:t>Sprech-</w:t>
            </w:r>
            <w:r w:rsidRPr="001D60C4">
              <w:rPr>
                <w:color w:val="000000"/>
                <w:sz w:val="18"/>
              </w:rPr>
              <w:br/>
              <w:t>tempo</w:t>
            </w:r>
          </w:p>
        </w:tc>
        <w:tc>
          <w:tcPr>
            <w:tcW w:w="2524" w:type="dxa"/>
          </w:tcPr>
          <w:p w14:paraId="41B50596" w14:textId="77777777" w:rsidR="00F006DC" w:rsidRPr="001D60C4" w:rsidRDefault="00F006DC" w:rsidP="00B31508">
            <w:pPr>
              <w:spacing w:before="40" w:after="40"/>
              <w:ind w:left="57" w:right="57"/>
              <w:rPr>
                <w:color w:val="000000"/>
                <w:sz w:val="18"/>
              </w:rPr>
            </w:pPr>
            <w:r w:rsidRPr="001D60C4">
              <w:rPr>
                <w:color w:val="000000"/>
                <w:sz w:val="18"/>
              </w:rPr>
              <w:t>ausgeglichen, dynamisch, gute Pausentechnik</w:t>
            </w:r>
          </w:p>
        </w:tc>
        <w:tc>
          <w:tcPr>
            <w:tcW w:w="504" w:type="dxa"/>
          </w:tcPr>
          <w:p w14:paraId="58A41452" w14:textId="77777777" w:rsidR="00F006DC" w:rsidRPr="001D60C4" w:rsidRDefault="00F006DC" w:rsidP="00B31508">
            <w:pPr>
              <w:spacing w:before="40" w:after="40"/>
              <w:ind w:left="57" w:right="57"/>
              <w:jc w:val="right"/>
              <w:rPr>
                <w:b/>
                <w:bCs/>
                <w:color w:val="000000"/>
                <w:sz w:val="18"/>
              </w:rPr>
            </w:pPr>
          </w:p>
        </w:tc>
        <w:tc>
          <w:tcPr>
            <w:tcW w:w="504" w:type="dxa"/>
          </w:tcPr>
          <w:p w14:paraId="29AC7CE9" w14:textId="77777777" w:rsidR="00F006DC" w:rsidRPr="001D60C4" w:rsidRDefault="00F006DC" w:rsidP="00B31508">
            <w:pPr>
              <w:spacing w:before="40" w:after="40"/>
              <w:ind w:left="57" w:right="57"/>
              <w:jc w:val="right"/>
              <w:rPr>
                <w:b/>
                <w:bCs/>
                <w:color w:val="000000"/>
                <w:sz w:val="18"/>
              </w:rPr>
            </w:pPr>
          </w:p>
        </w:tc>
        <w:tc>
          <w:tcPr>
            <w:tcW w:w="504" w:type="dxa"/>
          </w:tcPr>
          <w:p w14:paraId="5940B86E" w14:textId="77777777" w:rsidR="00F006DC" w:rsidRPr="001D60C4" w:rsidRDefault="00F006DC" w:rsidP="00B31508">
            <w:pPr>
              <w:spacing w:before="40" w:after="40"/>
              <w:ind w:left="57" w:right="57"/>
              <w:jc w:val="right"/>
              <w:rPr>
                <w:b/>
                <w:bCs/>
                <w:color w:val="000000"/>
                <w:sz w:val="18"/>
              </w:rPr>
            </w:pPr>
          </w:p>
        </w:tc>
        <w:tc>
          <w:tcPr>
            <w:tcW w:w="504" w:type="dxa"/>
          </w:tcPr>
          <w:p w14:paraId="22F0403C" w14:textId="77777777" w:rsidR="00F006DC" w:rsidRPr="001D60C4" w:rsidRDefault="00F006DC" w:rsidP="00B31508">
            <w:pPr>
              <w:spacing w:before="40" w:after="40"/>
              <w:ind w:left="57" w:right="57"/>
              <w:jc w:val="right"/>
              <w:rPr>
                <w:b/>
                <w:bCs/>
                <w:color w:val="000000"/>
                <w:sz w:val="18"/>
              </w:rPr>
            </w:pPr>
          </w:p>
        </w:tc>
        <w:tc>
          <w:tcPr>
            <w:tcW w:w="504" w:type="dxa"/>
          </w:tcPr>
          <w:p w14:paraId="75DD0354" w14:textId="77777777" w:rsidR="00F006DC" w:rsidRPr="001D60C4" w:rsidRDefault="00F006DC" w:rsidP="00B31508">
            <w:pPr>
              <w:spacing w:before="40" w:after="40"/>
              <w:ind w:left="57" w:right="57"/>
              <w:jc w:val="right"/>
              <w:rPr>
                <w:b/>
                <w:bCs/>
                <w:color w:val="000000"/>
                <w:sz w:val="18"/>
              </w:rPr>
            </w:pPr>
          </w:p>
        </w:tc>
        <w:tc>
          <w:tcPr>
            <w:tcW w:w="2842" w:type="dxa"/>
          </w:tcPr>
          <w:p w14:paraId="3AD59CEF" w14:textId="77777777" w:rsidR="00F006DC" w:rsidRPr="001D60C4" w:rsidRDefault="00F006DC" w:rsidP="00B31508">
            <w:pPr>
              <w:spacing w:before="40" w:after="40"/>
              <w:ind w:left="57" w:right="57"/>
              <w:rPr>
                <w:color w:val="000000"/>
                <w:sz w:val="18"/>
              </w:rPr>
            </w:pPr>
            <w:r w:rsidRPr="001D60C4">
              <w:rPr>
                <w:color w:val="000000"/>
                <w:sz w:val="18"/>
              </w:rPr>
              <w:t>zu schnell, keine Pausen, stockend, Blackouts</w:t>
            </w:r>
          </w:p>
        </w:tc>
      </w:tr>
      <w:tr w:rsidR="00F006DC" w:rsidRPr="001D60C4" w14:paraId="52529636" w14:textId="77777777" w:rsidTr="00F006DC">
        <w:trPr>
          <w:cantSplit/>
          <w:trHeight w:val="149"/>
        </w:trPr>
        <w:tc>
          <w:tcPr>
            <w:tcW w:w="475" w:type="dxa"/>
            <w:vMerge/>
            <w:textDirection w:val="btLr"/>
          </w:tcPr>
          <w:p w14:paraId="7F8902B3" w14:textId="77777777" w:rsidR="00F006DC" w:rsidRPr="001D60C4" w:rsidRDefault="00F006DC" w:rsidP="00B31508">
            <w:pPr>
              <w:spacing w:before="40" w:after="40"/>
              <w:ind w:left="57" w:right="57"/>
              <w:jc w:val="center"/>
              <w:rPr>
                <w:color w:val="000000"/>
                <w:sz w:val="18"/>
              </w:rPr>
            </w:pPr>
          </w:p>
        </w:tc>
        <w:tc>
          <w:tcPr>
            <w:tcW w:w="1203" w:type="dxa"/>
          </w:tcPr>
          <w:p w14:paraId="46399CAA" w14:textId="77777777" w:rsidR="00F006DC" w:rsidRPr="001D60C4" w:rsidRDefault="00F006DC" w:rsidP="00B31508">
            <w:pPr>
              <w:spacing w:before="40" w:after="40"/>
              <w:ind w:left="57" w:right="57"/>
              <w:rPr>
                <w:color w:val="000000"/>
                <w:sz w:val="18"/>
              </w:rPr>
            </w:pPr>
            <w:r w:rsidRPr="001D60C4">
              <w:rPr>
                <w:color w:val="000000"/>
                <w:sz w:val="18"/>
              </w:rPr>
              <w:t>Stilmittel</w:t>
            </w:r>
          </w:p>
        </w:tc>
        <w:tc>
          <w:tcPr>
            <w:tcW w:w="2524" w:type="dxa"/>
          </w:tcPr>
          <w:p w14:paraId="2B3C078A" w14:textId="77777777" w:rsidR="00F006DC" w:rsidRPr="001D60C4" w:rsidRDefault="00F006DC" w:rsidP="00B31508">
            <w:pPr>
              <w:spacing w:before="40" w:after="40"/>
              <w:ind w:left="57" w:right="57"/>
              <w:rPr>
                <w:color w:val="000000"/>
                <w:sz w:val="18"/>
              </w:rPr>
            </w:pPr>
            <w:r w:rsidRPr="001D60C4">
              <w:rPr>
                <w:color w:val="000000"/>
                <w:sz w:val="18"/>
              </w:rPr>
              <w:t>effektvoll, dramatisch, spannend, interessant</w:t>
            </w:r>
          </w:p>
        </w:tc>
        <w:tc>
          <w:tcPr>
            <w:tcW w:w="504" w:type="dxa"/>
          </w:tcPr>
          <w:p w14:paraId="38FA148C" w14:textId="77777777" w:rsidR="00F006DC" w:rsidRPr="001D60C4" w:rsidRDefault="00F006DC" w:rsidP="00B31508">
            <w:pPr>
              <w:spacing w:before="40" w:after="40"/>
              <w:ind w:left="57" w:right="57"/>
              <w:jc w:val="right"/>
              <w:rPr>
                <w:b/>
                <w:bCs/>
                <w:color w:val="000000"/>
                <w:sz w:val="18"/>
              </w:rPr>
            </w:pPr>
          </w:p>
        </w:tc>
        <w:tc>
          <w:tcPr>
            <w:tcW w:w="504" w:type="dxa"/>
          </w:tcPr>
          <w:p w14:paraId="6CF30969" w14:textId="77777777" w:rsidR="00F006DC" w:rsidRPr="001D60C4" w:rsidRDefault="00F006DC" w:rsidP="00B31508">
            <w:pPr>
              <w:spacing w:before="40" w:after="40"/>
              <w:ind w:left="57" w:right="57"/>
              <w:jc w:val="right"/>
              <w:rPr>
                <w:b/>
                <w:bCs/>
                <w:color w:val="000000"/>
                <w:sz w:val="18"/>
              </w:rPr>
            </w:pPr>
          </w:p>
        </w:tc>
        <w:tc>
          <w:tcPr>
            <w:tcW w:w="504" w:type="dxa"/>
          </w:tcPr>
          <w:p w14:paraId="42BCF715" w14:textId="77777777" w:rsidR="00F006DC" w:rsidRPr="001D60C4" w:rsidRDefault="00F006DC" w:rsidP="00B31508">
            <w:pPr>
              <w:spacing w:before="40" w:after="40"/>
              <w:ind w:left="57" w:right="57"/>
              <w:jc w:val="right"/>
              <w:rPr>
                <w:b/>
                <w:bCs/>
                <w:color w:val="000000"/>
                <w:sz w:val="18"/>
              </w:rPr>
            </w:pPr>
          </w:p>
        </w:tc>
        <w:tc>
          <w:tcPr>
            <w:tcW w:w="504" w:type="dxa"/>
          </w:tcPr>
          <w:p w14:paraId="665FB6DF" w14:textId="77777777" w:rsidR="00F006DC" w:rsidRPr="001D60C4" w:rsidRDefault="00F006DC" w:rsidP="00B31508">
            <w:pPr>
              <w:spacing w:before="40" w:after="40"/>
              <w:ind w:left="57" w:right="57"/>
              <w:jc w:val="right"/>
              <w:rPr>
                <w:b/>
                <w:bCs/>
                <w:color w:val="000000"/>
                <w:sz w:val="18"/>
              </w:rPr>
            </w:pPr>
          </w:p>
        </w:tc>
        <w:tc>
          <w:tcPr>
            <w:tcW w:w="504" w:type="dxa"/>
          </w:tcPr>
          <w:p w14:paraId="00F7657A" w14:textId="77777777" w:rsidR="00F006DC" w:rsidRPr="001D60C4" w:rsidRDefault="00F006DC" w:rsidP="00B31508">
            <w:pPr>
              <w:spacing w:before="40" w:after="40"/>
              <w:ind w:left="57" w:right="57"/>
              <w:jc w:val="right"/>
              <w:rPr>
                <w:b/>
                <w:bCs/>
                <w:color w:val="000000"/>
                <w:sz w:val="18"/>
              </w:rPr>
            </w:pPr>
          </w:p>
        </w:tc>
        <w:tc>
          <w:tcPr>
            <w:tcW w:w="2842" w:type="dxa"/>
          </w:tcPr>
          <w:p w14:paraId="2DFCB258" w14:textId="77777777" w:rsidR="00F006DC" w:rsidRPr="001D60C4" w:rsidRDefault="00F006DC" w:rsidP="00B31508">
            <w:pPr>
              <w:spacing w:before="40" w:after="40"/>
              <w:ind w:left="57" w:right="57"/>
              <w:rPr>
                <w:color w:val="000000"/>
                <w:sz w:val="18"/>
              </w:rPr>
            </w:pPr>
            <w:r w:rsidRPr="001D60C4">
              <w:rPr>
                <w:color w:val="000000"/>
                <w:sz w:val="18"/>
              </w:rPr>
              <w:t>eintönig, ohne Akzente</w:t>
            </w:r>
          </w:p>
        </w:tc>
      </w:tr>
      <w:tr w:rsidR="00F006DC" w:rsidRPr="001D60C4" w14:paraId="2D63C044" w14:textId="77777777" w:rsidTr="00F006DC">
        <w:trPr>
          <w:cantSplit/>
          <w:trHeight w:val="780"/>
        </w:trPr>
        <w:tc>
          <w:tcPr>
            <w:tcW w:w="475" w:type="dxa"/>
            <w:vMerge w:val="restart"/>
            <w:textDirection w:val="btLr"/>
          </w:tcPr>
          <w:p w14:paraId="45597C75" w14:textId="77777777" w:rsidR="00F006DC" w:rsidRPr="001D60C4" w:rsidRDefault="00F006DC" w:rsidP="00B31508">
            <w:pPr>
              <w:spacing w:before="40" w:after="40"/>
              <w:ind w:left="57" w:right="57"/>
              <w:jc w:val="center"/>
              <w:rPr>
                <w:color w:val="000000"/>
                <w:sz w:val="18"/>
              </w:rPr>
            </w:pPr>
            <w:r w:rsidRPr="001D60C4">
              <w:rPr>
                <w:color w:val="000000"/>
                <w:sz w:val="18"/>
              </w:rPr>
              <w:t>Körpersprache</w:t>
            </w:r>
          </w:p>
        </w:tc>
        <w:tc>
          <w:tcPr>
            <w:tcW w:w="1203" w:type="dxa"/>
          </w:tcPr>
          <w:p w14:paraId="150866C7" w14:textId="77777777" w:rsidR="00F006DC" w:rsidRPr="001D60C4" w:rsidRDefault="00F006DC" w:rsidP="00B31508">
            <w:pPr>
              <w:spacing w:before="40" w:after="40"/>
              <w:ind w:left="57" w:right="57"/>
              <w:rPr>
                <w:color w:val="000000"/>
                <w:sz w:val="18"/>
              </w:rPr>
            </w:pPr>
            <w:r w:rsidRPr="001D60C4">
              <w:rPr>
                <w:color w:val="000000"/>
                <w:sz w:val="18"/>
              </w:rPr>
              <w:t>Blick-kontakt</w:t>
            </w:r>
          </w:p>
        </w:tc>
        <w:tc>
          <w:tcPr>
            <w:tcW w:w="2524" w:type="dxa"/>
          </w:tcPr>
          <w:p w14:paraId="7E5BA4B3" w14:textId="77777777" w:rsidR="00F006DC" w:rsidRPr="001D60C4" w:rsidRDefault="00F006DC" w:rsidP="00B31508">
            <w:pPr>
              <w:spacing w:before="40" w:after="40"/>
              <w:ind w:left="57" w:right="57"/>
              <w:rPr>
                <w:color w:val="000000"/>
                <w:sz w:val="18"/>
              </w:rPr>
            </w:pPr>
            <w:r w:rsidRPr="001D60C4">
              <w:rPr>
                <w:color w:val="000000"/>
                <w:sz w:val="18"/>
              </w:rPr>
              <w:t>Jede/r fühlt sich angesprochen, Vortrag möglichst frei</w:t>
            </w:r>
          </w:p>
        </w:tc>
        <w:tc>
          <w:tcPr>
            <w:tcW w:w="504" w:type="dxa"/>
          </w:tcPr>
          <w:p w14:paraId="1CCA6103" w14:textId="77777777" w:rsidR="00F006DC" w:rsidRPr="001D60C4" w:rsidRDefault="00F006DC" w:rsidP="00B31508">
            <w:pPr>
              <w:spacing w:before="40" w:after="40"/>
              <w:ind w:left="57" w:right="57"/>
              <w:jc w:val="right"/>
              <w:rPr>
                <w:b/>
                <w:bCs/>
                <w:color w:val="000000"/>
                <w:sz w:val="18"/>
              </w:rPr>
            </w:pPr>
          </w:p>
        </w:tc>
        <w:tc>
          <w:tcPr>
            <w:tcW w:w="504" w:type="dxa"/>
          </w:tcPr>
          <w:p w14:paraId="1AF87ED8" w14:textId="77777777" w:rsidR="00F006DC" w:rsidRPr="001D60C4" w:rsidRDefault="00F006DC" w:rsidP="00B31508">
            <w:pPr>
              <w:spacing w:before="40" w:after="40"/>
              <w:ind w:left="57" w:right="57"/>
              <w:jc w:val="right"/>
              <w:rPr>
                <w:b/>
                <w:bCs/>
                <w:color w:val="000000"/>
                <w:sz w:val="18"/>
              </w:rPr>
            </w:pPr>
          </w:p>
        </w:tc>
        <w:tc>
          <w:tcPr>
            <w:tcW w:w="504" w:type="dxa"/>
          </w:tcPr>
          <w:p w14:paraId="4A26D446" w14:textId="77777777" w:rsidR="00F006DC" w:rsidRPr="001D60C4" w:rsidRDefault="00F006DC" w:rsidP="00B31508">
            <w:pPr>
              <w:spacing w:before="40" w:after="40"/>
              <w:ind w:left="57" w:right="57"/>
              <w:jc w:val="right"/>
              <w:rPr>
                <w:b/>
                <w:bCs/>
                <w:color w:val="000000"/>
                <w:sz w:val="18"/>
              </w:rPr>
            </w:pPr>
          </w:p>
        </w:tc>
        <w:tc>
          <w:tcPr>
            <w:tcW w:w="504" w:type="dxa"/>
          </w:tcPr>
          <w:p w14:paraId="4EAA56EC" w14:textId="77777777" w:rsidR="00F006DC" w:rsidRPr="001D60C4" w:rsidRDefault="00F006DC" w:rsidP="00B31508">
            <w:pPr>
              <w:spacing w:before="40" w:after="40"/>
              <w:ind w:left="57" w:right="57"/>
              <w:jc w:val="right"/>
              <w:rPr>
                <w:b/>
                <w:bCs/>
                <w:color w:val="000000"/>
                <w:sz w:val="18"/>
              </w:rPr>
            </w:pPr>
          </w:p>
        </w:tc>
        <w:tc>
          <w:tcPr>
            <w:tcW w:w="504" w:type="dxa"/>
          </w:tcPr>
          <w:p w14:paraId="77D57F3C" w14:textId="77777777" w:rsidR="00F006DC" w:rsidRPr="001D60C4" w:rsidRDefault="00F006DC" w:rsidP="00B31508">
            <w:pPr>
              <w:spacing w:before="40" w:after="40"/>
              <w:ind w:left="57" w:right="57"/>
              <w:jc w:val="right"/>
              <w:rPr>
                <w:b/>
                <w:bCs/>
                <w:color w:val="000000"/>
                <w:sz w:val="18"/>
              </w:rPr>
            </w:pPr>
          </w:p>
        </w:tc>
        <w:tc>
          <w:tcPr>
            <w:tcW w:w="2842" w:type="dxa"/>
          </w:tcPr>
          <w:p w14:paraId="547F2964" w14:textId="77777777" w:rsidR="00F006DC" w:rsidRPr="001D60C4" w:rsidRDefault="00F006DC" w:rsidP="00B31508">
            <w:pPr>
              <w:spacing w:before="40" w:after="40"/>
              <w:ind w:left="57" w:right="57"/>
              <w:rPr>
                <w:color w:val="000000"/>
                <w:sz w:val="18"/>
              </w:rPr>
            </w:pPr>
            <w:r w:rsidRPr="001D60C4">
              <w:rPr>
                <w:color w:val="000000"/>
                <w:sz w:val="18"/>
              </w:rPr>
              <w:t>fehlt, unsicher, stur von der Vorlage abgelesen</w:t>
            </w:r>
          </w:p>
        </w:tc>
      </w:tr>
      <w:tr w:rsidR="00F006DC" w:rsidRPr="001D60C4" w14:paraId="70ACD517" w14:textId="77777777" w:rsidTr="00F006DC">
        <w:trPr>
          <w:cantSplit/>
          <w:trHeight w:val="149"/>
        </w:trPr>
        <w:tc>
          <w:tcPr>
            <w:tcW w:w="475" w:type="dxa"/>
            <w:vMerge/>
            <w:textDirection w:val="btLr"/>
          </w:tcPr>
          <w:p w14:paraId="66D3A97F" w14:textId="77777777" w:rsidR="00F006DC" w:rsidRPr="001D60C4" w:rsidRDefault="00F006DC" w:rsidP="00B31508">
            <w:pPr>
              <w:spacing w:before="40" w:after="40"/>
              <w:ind w:left="57" w:right="57"/>
              <w:jc w:val="center"/>
              <w:rPr>
                <w:color w:val="000000"/>
                <w:sz w:val="18"/>
              </w:rPr>
            </w:pPr>
          </w:p>
        </w:tc>
        <w:tc>
          <w:tcPr>
            <w:tcW w:w="1203" w:type="dxa"/>
          </w:tcPr>
          <w:p w14:paraId="611A6133" w14:textId="77777777" w:rsidR="00F006DC" w:rsidRPr="001D60C4" w:rsidRDefault="00F006DC" w:rsidP="00B31508">
            <w:pPr>
              <w:spacing w:before="40" w:after="40"/>
              <w:ind w:left="57" w:right="57"/>
              <w:rPr>
                <w:color w:val="000000"/>
                <w:sz w:val="18"/>
              </w:rPr>
            </w:pPr>
            <w:r w:rsidRPr="001D60C4">
              <w:rPr>
                <w:color w:val="000000"/>
                <w:sz w:val="18"/>
              </w:rPr>
              <w:t>Gestik/</w:t>
            </w:r>
            <w:r w:rsidRPr="001D60C4">
              <w:rPr>
                <w:color w:val="000000"/>
                <w:sz w:val="18"/>
              </w:rPr>
              <w:br/>
              <w:t>Haltung</w:t>
            </w:r>
          </w:p>
        </w:tc>
        <w:tc>
          <w:tcPr>
            <w:tcW w:w="2524" w:type="dxa"/>
          </w:tcPr>
          <w:p w14:paraId="4C0FC93A" w14:textId="77777777" w:rsidR="00F006DC" w:rsidRPr="001D60C4" w:rsidRDefault="00F006DC" w:rsidP="00B31508">
            <w:pPr>
              <w:spacing w:before="40" w:after="40"/>
              <w:ind w:left="57" w:right="57"/>
              <w:rPr>
                <w:color w:val="000000"/>
                <w:sz w:val="18"/>
              </w:rPr>
            </w:pPr>
            <w:r w:rsidRPr="001D60C4">
              <w:rPr>
                <w:color w:val="000000"/>
                <w:sz w:val="18"/>
              </w:rPr>
              <w:t>unterstreicht die Aussage offen und freundlich, wendet sich an das Publikum</w:t>
            </w:r>
          </w:p>
        </w:tc>
        <w:tc>
          <w:tcPr>
            <w:tcW w:w="504" w:type="dxa"/>
          </w:tcPr>
          <w:p w14:paraId="14A79EE6" w14:textId="77777777" w:rsidR="00F006DC" w:rsidRPr="001D60C4" w:rsidRDefault="00F006DC" w:rsidP="00B31508">
            <w:pPr>
              <w:spacing w:before="40" w:after="40"/>
              <w:ind w:left="57" w:right="57"/>
              <w:jc w:val="right"/>
              <w:rPr>
                <w:b/>
                <w:bCs/>
                <w:color w:val="000000"/>
                <w:sz w:val="18"/>
              </w:rPr>
            </w:pPr>
          </w:p>
        </w:tc>
        <w:tc>
          <w:tcPr>
            <w:tcW w:w="504" w:type="dxa"/>
          </w:tcPr>
          <w:p w14:paraId="7D879573" w14:textId="77777777" w:rsidR="00F006DC" w:rsidRPr="001D60C4" w:rsidRDefault="00F006DC" w:rsidP="00B31508">
            <w:pPr>
              <w:spacing w:before="40" w:after="40"/>
              <w:ind w:left="57" w:right="57"/>
              <w:jc w:val="right"/>
              <w:rPr>
                <w:b/>
                <w:bCs/>
                <w:color w:val="000000"/>
                <w:sz w:val="18"/>
              </w:rPr>
            </w:pPr>
          </w:p>
        </w:tc>
        <w:tc>
          <w:tcPr>
            <w:tcW w:w="504" w:type="dxa"/>
          </w:tcPr>
          <w:p w14:paraId="557D49F2" w14:textId="77777777" w:rsidR="00F006DC" w:rsidRPr="001D60C4" w:rsidRDefault="00F006DC" w:rsidP="00B31508">
            <w:pPr>
              <w:spacing w:before="40" w:after="40"/>
              <w:ind w:left="57" w:right="57"/>
              <w:jc w:val="right"/>
              <w:rPr>
                <w:b/>
                <w:bCs/>
                <w:color w:val="000000"/>
                <w:sz w:val="18"/>
              </w:rPr>
            </w:pPr>
          </w:p>
        </w:tc>
        <w:tc>
          <w:tcPr>
            <w:tcW w:w="504" w:type="dxa"/>
          </w:tcPr>
          <w:p w14:paraId="428ABBC8" w14:textId="77777777" w:rsidR="00F006DC" w:rsidRPr="001D60C4" w:rsidRDefault="00F006DC" w:rsidP="00B31508">
            <w:pPr>
              <w:spacing w:before="40" w:after="40"/>
              <w:ind w:left="57" w:right="57"/>
              <w:jc w:val="right"/>
              <w:rPr>
                <w:b/>
                <w:bCs/>
                <w:color w:val="000000"/>
                <w:sz w:val="18"/>
              </w:rPr>
            </w:pPr>
          </w:p>
        </w:tc>
        <w:tc>
          <w:tcPr>
            <w:tcW w:w="504" w:type="dxa"/>
          </w:tcPr>
          <w:p w14:paraId="5F52AC97" w14:textId="77777777" w:rsidR="00F006DC" w:rsidRPr="001D60C4" w:rsidRDefault="00F006DC" w:rsidP="00B31508">
            <w:pPr>
              <w:spacing w:before="40" w:after="40"/>
              <w:ind w:left="57" w:right="57"/>
              <w:jc w:val="right"/>
              <w:rPr>
                <w:b/>
                <w:bCs/>
                <w:color w:val="000000"/>
                <w:sz w:val="18"/>
              </w:rPr>
            </w:pPr>
          </w:p>
        </w:tc>
        <w:tc>
          <w:tcPr>
            <w:tcW w:w="2842" w:type="dxa"/>
          </w:tcPr>
          <w:p w14:paraId="01B3FAE5" w14:textId="77777777" w:rsidR="00F006DC" w:rsidRPr="001D60C4" w:rsidRDefault="00F006DC" w:rsidP="00B31508">
            <w:pPr>
              <w:spacing w:before="40" w:after="40"/>
              <w:ind w:left="57" w:right="57"/>
              <w:rPr>
                <w:color w:val="000000"/>
                <w:sz w:val="18"/>
              </w:rPr>
            </w:pPr>
            <w:r w:rsidRPr="001D60C4">
              <w:rPr>
                <w:color w:val="000000"/>
                <w:sz w:val="18"/>
              </w:rPr>
              <w:t>blockiert, verschlossen, abgewandt, steif, übertrieben</w:t>
            </w:r>
          </w:p>
        </w:tc>
      </w:tr>
      <w:tr w:rsidR="00F006DC" w:rsidRPr="001D60C4" w14:paraId="59513EFB" w14:textId="77777777" w:rsidTr="00F006DC">
        <w:trPr>
          <w:cantSplit/>
          <w:trHeight w:val="149"/>
        </w:trPr>
        <w:tc>
          <w:tcPr>
            <w:tcW w:w="475" w:type="dxa"/>
            <w:vMerge/>
            <w:textDirection w:val="btLr"/>
          </w:tcPr>
          <w:p w14:paraId="3177D283" w14:textId="77777777" w:rsidR="00F006DC" w:rsidRPr="001D60C4" w:rsidRDefault="00F006DC" w:rsidP="00B31508">
            <w:pPr>
              <w:spacing w:before="40" w:after="40"/>
              <w:ind w:left="57" w:right="57"/>
              <w:jc w:val="center"/>
              <w:rPr>
                <w:color w:val="000000"/>
                <w:sz w:val="18"/>
              </w:rPr>
            </w:pPr>
          </w:p>
        </w:tc>
        <w:tc>
          <w:tcPr>
            <w:tcW w:w="1203" w:type="dxa"/>
          </w:tcPr>
          <w:p w14:paraId="5CD3BF6F" w14:textId="77777777" w:rsidR="00F006DC" w:rsidRPr="001D60C4" w:rsidRDefault="00F006DC" w:rsidP="00B31508">
            <w:pPr>
              <w:spacing w:before="40" w:after="40"/>
              <w:ind w:left="57" w:right="57"/>
              <w:rPr>
                <w:color w:val="000000"/>
                <w:sz w:val="18"/>
              </w:rPr>
            </w:pPr>
            <w:r w:rsidRPr="001D60C4">
              <w:rPr>
                <w:color w:val="000000"/>
                <w:sz w:val="18"/>
              </w:rPr>
              <w:t>Mimik</w:t>
            </w:r>
          </w:p>
        </w:tc>
        <w:tc>
          <w:tcPr>
            <w:tcW w:w="2524" w:type="dxa"/>
          </w:tcPr>
          <w:p w14:paraId="4263E8FB" w14:textId="77777777" w:rsidR="00F006DC" w:rsidRPr="001D60C4" w:rsidRDefault="00F006DC" w:rsidP="00B31508">
            <w:pPr>
              <w:spacing w:before="40" w:after="40"/>
              <w:ind w:left="57" w:right="57"/>
              <w:rPr>
                <w:color w:val="000000"/>
                <w:sz w:val="18"/>
              </w:rPr>
            </w:pPr>
            <w:r w:rsidRPr="001D60C4">
              <w:rPr>
                <w:color w:val="000000"/>
                <w:sz w:val="18"/>
              </w:rPr>
              <w:t>freundlich, entspannt</w:t>
            </w:r>
          </w:p>
        </w:tc>
        <w:tc>
          <w:tcPr>
            <w:tcW w:w="504" w:type="dxa"/>
          </w:tcPr>
          <w:p w14:paraId="0DEDAEFE" w14:textId="77777777" w:rsidR="00F006DC" w:rsidRPr="001D60C4" w:rsidRDefault="00F006DC" w:rsidP="00B31508">
            <w:pPr>
              <w:spacing w:before="40" w:after="40"/>
              <w:ind w:left="57" w:right="57"/>
              <w:jc w:val="right"/>
              <w:rPr>
                <w:b/>
                <w:bCs/>
                <w:color w:val="000000"/>
                <w:sz w:val="18"/>
              </w:rPr>
            </w:pPr>
          </w:p>
        </w:tc>
        <w:tc>
          <w:tcPr>
            <w:tcW w:w="504" w:type="dxa"/>
          </w:tcPr>
          <w:p w14:paraId="725EF686" w14:textId="77777777" w:rsidR="00F006DC" w:rsidRPr="001D60C4" w:rsidRDefault="00F006DC" w:rsidP="00B31508">
            <w:pPr>
              <w:spacing w:before="40" w:after="40"/>
              <w:ind w:left="57" w:right="57"/>
              <w:jc w:val="right"/>
              <w:rPr>
                <w:b/>
                <w:bCs/>
                <w:color w:val="000000"/>
                <w:sz w:val="18"/>
              </w:rPr>
            </w:pPr>
          </w:p>
        </w:tc>
        <w:tc>
          <w:tcPr>
            <w:tcW w:w="504" w:type="dxa"/>
          </w:tcPr>
          <w:p w14:paraId="402471FC" w14:textId="77777777" w:rsidR="00F006DC" w:rsidRPr="001D60C4" w:rsidRDefault="00F006DC" w:rsidP="00B31508">
            <w:pPr>
              <w:spacing w:before="40" w:after="40"/>
              <w:ind w:left="57" w:right="57"/>
              <w:jc w:val="right"/>
              <w:rPr>
                <w:b/>
                <w:bCs/>
                <w:color w:val="000000"/>
                <w:sz w:val="18"/>
              </w:rPr>
            </w:pPr>
          </w:p>
        </w:tc>
        <w:tc>
          <w:tcPr>
            <w:tcW w:w="504" w:type="dxa"/>
          </w:tcPr>
          <w:p w14:paraId="51359B66" w14:textId="77777777" w:rsidR="00F006DC" w:rsidRPr="001D60C4" w:rsidRDefault="00F006DC" w:rsidP="00B31508">
            <w:pPr>
              <w:spacing w:before="40" w:after="40"/>
              <w:ind w:left="57" w:right="57"/>
              <w:jc w:val="right"/>
              <w:rPr>
                <w:b/>
                <w:bCs/>
                <w:color w:val="000000"/>
                <w:sz w:val="18"/>
              </w:rPr>
            </w:pPr>
          </w:p>
        </w:tc>
        <w:tc>
          <w:tcPr>
            <w:tcW w:w="504" w:type="dxa"/>
          </w:tcPr>
          <w:p w14:paraId="10978381" w14:textId="77777777" w:rsidR="00F006DC" w:rsidRPr="001D60C4" w:rsidRDefault="00F006DC" w:rsidP="00B31508">
            <w:pPr>
              <w:spacing w:before="40" w:after="40"/>
              <w:ind w:left="57" w:right="57"/>
              <w:jc w:val="right"/>
              <w:rPr>
                <w:b/>
                <w:bCs/>
                <w:color w:val="000000"/>
                <w:sz w:val="18"/>
              </w:rPr>
            </w:pPr>
          </w:p>
        </w:tc>
        <w:tc>
          <w:tcPr>
            <w:tcW w:w="2842" w:type="dxa"/>
          </w:tcPr>
          <w:p w14:paraId="1F9CB179" w14:textId="77777777" w:rsidR="00F006DC" w:rsidRPr="001D60C4" w:rsidRDefault="00F006DC" w:rsidP="00B31508">
            <w:pPr>
              <w:spacing w:before="40" w:after="40"/>
              <w:ind w:left="57" w:right="57"/>
              <w:rPr>
                <w:color w:val="000000"/>
                <w:sz w:val="18"/>
              </w:rPr>
            </w:pPr>
            <w:r w:rsidRPr="001D60C4">
              <w:rPr>
                <w:color w:val="000000"/>
                <w:sz w:val="18"/>
              </w:rPr>
              <w:t>verkrampft</w:t>
            </w:r>
          </w:p>
        </w:tc>
      </w:tr>
      <w:tr w:rsidR="00F006DC" w:rsidRPr="001D60C4" w14:paraId="4BE51840" w14:textId="77777777" w:rsidTr="00F006DC">
        <w:trPr>
          <w:cantSplit/>
          <w:trHeight w:val="1014"/>
        </w:trPr>
        <w:tc>
          <w:tcPr>
            <w:tcW w:w="1678" w:type="dxa"/>
            <w:gridSpan w:val="2"/>
          </w:tcPr>
          <w:p w14:paraId="1CE9FCBA" w14:textId="77777777" w:rsidR="00F006DC" w:rsidRPr="001D60C4" w:rsidRDefault="00F006DC" w:rsidP="00B31508">
            <w:pPr>
              <w:spacing w:before="40" w:after="40"/>
              <w:ind w:left="57" w:right="57"/>
              <w:rPr>
                <w:color w:val="000000"/>
                <w:sz w:val="18"/>
              </w:rPr>
            </w:pPr>
            <w:r w:rsidRPr="001D60C4">
              <w:rPr>
                <w:color w:val="000000"/>
                <w:sz w:val="18"/>
              </w:rPr>
              <w:t>Visualisierung</w:t>
            </w:r>
          </w:p>
        </w:tc>
        <w:tc>
          <w:tcPr>
            <w:tcW w:w="2524" w:type="dxa"/>
          </w:tcPr>
          <w:p w14:paraId="5791215E" w14:textId="77777777" w:rsidR="00F006DC" w:rsidRPr="001D60C4" w:rsidRDefault="00F006DC" w:rsidP="00B31508">
            <w:pPr>
              <w:spacing w:before="40" w:after="40"/>
              <w:ind w:left="57" w:right="57"/>
              <w:rPr>
                <w:color w:val="000000"/>
                <w:sz w:val="18"/>
              </w:rPr>
            </w:pPr>
            <w:r w:rsidRPr="001D60C4">
              <w:rPr>
                <w:color w:val="000000"/>
                <w:sz w:val="18"/>
              </w:rPr>
              <w:t>aussagekräftige Schaubilder, klare Bezeichnungen, übersichtliche Tabellen</w:t>
            </w:r>
          </w:p>
        </w:tc>
        <w:tc>
          <w:tcPr>
            <w:tcW w:w="504" w:type="dxa"/>
          </w:tcPr>
          <w:p w14:paraId="75B9FD05" w14:textId="77777777" w:rsidR="00F006DC" w:rsidRPr="001D60C4" w:rsidRDefault="00F006DC" w:rsidP="00B31508">
            <w:pPr>
              <w:spacing w:before="40" w:after="40"/>
              <w:ind w:left="57" w:right="57"/>
              <w:jc w:val="right"/>
              <w:rPr>
                <w:b/>
                <w:bCs/>
                <w:color w:val="000000"/>
                <w:sz w:val="18"/>
              </w:rPr>
            </w:pPr>
          </w:p>
        </w:tc>
        <w:tc>
          <w:tcPr>
            <w:tcW w:w="504" w:type="dxa"/>
          </w:tcPr>
          <w:p w14:paraId="7B2C9BE7" w14:textId="77777777" w:rsidR="00F006DC" w:rsidRPr="001D60C4" w:rsidRDefault="00F006DC" w:rsidP="00B31508">
            <w:pPr>
              <w:spacing w:before="40" w:after="40"/>
              <w:ind w:left="57" w:right="57"/>
              <w:jc w:val="right"/>
              <w:rPr>
                <w:b/>
                <w:bCs/>
                <w:color w:val="000000"/>
                <w:sz w:val="18"/>
              </w:rPr>
            </w:pPr>
          </w:p>
        </w:tc>
        <w:tc>
          <w:tcPr>
            <w:tcW w:w="504" w:type="dxa"/>
          </w:tcPr>
          <w:p w14:paraId="7965ED1E" w14:textId="77777777" w:rsidR="00F006DC" w:rsidRPr="001D60C4" w:rsidRDefault="00F006DC" w:rsidP="00B31508">
            <w:pPr>
              <w:spacing w:before="40" w:after="40"/>
              <w:ind w:left="57" w:right="57"/>
              <w:jc w:val="right"/>
              <w:rPr>
                <w:b/>
                <w:bCs/>
                <w:color w:val="000000"/>
                <w:sz w:val="18"/>
              </w:rPr>
            </w:pPr>
          </w:p>
        </w:tc>
        <w:tc>
          <w:tcPr>
            <w:tcW w:w="504" w:type="dxa"/>
          </w:tcPr>
          <w:p w14:paraId="56469002" w14:textId="77777777" w:rsidR="00F006DC" w:rsidRPr="001D60C4" w:rsidRDefault="00F006DC" w:rsidP="00B31508">
            <w:pPr>
              <w:spacing w:before="40" w:after="40"/>
              <w:ind w:left="57" w:right="57"/>
              <w:jc w:val="right"/>
              <w:rPr>
                <w:b/>
                <w:bCs/>
                <w:color w:val="000000"/>
                <w:sz w:val="18"/>
              </w:rPr>
            </w:pPr>
          </w:p>
        </w:tc>
        <w:tc>
          <w:tcPr>
            <w:tcW w:w="504" w:type="dxa"/>
          </w:tcPr>
          <w:p w14:paraId="6C0F7D28" w14:textId="77777777" w:rsidR="00F006DC" w:rsidRPr="001D60C4" w:rsidRDefault="00F006DC" w:rsidP="00B31508">
            <w:pPr>
              <w:spacing w:before="40" w:after="40"/>
              <w:ind w:left="57" w:right="57"/>
              <w:jc w:val="right"/>
              <w:rPr>
                <w:b/>
                <w:bCs/>
                <w:color w:val="000000"/>
                <w:sz w:val="18"/>
              </w:rPr>
            </w:pPr>
          </w:p>
        </w:tc>
        <w:tc>
          <w:tcPr>
            <w:tcW w:w="2842" w:type="dxa"/>
          </w:tcPr>
          <w:p w14:paraId="29415EF8" w14:textId="77777777" w:rsidR="00F006DC" w:rsidRPr="001D60C4" w:rsidRDefault="00F006DC" w:rsidP="00B31508">
            <w:pPr>
              <w:spacing w:before="40" w:after="40"/>
              <w:ind w:left="57" w:right="57"/>
              <w:rPr>
                <w:color w:val="000000"/>
                <w:sz w:val="18"/>
              </w:rPr>
            </w:pPr>
            <w:r w:rsidRPr="001D60C4">
              <w:rPr>
                <w:color w:val="000000"/>
                <w:sz w:val="18"/>
              </w:rPr>
              <w:t>keine oder überladene Schaubilder, Tabellen ohne Aussagewert, Medieneinsatz unangemessen</w:t>
            </w:r>
          </w:p>
        </w:tc>
      </w:tr>
      <w:tr w:rsidR="00F006DC" w:rsidRPr="001D60C4" w14:paraId="36CE362E" w14:textId="77777777" w:rsidTr="00F006DC">
        <w:trPr>
          <w:cantSplit/>
          <w:trHeight w:val="780"/>
        </w:trPr>
        <w:tc>
          <w:tcPr>
            <w:tcW w:w="1678" w:type="dxa"/>
            <w:gridSpan w:val="2"/>
          </w:tcPr>
          <w:p w14:paraId="2EE02605" w14:textId="77777777" w:rsidR="00F006DC" w:rsidRPr="001D60C4" w:rsidRDefault="00F006DC" w:rsidP="00B31508">
            <w:pPr>
              <w:spacing w:before="40" w:after="40"/>
              <w:ind w:left="57" w:right="57"/>
              <w:rPr>
                <w:color w:val="000000"/>
                <w:sz w:val="18"/>
              </w:rPr>
            </w:pPr>
            <w:r w:rsidRPr="001D60C4">
              <w:rPr>
                <w:color w:val="000000"/>
                <w:sz w:val="18"/>
              </w:rPr>
              <w:t>Medieneinsatz</w:t>
            </w:r>
          </w:p>
        </w:tc>
        <w:tc>
          <w:tcPr>
            <w:tcW w:w="2524" w:type="dxa"/>
          </w:tcPr>
          <w:p w14:paraId="681F4E54" w14:textId="77777777" w:rsidR="00F006DC" w:rsidRPr="001D60C4" w:rsidRDefault="00F006DC" w:rsidP="00B31508">
            <w:pPr>
              <w:spacing w:before="40" w:after="40"/>
              <w:ind w:left="57" w:right="57"/>
              <w:rPr>
                <w:color w:val="000000"/>
                <w:sz w:val="18"/>
              </w:rPr>
            </w:pPr>
            <w:r w:rsidRPr="001D60C4">
              <w:rPr>
                <w:color w:val="000000"/>
                <w:sz w:val="18"/>
              </w:rPr>
              <w:t>richtiger Zeitpunkt, routinierte Technik, Vorbereitung</w:t>
            </w:r>
          </w:p>
        </w:tc>
        <w:tc>
          <w:tcPr>
            <w:tcW w:w="504" w:type="dxa"/>
          </w:tcPr>
          <w:p w14:paraId="140CD56B" w14:textId="77777777" w:rsidR="00F006DC" w:rsidRPr="001D60C4" w:rsidRDefault="00F006DC" w:rsidP="00B31508">
            <w:pPr>
              <w:spacing w:before="40" w:after="40"/>
              <w:ind w:left="57" w:right="57"/>
              <w:jc w:val="right"/>
              <w:rPr>
                <w:b/>
                <w:bCs/>
                <w:color w:val="000000"/>
                <w:sz w:val="18"/>
              </w:rPr>
            </w:pPr>
          </w:p>
        </w:tc>
        <w:tc>
          <w:tcPr>
            <w:tcW w:w="504" w:type="dxa"/>
          </w:tcPr>
          <w:p w14:paraId="4B6428BC" w14:textId="77777777" w:rsidR="00F006DC" w:rsidRPr="001D60C4" w:rsidRDefault="00F006DC" w:rsidP="00B31508">
            <w:pPr>
              <w:spacing w:before="40" w:after="40"/>
              <w:ind w:left="57" w:right="57"/>
              <w:jc w:val="right"/>
              <w:rPr>
                <w:b/>
                <w:bCs/>
                <w:color w:val="000000"/>
                <w:sz w:val="18"/>
              </w:rPr>
            </w:pPr>
          </w:p>
        </w:tc>
        <w:tc>
          <w:tcPr>
            <w:tcW w:w="504" w:type="dxa"/>
          </w:tcPr>
          <w:p w14:paraId="5C7B9D58" w14:textId="77777777" w:rsidR="00F006DC" w:rsidRPr="001D60C4" w:rsidRDefault="00F006DC" w:rsidP="00B31508">
            <w:pPr>
              <w:spacing w:before="40" w:after="40"/>
              <w:ind w:left="57" w:right="57"/>
              <w:jc w:val="right"/>
              <w:rPr>
                <w:b/>
                <w:bCs/>
                <w:color w:val="000000"/>
                <w:sz w:val="18"/>
              </w:rPr>
            </w:pPr>
          </w:p>
        </w:tc>
        <w:tc>
          <w:tcPr>
            <w:tcW w:w="504" w:type="dxa"/>
          </w:tcPr>
          <w:p w14:paraId="0D502C23" w14:textId="77777777" w:rsidR="00F006DC" w:rsidRPr="001D60C4" w:rsidRDefault="00F006DC" w:rsidP="00B31508">
            <w:pPr>
              <w:spacing w:before="40" w:after="40"/>
              <w:ind w:left="57" w:right="57"/>
              <w:jc w:val="right"/>
              <w:rPr>
                <w:b/>
                <w:bCs/>
                <w:color w:val="000000"/>
                <w:sz w:val="18"/>
              </w:rPr>
            </w:pPr>
          </w:p>
        </w:tc>
        <w:tc>
          <w:tcPr>
            <w:tcW w:w="504" w:type="dxa"/>
          </w:tcPr>
          <w:p w14:paraId="57B9F528" w14:textId="77777777" w:rsidR="00F006DC" w:rsidRPr="001D60C4" w:rsidRDefault="00F006DC" w:rsidP="00B31508">
            <w:pPr>
              <w:spacing w:before="40" w:after="40"/>
              <w:ind w:left="57" w:right="57"/>
              <w:jc w:val="right"/>
              <w:rPr>
                <w:b/>
                <w:bCs/>
                <w:color w:val="000000"/>
                <w:sz w:val="18"/>
              </w:rPr>
            </w:pPr>
          </w:p>
        </w:tc>
        <w:tc>
          <w:tcPr>
            <w:tcW w:w="2842" w:type="dxa"/>
          </w:tcPr>
          <w:p w14:paraId="13FEF373" w14:textId="77777777" w:rsidR="00F006DC" w:rsidRPr="001D60C4" w:rsidRDefault="00F006DC" w:rsidP="00B31508">
            <w:pPr>
              <w:spacing w:before="40" w:after="40"/>
              <w:ind w:left="57" w:right="57"/>
              <w:rPr>
                <w:color w:val="000000"/>
                <w:sz w:val="18"/>
              </w:rPr>
            </w:pPr>
            <w:r w:rsidRPr="001D60C4">
              <w:rPr>
                <w:color w:val="000000"/>
                <w:sz w:val="18"/>
              </w:rPr>
              <w:t>ungeschickt, unscharfe Einstellung, nicht leserlich</w:t>
            </w:r>
          </w:p>
        </w:tc>
      </w:tr>
      <w:tr w:rsidR="00F006DC" w:rsidRPr="001D60C4" w14:paraId="041AEC50" w14:textId="77777777" w:rsidTr="00F006DC">
        <w:trPr>
          <w:cantSplit/>
          <w:trHeight w:val="999"/>
        </w:trPr>
        <w:tc>
          <w:tcPr>
            <w:tcW w:w="1678" w:type="dxa"/>
            <w:gridSpan w:val="2"/>
          </w:tcPr>
          <w:p w14:paraId="20014D6B" w14:textId="77777777" w:rsidR="00F006DC" w:rsidRPr="001D60C4" w:rsidRDefault="00F006DC" w:rsidP="00B31508">
            <w:pPr>
              <w:spacing w:before="40" w:after="40"/>
              <w:ind w:left="57" w:right="57"/>
              <w:rPr>
                <w:color w:val="000000"/>
                <w:sz w:val="18"/>
              </w:rPr>
            </w:pPr>
            <w:r w:rsidRPr="001D60C4">
              <w:rPr>
                <w:color w:val="000000"/>
                <w:sz w:val="18"/>
              </w:rPr>
              <w:t>Kreativität</w:t>
            </w:r>
          </w:p>
        </w:tc>
        <w:tc>
          <w:tcPr>
            <w:tcW w:w="2524" w:type="dxa"/>
          </w:tcPr>
          <w:p w14:paraId="6D03B904" w14:textId="77777777" w:rsidR="00F006DC" w:rsidRPr="001D60C4" w:rsidRDefault="00F006DC" w:rsidP="00B31508">
            <w:pPr>
              <w:spacing w:before="40" w:after="40"/>
              <w:ind w:left="57" w:right="57"/>
              <w:rPr>
                <w:color w:val="000000"/>
                <w:sz w:val="18"/>
              </w:rPr>
            </w:pPr>
            <w:r w:rsidRPr="001D60C4">
              <w:rPr>
                <w:color w:val="000000"/>
                <w:sz w:val="18"/>
              </w:rPr>
              <w:t>besondere Idee, Übertragung des Inhalts in eine geschickte Form, Pointierung des Kerns</w:t>
            </w:r>
          </w:p>
        </w:tc>
        <w:tc>
          <w:tcPr>
            <w:tcW w:w="504" w:type="dxa"/>
          </w:tcPr>
          <w:p w14:paraId="42DDC2AB" w14:textId="77777777" w:rsidR="00F006DC" w:rsidRPr="001D60C4" w:rsidRDefault="00F006DC" w:rsidP="00B31508">
            <w:pPr>
              <w:spacing w:before="40" w:after="40"/>
              <w:ind w:left="57" w:right="57"/>
              <w:jc w:val="right"/>
              <w:rPr>
                <w:b/>
                <w:bCs/>
                <w:color w:val="000000"/>
                <w:sz w:val="18"/>
              </w:rPr>
            </w:pPr>
          </w:p>
        </w:tc>
        <w:tc>
          <w:tcPr>
            <w:tcW w:w="504" w:type="dxa"/>
          </w:tcPr>
          <w:p w14:paraId="5081E978" w14:textId="77777777" w:rsidR="00F006DC" w:rsidRPr="001D60C4" w:rsidRDefault="00F006DC" w:rsidP="00B31508">
            <w:pPr>
              <w:spacing w:before="40" w:after="40"/>
              <w:ind w:left="57" w:right="57"/>
              <w:jc w:val="right"/>
              <w:rPr>
                <w:b/>
                <w:bCs/>
                <w:color w:val="000000"/>
                <w:sz w:val="18"/>
              </w:rPr>
            </w:pPr>
          </w:p>
        </w:tc>
        <w:tc>
          <w:tcPr>
            <w:tcW w:w="504" w:type="dxa"/>
          </w:tcPr>
          <w:p w14:paraId="22E68826" w14:textId="77777777" w:rsidR="00F006DC" w:rsidRPr="001D60C4" w:rsidRDefault="00F006DC" w:rsidP="00B31508">
            <w:pPr>
              <w:spacing w:before="40" w:after="40"/>
              <w:ind w:left="57" w:right="57"/>
              <w:jc w:val="right"/>
              <w:rPr>
                <w:b/>
                <w:bCs/>
                <w:color w:val="000000"/>
                <w:sz w:val="18"/>
              </w:rPr>
            </w:pPr>
          </w:p>
        </w:tc>
        <w:tc>
          <w:tcPr>
            <w:tcW w:w="504" w:type="dxa"/>
          </w:tcPr>
          <w:p w14:paraId="0101CE55" w14:textId="77777777" w:rsidR="00F006DC" w:rsidRPr="001D60C4" w:rsidRDefault="00F006DC" w:rsidP="00B31508">
            <w:pPr>
              <w:spacing w:before="40" w:after="40"/>
              <w:ind w:left="57" w:right="57"/>
              <w:jc w:val="right"/>
              <w:rPr>
                <w:b/>
                <w:bCs/>
                <w:color w:val="000000"/>
                <w:sz w:val="18"/>
              </w:rPr>
            </w:pPr>
          </w:p>
        </w:tc>
        <w:tc>
          <w:tcPr>
            <w:tcW w:w="504" w:type="dxa"/>
          </w:tcPr>
          <w:p w14:paraId="3D555305" w14:textId="77777777" w:rsidR="00F006DC" w:rsidRPr="001D60C4" w:rsidRDefault="00F006DC" w:rsidP="00B31508">
            <w:pPr>
              <w:spacing w:before="40" w:after="40"/>
              <w:ind w:left="57" w:right="57"/>
              <w:jc w:val="right"/>
              <w:rPr>
                <w:b/>
                <w:bCs/>
                <w:color w:val="000000"/>
                <w:sz w:val="18"/>
              </w:rPr>
            </w:pPr>
          </w:p>
        </w:tc>
        <w:tc>
          <w:tcPr>
            <w:tcW w:w="2842" w:type="dxa"/>
          </w:tcPr>
          <w:p w14:paraId="0D5EACE1" w14:textId="77777777" w:rsidR="00F006DC" w:rsidRPr="001D60C4" w:rsidRDefault="00F006DC" w:rsidP="00B31508">
            <w:pPr>
              <w:spacing w:before="40" w:after="40"/>
              <w:ind w:left="57" w:right="57"/>
              <w:rPr>
                <w:color w:val="000000"/>
                <w:sz w:val="18"/>
              </w:rPr>
            </w:pPr>
            <w:r w:rsidRPr="001D60C4">
              <w:rPr>
                <w:color w:val="000000"/>
                <w:sz w:val="18"/>
              </w:rPr>
              <w:t>phantasielos, wenig überraschend, löst wenig Zuhörerinteresse aus</w:t>
            </w:r>
          </w:p>
        </w:tc>
      </w:tr>
      <w:tr w:rsidR="00F006DC" w:rsidRPr="001D60C4" w14:paraId="4D2A0A3A" w14:textId="77777777" w:rsidTr="00F006DC">
        <w:trPr>
          <w:cantSplit/>
          <w:trHeight w:val="546"/>
        </w:trPr>
        <w:tc>
          <w:tcPr>
            <w:tcW w:w="1678" w:type="dxa"/>
            <w:gridSpan w:val="2"/>
          </w:tcPr>
          <w:p w14:paraId="17E871DC" w14:textId="77777777" w:rsidR="00F006DC" w:rsidRPr="001D60C4" w:rsidRDefault="00F006DC" w:rsidP="00B31508">
            <w:pPr>
              <w:spacing w:before="40" w:after="40"/>
              <w:ind w:left="57" w:right="57"/>
              <w:rPr>
                <w:color w:val="000000"/>
                <w:sz w:val="18"/>
              </w:rPr>
            </w:pPr>
            <w:r w:rsidRPr="001D60C4">
              <w:rPr>
                <w:color w:val="000000"/>
                <w:sz w:val="18"/>
              </w:rPr>
              <w:t>Wirkung</w:t>
            </w:r>
          </w:p>
        </w:tc>
        <w:tc>
          <w:tcPr>
            <w:tcW w:w="2524" w:type="dxa"/>
          </w:tcPr>
          <w:p w14:paraId="4B64D29F" w14:textId="77777777" w:rsidR="00F006DC" w:rsidRPr="001D60C4" w:rsidRDefault="00F006DC" w:rsidP="00B31508">
            <w:pPr>
              <w:spacing w:before="40" w:after="40"/>
              <w:ind w:left="57" w:right="57"/>
              <w:rPr>
                <w:color w:val="000000"/>
                <w:sz w:val="18"/>
              </w:rPr>
            </w:pPr>
            <w:r w:rsidRPr="001D60C4">
              <w:rPr>
                <w:color w:val="000000"/>
                <w:sz w:val="18"/>
              </w:rPr>
              <w:t>Werden die Betrachter erreicht?</w:t>
            </w:r>
          </w:p>
        </w:tc>
        <w:tc>
          <w:tcPr>
            <w:tcW w:w="504" w:type="dxa"/>
          </w:tcPr>
          <w:p w14:paraId="75F10576" w14:textId="77777777" w:rsidR="00F006DC" w:rsidRPr="001D60C4" w:rsidRDefault="00F006DC" w:rsidP="00B31508">
            <w:pPr>
              <w:spacing w:before="40" w:after="40"/>
              <w:ind w:left="57" w:right="57"/>
              <w:jc w:val="right"/>
              <w:rPr>
                <w:b/>
                <w:bCs/>
                <w:color w:val="000000"/>
                <w:sz w:val="18"/>
              </w:rPr>
            </w:pPr>
          </w:p>
        </w:tc>
        <w:tc>
          <w:tcPr>
            <w:tcW w:w="504" w:type="dxa"/>
          </w:tcPr>
          <w:p w14:paraId="3A6B68B1" w14:textId="77777777" w:rsidR="00F006DC" w:rsidRPr="001D60C4" w:rsidRDefault="00F006DC" w:rsidP="00B31508">
            <w:pPr>
              <w:spacing w:before="40" w:after="40"/>
              <w:ind w:left="57" w:right="57"/>
              <w:jc w:val="right"/>
              <w:rPr>
                <w:b/>
                <w:bCs/>
                <w:color w:val="000000"/>
                <w:sz w:val="18"/>
              </w:rPr>
            </w:pPr>
          </w:p>
        </w:tc>
        <w:tc>
          <w:tcPr>
            <w:tcW w:w="504" w:type="dxa"/>
          </w:tcPr>
          <w:p w14:paraId="459C2CA3" w14:textId="77777777" w:rsidR="00F006DC" w:rsidRPr="001D60C4" w:rsidRDefault="00F006DC" w:rsidP="00B31508">
            <w:pPr>
              <w:spacing w:before="40" w:after="40"/>
              <w:ind w:left="57" w:right="57"/>
              <w:jc w:val="right"/>
              <w:rPr>
                <w:b/>
                <w:bCs/>
                <w:color w:val="000000"/>
                <w:sz w:val="18"/>
              </w:rPr>
            </w:pPr>
          </w:p>
        </w:tc>
        <w:tc>
          <w:tcPr>
            <w:tcW w:w="504" w:type="dxa"/>
          </w:tcPr>
          <w:p w14:paraId="136936FE" w14:textId="77777777" w:rsidR="00F006DC" w:rsidRPr="001D60C4" w:rsidRDefault="00F006DC" w:rsidP="00B31508">
            <w:pPr>
              <w:spacing w:before="40" w:after="40"/>
              <w:ind w:left="57" w:right="57"/>
              <w:jc w:val="right"/>
              <w:rPr>
                <w:b/>
                <w:bCs/>
                <w:color w:val="000000"/>
                <w:sz w:val="18"/>
              </w:rPr>
            </w:pPr>
          </w:p>
        </w:tc>
        <w:tc>
          <w:tcPr>
            <w:tcW w:w="504" w:type="dxa"/>
          </w:tcPr>
          <w:p w14:paraId="466F7694" w14:textId="77777777" w:rsidR="00F006DC" w:rsidRPr="001D60C4" w:rsidRDefault="00F006DC" w:rsidP="00B31508">
            <w:pPr>
              <w:spacing w:before="40" w:after="40"/>
              <w:ind w:left="57" w:right="57"/>
              <w:jc w:val="right"/>
              <w:rPr>
                <w:b/>
                <w:bCs/>
                <w:color w:val="000000"/>
                <w:sz w:val="18"/>
              </w:rPr>
            </w:pPr>
          </w:p>
        </w:tc>
        <w:tc>
          <w:tcPr>
            <w:tcW w:w="2842" w:type="dxa"/>
          </w:tcPr>
          <w:p w14:paraId="3D24F078" w14:textId="77777777" w:rsidR="00F006DC" w:rsidRPr="001D60C4" w:rsidRDefault="00F006DC" w:rsidP="00B31508">
            <w:pPr>
              <w:spacing w:before="40" w:after="40"/>
              <w:ind w:left="57" w:right="57"/>
              <w:rPr>
                <w:color w:val="000000"/>
                <w:sz w:val="18"/>
              </w:rPr>
            </w:pPr>
            <w:r w:rsidRPr="001D60C4">
              <w:rPr>
                <w:color w:val="000000"/>
                <w:sz w:val="18"/>
              </w:rPr>
              <w:t>ohne Bezug zu den Betrachtern</w:t>
            </w:r>
          </w:p>
        </w:tc>
      </w:tr>
      <w:tr w:rsidR="00FD72EA" w:rsidRPr="001D60C4" w14:paraId="2A4A2A5D" w14:textId="77777777" w:rsidTr="00F006DC">
        <w:trPr>
          <w:cantSplit/>
          <w:trHeight w:val="296"/>
        </w:trPr>
        <w:tc>
          <w:tcPr>
            <w:tcW w:w="9564" w:type="dxa"/>
            <w:gridSpan w:val="9"/>
          </w:tcPr>
          <w:p w14:paraId="1AB8992F" w14:textId="30F80689" w:rsidR="00FD72EA" w:rsidRPr="001D60C4" w:rsidRDefault="00FD72EA" w:rsidP="00FD72EA">
            <w:pPr>
              <w:spacing w:before="40" w:after="40"/>
              <w:rPr>
                <w:color w:val="000000"/>
                <w:sz w:val="18"/>
                <w:szCs w:val="18"/>
              </w:rPr>
            </w:pPr>
            <w:r w:rsidRPr="001D60C4">
              <w:rPr>
                <w:color w:val="000000"/>
                <w:sz w:val="18"/>
                <w:szCs w:val="18"/>
              </w:rPr>
              <w:t xml:space="preserve">Quelle: </w:t>
            </w:r>
            <w:r w:rsidRPr="001D60C4">
              <w:rPr>
                <w:caps/>
                <w:color w:val="000000"/>
                <w:sz w:val="18"/>
                <w:szCs w:val="18"/>
              </w:rPr>
              <w:t>Amann</w:t>
            </w:r>
            <w:r w:rsidRPr="001D60C4">
              <w:rPr>
                <w:color w:val="000000"/>
                <w:sz w:val="18"/>
                <w:szCs w:val="18"/>
              </w:rPr>
              <w:t xml:space="preserve">, </w:t>
            </w:r>
            <w:r w:rsidRPr="001D60C4">
              <w:rPr>
                <w:caps/>
                <w:color w:val="000000"/>
                <w:sz w:val="18"/>
                <w:szCs w:val="18"/>
              </w:rPr>
              <w:t>Gräter</w:t>
            </w:r>
            <w:r w:rsidRPr="001D60C4">
              <w:rPr>
                <w:color w:val="000000"/>
                <w:sz w:val="18"/>
                <w:szCs w:val="18"/>
              </w:rPr>
              <w:t xml:space="preserve">, </w:t>
            </w:r>
            <w:r w:rsidRPr="001D60C4">
              <w:rPr>
                <w:caps/>
                <w:color w:val="000000"/>
                <w:sz w:val="18"/>
                <w:szCs w:val="18"/>
              </w:rPr>
              <w:t>Norek</w:t>
            </w:r>
            <w:r w:rsidRPr="001D60C4">
              <w:rPr>
                <w:color w:val="000000"/>
                <w:sz w:val="18"/>
                <w:szCs w:val="18"/>
              </w:rPr>
              <w:t xml:space="preserve">, </w:t>
            </w:r>
            <w:r w:rsidRPr="001D60C4">
              <w:rPr>
                <w:caps/>
                <w:color w:val="000000"/>
                <w:sz w:val="18"/>
                <w:szCs w:val="18"/>
              </w:rPr>
              <w:t>Mlejnek</w:t>
            </w:r>
            <w:r w:rsidRPr="001D60C4">
              <w:rPr>
                <w:color w:val="000000"/>
                <w:sz w:val="18"/>
                <w:szCs w:val="18"/>
              </w:rPr>
              <w:t>, Akademie für Lehrerfortbildung Esslingen</w:t>
            </w:r>
            <w:r w:rsidR="00B44755" w:rsidRPr="001D60C4">
              <w:rPr>
                <w:color w:val="000000"/>
                <w:sz w:val="18"/>
                <w:szCs w:val="18"/>
              </w:rPr>
              <w:t>.</w:t>
            </w:r>
          </w:p>
          <w:p w14:paraId="276FAF5C" w14:textId="77777777" w:rsidR="00B44755" w:rsidRPr="001D60C4" w:rsidRDefault="00B44755" w:rsidP="003A0BC0">
            <w:pPr>
              <w:spacing w:before="40" w:after="40"/>
              <w:rPr>
                <w:iCs/>
                <w:sz w:val="18"/>
                <w:szCs w:val="18"/>
              </w:rPr>
            </w:pPr>
          </w:p>
          <w:p w14:paraId="425E4A97" w14:textId="62D700DF" w:rsidR="00FD72EA" w:rsidRPr="001D60C4" w:rsidRDefault="00FD72EA" w:rsidP="003A0BC0">
            <w:pPr>
              <w:spacing w:before="40" w:after="40"/>
              <w:rPr>
                <w:sz w:val="18"/>
                <w:szCs w:val="18"/>
              </w:rPr>
            </w:pPr>
            <w:r w:rsidRPr="001D60C4">
              <w:rPr>
                <w:iCs/>
                <w:sz w:val="18"/>
                <w:szCs w:val="18"/>
              </w:rPr>
              <w:t xml:space="preserve">Zentrum für Schulqualität und Lehrerbildung (HG); </w:t>
            </w:r>
            <w:r w:rsidRPr="001D60C4">
              <w:rPr>
                <w:color w:val="000000"/>
                <w:sz w:val="18"/>
                <w:szCs w:val="18"/>
              </w:rPr>
              <w:t xml:space="preserve">Präsentation bewerten, Bewertungsbogen 2; </w:t>
            </w:r>
            <w:r w:rsidR="00D82D16" w:rsidRPr="001D60C4">
              <w:rPr>
                <w:color w:val="000000"/>
                <w:sz w:val="18"/>
                <w:szCs w:val="18"/>
              </w:rPr>
              <w:t>CC</w:t>
            </w:r>
            <w:r w:rsidR="003A0BC0" w:rsidRPr="001D60C4">
              <w:rPr>
                <w:color w:val="000000"/>
                <w:sz w:val="18"/>
                <w:szCs w:val="18"/>
              </w:rPr>
              <w:t xml:space="preserve"> BY-SA 3</w:t>
            </w:r>
            <w:r w:rsidRPr="001D60C4">
              <w:rPr>
                <w:color w:val="000000"/>
                <w:sz w:val="18"/>
                <w:szCs w:val="18"/>
              </w:rPr>
              <w:t>.0</w:t>
            </w:r>
            <w:r w:rsidR="003A0BC0" w:rsidRPr="001D60C4">
              <w:rPr>
                <w:color w:val="000000"/>
                <w:sz w:val="18"/>
                <w:szCs w:val="18"/>
              </w:rPr>
              <w:t xml:space="preserve"> DE</w:t>
            </w:r>
            <w:r w:rsidRPr="001D60C4">
              <w:rPr>
                <w:color w:val="000000"/>
                <w:sz w:val="18"/>
                <w:szCs w:val="18"/>
              </w:rPr>
              <w:t xml:space="preserve">; </w:t>
            </w:r>
            <w:r w:rsidRPr="001D60C4">
              <w:rPr>
                <w:rStyle w:val="Hyperlink"/>
                <w:sz w:val="18"/>
                <w:szCs w:val="18"/>
              </w:rPr>
              <w:t>lehrerfortbildung-bw.de/st_kompetenzen/weiteres/projekt/projektkompetenz/bewertung/praese</w:t>
            </w:r>
            <w:r w:rsidR="003A0BC0" w:rsidRPr="001D60C4">
              <w:rPr>
                <w:rStyle w:val="Hyperlink"/>
                <w:sz w:val="18"/>
                <w:szCs w:val="18"/>
              </w:rPr>
              <w:t>nt.htm</w:t>
            </w:r>
            <w:r w:rsidR="003A0BC0" w:rsidRPr="001D60C4">
              <w:rPr>
                <w:iCs/>
                <w:sz w:val="18"/>
                <w:szCs w:val="18"/>
              </w:rPr>
              <w:t xml:space="preserve"> (</w:t>
            </w:r>
            <w:r w:rsidRPr="001D60C4">
              <w:rPr>
                <w:iCs/>
                <w:sz w:val="18"/>
                <w:szCs w:val="18"/>
              </w:rPr>
              <w:t xml:space="preserve">Zugriff am </w:t>
            </w:r>
            <w:r w:rsidRPr="001D60C4">
              <w:rPr>
                <w:sz w:val="18"/>
                <w:szCs w:val="18"/>
              </w:rPr>
              <w:t xml:space="preserve">16.06.2024) </w:t>
            </w:r>
          </w:p>
          <w:p w14:paraId="56B9A05E" w14:textId="547FB562" w:rsidR="003A0BC0" w:rsidRPr="001D60C4" w:rsidRDefault="003A0BC0" w:rsidP="003A0BC0">
            <w:pPr>
              <w:spacing w:before="40" w:after="40"/>
              <w:rPr>
                <w:color w:val="000000"/>
                <w:sz w:val="18"/>
                <w:szCs w:val="18"/>
              </w:rPr>
            </w:pPr>
          </w:p>
        </w:tc>
      </w:tr>
    </w:tbl>
    <w:p w14:paraId="41358CF8" w14:textId="53B89186" w:rsidR="00AD6077" w:rsidRPr="001D60C4" w:rsidRDefault="00AD6077" w:rsidP="00AD6077">
      <w:pPr>
        <w:rPr>
          <w:rFonts w:eastAsia="Times New Roman"/>
          <w:sz w:val="18"/>
        </w:rPr>
      </w:pPr>
      <w:r w:rsidRPr="001D60C4">
        <w:rPr>
          <w:rFonts w:ascii="Helvetica" w:hAnsi="Helvetica"/>
          <w:color w:val="FFFFFF"/>
          <w:sz w:val="2"/>
          <w:szCs w:val="2"/>
          <w:shd w:val="clear" w:color="auto" w:fill="FFFFFF"/>
        </w:rPr>
        <w:t>Nachname, Vorname; Titel der Seite; in: Zentrum für Schulqualität und Lehrerbildung (HG); Portal-/ Bereichsbezeichnung; URL (Datum des Abrufs).</w:t>
      </w:r>
    </w:p>
    <w:p w14:paraId="23433AC8" w14:textId="77777777" w:rsidR="00D75B4C" w:rsidRPr="001D60C4" w:rsidRDefault="00D75B4C" w:rsidP="00545B99">
      <w:pPr>
        <w:pStyle w:val="LSLsungTextgrn"/>
        <w:rPr>
          <w:vanish w:val="0"/>
          <w:color w:val="auto"/>
        </w:rPr>
      </w:pPr>
      <w:r w:rsidRPr="001D60C4">
        <w:rPr>
          <w:vanish w:val="0"/>
          <w:color w:val="auto"/>
        </w:rPr>
        <w:br w:type="page"/>
      </w:r>
    </w:p>
    <w:p w14:paraId="233017E7" w14:textId="4FB00C71" w:rsidR="00387701" w:rsidRPr="001D60C4" w:rsidRDefault="00564BE6" w:rsidP="00564BE6">
      <w:pPr>
        <w:pStyle w:val="LsLsungTextgrnfett"/>
        <w:rPr>
          <w:vanish w:val="0"/>
        </w:rPr>
      </w:pPr>
      <w:r w:rsidRPr="001D60C4">
        <w:rPr>
          <w:vanish w:val="0"/>
        </w:rPr>
        <w:lastRenderedPageBreak/>
        <w:t xml:space="preserve">Zu Auftrag 2: </w:t>
      </w:r>
      <w:r w:rsidR="00387701" w:rsidRPr="001D60C4">
        <w:rPr>
          <w:vanish w:val="0"/>
        </w:rPr>
        <w:t xml:space="preserve">Reflexionsmöglichkeit für die Phase des </w:t>
      </w:r>
      <w:r w:rsidR="00F84E27" w:rsidRPr="001D60C4">
        <w:rPr>
          <w:vanish w:val="0"/>
        </w:rPr>
        <w:t>Kontrollierens</w:t>
      </w:r>
      <w:r w:rsidR="00387701" w:rsidRPr="001D60C4">
        <w:rPr>
          <w:vanish w:val="0"/>
        </w:rPr>
        <w:t xml:space="preserve"> im Rahmen der vollständigen Handlung</w:t>
      </w:r>
      <w:r w:rsidR="004506CA" w:rsidRPr="001D60C4">
        <w:rPr>
          <w:vanish w:val="0"/>
        </w:rPr>
        <w:t>,</w:t>
      </w:r>
      <w:r w:rsidRPr="001D60C4">
        <w:rPr>
          <w:vanish w:val="0"/>
        </w:rPr>
        <w:t xml:space="preserve"> </w:t>
      </w:r>
      <w:r w:rsidR="00387701" w:rsidRPr="001D60C4">
        <w:rPr>
          <w:vanish w:val="0"/>
        </w:rPr>
        <w:t xml:space="preserve">Feedback </w:t>
      </w:r>
      <w:r w:rsidR="004128E1" w:rsidRPr="001D60C4">
        <w:rPr>
          <w:vanish w:val="0"/>
        </w:rPr>
        <w:t>zur Präsentation</w:t>
      </w:r>
      <w:r w:rsidR="00146D36" w:rsidRPr="001D60C4">
        <w:rPr>
          <w:vanish w:val="0"/>
        </w:rPr>
        <w:t xml:space="preserve"> auf Basis des</w:t>
      </w:r>
      <w:r w:rsidR="00387701" w:rsidRPr="001D60C4">
        <w:rPr>
          <w:vanish w:val="0"/>
        </w:rPr>
        <w:t xml:space="preserve"> </w:t>
      </w:r>
      <w:r w:rsidR="002248E4" w:rsidRPr="001D60C4">
        <w:rPr>
          <w:vanish w:val="0"/>
        </w:rPr>
        <w:t>ausgefüllte</w:t>
      </w:r>
      <w:r w:rsidR="00146D36" w:rsidRPr="001D60C4">
        <w:rPr>
          <w:vanish w:val="0"/>
        </w:rPr>
        <w:t>n</w:t>
      </w:r>
      <w:r w:rsidR="002248E4" w:rsidRPr="001D60C4">
        <w:rPr>
          <w:vanish w:val="0"/>
        </w:rPr>
        <w:t xml:space="preserve"> </w:t>
      </w:r>
      <w:r w:rsidR="00387701" w:rsidRPr="001D60C4">
        <w:rPr>
          <w:vanish w:val="0"/>
        </w:rPr>
        <w:t>Beobachtungsbogen</w:t>
      </w:r>
      <w:r w:rsidR="00146D36" w:rsidRPr="001D60C4">
        <w:rPr>
          <w:vanish w:val="0"/>
        </w:rPr>
        <w:t>s</w:t>
      </w:r>
      <w:r w:rsidR="00F84E27" w:rsidRPr="001D60C4">
        <w:rPr>
          <w:vanish w:val="0"/>
        </w:rPr>
        <w:t xml:space="preserve"> für die Präsentation</w:t>
      </w:r>
    </w:p>
    <w:p w14:paraId="0711BC0F" w14:textId="77777777" w:rsidR="00387701" w:rsidRPr="001D60C4" w:rsidRDefault="00387701" w:rsidP="00387701">
      <w:pPr>
        <w:pStyle w:val="LSLsungTextgrn"/>
        <w:rPr>
          <w:vanish w:val="0"/>
        </w:rPr>
      </w:pPr>
    </w:p>
    <w:p w14:paraId="4E683555" w14:textId="77777777" w:rsidR="00387701" w:rsidRPr="001D60C4" w:rsidRDefault="00387701" w:rsidP="00387701">
      <w:pPr>
        <w:pStyle w:val="LSLsungTextgrn"/>
        <w:rPr>
          <w:vanish w:val="0"/>
        </w:rPr>
      </w:pPr>
      <w:r w:rsidRPr="001D60C4">
        <w:rPr>
          <w:vanish w:val="0"/>
        </w:rPr>
        <w:t>Hinweis: Die Lehrkraft kann vorab mit den Schülerinnen und Schülern reflektieren, wie ein wertschätzendes Feedback gegeben werden kann:</w:t>
      </w:r>
    </w:p>
    <w:p w14:paraId="0ED2EC54" w14:textId="77777777" w:rsidR="00387701" w:rsidRPr="001D60C4" w:rsidRDefault="00387701" w:rsidP="00387701">
      <w:pPr>
        <w:pStyle w:val="LSLsungTextgrn"/>
        <w:rPr>
          <w:vanish w:val="0"/>
        </w:rPr>
      </w:pPr>
      <w:r w:rsidRPr="001D60C4">
        <w:rPr>
          <w:vanish w:val="0"/>
        </w:rPr>
        <w:t>Feedbackregeln thematisieren, z. B.: beschreiben statt beurteilen, sachlich argumentieren, Ich-Botschaften verwenden</w:t>
      </w:r>
    </w:p>
    <w:p w14:paraId="4CC0FBF3" w14:textId="77777777" w:rsidR="00387701" w:rsidRPr="001D60C4" w:rsidRDefault="00387701" w:rsidP="00387701">
      <w:pPr>
        <w:pStyle w:val="LSLsungTextgrn"/>
        <w:rPr>
          <w:vanish w:val="0"/>
        </w:rPr>
      </w:pPr>
    </w:p>
    <w:p w14:paraId="228E8447" w14:textId="77777777" w:rsidR="00387701" w:rsidRPr="001D60C4" w:rsidRDefault="00387701" w:rsidP="00387701">
      <w:pPr>
        <w:pStyle w:val="LSLsungTextgrn"/>
        <w:rPr>
          <w:vanish w:val="0"/>
        </w:rPr>
      </w:pPr>
      <w:r w:rsidRPr="001D60C4">
        <w:rPr>
          <w:vanish w:val="0"/>
        </w:rPr>
        <w:t xml:space="preserve">Vorschläge für Feedback-Formulierungen erarbeiten, z. B.: </w:t>
      </w:r>
    </w:p>
    <w:p w14:paraId="507559F4" w14:textId="77777777" w:rsidR="00387701" w:rsidRPr="001D60C4" w:rsidRDefault="00387701" w:rsidP="00387701">
      <w:pPr>
        <w:pStyle w:val="LSLsungTextgrn"/>
        <w:numPr>
          <w:ilvl w:val="0"/>
          <w:numId w:val="15"/>
        </w:numPr>
        <w:rPr>
          <w:vanish w:val="0"/>
        </w:rPr>
      </w:pPr>
      <w:r w:rsidRPr="001D60C4">
        <w:rPr>
          <w:vanish w:val="0"/>
        </w:rPr>
        <w:t>“Das hat mir gefallen, weil …“</w:t>
      </w:r>
    </w:p>
    <w:p w14:paraId="4108CE64" w14:textId="77777777" w:rsidR="00387701" w:rsidRPr="001D60C4" w:rsidRDefault="00387701" w:rsidP="00387701">
      <w:pPr>
        <w:pStyle w:val="LSLsungTextgrn"/>
        <w:numPr>
          <w:ilvl w:val="0"/>
          <w:numId w:val="15"/>
        </w:numPr>
        <w:rPr>
          <w:vanish w:val="0"/>
        </w:rPr>
      </w:pPr>
      <w:r w:rsidRPr="001D60C4">
        <w:rPr>
          <w:vanish w:val="0"/>
        </w:rPr>
        <w:t>„Mir hat das Zuhören erleichtert/erschwert, dass ...“</w:t>
      </w:r>
    </w:p>
    <w:p w14:paraId="09E2A9A0" w14:textId="77777777" w:rsidR="00387701" w:rsidRPr="001D60C4" w:rsidRDefault="00387701" w:rsidP="00387701">
      <w:pPr>
        <w:pStyle w:val="LSLsungTextgrn"/>
        <w:numPr>
          <w:ilvl w:val="0"/>
          <w:numId w:val="15"/>
        </w:numPr>
        <w:rPr>
          <w:vanish w:val="0"/>
        </w:rPr>
      </w:pPr>
      <w:r w:rsidRPr="001D60C4">
        <w:rPr>
          <w:vanish w:val="0"/>
        </w:rPr>
        <w:t>„Mir hat das Verständnis erleichtert/erschwert, dass …“</w:t>
      </w:r>
    </w:p>
    <w:p w14:paraId="579203B0" w14:textId="77777777" w:rsidR="00387701" w:rsidRPr="001D60C4" w:rsidRDefault="00387701" w:rsidP="00387701">
      <w:pPr>
        <w:pStyle w:val="LSLsungTextgrn"/>
        <w:numPr>
          <w:ilvl w:val="0"/>
          <w:numId w:val="15"/>
        </w:numPr>
        <w:rPr>
          <w:vanish w:val="0"/>
        </w:rPr>
      </w:pPr>
      <w:r w:rsidRPr="001D60C4">
        <w:rPr>
          <w:vanish w:val="0"/>
        </w:rPr>
        <w:t>„Inhaltlich habe ich folgende Aspekte erkannt/verstanden …“</w:t>
      </w:r>
    </w:p>
    <w:p w14:paraId="17A4695B" w14:textId="77777777" w:rsidR="00387701" w:rsidRPr="001D60C4" w:rsidRDefault="00387701" w:rsidP="00387701">
      <w:pPr>
        <w:pStyle w:val="LSLsungTextgrn"/>
        <w:numPr>
          <w:ilvl w:val="0"/>
          <w:numId w:val="15"/>
        </w:numPr>
        <w:rPr>
          <w:vanish w:val="0"/>
        </w:rPr>
      </w:pPr>
      <w:r w:rsidRPr="001D60C4">
        <w:rPr>
          <w:vanish w:val="0"/>
        </w:rPr>
        <w:t>„Mir fehlte …“</w:t>
      </w:r>
    </w:p>
    <w:p w14:paraId="196A898C" w14:textId="77777777" w:rsidR="00387701" w:rsidRPr="001D60C4" w:rsidRDefault="00387701" w:rsidP="00387701">
      <w:pPr>
        <w:pStyle w:val="LSLsungTextgrn"/>
        <w:numPr>
          <w:ilvl w:val="0"/>
          <w:numId w:val="15"/>
        </w:numPr>
        <w:rPr>
          <w:vanish w:val="0"/>
        </w:rPr>
      </w:pPr>
      <w:r w:rsidRPr="001D60C4">
        <w:rPr>
          <w:vanish w:val="0"/>
        </w:rPr>
        <w:t>„Ich habe noch eine Idee. Willst du sie hören?“ …</w:t>
      </w:r>
    </w:p>
    <w:p w14:paraId="272B9042" w14:textId="77777777" w:rsidR="00387701" w:rsidRPr="001D60C4" w:rsidRDefault="00387701" w:rsidP="00387701">
      <w:pPr>
        <w:pStyle w:val="LSLsungTextgrn"/>
        <w:rPr>
          <w:vanish w:val="0"/>
        </w:rPr>
      </w:pPr>
    </w:p>
    <w:p w14:paraId="3B1DF3E7" w14:textId="314E638E" w:rsidR="004128E1" w:rsidRPr="003917F3" w:rsidRDefault="00387701" w:rsidP="00387701">
      <w:pPr>
        <w:pStyle w:val="LsLsungTextgrnfett"/>
        <w:rPr>
          <w:b w:val="0"/>
          <w:i w:val="0"/>
          <w:vanish w:val="0"/>
          <w:sz w:val="20"/>
          <w:szCs w:val="20"/>
        </w:rPr>
      </w:pPr>
      <w:r w:rsidRPr="003917F3">
        <w:rPr>
          <w:b w:val="0"/>
          <w:i w:val="0"/>
          <w:vanish w:val="0"/>
          <w:sz w:val="20"/>
          <w:szCs w:val="20"/>
        </w:rPr>
        <w:t>Quelle: Handbuch OES, Lernen mit Feedback an beruflichen Schulen, Ministerium für Kultus, Jugend und Sport Baden-Wür</w:t>
      </w:r>
      <w:r w:rsidR="00B44755" w:rsidRPr="003917F3">
        <w:rPr>
          <w:b w:val="0"/>
          <w:i w:val="0"/>
          <w:vanish w:val="0"/>
          <w:sz w:val="20"/>
          <w:szCs w:val="20"/>
        </w:rPr>
        <w:t>ttemberg, Stuttgart 2023, S. 15</w:t>
      </w:r>
    </w:p>
    <w:p w14:paraId="58BE0403" w14:textId="45A3415A" w:rsidR="000F7327" w:rsidRPr="001D60C4" w:rsidRDefault="000F7327" w:rsidP="00387701">
      <w:pPr>
        <w:pStyle w:val="LsLsungTextgrnfett"/>
        <w:rPr>
          <w:vanish w:val="0"/>
        </w:rPr>
      </w:pPr>
      <w:r w:rsidRPr="001D60C4">
        <w:rPr>
          <w:vanish w:val="0"/>
        </w:rPr>
        <w:br w:type="page"/>
      </w:r>
    </w:p>
    <w:p w14:paraId="42FC427C" w14:textId="77777777" w:rsidR="000F7327" w:rsidRPr="001D60C4" w:rsidRDefault="000F7327" w:rsidP="000F7327">
      <w:pPr>
        <w:pStyle w:val="LsLsungTextgrnfett"/>
        <w:rPr>
          <w:vanish w:val="0"/>
          <w:lang w:val="en-US"/>
        </w:rPr>
      </w:pPr>
      <w:r w:rsidRPr="001D60C4">
        <w:rPr>
          <w:vanish w:val="0"/>
          <w:lang w:val="en-US"/>
        </w:rPr>
        <w:lastRenderedPageBreak/>
        <w:t>Zu Auftrag 3: Rollenspielkarten</w:t>
      </w:r>
    </w:p>
    <w:p w14:paraId="628F79AB" w14:textId="77777777" w:rsidR="000F7327" w:rsidRPr="001D60C4" w:rsidRDefault="000F7327" w:rsidP="000F7327">
      <w:pPr>
        <w:pStyle w:val="LSLsungTextgrn"/>
        <w:rPr>
          <w:rFonts w:asciiTheme="minorHAnsi" w:hAnsiTheme="minorHAnsi" w:cs="Arial"/>
          <w:vanish w:val="0"/>
        </w:rPr>
      </w:pPr>
    </w:p>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0F7327" w:rsidRPr="001D60C4" w14:paraId="46D7259D" w14:textId="77777777" w:rsidTr="00FA3041">
        <w:trPr>
          <w:trHeight w:val="540"/>
        </w:trPr>
        <w:tc>
          <w:tcPr>
            <w:tcW w:w="9634" w:type="dxa"/>
            <w:gridSpan w:val="2"/>
            <w:shd w:val="clear" w:color="auto" w:fill="F2F2F2" w:themeFill="background1" w:themeFillShade="F2"/>
            <w:vAlign w:val="center"/>
          </w:tcPr>
          <w:p w14:paraId="353B812B" w14:textId="77777777" w:rsidR="000F7327" w:rsidRPr="001D60C4" w:rsidRDefault="000F7327" w:rsidP="00FA3041">
            <w:pPr>
              <w:spacing w:before="120" w:after="120"/>
              <w:rPr>
                <w:noProof/>
                <w:lang w:val="en-US"/>
              </w:rPr>
            </w:pPr>
            <w:r w:rsidRPr="001D60C4">
              <w:rPr>
                <w:b/>
                <w:noProof/>
                <w:lang w:val="en-US"/>
              </w:rPr>
              <w:t>ROLLENSPIELKARTE</w:t>
            </w:r>
          </w:p>
        </w:tc>
      </w:tr>
      <w:tr w:rsidR="000F7327" w:rsidRPr="001D60C4" w14:paraId="33EB4E33" w14:textId="77777777" w:rsidTr="00FA3041">
        <w:trPr>
          <w:trHeight w:val="147"/>
        </w:trPr>
        <w:tc>
          <w:tcPr>
            <w:tcW w:w="6091" w:type="dxa"/>
            <w:shd w:val="clear" w:color="auto" w:fill="F2F2F2" w:themeFill="background1" w:themeFillShade="F2"/>
            <w:vAlign w:val="center"/>
          </w:tcPr>
          <w:p w14:paraId="46CACD74" w14:textId="77777777" w:rsidR="000F7327" w:rsidRPr="001D60C4" w:rsidRDefault="000F7327" w:rsidP="00FA3041">
            <w:pPr>
              <w:spacing w:before="120" w:after="120" w:line="360" w:lineRule="auto"/>
              <w:rPr>
                <w:b/>
                <w:noProof/>
              </w:rPr>
            </w:pPr>
            <w:r w:rsidRPr="001D60C4">
              <w:rPr>
                <w:b/>
                <w:noProof/>
              </w:rPr>
              <w:t xml:space="preserve">Gesprächsanlass: </w:t>
            </w:r>
            <w:r w:rsidRPr="001D60C4">
              <w:rPr>
                <w:bCs/>
                <w:noProof/>
              </w:rPr>
              <w:t>Optimierungsmöglichkeiten</w:t>
            </w:r>
          </w:p>
        </w:tc>
        <w:tc>
          <w:tcPr>
            <w:tcW w:w="3543" w:type="dxa"/>
            <w:shd w:val="clear" w:color="auto" w:fill="F2F2F2" w:themeFill="background1" w:themeFillShade="F2"/>
          </w:tcPr>
          <w:p w14:paraId="6D38B7AD" w14:textId="77777777" w:rsidR="000F7327" w:rsidRPr="001D60C4" w:rsidRDefault="000F7327" w:rsidP="00FA3041">
            <w:pPr>
              <w:spacing w:before="120" w:after="120" w:line="360" w:lineRule="auto"/>
              <w:rPr>
                <w:noProof/>
                <w:lang w:val="en-US"/>
              </w:rPr>
            </w:pPr>
            <w:r w:rsidRPr="001D60C4">
              <w:rPr>
                <w:b/>
                <w:noProof/>
                <w:lang w:val="en-US"/>
              </w:rPr>
              <w:t>Auszubildende/r:</w:t>
            </w:r>
          </w:p>
        </w:tc>
      </w:tr>
      <w:tr w:rsidR="000F7327" w:rsidRPr="001D60C4" w14:paraId="0C7C29AF" w14:textId="77777777" w:rsidTr="00FA3041">
        <w:trPr>
          <w:trHeight w:val="2774"/>
        </w:trPr>
        <w:tc>
          <w:tcPr>
            <w:tcW w:w="9634" w:type="dxa"/>
            <w:gridSpan w:val="2"/>
            <w:shd w:val="clear" w:color="auto" w:fill="FFFFFF"/>
          </w:tcPr>
          <w:p w14:paraId="6523D929" w14:textId="77777777" w:rsidR="000F7327" w:rsidRPr="001D60C4" w:rsidRDefault="000F7327" w:rsidP="00FA3041">
            <w:pPr>
              <w:spacing w:line="276" w:lineRule="auto"/>
              <w:rPr>
                <w:noProof/>
              </w:rPr>
            </w:pPr>
          </w:p>
          <w:p w14:paraId="1ADFE11E" w14:textId="77777777" w:rsidR="000F7327" w:rsidRPr="001D60C4" w:rsidRDefault="000F7327" w:rsidP="00FA3041">
            <w:pPr>
              <w:spacing w:line="276" w:lineRule="auto"/>
              <w:ind w:left="206" w:right="1060"/>
              <w:rPr>
                <w:noProof/>
              </w:rPr>
            </w:pPr>
            <w:r w:rsidRPr="001D60C4">
              <w:rPr>
                <w:noProof/>
              </w:rPr>
              <w:t>Führen Sie das Beratungsgespräch mit dem Mandanten.</w:t>
            </w:r>
          </w:p>
          <w:p w14:paraId="354E5A4D" w14:textId="77777777" w:rsidR="002278F9" w:rsidRPr="001D60C4" w:rsidRDefault="002278F9" w:rsidP="00FA3041">
            <w:pPr>
              <w:spacing w:line="276" w:lineRule="auto"/>
              <w:ind w:left="206" w:right="1060"/>
              <w:rPr>
                <w:noProof/>
              </w:rPr>
            </w:pPr>
          </w:p>
          <w:p w14:paraId="67D380CB" w14:textId="77777777" w:rsidR="002278F9" w:rsidRPr="001D60C4" w:rsidRDefault="002278F9" w:rsidP="00FA3041">
            <w:pPr>
              <w:spacing w:line="276" w:lineRule="auto"/>
              <w:ind w:left="206" w:right="1060"/>
              <w:rPr>
                <w:noProof/>
              </w:rPr>
            </w:pPr>
          </w:p>
          <w:p w14:paraId="4D73EE7D" w14:textId="77777777" w:rsidR="002278F9" w:rsidRPr="001D60C4" w:rsidRDefault="002278F9" w:rsidP="00FA3041">
            <w:pPr>
              <w:spacing w:line="276" w:lineRule="auto"/>
              <w:ind w:left="206" w:right="1060"/>
              <w:rPr>
                <w:noProof/>
              </w:rPr>
            </w:pPr>
          </w:p>
          <w:p w14:paraId="0C523A7C" w14:textId="77777777" w:rsidR="002278F9" w:rsidRPr="001D60C4" w:rsidRDefault="002278F9" w:rsidP="00FA3041">
            <w:pPr>
              <w:spacing w:line="276" w:lineRule="auto"/>
              <w:ind w:left="206" w:right="1060"/>
              <w:rPr>
                <w:noProof/>
              </w:rPr>
            </w:pPr>
          </w:p>
          <w:p w14:paraId="54AA9580" w14:textId="77777777" w:rsidR="002278F9" w:rsidRPr="001D60C4" w:rsidRDefault="002278F9" w:rsidP="00FA3041">
            <w:pPr>
              <w:spacing w:line="276" w:lineRule="auto"/>
              <w:ind w:left="206" w:right="1060"/>
              <w:rPr>
                <w:noProof/>
              </w:rPr>
            </w:pPr>
          </w:p>
          <w:p w14:paraId="253B48BE" w14:textId="77777777" w:rsidR="002278F9" w:rsidRPr="001D60C4" w:rsidRDefault="002278F9" w:rsidP="00FA3041">
            <w:pPr>
              <w:spacing w:line="276" w:lineRule="auto"/>
              <w:ind w:left="206" w:right="1060"/>
              <w:rPr>
                <w:noProof/>
              </w:rPr>
            </w:pPr>
          </w:p>
          <w:p w14:paraId="107E3130" w14:textId="77777777" w:rsidR="002278F9" w:rsidRPr="001D60C4" w:rsidRDefault="002278F9" w:rsidP="00FA3041">
            <w:pPr>
              <w:spacing w:line="276" w:lineRule="auto"/>
              <w:ind w:left="206" w:right="1060"/>
              <w:rPr>
                <w:noProof/>
              </w:rPr>
            </w:pPr>
          </w:p>
          <w:p w14:paraId="2B2858EE" w14:textId="77777777" w:rsidR="002278F9" w:rsidRPr="001D60C4" w:rsidRDefault="002278F9" w:rsidP="00FA3041">
            <w:pPr>
              <w:spacing w:line="276" w:lineRule="auto"/>
              <w:ind w:left="206" w:right="1060"/>
              <w:rPr>
                <w:noProof/>
              </w:rPr>
            </w:pPr>
          </w:p>
          <w:p w14:paraId="59D4DD9B" w14:textId="77777777" w:rsidR="002278F9" w:rsidRPr="001D60C4" w:rsidRDefault="002278F9" w:rsidP="00FA3041">
            <w:pPr>
              <w:spacing w:line="276" w:lineRule="auto"/>
              <w:ind w:left="206" w:right="1060"/>
              <w:rPr>
                <w:noProof/>
              </w:rPr>
            </w:pPr>
          </w:p>
          <w:p w14:paraId="2B4EE38C" w14:textId="3EBC534F" w:rsidR="002278F9" w:rsidRPr="001D60C4" w:rsidRDefault="002278F9" w:rsidP="00FA3041">
            <w:pPr>
              <w:spacing w:line="276" w:lineRule="auto"/>
              <w:ind w:left="206" w:right="1060"/>
              <w:rPr>
                <w:noProof/>
              </w:rPr>
            </w:pPr>
          </w:p>
        </w:tc>
      </w:tr>
    </w:tbl>
    <w:p w14:paraId="1257DE6B" w14:textId="77777777" w:rsidR="000F7327" w:rsidRPr="001D60C4" w:rsidRDefault="000F7327" w:rsidP="000E052F">
      <w:pPr>
        <w:pStyle w:val="LSText"/>
      </w:pPr>
    </w:p>
    <w:p w14:paraId="1EF1520B" w14:textId="77777777" w:rsidR="000F7327" w:rsidRPr="001D60C4" w:rsidRDefault="000F7327" w:rsidP="000E052F">
      <w:pPr>
        <w:pStyle w:val="LSText"/>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543"/>
      </w:tblGrid>
      <w:tr w:rsidR="000F7327" w:rsidRPr="001D60C4" w14:paraId="3554D632" w14:textId="77777777" w:rsidTr="00FA3041">
        <w:trPr>
          <w:trHeight w:val="540"/>
        </w:trPr>
        <w:tc>
          <w:tcPr>
            <w:tcW w:w="9634" w:type="dxa"/>
            <w:gridSpan w:val="2"/>
            <w:shd w:val="clear" w:color="auto" w:fill="F2F2F2" w:themeFill="background1" w:themeFillShade="F2"/>
            <w:vAlign w:val="center"/>
          </w:tcPr>
          <w:p w14:paraId="2AE52F50" w14:textId="77777777" w:rsidR="000F7327" w:rsidRPr="001D60C4" w:rsidRDefault="000F7327" w:rsidP="00FA3041">
            <w:pPr>
              <w:spacing w:before="120" w:after="120"/>
              <w:rPr>
                <w:noProof/>
                <w:lang w:val="en-US"/>
              </w:rPr>
            </w:pPr>
            <w:r w:rsidRPr="001D60C4">
              <w:rPr>
                <w:b/>
                <w:noProof/>
                <w:sz w:val="28"/>
                <w:szCs w:val="28"/>
                <w:lang w:val="en-US"/>
              </w:rPr>
              <w:t>R</w:t>
            </w:r>
            <w:r w:rsidRPr="001D60C4">
              <w:rPr>
                <w:b/>
                <w:noProof/>
                <w:lang w:val="en-US"/>
              </w:rPr>
              <w:t>OLLENSPIELKARTE</w:t>
            </w:r>
          </w:p>
        </w:tc>
      </w:tr>
      <w:tr w:rsidR="000F7327" w:rsidRPr="001D60C4" w14:paraId="7190DFC8" w14:textId="77777777" w:rsidTr="00FA3041">
        <w:trPr>
          <w:trHeight w:val="147"/>
        </w:trPr>
        <w:tc>
          <w:tcPr>
            <w:tcW w:w="6091" w:type="dxa"/>
            <w:shd w:val="clear" w:color="auto" w:fill="F2F2F2" w:themeFill="background1" w:themeFillShade="F2"/>
            <w:vAlign w:val="center"/>
          </w:tcPr>
          <w:p w14:paraId="12AA169B" w14:textId="77777777" w:rsidR="000F7327" w:rsidRPr="001D60C4" w:rsidRDefault="000F7327" w:rsidP="00FA3041">
            <w:pPr>
              <w:spacing w:before="120" w:after="120" w:line="360" w:lineRule="auto"/>
              <w:rPr>
                <w:b/>
                <w:noProof/>
              </w:rPr>
            </w:pPr>
            <w:r w:rsidRPr="001D60C4">
              <w:rPr>
                <w:b/>
                <w:noProof/>
              </w:rPr>
              <w:t xml:space="preserve">Beratungsanlass: </w:t>
            </w:r>
            <w:r w:rsidRPr="001D60C4">
              <w:rPr>
                <w:bCs/>
                <w:noProof/>
              </w:rPr>
              <w:t xml:space="preserve"> Optimierungsmöglichkeiten</w:t>
            </w:r>
          </w:p>
        </w:tc>
        <w:tc>
          <w:tcPr>
            <w:tcW w:w="3543" w:type="dxa"/>
            <w:shd w:val="clear" w:color="auto" w:fill="F2F2F2" w:themeFill="background1" w:themeFillShade="F2"/>
          </w:tcPr>
          <w:p w14:paraId="2231F501" w14:textId="77777777" w:rsidR="000F7327" w:rsidRPr="001D60C4" w:rsidRDefault="000F7327" w:rsidP="00FA3041">
            <w:pPr>
              <w:spacing w:before="120" w:after="120" w:line="360" w:lineRule="auto"/>
              <w:rPr>
                <w:b/>
                <w:noProof/>
                <w:lang w:val="en-US"/>
              </w:rPr>
            </w:pPr>
            <w:r w:rsidRPr="001D60C4">
              <w:rPr>
                <w:b/>
                <w:noProof/>
                <w:lang w:val="en-US"/>
              </w:rPr>
              <w:t xml:space="preserve">Mandant: </w:t>
            </w:r>
            <w:r w:rsidRPr="001D60C4">
              <w:rPr>
                <w:noProof/>
                <w:lang w:val="en-US"/>
              </w:rPr>
              <w:t xml:space="preserve">Herr Müller </w:t>
            </w:r>
          </w:p>
        </w:tc>
      </w:tr>
      <w:tr w:rsidR="000F7327" w:rsidRPr="001D60C4" w14:paraId="2CAC146D" w14:textId="77777777" w:rsidTr="00FA3041">
        <w:trPr>
          <w:trHeight w:val="416"/>
        </w:trPr>
        <w:tc>
          <w:tcPr>
            <w:tcW w:w="9634" w:type="dxa"/>
            <w:gridSpan w:val="2"/>
            <w:shd w:val="clear" w:color="auto" w:fill="FFFFFF"/>
          </w:tcPr>
          <w:p w14:paraId="5DE5F33E" w14:textId="77777777" w:rsidR="000F7327" w:rsidRPr="001D60C4" w:rsidRDefault="000F7327" w:rsidP="00FA3041">
            <w:pPr>
              <w:spacing w:line="276" w:lineRule="auto"/>
              <w:ind w:left="206" w:right="1060"/>
              <w:rPr>
                <w:noProof/>
              </w:rPr>
            </w:pPr>
          </w:p>
          <w:p w14:paraId="59B16777" w14:textId="77777777" w:rsidR="000F7327" w:rsidRPr="001D60C4" w:rsidRDefault="000F7327" w:rsidP="00FA3041">
            <w:pPr>
              <w:spacing w:line="276" w:lineRule="auto"/>
              <w:ind w:left="206" w:right="1060"/>
              <w:rPr>
                <w:noProof/>
              </w:rPr>
            </w:pPr>
            <w:r w:rsidRPr="001D60C4">
              <w:rPr>
                <w:noProof/>
              </w:rPr>
              <w:t xml:space="preserve">Sie haben vor 10 Jahren eine neue Lagerhalle gebaut und diese mit einem Kredit bei Ihrer Hausbank finanziert. Der Kredit läuft aus und sie benötigen einen Anschlusskredit. Die Bank verlangt dafür neben dem aktuellen Jahresabschluss noch eine Analyse der Vermögens-, Erfolgs- und Liquiditätslage. Sie haben die Kanzlei mit der Erstellung dieser Analyse beauftragt. </w:t>
            </w:r>
          </w:p>
          <w:p w14:paraId="05DB2730" w14:textId="77777777" w:rsidR="000F7327" w:rsidRPr="001D60C4" w:rsidRDefault="000F7327" w:rsidP="00FA3041">
            <w:pPr>
              <w:spacing w:line="276" w:lineRule="auto"/>
              <w:ind w:left="206" w:right="1060"/>
              <w:rPr>
                <w:noProof/>
              </w:rPr>
            </w:pPr>
          </w:p>
          <w:p w14:paraId="437AFF94" w14:textId="77777777" w:rsidR="000F7327" w:rsidRPr="001D60C4" w:rsidRDefault="000F7327" w:rsidP="00FA3041">
            <w:pPr>
              <w:spacing w:line="276" w:lineRule="auto"/>
              <w:ind w:left="206" w:right="1060"/>
              <w:rPr>
                <w:noProof/>
              </w:rPr>
            </w:pPr>
            <w:r w:rsidRPr="001D60C4">
              <w:rPr>
                <w:noProof/>
              </w:rPr>
              <w:t>Gerade haben Sie die Zahlen präsentiert bekommen und erfahren, dass die erneute Bewilligung eines Kredits durch die Bank schwierig werden könnte aufgrund der angespannten Liquiditätslage. Das bereitet Ihnen große Sorgen.</w:t>
            </w:r>
          </w:p>
          <w:p w14:paraId="60ABB1DF" w14:textId="77777777" w:rsidR="000F7327" w:rsidRPr="001D60C4" w:rsidRDefault="000F7327" w:rsidP="00FA3041">
            <w:pPr>
              <w:spacing w:line="276" w:lineRule="auto"/>
              <w:ind w:left="206" w:right="1060"/>
              <w:rPr>
                <w:noProof/>
              </w:rPr>
            </w:pPr>
          </w:p>
          <w:p w14:paraId="35D3A170" w14:textId="77777777" w:rsidR="000F7327" w:rsidRPr="001D60C4" w:rsidRDefault="000F7327" w:rsidP="00FA3041">
            <w:pPr>
              <w:spacing w:line="276" w:lineRule="auto"/>
              <w:ind w:left="209"/>
              <w:rPr>
                <w:noProof/>
              </w:rPr>
            </w:pPr>
            <w:r w:rsidRPr="001D60C4">
              <w:rPr>
                <w:szCs w:val="20"/>
                <w:lang w:eastAsia="de-DE"/>
              </w:rPr>
              <w:t xml:space="preserve">Fragen Sie nach </w:t>
            </w:r>
            <w:r w:rsidRPr="001D60C4">
              <w:rPr>
                <w:noProof/>
              </w:rPr>
              <w:t>geeigneten Maßnahmen zur Sicherung der Liquidität, mit denen Sie die Bank überzeugen können.</w:t>
            </w:r>
          </w:p>
          <w:p w14:paraId="12E50EF8" w14:textId="77777777" w:rsidR="000F7327" w:rsidRPr="001D60C4" w:rsidRDefault="000F7327" w:rsidP="00FA3041">
            <w:pPr>
              <w:spacing w:line="276" w:lineRule="auto"/>
              <w:ind w:left="209"/>
              <w:rPr>
                <w:noProof/>
              </w:rPr>
            </w:pPr>
          </w:p>
          <w:p w14:paraId="787C0C4B" w14:textId="77777777" w:rsidR="000F7327" w:rsidRPr="001D60C4" w:rsidRDefault="000F7327" w:rsidP="00FA3041">
            <w:pPr>
              <w:spacing w:line="276" w:lineRule="auto"/>
              <w:ind w:left="209"/>
              <w:rPr>
                <w:szCs w:val="20"/>
                <w:lang w:eastAsia="de-DE"/>
              </w:rPr>
            </w:pPr>
            <w:r w:rsidRPr="001D60C4">
              <w:rPr>
                <w:szCs w:val="20"/>
                <w:lang w:eastAsia="de-DE"/>
              </w:rPr>
              <w:t>Stellen Sie während des Gesprächs viele Fragen.</w:t>
            </w:r>
          </w:p>
          <w:p w14:paraId="49F08F08" w14:textId="77777777" w:rsidR="000F7327" w:rsidRPr="001D60C4" w:rsidRDefault="000F7327" w:rsidP="00FA3041">
            <w:pPr>
              <w:spacing w:line="276" w:lineRule="auto"/>
              <w:rPr>
                <w:noProof/>
              </w:rPr>
            </w:pPr>
          </w:p>
        </w:tc>
      </w:tr>
    </w:tbl>
    <w:p w14:paraId="6098705D" w14:textId="77777777" w:rsidR="000F7327" w:rsidRPr="001D60C4" w:rsidRDefault="000F7327" w:rsidP="000F7327">
      <w:pPr>
        <w:pStyle w:val="LsLsungTextgrnfett"/>
        <w:rPr>
          <w:vanish w:val="0"/>
        </w:rPr>
      </w:pPr>
      <w:r w:rsidRPr="001D60C4">
        <w:rPr>
          <w:vanish w:val="0"/>
        </w:rPr>
        <w:br w:type="page"/>
      </w:r>
    </w:p>
    <w:p w14:paraId="6AECDF8A" w14:textId="0C058315" w:rsidR="004128E1" w:rsidRPr="001D60C4" w:rsidRDefault="00564BE6" w:rsidP="00564BE6">
      <w:pPr>
        <w:pStyle w:val="LsLsungTextgrnfett"/>
        <w:rPr>
          <w:vanish w:val="0"/>
        </w:rPr>
      </w:pPr>
      <w:r w:rsidRPr="001D60C4">
        <w:rPr>
          <w:vanish w:val="0"/>
        </w:rPr>
        <w:lastRenderedPageBreak/>
        <w:t xml:space="preserve">Zu Auftrag 3: </w:t>
      </w:r>
      <w:r w:rsidR="004128E1" w:rsidRPr="001D60C4">
        <w:rPr>
          <w:vanish w:val="0"/>
        </w:rPr>
        <w:t>Reflexionsmöglichkeit für die Phase des Kontrollierens im Rahmen der vollständigen Handlung</w:t>
      </w:r>
      <w:r w:rsidR="0059281C">
        <w:rPr>
          <w:vanish w:val="0"/>
        </w:rPr>
        <w:t>,</w:t>
      </w:r>
      <w:r w:rsidRPr="001D60C4">
        <w:rPr>
          <w:vanish w:val="0"/>
        </w:rPr>
        <w:t xml:space="preserve"> </w:t>
      </w:r>
      <w:r w:rsidR="004128E1" w:rsidRPr="001D60C4">
        <w:rPr>
          <w:vanish w:val="0"/>
        </w:rPr>
        <w:t>Beobachtung und Feedback zum Gespräch (Rollenspiel/Diskussion)</w:t>
      </w:r>
    </w:p>
    <w:p w14:paraId="26D73AE5" w14:textId="77777777" w:rsidR="004128E1" w:rsidRPr="001D60C4" w:rsidRDefault="004128E1" w:rsidP="00387701">
      <w:pPr>
        <w:pStyle w:val="LsLsungTextgrnfett"/>
        <w:rPr>
          <w:vanish w:val="0"/>
        </w:rPr>
      </w:pPr>
    </w:p>
    <w:p w14:paraId="3FFF383E" w14:textId="77777777" w:rsidR="004128E1" w:rsidRPr="001D60C4" w:rsidRDefault="004128E1" w:rsidP="00BA6635">
      <w:pPr>
        <w:pStyle w:val="LsLsungTextgrnfett"/>
        <w:numPr>
          <w:ilvl w:val="0"/>
          <w:numId w:val="30"/>
        </w:numPr>
        <w:ind w:left="284"/>
        <w:rPr>
          <w:b w:val="0"/>
          <w:bCs w:val="0"/>
          <w:vanish w:val="0"/>
        </w:rPr>
      </w:pPr>
      <w:r w:rsidRPr="001D60C4">
        <w:rPr>
          <w:b w:val="0"/>
          <w:bCs w:val="0"/>
          <w:vanish w:val="0"/>
        </w:rPr>
        <w:t>Schritt: Die Lehrkraft gibt den Schülerinnen und Schülern, die nicht selbst das Rollenspiel durchführen, einen Beobachtungsauftrag, z. B.</w:t>
      </w:r>
    </w:p>
    <w:p w14:paraId="380BD1BD" w14:textId="6D0DC95D" w:rsidR="00811E89" w:rsidRPr="001D60C4" w:rsidRDefault="00811E89" w:rsidP="00811E89">
      <w:pPr>
        <w:pStyle w:val="LsLsungTextgrnfett"/>
        <w:ind w:left="284"/>
        <w:rPr>
          <w:b w:val="0"/>
          <w:bCs w:val="0"/>
          <w:vanish w:val="0"/>
        </w:rPr>
      </w:pPr>
      <w:r w:rsidRPr="001D60C4">
        <w:rPr>
          <w:b w:val="0"/>
          <w:bCs w:val="0"/>
          <w:vanish w:val="0"/>
        </w:rPr>
        <w:t>„</w:t>
      </w:r>
      <w:r w:rsidR="00BA6635" w:rsidRPr="001D60C4">
        <w:rPr>
          <w:b w:val="0"/>
          <w:bCs w:val="0"/>
          <w:vanish w:val="0"/>
        </w:rPr>
        <w:t>Notieren</w:t>
      </w:r>
      <w:r w:rsidRPr="001D60C4">
        <w:rPr>
          <w:b w:val="0"/>
          <w:bCs w:val="0"/>
          <w:vanish w:val="0"/>
        </w:rPr>
        <w:t xml:space="preserve"> Sie </w:t>
      </w:r>
      <w:r w:rsidR="00BA6635" w:rsidRPr="001D60C4">
        <w:rPr>
          <w:b w:val="0"/>
          <w:bCs w:val="0"/>
          <w:vanish w:val="0"/>
        </w:rPr>
        <w:t>während des</w:t>
      </w:r>
      <w:r w:rsidRPr="001D60C4">
        <w:rPr>
          <w:b w:val="0"/>
          <w:bCs w:val="0"/>
          <w:vanish w:val="0"/>
        </w:rPr>
        <w:t xml:space="preserve"> Gespräch </w:t>
      </w:r>
      <w:r w:rsidR="00BA6635" w:rsidRPr="001D60C4">
        <w:rPr>
          <w:b w:val="0"/>
          <w:bCs w:val="0"/>
          <w:vanish w:val="0"/>
        </w:rPr>
        <w:t>mit dem Mandanten Ihre Gedanken zur Gesprächsführung, insbesondere zur Verständlichkeit der Ausführungen für den Mandanten</w:t>
      </w:r>
      <w:r w:rsidRPr="001D60C4">
        <w:rPr>
          <w:b w:val="0"/>
          <w:bCs w:val="0"/>
          <w:vanish w:val="0"/>
        </w:rPr>
        <w:t>.</w:t>
      </w:r>
    </w:p>
    <w:p w14:paraId="473FE143" w14:textId="77777777" w:rsidR="00BA6635" w:rsidRPr="001D60C4" w:rsidRDefault="00BA6635" w:rsidP="00811E89">
      <w:pPr>
        <w:pStyle w:val="LsLsungTextgrnfett"/>
        <w:ind w:left="284"/>
        <w:rPr>
          <w:b w:val="0"/>
          <w:bCs w:val="0"/>
          <w:vanish w:val="0"/>
        </w:rPr>
      </w:pPr>
    </w:p>
    <w:p w14:paraId="2870E6C8" w14:textId="0B01486E" w:rsidR="00BA6635" w:rsidRPr="001D60C4" w:rsidRDefault="00BA6635" w:rsidP="00BA6635">
      <w:pPr>
        <w:pStyle w:val="LsLsungTextgrnfett"/>
        <w:numPr>
          <w:ilvl w:val="0"/>
          <w:numId w:val="30"/>
        </w:numPr>
        <w:ind w:left="284"/>
        <w:rPr>
          <w:b w:val="0"/>
          <w:bCs w:val="0"/>
          <w:vanish w:val="0"/>
        </w:rPr>
      </w:pPr>
      <w:r w:rsidRPr="001D60C4">
        <w:rPr>
          <w:b w:val="0"/>
          <w:bCs w:val="0"/>
          <w:vanish w:val="0"/>
        </w:rPr>
        <w:t xml:space="preserve">Schritt: SuS beobachten das Rollenspiel und </w:t>
      </w:r>
      <w:r w:rsidR="0014703C" w:rsidRPr="001D60C4">
        <w:rPr>
          <w:b w:val="0"/>
          <w:bCs w:val="0"/>
          <w:vanish w:val="0"/>
        </w:rPr>
        <w:t>entwickeln</w:t>
      </w:r>
      <w:r w:rsidRPr="001D60C4">
        <w:rPr>
          <w:b w:val="0"/>
          <w:bCs w:val="0"/>
          <w:vanish w:val="0"/>
        </w:rPr>
        <w:t xml:space="preserve"> ihre Verbesserungsvorschläge.</w:t>
      </w:r>
    </w:p>
    <w:p w14:paraId="382AA16A" w14:textId="77777777" w:rsidR="00BA6635" w:rsidRPr="001D60C4" w:rsidRDefault="00BA6635" w:rsidP="00BA6635">
      <w:pPr>
        <w:pStyle w:val="LsLsungTextgrnfett"/>
        <w:ind w:left="-76"/>
        <w:rPr>
          <w:b w:val="0"/>
          <w:bCs w:val="0"/>
          <w:vanish w:val="0"/>
        </w:rPr>
      </w:pPr>
    </w:p>
    <w:p w14:paraId="7B834CDE" w14:textId="6CE2E7A4" w:rsidR="00811E89" w:rsidRPr="001D60C4" w:rsidRDefault="00811E89" w:rsidP="00BA6635">
      <w:pPr>
        <w:pStyle w:val="LsLsungTextgrnfett"/>
        <w:numPr>
          <w:ilvl w:val="0"/>
          <w:numId w:val="30"/>
        </w:numPr>
        <w:ind w:left="284"/>
        <w:rPr>
          <w:b w:val="0"/>
          <w:bCs w:val="0"/>
          <w:vanish w:val="0"/>
        </w:rPr>
      </w:pPr>
      <w:r w:rsidRPr="001D60C4">
        <w:rPr>
          <w:b w:val="0"/>
          <w:bCs w:val="0"/>
          <w:vanish w:val="0"/>
        </w:rPr>
        <w:t>Schritt: beobachtende SuS geben ihr Feedback unter Anwendung der Feedback-Regeln aus Auftrag 2.</w:t>
      </w:r>
    </w:p>
    <w:p w14:paraId="30C9D136" w14:textId="69676E4C" w:rsidR="002248E4" w:rsidRPr="001D60C4" w:rsidRDefault="002248E4" w:rsidP="004128E1">
      <w:pPr>
        <w:pStyle w:val="LsLsungTextgrnfett"/>
        <w:numPr>
          <w:ilvl w:val="0"/>
          <w:numId w:val="29"/>
        </w:numPr>
        <w:rPr>
          <w:vanish w:val="0"/>
        </w:rPr>
      </w:pPr>
      <w:r w:rsidRPr="001D60C4">
        <w:rPr>
          <w:vanish w:val="0"/>
        </w:rPr>
        <w:br w:type="page"/>
      </w:r>
    </w:p>
    <w:p w14:paraId="6532CA1E" w14:textId="358C6F55" w:rsidR="00D75B4C" w:rsidRPr="001D60C4" w:rsidRDefault="00387701" w:rsidP="00B313A9">
      <w:pPr>
        <w:pStyle w:val="LsLsungTextgrnfett"/>
        <w:spacing w:after="120"/>
        <w:rPr>
          <w:vanish w:val="0"/>
        </w:rPr>
      </w:pPr>
      <w:r w:rsidRPr="001D60C4">
        <w:rPr>
          <w:vanish w:val="0"/>
        </w:rPr>
        <w:lastRenderedPageBreak/>
        <w:t>Reflexionsmöglichkeit für die Phase des Bewertens im Rahmen der vollständigen Handlung:</w:t>
      </w:r>
    </w:p>
    <w:tbl>
      <w:tblPr>
        <w:tblW w:w="8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Description w:val="Titel Bewertungsbogen"/>
      </w:tblPr>
      <w:tblGrid>
        <w:gridCol w:w="7376"/>
        <w:gridCol w:w="1337"/>
      </w:tblGrid>
      <w:tr w:rsidR="00B313A9" w:rsidRPr="001D60C4" w14:paraId="36624EEB" w14:textId="77777777" w:rsidTr="00FA3041">
        <w:tc>
          <w:tcPr>
            <w:tcW w:w="8713" w:type="dxa"/>
            <w:gridSpan w:val="2"/>
          </w:tcPr>
          <w:p w14:paraId="24539AB1" w14:textId="77777777" w:rsidR="00B313A9" w:rsidRPr="001D60C4" w:rsidRDefault="00B313A9" w:rsidP="00FA3041">
            <w:pPr>
              <w:jc w:val="center"/>
              <w:rPr>
                <w:b/>
                <w:bCs/>
                <w:sz w:val="32"/>
                <w:szCs w:val="32"/>
              </w:rPr>
            </w:pPr>
            <w:r w:rsidRPr="001D60C4">
              <w:rPr>
                <w:b/>
                <w:bCs/>
              </w:rPr>
              <w:t>Mein Arbeitsverhalten im Rahmen der vollständigen Handlung</w:t>
            </w:r>
          </w:p>
        </w:tc>
      </w:tr>
      <w:tr w:rsidR="00B313A9" w:rsidRPr="001D60C4" w14:paraId="14FAA787" w14:textId="77777777" w:rsidTr="00FA3041">
        <w:tc>
          <w:tcPr>
            <w:tcW w:w="8713" w:type="dxa"/>
            <w:gridSpan w:val="2"/>
          </w:tcPr>
          <w:p w14:paraId="747A664F" w14:textId="77777777" w:rsidR="00B313A9" w:rsidRPr="001D60C4" w:rsidRDefault="00B313A9" w:rsidP="00FA3041">
            <w:pPr>
              <w:spacing w:after="60"/>
              <w:rPr>
                <w:b/>
                <w:bCs/>
                <w:sz w:val="20"/>
                <w:szCs w:val="20"/>
              </w:rPr>
            </w:pPr>
            <w:r w:rsidRPr="001D60C4">
              <w:rPr>
                <w:b/>
                <w:bCs/>
                <w:sz w:val="20"/>
                <w:szCs w:val="20"/>
              </w:rPr>
              <w:t>Bitte tragen Sie Ihre Einschätzung rechts mit der Ziffer der passenden Bewertungsstufe ein:</w:t>
            </w:r>
          </w:p>
          <w:p w14:paraId="16B3D5D8" w14:textId="77777777" w:rsidR="00B313A9" w:rsidRPr="001D60C4" w:rsidRDefault="00B313A9" w:rsidP="00FA3041">
            <w:pPr>
              <w:rPr>
                <w:sz w:val="18"/>
                <w:szCs w:val="18"/>
              </w:rPr>
            </w:pPr>
            <w:r w:rsidRPr="001D60C4">
              <w:rPr>
                <w:rFonts w:ascii="Cambria Math" w:hAnsi="Cambria Math" w:cs="Cambria Math"/>
                <w:sz w:val="18"/>
                <w:szCs w:val="18"/>
              </w:rPr>
              <w:t>①</w:t>
            </w:r>
            <w:r w:rsidRPr="001D60C4">
              <w:rPr>
                <w:sz w:val="18"/>
                <w:szCs w:val="18"/>
              </w:rPr>
              <w:t xml:space="preserve"> = Das habe ich super hingekriegt.</w:t>
            </w:r>
          </w:p>
          <w:p w14:paraId="0C1F7DBD" w14:textId="77777777" w:rsidR="00B313A9" w:rsidRPr="001D60C4" w:rsidRDefault="00B313A9" w:rsidP="00FA3041">
            <w:pPr>
              <w:rPr>
                <w:sz w:val="18"/>
                <w:szCs w:val="18"/>
              </w:rPr>
            </w:pPr>
            <w:r w:rsidRPr="001D60C4">
              <w:rPr>
                <w:rFonts w:ascii="Cambria Math" w:hAnsi="Cambria Math" w:cs="Cambria Math"/>
                <w:sz w:val="18"/>
                <w:szCs w:val="18"/>
              </w:rPr>
              <w:t>②</w:t>
            </w:r>
            <w:r w:rsidRPr="001D60C4">
              <w:rPr>
                <w:sz w:val="18"/>
                <w:szCs w:val="18"/>
              </w:rPr>
              <w:t xml:space="preserve"> = Das habe ich einigermaßen hingekriegt. </w:t>
            </w:r>
          </w:p>
          <w:p w14:paraId="2F276CF7" w14:textId="77777777" w:rsidR="00B313A9" w:rsidRPr="001D60C4" w:rsidRDefault="00B313A9" w:rsidP="00FA3041">
            <w:pPr>
              <w:rPr>
                <w:sz w:val="18"/>
                <w:szCs w:val="18"/>
              </w:rPr>
            </w:pPr>
            <w:r w:rsidRPr="001D60C4">
              <w:rPr>
                <w:rFonts w:ascii="Cambria Math" w:hAnsi="Cambria Math" w:cs="Cambria Math"/>
                <w:sz w:val="18"/>
                <w:szCs w:val="18"/>
              </w:rPr>
              <w:t>③</w:t>
            </w:r>
            <w:r w:rsidRPr="001D60C4">
              <w:rPr>
                <w:sz w:val="18"/>
                <w:szCs w:val="18"/>
              </w:rPr>
              <w:t xml:space="preserve"> = Es ist mir eher schwergefallen und hat nur teilweise funktioniert.</w:t>
            </w:r>
          </w:p>
          <w:p w14:paraId="168C0724" w14:textId="77777777" w:rsidR="00B313A9" w:rsidRPr="001D60C4" w:rsidRDefault="00B313A9" w:rsidP="00FA3041">
            <w:pPr>
              <w:rPr>
                <w:sz w:val="20"/>
                <w:szCs w:val="20"/>
              </w:rPr>
            </w:pPr>
            <w:r w:rsidRPr="001D60C4">
              <w:rPr>
                <w:rFonts w:ascii="Cambria Math" w:hAnsi="Cambria Math" w:cs="Cambria Math"/>
                <w:sz w:val="18"/>
                <w:szCs w:val="18"/>
              </w:rPr>
              <w:t>④</w:t>
            </w:r>
            <w:r w:rsidRPr="001D60C4">
              <w:rPr>
                <w:sz w:val="18"/>
                <w:szCs w:val="18"/>
              </w:rPr>
              <w:t xml:space="preserve"> = Das habe ich gar nicht hingekriegt.</w:t>
            </w:r>
          </w:p>
        </w:tc>
      </w:tr>
      <w:tr w:rsidR="00B313A9" w:rsidRPr="001D60C4" w14:paraId="7AE4B991" w14:textId="77777777" w:rsidTr="00FA3041">
        <w:tc>
          <w:tcPr>
            <w:tcW w:w="8713" w:type="dxa"/>
            <w:gridSpan w:val="2"/>
            <w:shd w:val="clear" w:color="auto" w:fill="FFFFCC"/>
            <w:vAlign w:val="center"/>
          </w:tcPr>
          <w:p w14:paraId="6EF9A967" w14:textId="77777777" w:rsidR="00B313A9" w:rsidRPr="001D60C4" w:rsidRDefault="00B313A9" w:rsidP="00FA3041">
            <w:pPr>
              <w:rPr>
                <w:sz w:val="22"/>
                <w:szCs w:val="22"/>
              </w:rPr>
            </w:pPr>
            <w:r w:rsidRPr="001D60C4">
              <w:rPr>
                <w:b/>
                <w:bCs/>
                <w:i/>
                <w:iCs/>
                <w:sz w:val="22"/>
                <w:szCs w:val="22"/>
              </w:rPr>
              <w:t>Informieren</w:t>
            </w:r>
          </w:p>
        </w:tc>
      </w:tr>
      <w:tr w:rsidR="00B313A9" w:rsidRPr="001D60C4" w14:paraId="00D44E01" w14:textId="77777777" w:rsidTr="00FA3041">
        <w:trPr>
          <w:trHeight w:val="170"/>
        </w:trPr>
        <w:tc>
          <w:tcPr>
            <w:tcW w:w="8713" w:type="dxa"/>
            <w:gridSpan w:val="2"/>
            <w:shd w:val="clear" w:color="auto" w:fill="FFFFFF"/>
            <w:vAlign w:val="center"/>
            <w:hideMark/>
          </w:tcPr>
          <w:p w14:paraId="33AFF845" w14:textId="77777777" w:rsidR="00B313A9" w:rsidRPr="001D60C4" w:rsidRDefault="00B313A9" w:rsidP="00FA3041">
            <w:pPr>
              <w:rPr>
                <w:sz w:val="18"/>
                <w:szCs w:val="18"/>
              </w:rPr>
            </w:pPr>
            <w:r w:rsidRPr="001D60C4">
              <w:rPr>
                <w:b/>
                <w:sz w:val="18"/>
                <w:szCs w:val="18"/>
              </w:rPr>
              <w:t>Ich kann</w:t>
            </w:r>
            <w:r w:rsidRPr="001D60C4">
              <w:rPr>
                <w:sz w:val="18"/>
                <w:szCs w:val="18"/>
              </w:rPr>
              <w:t xml:space="preserve"> …</w:t>
            </w:r>
          </w:p>
        </w:tc>
      </w:tr>
      <w:tr w:rsidR="00B313A9" w:rsidRPr="001D60C4" w14:paraId="0AC54189" w14:textId="77777777" w:rsidTr="00FA3041">
        <w:tc>
          <w:tcPr>
            <w:tcW w:w="7376" w:type="dxa"/>
            <w:vAlign w:val="center"/>
            <w:hideMark/>
          </w:tcPr>
          <w:p w14:paraId="6BC13528" w14:textId="77777777" w:rsidR="00B313A9" w:rsidRPr="001D60C4" w:rsidRDefault="00B313A9" w:rsidP="00FA3041">
            <w:pPr>
              <w:rPr>
                <w:sz w:val="18"/>
                <w:szCs w:val="18"/>
              </w:rPr>
            </w:pPr>
            <w:r w:rsidRPr="001D60C4">
              <w:rPr>
                <w:sz w:val="18"/>
                <w:szCs w:val="18"/>
              </w:rPr>
              <w:t>in die Lernsituation starten, indem ich die Situation in eigenen Worten beschreibe.</w:t>
            </w:r>
          </w:p>
        </w:tc>
        <w:tc>
          <w:tcPr>
            <w:tcW w:w="1337" w:type="dxa"/>
            <w:vAlign w:val="center"/>
          </w:tcPr>
          <w:p w14:paraId="6E213398" w14:textId="77777777" w:rsidR="00B313A9" w:rsidRPr="001D60C4" w:rsidRDefault="00B313A9" w:rsidP="00FA3041">
            <w:pPr>
              <w:rPr>
                <w:sz w:val="21"/>
                <w:szCs w:val="21"/>
              </w:rPr>
            </w:pPr>
          </w:p>
        </w:tc>
      </w:tr>
      <w:tr w:rsidR="00B313A9" w:rsidRPr="001D60C4" w14:paraId="1B50AABA" w14:textId="77777777" w:rsidTr="00FA3041">
        <w:tc>
          <w:tcPr>
            <w:tcW w:w="7376" w:type="dxa"/>
            <w:vAlign w:val="center"/>
            <w:hideMark/>
          </w:tcPr>
          <w:p w14:paraId="4C6FED3A" w14:textId="77777777" w:rsidR="00B313A9" w:rsidRPr="001D60C4" w:rsidRDefault="00B313A9" w:rsidP="00FA3041">
            <w:pPr>
              <w:rPr>
                <w:color w:val="000000"/>
                <w:sz w:val="18"/>
                <w:szCs w:val="18"/>
              </w:rPr>
            </w:pPr>
            <w:r w:rsidRPr="001D60C4">
              <w:rPr>
                <w:color w:val="000000"/>
                <w:sz w:val="18"/>
                <w:szCs w:val="18"/>
              </w:rPr>
              <w:t>in eigenen Worten wiedergeben, was ich gemäß Auftrag tun muss.</w:t>
            </w:r>
          </w:p>
        </w:tc>
        <w:tc>
          <w:tcPr>
            <w:tcW w:w="1337" w:type="dxa"/>
            <w:vAlign w:val="center"/>
          </w:tcPr>
          <w:p w14:paraId="7CEC9658" w14:textId="77777777" w:rsidR="00B313A9" w:rsidRPr="001D60C4" w:rsidRDefault="00B313A9" w:rsidP="00FA3041">
            <w:pPr>
              <w:rPr>
                <w:sz w:val="21"/>
                <w:szCs w:val="21"/>
              </w:rPr>
            </w:pPr>
          </w:p>
        </w:tc>
      </w:tr>
      <w:tr w:rsidR="00B313A9" w:rsidRPr="001D60C4" w14:paraId="5BA70306" w14:textId="77777777" w:rsidTr="00FA3041">
        <w:tc>
          <w:tcPr>
            <w:tcW w:w="7376" w:type="dxa"/>
            <w:vAlign w:val="center"/>
            <w:hideMark/>
          </w:tcPr>
          <w:p w14:paraId="00B265AF" w14:textId="77777777" w:rsidR="00B313A9" w:rsidRPr="001D60C4" w:rsidRDefault="00B313A9" w:rsidP="00FA3041">
            <w:pPr>
              <w:rPr>
                <w:sz w:val="18"/>
                <w:szCs w:val="18"/>
              </w:rPr>
            </w:pPr>
            <w:r w:rsidRPr="001D60C4">
              <w:rPr>
                <w:sz w:val="18"/>
                <w:szCs w:val="18"/>
              </w:rPr>
              <w:t>erfassen, wie umfangreich der Datenkranz ist und was ich davon an welcher Stelle brauche.</w:t>
            </w:r>
          </w:p>
        </w:tc>
        <w:tc>
          <w:tcPr>
            <w:tcW w:w="1337" w:type="dxa"/>
            <w:vAlign w:val="center"/>
          </w:tcPr>
          <w:p w14:paraId="56F3A252" w14:textId="77777777" w:rsidR="00B313A9" w:rsidRPr="001D60C4" w:rsidRDefault="00B313A9" w:rsidP="00FA3041">
            <w:pPr>
              <w:rPr>
                <w:sz w:val="21"/>
                <w:szCs w:val="21"/>
              </w:rPr>
            </w:pPr>
          </w:p>
        </w:tc>
      </w:tr>
      <w:tr w:rsidR="00B313A9" w:rsidRPr="001D60C4" w14:paraId="7AD6219F" w14:textId="77777777" w:rsidTr="00FA3041">
        <w:tc>
          <w:tcPr>
            <w:tcW w:w="8713" w:type="dxa"/>
            <w:gridSpan w:val="2"/>
            <w:shd w:val="clear" w:color="auto" w:fill="FFFFCC"/>
            <w:vAlign w:val="center"/>
          </w:tcPr>
          <w:p w14:paraId="312BDD50" w14:textId="77777777" w:rsidR="00B313A9" w:rsidRPr="001D60C4" w:rsidRDefault="00B313A9" w:rsidP="00FA3041">
            <w:pPr>
              <w:rPr>
                <w:b/>
                <w:bCs/>
                <w:i/>
                <w:iCs/>
                <w:sz w:val="22"/>
                <w:szCs w:val="22"/>
              </w:rPr>
            </w:pPr>
            <w:r w:rsidRPr="001D60C4">
              <w:rPr>
                <w:b/>
                <w:bCs/>
                <w:i/>
                <w:iCs/>
                <w:sz w:val="22"/>
                <w:szCs w:val="22"/>
              </w:rPr>
              <w:t>Planen</w:t>
            </w:r>
          </w:p>
        </w:tc>
      </w:tr>
      <w:tr w:rsidR="00B313A9" w:rsidRPr="001D60C4" w14:paraId="162DA7CF" w14:textId="77777777" w:rsidTr="00FA3041">
        <w:trPr>
          <w:trHeight w:val="228"/>
        </w:trPr>
        <w:tc>
          <w:tcPr>
            <w:tcW w:w="8713" w:type="dxa"/>
            <w:gridSpan w:val="2"/>
            <w:vAlign w:val="center"/>
          </w:tcPr>
          <w:p w14:paraId="03D4CF9F" w14:textId="77777777" w:rsidR="00B313A9" w:rsidRPr="001D60C4" w:rsidRDefault="00B313A9" w:rsidP="00FA3041">
            <w:pPr>
              <w:rPr>
                <w:b/>
                <w:sz w:val="18"/>
                <w:szCs w:val="18"/>
              </w:rPr>
            </w:pPr>
            <w:r w:rsidRPr="001D60C4">
              <w:rPr>
                <w:b/>
                <w:sz w:val="18"/>
                <w:szCs w:val="18"/>
              </w:rPr>
              <w:t>Ich kann …</w:t>
            </w:r>
          </w:p>
        </w:tc>
      </w:tr>
      <w:tr w:rsidR="00B313A9" w:rsidRPr="001D60C4" w14:paraId="2F8374FD" w14:textId="77777777" w:rsidTr="00FA3041">
        <w:tc>
          <w:tcPr>
            <w:tcW w:w="7376" w:type="dxa"/>
            <w:vAlign w:val="center"/>
          </w:tcPr>
          <w:p w14:paraId="708B67A5" w14:textId="77777777" w:rsidR="00B313A9" w:rsidRPr="001D60C4" w:rsidRDefault="00B313A9" w:rsidP="00FA3041">
            <w:pPr>
              <w:rPr>
                <w:sz w:val="18"/>
                <w:szCs w:val="18"/>
              </w:rPr>
            </w:pPr>
            <w:r w:rsidRPr="001D60C4">
              <w:rPr>
                <w:sz w:val="18"/>
                <w:szCs w:val="18"/>
              </w:rPr>
              <w:t>mir mehrere Lösungswege einfallen lassen, wie ich im Arbeitsprozess vorgehen möchte.</w:t>
            </w:r>
          </w:p>
        </w:tc>
        <w:tc>
          <w:tcPr>
            <w:tcW w:w="1337" w:type="dxa"/>
            <w:vAlign w:val="center"/>
          </w:tcPr>
          <w:p w14:paraId="2F140EAB" w14:textId="77777777" w:rsidR="00B313A9" w:rsidRPr="001D60C4" w:rsidRDefault="00B313A9" w:rsidP="00FA3041">
            <w:pPr>
              <w:rPr>
                <w:sz w:val="21"/>
                <w:szCs w:val="21"/>
              </w:rPr>
            </w:pPr>
          </w:p>
        </w:tc>
      </w:tr>
      <w:tr w:rsidR="00B313A9" w:rsidRPr="001D60C4" w14:paraId="68EE4A62" w14:textId="77777777" w:rsidTr="00FA3041">
        <w:tc>
          <w:tcPr>
            <w:tcW w:w="8713" w:type="dxa"/>
            <w:gridSpan w:val="2"/>
            <w:shd w:val="clear" w:color="auto" w:fill="FFFFCC"/>
            <w:vAlign w:val="center"/>
          </w:tcPr>
          <w:p w14:paraId="612BD098" w14:textId="77777777" w:rsidR="00B313A9" w:rsidRPr="001D60C4" w:rsidRDefault="00B313A9" w:rsidP="00FA3041">
            <w:pPr>
              <w:rPr>
                <w:sz w:val="22"/>
                <w:szCs w:val="22"/>
              </w:rPr>
            </w:pPr>
            <w:r w:rsidRPr="001D60C4">
              <w:rPr>
                <w:b/>
                <w:bCs/>
                <w:i/>
                <w:iCs/>
                <w:sz w:val="22"/>
                <w:szCs w:val="22"/>
              </w:rPr>
              <w:t>Entscheiden</w:t>
            </w:r>
          </w:p>
        </w:tc>
      </w:tr>
      <w:tr w:rsidR="00B313A9" w:rsidRPr="001D60C4" w14:paraId="1139F3B3" w14:textId="77777777" w:rsidTr="00FA3041">
        <w:trPr>
          <w:trHeight w:val="216"/>
        </w:trPr>
        <w:tc>
          <w:tcPr>
            <w:tcW w:w="8713" w:type="dxa"/>
            <w:gridSpan w:val="2"/>
            <w:vAlign w:val="center"/>
          </w:tcPr>
          <w:p w14:paraId="18A87269" w14:textId="77777777" w:rsidR="00B313A9" w:rsidRPr="001D60C4" w:rsidRDefault="00B313A9" w:rsidP="00FA3041">
            <w:pPr>
              <w:rPr>
                <w:b/>
                <w:sz w:val="18"/>
                <w:szCs w:val="18"/>
              </w:rPr>
            </w:pPr>
            <w:r w:rsidRPr="001D60C4">
              <w:rPr>
                <w:b/>
                <w:sz w:val="18"/>
                <w:szCs w:val="18"/>
              </w:rPr>
              <w:t>Ich kann …</w:t>
            </w:r>
          </w:p>
        </w:tc>
      </w:tr>
      <w:tr w:rsidR="00B313A9" w:rsidRPr="001D60C4" w14:paraId="2C1CBA58" w14:textId="77777777" w:rsidTr="00FA3041">
        <w:tc>
          <w:tcPr>
            <w:tcW w:w="7376" w:type="dxa"/>
            <w:vAlign w:val="center"/>
          </w:tcPr>
          <w:p w14:paraId="7746CD6D" w14:textId="77777777" w:rsidR="00B313A9" w:rsidRPr="001D60C4" w:rsidRDefault="00B313A9" w:rsidP="00FA3041">
            <w:pPr>
              <w:rPr>
                <w:b/>
                <w:bCs/>
                <w:i/>
                <w:iCs/>
                <w:sz w:val="18"/>
                <w:szCs w:val="18"/>
              </w:rPr>
            </w:pPr>
            <w:r w:rsidRPr="001D60C4">
              <w:rPr>
                <w:sz w:val="18"/>
                <w:szCs w:val="18"/>
              </w:rPr>
              <w:t>den zielführenden Lösungsweg auswählen.</w:t>
            </w:r>
          </w:p>
        </w:tc>
        <w:tc>
          <w:tcPr>
            <w:tcW w:w="1337" w:type="dxa"/>
            <w:vAlign w:val="center"/>
          </w:tcPr>
          <w:p w14:paraId="7243BFA9" w14:textId="77777777" w:rsidR="00B313A9" w:rsidRPr="001D60C4" w:rsidRDefault="00B313A9" w:rsidP="00FA3041">
            <w:pPr>
              <w:rPr>
                <w:sz w:val="21"/>
                <w:szCs w:val="21"/>
              </w:rPr>
            </w:pPr>
          </w:p>
        </w:tc>
      </w:tr>
      <w:tr w:rsidR="00B313A9" w:rsidRPr="001D60C4" w14:paraId="6E196E67" w14:textId="77777777" w:rsidTr="00FA3041">
        <w:tc>
          <w:tcPr>
            <w:tcW w:w="8713" w:type="dxa"/>
            <w:gridSpan w:val="2"/>
            <w:shd w:val="clear" w:color="auto" w:fill="FFFFCC"/>
            <w:vAlign w:val="center"/>
          </w:tcPr>
          <w:p w14:paraId="652596DC" w14:textId="77777777" w:rsidR="00B313A9" w:rsidRPr="001D60C4" w:rsidRDefault="00B313A9" w:rsidP="00FA3041">
            <w:pPr>
              <w:rPr>
                <w:b/>
                <w:bCs/>
                <w:i/>
                <w:iCs/>
                <w:sz w:val="22"/>
                <w:szCs w:val="22"/>
              </w:rPr>
            </w:pPr>
            <w:r w:rsidRPr="001D60C4">
              <w:rPr>
                <w:b/>
                <w:bCs/>
                <w:i/>
                <w:iCs/>
                <w:sz w:val="22"/>
                <w:szCs w:val="22"/>
              </w:rPr>
              <w:t>Durchführen</w:t>
            </w:r>
          </w:p>
        </w:tc>
      </w:tr>
      <w:tr w:rsidR="00B313A9" w:rsidRPr="001D60C4" w14:paraId="77935155" w14:textId="77777777" w:rsidTr="00FA3041">
        <w:trPr>
          <w:trHeight w:val="202"/>
        </w:trPr>
        <w:tc>
          <w:tcPr>
            <w:tcW w:w="8713" w:type="dxa"/>
            <w:gridSpan w:val="2"/>
            <w:vAlign w:val="center"/>
          </w:tcPr>
          <w:p w14:paraId="60AD689E" w14:textId="77777777" w:rsidR="00B313A9" w:rsidRPr="001D60C4" w:rsidRDefault="00B313A9" w:rsidP="00FA3041">
            <w:pPr>
              <w:rPr>
                <w:b/>
                <w:sz w:val="18"/>
                <w:szCs w:val="18"/>
              </w:rPr>
            </w:pPr>
            <w:r w:rsidRPr="001D60C4">
              <w:rPr>
                <w:b/>
                <w:sz w:val="18"/>
                <w:szCs w:val="18"/>
              </w:rPr>
              <w:t>Ich kann …</w:t>
            </w:r>
          </w:p>
        </w:tc>
      </w:tr>
      <w:tr w:rsidR="00B313A9" w:rsidRPr="001D60C4" w14:paraId="499AF536" w14:textId="77777777" w:rsidTr="00FA3041">
        <w:tc>
          <w:tcPr>
            <w:tcW w:w="7376" w:type="dxa"/>
            <w:vAlign w:val="center"/>
          </w:tcPr>
          <w:p w14:paraId="69A42535" w14:textId="77777777" w:rsidR="00B313A9" w:rsidRPr="001D60C4" w:rsidRDefault="00B313A9" w:rsidP="00FA3041">
            <w:pPr>
              <w:rPr>
                <w:sz w:val="18"/>
                <w:szCs w:val="18"/>
              </w:rPr>
            </w:pPr>
            <w:r w:rsidRPr="001D60C4">
              <w:rPr>
                <w:sz w:val="18"/>
                <w:szCs w:val="18"/>
              </w:rPr>
              <w:t>aus dem Datenkranz die Analyse und die Inhalte für die Präsentationsfolien ableiten.</w:t>
            </w:r>
          </w:p>
        </w:tc>
        <w:tc>
          <w:tcPr>
            <w:tcW w:w="1337" w:type="dxa"/>
            <w:vAlign w:val="center"/>
          </w:tcPr>
          <w:p w14:paraId="593461DB" w14:textId="77777777" w:rsidR="00B313A9" w:rsidRPr="001D60C4" w:rsidRDefault="00B313A9" w:rsidP="00FA3041">
            <w:pPr>
              <w:rPr>
                <w:sz w:val="21"/>
                <w:szCs w:val="21"/>
              </w:rPr>
            </w:pPr>
          </w:p>
        </w:tc>
      </w:tr>
      <w:tr w:rsidR="00B313A9" w:rsidRPr="001D60C4" w14:paraId="53CF0844" w14:textId="77777777" w:rsidTr="00FA3041">
        <w:tc>
          <w:tcPr>
            <w:tcW w:w="7376" w:type="dxa"/>
            <w:vAlign w:val="center"/>
          </w:tcPr>
          <w:p w14:paraId="58BDEC9C" w14:textId="77777777" w:rsidR="00B313A9" w:rsidRPr="001D60C4" w:rsidRDefault="00B313A9" w:rsidP="00FA3041">
            <w:pPr>
              <w:rPr>
                <w:sz w:val="18"/>
                <w:szCs w:val="18"/>
              </w:rPr>
            </w:pPr>
            <w:r w:rsidRPr="001D60C4">
              <w:rPr>
                <w:sz w:val="18"/>
                <w:szCs w:val="18"/>
              </w:rPr>
              <w:t>die Vermögens-, Ertrags- und Liquiditätslage des Mandanten analysieren.</w:t>
            </w:r>
          </w:p>
        </w:tc>
        <w:tc>
          <w:tcPr>
            <w:tcW w:w="1337" w:type="dxa"/>
            <w:vAlign w:val="center"/>
          </w:tcPr>
          <w:p w14:paraId="092B0E44" w14:textId="77777777" w:rsidR="00B313A9" w:rsidRPr="001D60C4" w:rsidRDefault="00B313A9" w:rsidP="00FA3041">
            <w:pPr>
              <w:rPr>
                <w:sz w:val="21"/>
                <w:szCs w:val="21"/>
              </w:rPr>
            </w:pPr>
          </w:p>
        </w:tc>
      </w:tr>
      <w:tr w:rsidR="00B313A9" w:rsidRPr="001D60C4" w14:paraId="74A0F49E" w14:textId="77777777" w:rsidTr="00FA3041">
        <w:tc>
          <w:tcPr>
            <w:tcW w:w="7376" w:type="dxa"/>
            <w:vAlign w:val="center"/>
          </w:tcPr>
          <w:p w14:paraId="487CF012" w14:textId="77777777" w:rsidR="00B313A9" w:rsidRPr="001D60C4" w:rsidRDefault="00B313A9" w:rsidP="00FA3041">
            <w:pPr>
              <w:rPr>
                <w:sz w:val="18"/>
                <w:szCs w:val="18"/>
              </w:rPr>
            </w:pPr>
            <w:r w:rsidRPr="001D60C4">
              <w:rPr>
                <w:sz w:val="18"/>
                <w:szCs w:val="18"/>
              </w:rPr>
              <w:t>einschätzen, was die aktuelle Situation für den Mandanten bedeutet.</w:t>
            </w:r>
          </w:p>
        </w:tc>
        <w:tc>
          <w:tcPr>
            <w:tcW w:w="1337" w:type="dxa"/>
            <w:vAlign w:val="center"/>
          </w:tcPr>
          <w:p w14:paraId="7C12B46F" w14:textId="77777777" w:rsidR="00B313A9" w:rsidRPr="001D60C4" w:rsidRDefault="00B313A9" w:rsidP="00FA3041">
            <w:pPr>
              <w:rPr>
                <w:sz w:val="21"/>
                <w:szCs w:val="21"/>
              </w:rPr>
            </w:pPr>
          </w:p>
        </w:tc>
      </w:tr>
      <w:tr w:rsidR="00B313A9" w:rsidRPr="001D60C4" w14:paraId="0B74D3A6" w14:textId="77777777" w:rsidTr="00FA3041">
        <w:tc>
          <w:tcPr>
            <w:tcW w:w="7376" w:type="dxa"/>
            <w:vAlign w:val="center"/>
          </w:tcPr>
          <w:p w14:paraId="5DD5399F" w14:textId="77777777" w:rsidR="00B313A9" w:rsidRPr="001D60C4" w:rsidRDefault="00B313A9" w:rsidP="00FA3041">
            <w:pPr>
              <w:rPr>
                <w:sz w:val="18"/>
                <w:szCs w:val="18"/>
              </w:rPr>
            </w:pPr>
            <w:r w:rsidRPr="001D60C4">
              <w:rPr>
                <w:sz w:val="18"/>
                <w:szCs w:val="18"/>
              </w:rPr>
              <w:t>eine Präsentation vor einem Mandanten halten.</w:t>
            </w:r>
          </w:p>
        </w:tc>
        <w:tc>
          <w:tcPr>
            <w:tcW w:w="1337" w:type="dxa"/>
            <w:vAlign w:val="center"/>
          </w:tcPr>
          <w:p w14:paraId="58107C13" w14:textId="77777777" w:rsidR="00B313A9" w:rsidRPr="001D60C4" w:rsidRDefault="00B313A9" w:rsidP="00FA3041">
            <w:pPr>
              <w:rPr>
                <w:sz w:val="21"/>
                <w:szCs w:val="21"/>
              </w:rPr>
            </w:pPr>
          </w:p>
        </w:tc>
      </w:tr>
      <w:tr w:rsidR="00B313A9" w:rsidRPr="001D60C4" w14:paraId="7B3ECDE1" w14:textId="77777777" w:rsidTr="00FA3041">
        <w:tc>
          <w:tcPr>
            <w:tcW w:w="7376" w:type="dxa"/>
            <w:vAlign w:val="center"/>
          </w:tcPr>
          <w:p w14:paraId="1BE84C9E" w14:textId="77777777" w:rsidR="00B313A9" w:rsidRPr="001D60C4" w:rsidRDefault="00B313A9" w:rsidP="00FA3041">
            <w:pPr>
              <w:rPr>
                <w:sz w:val="18"/>
                <w:szCs w:val="18"/>
              </w:rPr>
            </w:pPr>
            <w:r w:rsidRPr="001D60C4">
              <w:rPr>
                <w:sz w:val="18"/>
                <w:szCs w:val="18"/>
              </w:rPr>
              <w:t>Optimierungsmöglichkeiten für den Mandanten erkennen.</w:t>
            </w:r>
          </w:p>
        </w:tc>
        <w:tc>
          <w:tcPr>
            <w:tcW w:w="1337" w:type="dxa"/>
            <w:vAlign w:val="center"/>
          </w:tcPr>
          <w:p w14:paraId="39CFFD8D" w14:textId="77777777" w:rsidR="00B313A9" w:rsidRPr="001D60C4" w:rsidRDefault="00B313A9" w:rsidP="00FA3041">
            <w:pPr>
              <w:rPr>
                <w:sz w:val="21"/>
                <w:szCs w:val="21"/>
              </w:rPr>
            </w:pPr>
          </w:p>
        </w:tc>
      </w:tr>
      <w:tr w:rsidR="00B313A9" w:rsidRPr="001D60C4" w14:paraId="498D33A3" w14:textId="77777777" w:rsidTr="00FA3041">
        <w:tc>
          <w:tcPr>
            <w:tcW w:w="7376" w:type="dxa"/>
            <w:vAlign w:val="center"/>
          </w:tcPr>
          <w:p w14:paraId="336D31C4" w14:textId="77777777" w:rsidR="00B313A9" w:rsidRPr="001D60C4" w:rsidRDefault="00B313A9" w:rsidP="00FA3041">
            <w:pPr>
              <w:rPr>
                <w:sz w:val="18"/>
                <w:szCs w:val="18"/>
              </w:rPr>
            </w:pPr>
            <w:r w:rsidRPr="001D60C4">
              <w:rPr>
                <w:sz w:val="18"/>
                <w:szCs w:val="18"/>
              </w:rPr>
              <w:t>ein Gespräch mit einem Mandanten führen.</w:t>
            </w:r>
          </w:p>
        </w:tc>
        <w:tc>
          <w:tcPr>
            <w:tcW w:w="1337" w:type="dxa"/>
            <w:vAlign w:val="center"/>
          </w:tcPr>
          <w:p w14:paraId="7F1AFDF2" w14:textId="77777777" w:rsidR="00B313A9" w:rsidRPr="001D60C4" w:rsidRDefault="00B313A9" w:rsidP="00FA3041">
            <w:pPr>
              <w:rPr>
                <w:sz w:val="21"/>
                <w:szCs w:val="21"/>
              </w:rPr>
            </w:pPr>
          </w:p>
        </w:tc>
      </w:tr>
      <w:tr w:rsidR="00B313A9" w:rsidRPr="001D60C4" w14:paraId="0951DBA9" w14:textId="77777777" w:rsidTr="00FA3041">
        <w:tc>
          <w:tcPr>
            <w:tcW w:w="8713" w:type="dxa"/>
            <w:gridSpan w:val="2"/>
            <w:shd w:val="clear" w:color="auto" w:fill="FFFFCC"/>
            <w:vAlign w:val="center"/>
          </w:tcPr>
          <w:p w14:paraId="4902BE78" w14:textId="77777777" w:rsidR="00B313A9" w:rsidRPr="001D60C4" w:rsidRDefault="00B313A9" w:rsidP="00FA3041">
            <w:pPr>
              <w:rPr>
                <w:sz w:val="22"/>
                <w:szCs w:val="22"/>
              </w:rPr>
            </w:pPr>
            <w:r w:rsidRPr="001D60C4">
              <w:rPr>
                <w:b/>
                <w:bCs/>
                <w:i/>
                <w:iCs/>
                <w:sz w:val="22"/>
                <w:szCs w:val="22"/>
              </w:rPr>
              <w:t>Kontrollieren</w:t>
            </w:r>
          </w:p>
        </w:tc>
      </w:tr>
      <w:tr w:rsidR="00B313A9" w:rsidRPr="001D60C4" w14:paraId="43BF07B3" w14:textId="77777777" w:rsidTr="00FA3041">
        <w:trPr>
          <w:trHeight w:val="260"/>
        </w:trPr>
        <w:tc>
          <w:tcPr>
            <w:tcW w:w="8713" w:type="dxa"/>
            <w:gridSpan w:val="2"/>
            <w:vAlign w:val="center"/>
          </w:tcPr>
          <w:p w14:paraId="2464A29C" w14:textId="77777777" w:rsidR="00B313A9" w:rsidRPr="001D60C4" w:rsidRDefault="00B313A9" w:rsidP="00FA3041">
            <w:pPr>
              <w:rPr>
                <w:b/>
                <w:sz w:val="18"/>
                <w:szCs w:val="18"/>
              </w:rPr>
            </w:pPr>
            <w:r w:rsidRPr="001D60C4">
              <w:rPr>
                <w:b/>
                <w:sz w:val="18"/>
                <w:szCs w:val="18"/>
              </w:rPr>
              <w:t>Ich kann …</w:t>
            </w:r>
          </w:p>
        </w:tc>
      </w:tr>
      <w:tr w:rsidR="00B313A9" w:rsidRPr="001D60C4" w14:paraId="48EE677C" w14:textId="77777777" w:rsidTr="00FA3041">
        <w:tc>
          <w:tcPr>
            <w:tcW w:w="7376" w:type="dxa"/>
            <w:vAlign w:val="center"/>
          </w:tcPr>
          <w:p w14:paraId="12972D61" w14:textId="77777777" w:rsidR="00B313A9" w:rsidRPr="001D60C4" w:rsidRDefault="00B313A9" w:rsidP="00FA3041">
            <w:pPr>
              <w:rPr>
                <w:sz w:val="18"/>
                <w:szCs w:val="18"/>
              </w:rPr>
            </w:pPr>
            <w:r w:rsidRPr="001D60C4">
              <w:rPr>
                <w:sz w:val="18"/>
                <w:szCs w:val="18"/>
              </w:rPr>
              <w:t>bei der Vorstellung der Ergebnisse durch Mitschülerinnen oder Mitschüler erkennen, ob diese Ergebnisse richtig und vollständig sind.</w:t>
            </w:r>
          </w:p>
        </w:tc>
        <w:tc>
          <w:tcPr>
            <w:tcW w:w="1337" w:type="dxa"/>
            <w:vAlign w:val="center"/>
          </w:tcPr>
          <w:p w14:paraId="4CB4A36D" w14:textId="77777777" w:rsidR="00B313A9" w:rsidRPr="001D60C4" w:rsidRDefault="00B313A9" w:rsidP="00FA3041">
            <w:pPr>
              <w:rPr>
                <w:sz w:val="21"/>
                <w:szCs w:val="21"/>
              </w:rPr>
            </w:pPr>
          </w:p>
        </w:tc>
      </w:tr>
      <w:tr w:rsidR="00B313A9" w:rsidRPr="001D60C4" w14:paraId="5F591EB3" w14:textId="77777777" w:rsidTr="00FA3041">
        <w:tc>
          <w:tcPr>
            <w:tcW w:w="7376" w:type="dxa"/>
            <w:vAlign w:val="center"/>
          </w:tcPr>
          <w:p w14:paraId="7D04E68C" w14:textId="77777777" w:rsidR="00B313A9" w:rsidRPr="001D60C4" w:rsidRDefault="00B313A9" w:rsidP="00FA3041">
            <w:pPr>
              <w:rPr>
                <w:sz w:val="18"/>
                <w:szCs w:val="18"/>
              </w:rPr>
            </w:pPr>
            <w:r w:rsidRPr="001D60C4">
              <w:rPr>
                <w:sz w:val="18"/>
                <w:szCs w:val="18"/>
              </w:rPr>
              <w:t>mithilfe der vorgestellten Ergebnisse Fehler in meinen eigenen Ergebnissen erkennen.</w:t>
            </w:r>
          </w:p>
        </w:tc>
        <w:tc>
          <w:tcPr>
            <w:tcW w:w="1337" w:type="dxa"/>
            <w:vAlign w:val="center"/>
          </w:tcPr>
          <w:p w14:paraId="400D7548" w14:textId="77777777" w:rsidR="00B313A9" w:rsidRPr="001D60C4" w:rsidRDefault="00B313A9" w:rsidP="00FA3041">
            <w:pPr>
              <w:rPr>
                <w:sz w:val="21"/>
                <w:szCs w:val="21"/>
              </w:rPr>
            </w:pPr>
          </w:p>
        </w:tc>
      </w:tr>
      <w:tr w:rsidR="00B313A9" w:rsidRPr="001D60C4" w14:paraId="34F4DBA0" w14:textId="77777777" w:rsidTr="00FA3041">
        <w:trPr>
          <w:trHeight w:val="324"/>
        </w:trPr>
        <w:tc>
          <w:tcPr>
            <w:tcW w:w="7376" w:type="dxa"/>
            <w:vAlign w:val="center"/>
          </w:tcPr>
          <w:p w14:paraId="78FBA72B" w14:textId="77777777" w:rsidR="00B313A9" w:rsidRPr="001D60C4" w:rsidRDefault="00B313A9" w:rsidP="00FA3041">
            <w:pPr>
              <w:rPr>
                <w:sz w:val="18"/>
                <w:szCs w:val="18"/>
              </w:rPr>
            </w:pPr>
            <w:r w:rsidRPr="001D60C4">
              <w:rPr>
                <w:sz w:val="18"/>
                <w:szCs w:val="18"/>
              </w:rPr>
              <w:t>meine eigenen Ergebnisse korrigieren.</w:t>
            </w:r>
          </w:p>
        </w:tc>
        <w:tc>
          <w:tcPr>
            <w:tcW w:w="1337" w:type="dxa"/>
            <w:vAlign w:val="center"/>
          </w:tcPr>
          <w:p w14:paraId="69491D45" w14:textId="77777777" w:rsidR="00B313A9" w:rsidRPr="001D60C4" w:rsidRDefault="00B313A9" w:rsidP="00FA3041">
            <w:pPr>
              <w:rPr>
                <w:sz w:val="21"/>
                <w:szCs w:val="21"/>
              </w:rPr>
            </w:pPr>
          </w:p>
        </w:tc>
      </w:tr>
      <w:tr w:rsidR="00B313A9" w:rsidRPr="001D60C4" w14:paraId="2B18EED5" w14:textId="77777777" w:rsidTr="00FA3041">
        <w:tc>
          <w:tcPr>
            <w:tcW w:w="8713" w:type="dxa"/>
            <w:gridSpan w:val="2"/>
            <w:shd w:val="clear" w:color="auto" w:fill="FFFFCC"/>
            <w:vAlign w:val="center"/>
          </w:tcPr>
          <w:p w14:paraId="309A50C2" w14:textId="77777777" w:rsidR="00B313A9" w:rsidRPr="001D60C4" w:rsidRDefault="00B313A9" w:rsidP="00FA3041">
            <w:r w:rsidRPr="001D60C4">
              <w:rPr>
                <w:b/>
                <w:bCs/>
                <w:i/>
                <w:iCs/>
              </w:rPr>
              <w:t>Bewerten</w:t>
            </w:r>
          </w:p>
        </w:tc>
      </w:tr>
      <w:tr w:rsidR="00B313A9" w:rsidRPr="001D60C4" w14:paraId="6AA70126" w14:textId="77777777" w:rsidTr="00FA3041">
        <w:trPr>
          <w:trHeight w:val="264"/>
        </w:trPr>
        <w:tc>
          <w:tcPr>
            <w:tcW w:w="8713" w:type="dxa"/>
            <w:gridSpan w:val="2"/>
            <w:vAlign w:val="center"/>
          </w:tcPr>
          <w:p w14:paraId="768F1860" w14:textId="77777777" w:rsidR="00B313A9" w:rsidRPr="001D60C4" w:rsidRDefault="00B313A9" w:rsidP="00FA3041">
            <w:pPr>
              <w:rPr>
                <w:b/>
                <w:sz w:val="18"/>
                <w:szCs w:val="18"/>
              </w:rPr>
            </w:pPr>
            <w:r w:rsidRPr="001D60C4">
              <w:rPr>
                <w:b/>
                <w:sz w:val="18"/>
                <w:szCs w:val="18"/>
              </w:rPr>
              <w:t>Ich kann …</w:t>
            </w:r>
          </w:p>
        </w:tc>
      </w:tr>
      <w:tr w:rsidR="00B313A9" w:rsidRPr="001D60C4" w14:paraId="333666BA" w14:textId="77777777" w:rsidTr="00FA3041">
        <w:tc>
          <w:tcPr>
            <w:tcW w:w="7376" w:type="dxa"/>
            <w:vAlign w:val="center"/>
          </w:tcPr>
          <w:p w14:paraId="23E40CC3" w14:textId="77777777" w:rsidR="00B313A9" w:rsidRPr="001D60C4" w:rsidRDefault="00B313A9" w:rsidP="00FA3041">
            <w:pPr>
              <w:rPr>
                <w:sz w:val="18"/>
                <w:szCs w:val="18"/>
              </w:rPr>
            </w:pPr>
            <w:r w:rsidRPr="001D60C4">
              <w:rPr>
                <w:sz w:val="18"/>
                <w:szCs w:val="18"/>
              </w:rPr>
              <w:t>erkennen, was bei meinem eigenen Arbeitsprozess gut lief und was noch nicht so gut lief.</w:t>
            </w:r>
          </w:p>
        </w:tc>
        <w:tc>
          <w:tcPr>
            <w:tcW w:w="1337" w:type="dxa"/>
            <w:vAlign w:val="center"/>
          </w:tcPr>
          <w:p w14:paraId="7ECA5546" w14:textId="77777777" w:rsidR="00B313A9" w:rsidRPr="001D60C4" w:rsidRDefault="00B313A9" w:rsidP="00FA3041">
            <w:pPr>
              <w:rPr>
                <w:sz w:val="21"/>
                <w:szCs w:val="21"/>
              </w:rPr>
            </w:pPr>
          </w:p>
        </w:tc>
      </w:tr>
      <w:tr w:rsidR="00B313A9" w:rsidRPr="001D60C4" w14:paraId="3A29E48E" w14:textId="77777777" w:rsidTr="00FA3041">
        <w:trPr>
          <w:trHeight w:val="304"/>
        </w:trPr>
        <w:tc>
          <w:tcPr>
            <w:tcW w:w="7376" w:type="dxa"/>
            <w:vAlign w:val="center"/>
          </w:tcPr>
          <w:p w14:paraId="490FB0A2" w14:textId="77777777" w:rsidR="00B313A9" w:rsidRPr="001D60C4" w:rsidRDefault="00B313A9" w:rsidP="00FA3041">
            <w:pPr>
              <w:rPr>
                <w:sz w:val="18"/>
                <w:szCs w:val="18"/>
              </w:rPr>
            </w:pPr>
            <w:r w:rsidRPr="001D60C4">
              <w:rPr>
                <w:sz w:val="18"/>
                <w:szCs w:val="18"/>
              </w:rPr>
              <w:t>daraus ableiten, was ich in Zukunft anders machen möchte.</w:t>
            </w:r>
          </w:p>
        </w:tc>
        <w:tc>
          <w:tcPr>
            <w:tcW w:w="1337" w:type="dxa"/>
            <w:vAlign w:val="center"/>
          </w:tcPr>
          <w:p w14:paraId="79F80021" w14:textId="77777777" w:rsidR="00B313A9" w:rsidRPr="001D60C4" w:rsidRDefault="00B313A9" w:rsidP="00FA3041">
            <w:pPr>
              <w:rPr>
                <w:sz w:val="21"/>
                <w:szCs w:val="21"/>
              </w:rPr>
            </w:pPr>
          </w:p>
        </w:tc>
      </w:tr>
    </w:tbl>
    <w:p w14:paraId="611B6B79" w14:textId="6784D609" w:rsidR="00B313A9" w:rsidRPr="001D60C4" w:rsidRDefault="00B313A9" w:rsidP="00DD0304">
      <w:pPr>
        <w:pStyle w:val="LsLsungTextgrnfett"/>
        <w:rPr>
          <w:vanish w:val="0"/>
        </w:rPr>
      </w:pPr>
      <w:r w:rsidRPr="001D60C4">
        <w:rPr>
          <w:vanish w:val="0"/>
        </w:rPr>
        <w:br w:type="page"/>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Description w:val="Titel Bewertungsbogen"/>
      </w:tblPr>
      <w:tblGrid>
        <w:gridCol w:w="2146"/>
        <w:gridCol w:w="7630"/>
      </w:tblGrid>
      <w:tr w:rsidR="00B313A9" w:rsidRPr="001D60C4" w14:paraId="10BEF82D" w14:textId="77777777" w:rsidTr="00502A5E">
        <w:trPr>
          <w:trHeight w:val="79"/>
          <w:tblHeader/>
          <w:jc w:val="center"/>
        </w:trPr>
        <w:tc>
          <w:tcPr>
            <w:tcW w:w="2146" w:type="dxa"/>
            <w:tcBorders>
              <w:left w:val="single" w:sz="4" w:space="0" w:color="auto"/>
              <w:bottom w:val="single" w:sz="4" w:space="0" w:color="auto"/>
              <w:right w:val="single" w:sz="4" w:space="0" w:color="auto"/>
            </w:tcBorders>
            <w:shd w:val="clear" w:color="auto" w:fill="FFFFFF" w:themeFill="background1"/>
            <w:vAlign w:val="center"/>
          </w:tcPr>
          <w:p w14:paraId="37193F68" w14:textId="77777777" w:rsidR="00B313A9" w:rsidRPr="001D60C4" w:rsidRDefault="00B313A9" w:rsidP="00502A5E">
            <w:pPr>
              <w:pStyle w:val="LSAuftragEbene2"/>
              <w:numPr>
                <w:ilvl w:val="0"/>
                <w:numId w:val="0"/>
              </w:numPr>
              <w:spacing w:before="0" w:after="0" w:line="240" w:lineRule="auto"/>
              <w:jc w:val="both"/>
            </w:pPr>
            <w:r w:rsidRPr="001D60C4">
              <w:rPr>
                <w:rFonts w:cs="Times New Roman"/>
                <w:b/>
              </w:rPr>
              <w:lastRenderedPageBreak/>
              <w:t>WST-LF07-LS09</w:t>
            </w:r>
          </w:p>
        </w:tc>
        <w:tc>
          <w:tcPr>
            <w:tcW w:w="76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23B04" w14:textId="77777777" w:rsidR="00B313A9" w:rsidRPr="001D60C4" w:rsidRDefault="00B313A9" w:rsidP="00502A5E">
            <w:pPr>
              <w:pStyle w:val="tLernfeldKopf-Titel"/>
              <w:rPr>
                <w:sz w:val="22"/>
                <w:szCs w:val="22"/>
              </w:rPr>
            </w:pPr>
            <w:r w:rsidRPr="001D60C4">
              <w:rPr>
                <w:sz w:val="22"/>
                <w:szCs w:val="22"/>
              </w:rPr>
              <w:t xml:space="preserve">Vermögens-, Erfolgs- und Liquiditätslage analysieren und </w:t>
            </w:r>
            <w:r w:rsidRPr="001D60C4">
              <w:rPr>
                <w:sz w:val="22"/>
                <w:szCs w:val="22"/>
              </w:rPr>
              <w:br/>
              <w:t>präsentieren – Vertiefung</w:t>
            </w:r>
          </w:p>
        </w:tc>
      </w:tr>
    </w:tbl>
    <w:p w14:paraId="30026FE6" w14:textId="628EC599" w:rsidR="00847140" w:rsidRPr="001D60C4" w:rsidRDefault="00847140" w:rsidP="00215F5E">
      <w:pPr>
        <w:pStyle w:val="LSAuftrag"/>
        <w:rPr>
          <w:rStyle w:val="Fett"/>
          <w:rFonts w:ascii="Arial Fett" w:hAnsi="Arial Fett"/>
          <w:bCs w:val="0"/>
        </w:rPr>
      </w:pPr>
      <w:r w:rsidRPr="001D60C4">
        <w:rPr>
          <w:rStyle w:val="Fett"/>
          <w:rFonts w:ascii="Arial Fett" w:hAnsi="Arial Fett"/>
          <w:bCs w:val="0"/>
        </w:rPr>
        <w:t>Situation</w:t>
      </w:r>
    </w:p>
    <w:p w14:paraId="688BAA3D" w14:textId="1A3F720D" w:rsidR="00847140" w:rsidRPr="001D60C4" w:rsidRDefault="002278F9" w:rsidP="000E052F">
      <w:pPr>
        <w:pStyle w:val="LSText"/>
      </w:pPr>
      <w:r w:rsidRPr="001D60C4">
        <w:rPr>
          <w:noProof/>
          <w:lang w:eastAsia="de-DE"/>
        </w:rPr>
        <mc:AlternateContent>
          <mc:Choice Requires="wps">
            <w:drawing>
              <wp:anchor distT="0" distB="0" distL="114300" distR="114300" simplePos="0" relativeHeight="251755520" behindDoc="1" locked="0" layoutInCell="1" allowOverlap="1" wp14:anchorId="457636BE" wp14:editId="4A95A4E7">
                <wp:simplePos x="0" y="0"/>
                <wp:positionH relativeFrom="margin">
                  <wp:posOffset>4676140</wp:posOffset>
                </wp:positionH>
                <wp:positionV relativeFrom="paragraph">
                  <wp:posOffset>43252</wp:posOffset>
                </wp:positionV>
                <wp:extent cx="1504315" cy="1713230"/>
                <wp:effectExtent l="0" t="0" r="19685" b="20320"/>
                <wp:wrapSquare wrapText="left"/>
                <wp:docPr id="545805631" name="Textfeld 545805631" descr="Logo Kanzle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315" cy="1713230"/>
                        </a:xfrm>
                        <a:prstGeom prst="rect">
                          <a:avLst/>
                        </a:prstGeom>
                        <a:solidFill>
                          <a:sysClr val="window" lastClr="FFFFFF"/>
                        </a:solidFill>
                        <a:ln w="19050">
                          <a:solidFill>
                            <a:srgbClr val="44546A"/>
                          </a:solidFill>
                        </a:ln>
                      </wps:spPr>
                      <wps:txbx>
                        <w:txbxContent>
                          <w:p w14:paraId="4B1F6353" w14:textId="77777777" w:rsidR="002278F9" w:rsidRPr="00120017" w:rsidRDefault="002278F9" w:rsidP="002278F9">
                            <w:pPr>
                              <w:rPr>
                                <w:color w:val="44546A"/>
                                <w:sz w:val="28"/>
                                <w:szCs w:val="28"/>
                              </w:rPr>
                            </w:pPr>
                            <w:r w:rsidRPr="00120017">
                              <w:rPr>
                                <w:color w:val="44546A"/>
                                <w:sz w:val="28"/>
                                <w:szCs w:val="28"/>
                              </w:rPr>
                              <w:t>Lauber &amp; Tanne</w:t>
                            </w:r>
                          </w:p>
                          <w:p w14:paraId="0E323FB9" w14:textId="77777777" w:rsidR="002278F9" w:rsidRPr="001D2917" w:rsidRDefault="002278F9" w:rsidP="002278F9">
                            <w:pPr>
                              <w:jc w:val="center"/>
                              <w:rPr>
                                <w:color w:val="44546A"/>
                                <w:sz w:val="28"/>
                                <w:szCs w:val="28"/>
                              </w:rPr>
                            </w:pPr>
                            <w:r w:rsidRPr="001D2917">
                              <w:rPr>
                                <w:noProof/>
                                <w:color w:val="44546A"/>
                                <w:lang w:eastAsia="de-DE"/>
                              </w:rPr>
                              <w:drawing>
                                <wp:inline distT="0" distB="0" distL="0" distR="0" wp14:anchorId="361A122A" wp14:editId="21379D1E">
                                  <wp:extent cx="646470" cy="641564"/>
                                  <wp:effectExtent l="228600" t="95250" r="229870" b="101600"/>
                                  <wp:docPr id="235904992" name="Grafik 235904992"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38C34425" w14:textId="77777777" w:rsidR="002278F9" w:rsidRPr="00120017" w:rsidRDefault="002278F9" w:rsidP="002278F9">
                            <w:pPr>
                              <w:jc w:val="center"/>
                              <w:rPr>
                                <w:b/>
                                <w:color w:val="44546A"/>
                              </w:rPr>
                            </w:pPr>
                            <w:r w:rsidRPr="00120017">
                              <w:rPr>
                                <w:color w:val="44546A"/>
                                <w:sz w:val="28"/>
                                <w:szCs w:val="28"/>
                              </w:rPr>
                              <w:t>Beratung auf Augenhöhe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636BE" id="Textfeld 545805631" o:spid="_x0000_s1041" type="#_x0000_t202" alt="Logo Kanzlei" style="position:absolute;left:0;text-align:left;margin-left:368.2pt;margin-top:3.4pt;width:118.45pt;height:134.9pt;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" fillcolor="window" strokecolor="#44546a" strokeweight="1.5pt">
                <v:path arrowok="t"/>
                <v:textbox>
                  <w:txbxContent>
                    <w:p w14:paraId="4B1F6353" w14:textId="77777777" w:rsidR="002278F9" w:rsidRPr="00120017" w:rsidRDefault="002278F9" w:rsidP="002278F9">
                      <w:pPr>
                        <w:rPr>
                          <w:color w:val="44546A"/>
                          <w:sz w:val="28"/>
                          <w:szCs w:val="28"/>
                        </w:rPr>
                      </w:pPr>
                      <w:r w:rsidRPr="00120017">
                        <w:rPr>
                          <w:color w:val="44546A"/>
                          <w:sz w:val="28"/>
                          <w:szCs w:val="28"/>
                        </w:rPr>
                        <w:t>Lauber &amp; Tanne</w:t>
                      </w:r>
                    </w:p>
                    <w:p w14:paraId="0E323FB9" w14:textId="77777777" w:rsidR="002278F9" w:rsidRPr="001D2917" w:rsidRDefault="002278F9" w:rsidP="002278F9">
                      <w:pPr>
                        <w:jc w:val="center"/>
                        <w:rPr>
                          <w:color w:val="44546A"/>
                          <w:sz w:val="28"/>
                          <w:szCs w:val="28"/>
                        </w:rPr>
                      </w:pPr>
                      <w:r w:rsidRPr="001D2917">
                        <w:rPr>
                          <w:noProof/>
                          <w:color w:val="44546A"/>
                          <w:lang w:eastAsia="de-DE"/>
                        </w:rPr>
                        <w:drawing>
                          <wp:inline distT="0" distB="0" distL="0" distR="0" wp14:anchorId="361A122A" wp14:editId="21379D1E">
                            <wp:extent cx="646470" cy="641564"/>
                            <wp:effectExtent l="228600" t="95250" r="229870" b="101600"/>
                            <wp:docPr id="235904992" name="Grafik 235904992" descr="Handschla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Handschlag Silhouett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46430" cy="641350"/>
                                    </a:xfrm>
                                    <a:prstGeom prst="rect">
                                      <a:avLst/>
                                    </a:prstGeom>
                                    <a:effectLst>
                                      <a:glow rad="228600">
                                        <a:srgbClr val="5B9BD5">
                                          <a:lumMod val="60000"/>
                                          <a:lumOff val="40000"/>
                                          <a:alpha val="40000"/>
                                        </a:srgbClr>
                                      </a:glow>
                                    </a:effectLst>
                                  </pic:spPr>
                                </pic:pic>
                              </a:graphicData>
                            </a:graphic>
                          </wp:inline>
                        </w:drawing>
                      </w:r>
                    </w:p>
                    <w:p w14:paraId="38C34425" w14:textId="77777777" w:rsidR="002278F9" w:rsidRPr="00120017" w:rsidRDefault="002278F9" w:rsidP="002278F9">
                      <w:pPr>
                        <w:jc w:val="center"/>
                        <w:rPr>
                          <w:b/>
                          <w:color w:val="44546A"/>
                        </w:rPr>
                      </w:pPr>
                      <w:r w:rsidRPr="00120017">
                        <w:rPr>
                          <w:color w:val="44546A"/>
                          <w:sz w:val="28"/>
                          <w:szCs w:val="28"/>
                        </w:rPr>
                        <w:t>Beratung auf Augenhöhe</w:t>
                      </w:r>
                    </w:p>
                  </w:txbxContent>
                </v:textbox>
                <w10:wrap type="square" side="left" anchorx="margin"/>
              </v:shape>
            </w:pict>
          </mc:Fallback>
        </mc:AlternateContent>
      </w:r>
      <w:r w:rsidR="00847140" w:rsidRPr="001D60C4">
        <w:t>Ihre</w:t>
      </w:r>
      <w:r w:rsidR="00702114" w:rsidRPr="001D60C4">
        <w:t xml:space="preserve"> Ausbilderin</w:t>
      </w:r>
      <w:r w:rsidR="00847140" w:rsidRPr="001D60C4">
        <w:t>, Frau Susanne Lauber, ist mit Ihrem Vorgehen beim Mandanten Müller sehr zufrieden und beauftragt sie mit dem nächsten Fall, in dem Sie Ihre neuen Kenntnisse einsetzen sollen:</w:t>
      </w:r>
    </w:p>
    <w:p w14:paraId="510EC9C7" w14:textId="77777777" w:rsidR="00847140" w:rsidRPr="001D60C4" w:rsidRDefault="00847140" w:rsidP="000E052F">
      <w:pPr>
        <w:pStyle w:val="LSText"/>
      </w:pPr>
    </w:p>
    <w:p w14:paraId="3F5FB0C2" w14:textId="387923FB" w:rsidR="00847140" w:rsidRPr="001D60C4" w:rsidRDefault="00847140" w:rsidP="000E052F">
      <w:pPr>
        <w:pStyle w:val="LSText"/>
      </w:pPr>
      <w:r w:rsidRPr="001D60C4">
        <w:t>Für den Mandanten Franz Stricker e. K. (Werkzeugherstellung) ist der Jahresabschluss im Steuerbüro Lauber &amp; Tanne erstellt worden. Die zuständige Sachbearbeiterin hat zur Vorbereitung der Jahresab</w:t>
      </w:r>
      <w:r w:rsidRPr="001D60C4">
        <w:softHyphen/>
        <w:t>schlussanalyse eine strukturierte Bilanz und Gewinn- und Verlustrechnung vorbereitet. Sie ist krank geworden und der Mandant braucht dringend die Zahlen für ein Bankgespräch über die</w:t>
      </w:r>
      <w:bookmarkStart w:id="3" w:name="_GoBack"/>
      <w:bookmarkEnd w:id="3"/>
      <w:r w:rsidRPr="001D60C4">
        <w:t xml:space="preserve"> Aufnahme eines Kredits. </w:t>
      </w:r>
    </w:p>
    <w:p w14:paraId="550CD7AB" w14:textId="540FEB00" w:rsidR="00847140" w:rsidRPr="001D60C4" w:rsidRDefault="0034363B" w:rsidP="0034363B">
      <w:pPr>
        <w:pStyle w:val="LSBalkengrau"/>
        <w:rPr>
          <w:rStyle w:val="Fett"/>
          <w:b/>
          <w:bCs w:val="0"/>
        </w:rPr>
      </w:pPr>
      <w:r w:rsidRPr="001D60C4">
        <w:rPr>
          <w:rStyle w:val="Fett"/>
          <w:b/>
          <w:bCs w:val="0"/>
        </w:rPr>
        <w:t>Aufträge</w:t>
      </w:r>
    </w:p>
    <w:p w14:paraId="68BAA91D" w14:textId="13B81CEE" w:rsidR="00847140" w:rsidRPr="001D60C4" w:rsidRDefault="00847140" w:rsidP="002278F9">
      <w:pPr>
        <w:pStyle w:val="NummerierungAnfang"/>
        <w:numPr>
          <w:ilvl w:val="0"/>
          <w:numId w:val="37"/>
        </w:numPr>
        <w:rPr>
          <w:sz w:val="22"/>
          <w:szCs w:val="22"/>
        </w:rPr>
      </w:pPr>
      <w:r w:rsidRPr="001D60C4">
        <w:rPr>
          <w:sz w:val="22"/>
          <w:szCs w:val="22"/>
        </w:rPr>
        <w:t>Erstellen Sie die Jahresabschlussanalyse für den Mandanten Franz Stricker e. K.</w:t>
      </w:r>
    </w:p>
    <w:p w14:paraId="193A88D1" w14:textId="77777777" w:rsidR="002278F9" w:rsidRPr="001D60C4" w:rsidRDefault="002278F9" w:rsidP="002278F9">
      <w:pPr>
        <w:rPr>
          <w:lang w:eastAsia="de-DE"/>
        </w:rPr>
      </w:pPr>
    </w:p>
    <w:p w14:paraId="5BF6B040" w14:textId="77777777" w:rsidR="00847140" w:rsidRPr="001D60C4" w:rsidRDefault="00847140" w:rsidP="002278F9">
      <w:pPr>
        <w:pStyle w:val="LSAuftragnummeriert"/>
      </w:pPr>
      <w:r w:rsidRPr="001D60C4">
        <w:t>Formulieren Sie eine Einschätzung zur wirtschaftlichen Situation des Mandanten.</w:t>
      </w:r>
    </w:p>
    <w:p w14:paraId="21D4649D" w14:textId="77777777" w:rsidR="00847140" w:rsidRPr="001D60C4" w:rsidRDefault="00847140" w:rsidP="0034363B">
      <w:pPr>
        <w:pStyle w:val="LSBalkengrau"/>
        <w:rPr>
          <w:rStyle w:val="Fett"/>
          <w:b/>
          <w:bCs w:val="0"/>
        </w:rPr>
      </w:pPr>
      <w:r w:rsidRPr="001D60C4">
        <w:rPr>
          <w:rStyle w:val="Fett"/>
          <w:b/>
          <w:bCs w:val="0"/>
        </w:rPr>
        <w:t>Datenkranz</w:t>
      </w:r>
    </w:p>
    <w:tbl>
      <w:tblPr>
        <w:tblStyle w:val="Tabellenraster"/>
        <w:tblW w:w="0" w:type="auto"/>
        <w:tblCellMar>
          <w:top w:w="57" w:type="dxa"/>
          <w:bottom w:w="57" w:type="dxa"/>
        </w:tblCellMar>
        <w:tblLook w:val="04A0" w:firstRow="1" w:lastRow="0" w:firstColumn="1" w:lastColumn="0" w:noHBand="0" w:noVBand="1"/>
        <w:tblDescription w:val="Tabelle Aktiva - Passiva"/>
      </w:tblPr>
      <w:tblGrid>
        <w:gridCol w:w="4870"/>
        <w:gridCol w:w="4871"/>
      </w:tblGrid>
      <w:tr w:rsidR="00847140" w:rsidRPr="001D60C4" w14:paraId="2024D295" w14:textId="77777777" w:rsidTr="00B313A9">
        <w:trPr>
          <w:tblHeader/>
        </w:trPr>
        <w:tc>
          <w:tcPr>
            <w:tcW w:w="9741" w:type="dxa"/>
            <w:gridSpan w:val="2"/>
          </w:tcPr>
          <w:p w14:paraId="6C249AF2" w14:textId="77777777" w:rsidR="00847140" w:rsidRPr="001D60C4" w:rsidRDefault="00847140" w:rsidP="00847140">
            <w:pPr>
              <w:tabs>
                <w:tab w:val="left" w:pos="3141"/>
                <w:tab w:val="left" w:pos="8669"/>
              </w:tabs>
              <w:rPr>
                <w:rFonts w:cstheme="minorHAnsi"/>
                <w:b/>
                <w:bCs/>
                <w:sz w:val="20"/>
                <w:szCs w:val="20"/>
                <w:lang w:eastAsia="de-DE"/>
              </w:rPr>
            </w:pPr>
            <w:r w:rsidRPr="001D60C4">
              <w:rPr>
                <w:rFonts w:cstheme="minorHAnsi"/>
                <w:b/>
                <w:bCs/>
                <w:sz w:val="20"/>
                <w:szCs w:val="20"/>
                <w:lang w:eastAsia="de-DE"/>
              </w:rPr>
              <w:t>Aktiva</w:t>
            </w:r>
            <w:r w:rsidRPr="001D60C4">
              <w:rPr>
                <w:rFonts w:cstheme="minorHAnsi"/>
                <w:sz w:val="20"/>
                <w:szCs w:val="20"/>
                <w:lang w:eastAsia="de-DE"/>
              </w:rPr>
              <w:tab/>
            </w:r>
            <w:r w:rsidRPr="001D60C4">
              <w:rPr>
                <w:rFonts w:cstheme="minorHAnsi"/>
                <w:b/>
                <w:bCs/>
                <w:sz w:val="20"/>
                <w:szCs w:val="20"/>
                <w:lang w:eastAsia="de-DE"/>
              </w:rPr>
              <w:t>strukturierte Bilanz Stricker e.K.</w:t>
            </w:r>
            <w:r w:rsidRPr="001D60C4">
              <w:rPr>
                <w:rFonts w:cstheme="minorHAnsi"/>
                <w:b/>
                <w:bCs/>
                <w:sz w:val="20"/>
                <w:szCs w:val="20"/>
                <w:lang w:eastAsia="de-DE"/>
              </w:rPr>
              <w:tab/>
              <w:t>Passiva</w:t>
            </w:r>
          </w:p>
          <w:p w14:paraId="535933CB" w14:textId="77777777" w:rsidR="00847140" w:rsidRPr="001D60C4" w:rsidRDefault="00847140" w:rsidP="00847140">
            <w:pPr>
              <w:tabs>
                <w:tab w:val="left" w:pos="3849"/>
              </w:tabs>
              <w:rPr>
                <w:rFonts w:cstheme="minorHAnsi"/>
                <w:sz w:val="20"/>
                <w:szCs w:val="20"/>
                <w:lang w:eastAsia="de-DE"/>
              </w:rPr>
            </w:pPr>
            <w:r w:rsidRPr="001D60C4">
              <w:rPr>
                <w:rFonts w:cstheme="minorHAnsi"/>
                <w:b/>
                <w:bCs/>
                <w:sz w:val="20"/>
                <w:szCs w:val="20"/>
                <w:lang w:eastAsia="de-DE"/>
              </w:rPr>
              <w:tab/>
              <w:t>zum 31.12.20XX</w:t>
            </w:r>
          </w:p>
        </w:tc>
      </w:tr>
      <w:tr w:rsidR="00847140" w:rsidRPr="001D60C4" w14:paraId="6D0966D9" w14:textId="77777777" w:rsidTr="00B313A9">
        <w:tc>
          <w:tcPr>
            <w:tcW w:w="4870" w:type="dxa"/>
          </w:tcPr>
          <w:p w14:paraId="3FAF5DD1" w14:textId="77777777" w:rsidR="00847140" w:rsidRPr="001D60C4" w:rsidRDefault="00847140" w:rsidP="00847140">
            <w:pPr>
              <w:pStyle w:val="Listenabsatz"/>
              <w:widowControl w:val="0"/>
              <w:numPr>
                <w:ilvl w:val="0"/>
                <w:numId w:val="16"/>
              </w:numPr>
              <w:tabs>
                <w:tab w:val="left" w:pos="3424"/>
              </w:tabs>
              <w:autoSpaceDE w:val="0"/>
              <w:autoSpaceDN w:val="0"/>
              <w:adjustRightInd w:val="0"/>
              <w:rPr>
                <w:rFonts w:cstheme="minorHAnsi"/>
                <w:sz w:val="20"/>
                <w:szCs w:val="20"/>
              </w:rPr>
            </w:pPr>
            <w:r w:rsidRPr="001D60C4">
              <w:rPr>
                <w:rFonts w:cstheme="minorHAnsi"/>
                <w:sz w:val="20"/>
                <w:szCs w:val="20"/>
              </w:rPr>
              <w:t>Anlagevermögen</w:t>
            </w:r>
            <w:r w:rsidRPr="001D60C4">
              <w:rPr>
                <w:rFonts w:cstheme="minorHAnsi"/>
                <w:sz w:val="20"/>
                <w:szCs w:val="20"/>
              </w:rPr>
              <w:tab/>
            </w:r>
            <w:r w:rsidRPr="001D60C4">
              <w:rPr>
                <w:rFonts w:cstheme="minorHAnsi"/>
                <w:sz w:val="20"/>
                <w:szCs w:val="20"/>
              </w:rPr>
              <w:tab/>
              <w:t>2.400.000 €</w:t>
            </w:r>
          </w:p>
          <w:p w14:paraId="45AF03E6" w14:textId="77777777" w:rsidR="00847140" w:rsidRPr="001D60C4" w:rsidRDefault="00847140" w:rsidP="00847140">
            <w:pPr>
              <w:pStyle w:val="Listenabsatz"/>
              <w:widowControl w:val="0"/>
              <w:numPr>
                <w:ilvl w:val="0"/>
                <w:numId w:val="16"/>
              </w:numPr>
              <w:autoSpaceDE w:val="0"/>
              <w:autoSpaceDN w:val="0"/>
              <w:adjustRightInd w:val="0"/>
              <w:rPr>
                <w:rFonts w:cstheme="minorHAnsi"/>
                <w:sz w:val="20"/>
                <w:szCs w:val="20"/>
              </w:rPr>
            </w:pPr>
            <w:r w:rsidRPr="001D60C4">
              <w:rPr>
                <w:rFonts w:cstheme="minorHAnsi"/>
                <w:sz w:val="20"/>
                <w:szCs w:val="20"/>
              </w:rPr>
              <w:t>Umlaufvermögen</w:t>
            </w:r>
          </w:p>
          <w:p w14:paraId="66357AC0" w14:textId="77777777" w:rsidR="00847140" w:rsidRPr="001D60C4" w:rsidRDefault="00847140" w:rsidP="00847140">
            <w:pPr>
              <w:pStyle w:val="Listenabsatz"/>
              <w:widowControl w:val="0"/>
              <w:numPr>
                <w:ilvl w:val="0"/>
                <w:numId w:val="17"/>
              </w:numPr>
              <w:tabs>
                <w:tab w:val="left" w:pos="3708"/>
              </w:tabs>
              <w:autoSpaceDE w:val="0"/>
              <w:autoSpaceDN w:val="0"/>
              <w:adjustRightInd w:val="0"/>
              <w:rPr>
                <w:rFonts w:cstheme="minorHAnsi"/>
                <w:sz w:val="20"/>
                <w:szCs w:val="20"/>
              </w:rPr>
            </w:pPr>
            <w:r w:rsidRPr="001D60C4">
              <w:rPr>
                <w:rFonts w:cstheme="minorHAnsi"/>
                <w:sz w:val="20"/>
                <w:szCs w:val="20"/>
              </w:rPr>
              <w:t xml:space="preserve">übriges Umlaufvermögen     </w:t>
            </w:r>
            <w:r w:rsidRPr="001D60C4">
              <w:rPr>
                <w:rFonts w:cstheme="minorHAnsi"/>
                <w:sz w:val="20"/>
                <w:szCs w:val="20"/>
              </w:rPr>
              <w:tab/>
              <w:t>350.000 €</w:t>
            </w:r>
          </w:p>
          <w:p w14:paraId="2CB2FCAE" w14:textId="77777777" w:rsidR="00847140" w:rsidRPr="001D60C4" w:rsidRDefault="00847140" w:rsidP="00847140">
            <w:pPr>
              <w:pStyle w:val="Listenabsatz"/>
              <w:widowControl w:val="0"/>
              <w:numPr>
                <w:ilvl w:val="0"/>
                <w:numId w:val="17"/>
              </w:numPr>
              <w:tabs>
                <w:tab w:val="left" w:pos="3708"/>
              </w:tabs>
              <w:autoSpaceDE w:val="0"/>
              <w:autoSpaceDN w:val="0"/>
              <w:adjustRightInd w:val="0"/>
              <w:rPr>
                <w:rFonts w:cstheme="minorHAnsi"/>
                <w:sz w:val="20"/>
                <w:szCs w:val="20"/>
              </w:rPr>
            </w:pPr>
            <w:r w:rsidRPr="001D60C4">
              <w:rPr>
                <w:rFonts w:cstheme="minorHAnsi"/>
                <w:sz w:val="20"/>
                <w:szCs w:val="20"/>
              </w:rPr>
              <w:t>Forderungen</w:t>
            </w:r>
            <w:r w:rsidRPr="001D60C4">
              <w:rPr>
                <w:rFonts w:cstheme="minorHAnsi"/>
                <w:sz w:val="20"/>
                <w:szCs w:val="20"/>
              </w:rPr>
              <w:tab/>
              <w:t>230.000 €</w:t>
            </w:r>
          </w:p>
          <w:p w14:paraId="69946C63" w14:textId="77777777" w:rsidR="00847140" w:rsidRPr="001D60C4" w:rsidRDefault="00847140" w:rsidP="00847140">
            <w:pPr>
              <w:pStyle w:val="Listenabsatz"/>
              <w:widowControl w:val="0"/>
              <w:numPr>
                <w:ilvl w:val="0"/>
                <w:numId w:val="17"/>
              </w:numPr>
              <w:tabs>
                <w:tab w:val="left" w:pos="3708"/>
              </w:tabs>
              <w:autoSpaceDE w:val="0"/>
              <w:autoSpaceDN w:val="0"/>
              <w:adjustRightInd w:val="0"/>
              <w:rPr>
                <w:rFonts w:cstheme="minorHAnsi"/>
                <w:sz w:val="20"/>
                <w:szCs w:val="20"/>
              </w:rPr>
            </w:pPr>
            <w:r w:rsidRPr="001D60C4">
              <w:rPr>
                <w:rFonts w:cstheme="minorHAnsi"/>
                <w:sz w:val="20"/>
                <w:szCs w:val="20"/>
              </w:rPr>
              <w:t>flüssige Mittel</w:t>
            </w:r>
            <w:r w:rsidRPr="001D60C4">
              <w:rPr>
                <w:rFonts w:cstheme="minorHAnsi"/>
                <w:sz w:val="20"/>
                <w:szCs w:val="20"/>
              </w:rPr>
              <w:tab/>
              <w:t>120.000 €</w:t>
            </w:r>
          </w:p>
        </w:tc>
        <w:tc>
          <w:tcPr>
            <w:tcW w:w="4871" w:type="dxa"/>
          </w:tcPr>
          <w:p w14:paraId="7E0EEF3F" w14:textId="77777777" w:rsidR="00847140" w:rsidRPr="001D60C4" w:rsidRDefault="00847140" w:rsidP="00847140">
            <w:pPr>
              <w:pStyle w:val="Listenabsatz"/>
              <w:widowControl w:val="0"/>
              <w:numPr>
                <w:ilvl w:val="0"/>
                <w:numId w:val="18"/>
              </w:numPr>
              <w:tabs>
                <w:tab w:val="left" w:pos="3668"/>
              </w:tabs>
              <w:autoSpaceDE w:val="0"/>
              <w:autoSpaceDN w:val="0"/>
              <w:adjustRightInd w:val="0"/>
              <w:rPr>
                <w:rFonts w:cstheme="minorHAnsi"/>
                <w:sz w:val="20"/>
                <w:szCs w:val="20"/>
              </w:rPr>
            </w:pPr>
            <w:r w:rsidRPr="001D60C4">
              <w:rPr>
                <w:rFonts w:cstheme="minorHAnsi"/>
                <w:sz w:val="20"/>
                <w:szCs w:val="20"/>
              </w:rPr>
              <w:t>Eigenkapital</w:t>
            </w:r>
            <w:r w:rsidRPr="001D60C4">
              <w:rPr>
                <w:rFonts w:cstheme="minorHAnsi"/>
                <w:sz w:val="20"/>
                <w:szCs w:val="20"/>
              </w:rPr>
              <w:tab/>
              <w:t>500.000 €</w:t>
            </w:r>
          </w:p>
          <w:p w14:paraId="1DFD4990" w14:textId="77777777" w:rsidR="00847140" w:rsidRPr="001D60C4" w:rsidRDefault="00847140" w:rsidP="00847140">
            <w:pPr>
              <w:pStyle w:val="Listenabsatz"/>
              <w:widowControl w:val="0"/>
              <w:numPr>
                <w:ilvl w:val="0"/>
                <w:numId w:val="18"/>
              </w:numPr>
              <w:autoSpaceDE w:val="0"/>
              <w:autoSpaceDN w:val="0"/>
              <w:adjustRightInd w:val="0"/>
              <w:rPr>
                <w:rFonts w:cstheme="minorHAnsi"/>
                <w:sz w:val="20"/>
                <w:szCs w:val="20"/>
              </w:rPr>
            </w:pPr>
            <w:r w:rsidRPr="001D60C4">
              <w:rPr>
                <w:rFonts w:cstheme="minorHAnsi"/>
                <w:sz w:val="20"/>
                <w:szCs w:val="20"/>
              </w:rPr>
              <w:t>Fremdkapital</w:t>
            </w:r>
          </w:p>
          <w:p w14:paraId="18FBCE97" w14:textId="77777777" w:rsidR="00847140" w:rsidRPr="001D60C4" w:rsidRDefault="00847140" w:rsidP="00847140">
            <w:pPr>
              <w:pStyle w:val="Listenabsatz"/>
              <w:widowControl w:val="0"/>
              <w:numPr>
                <w:ilvl w:val="0"/>
                <w:numId w:val="19"/>
              </w:numPr>
              <w:tabs>
                <w:tab w:val="left" w:pos="3526"/>
              </w:tabs>
              <w:autoSpaceDE w:val="0"/>
              <w:autoSpaceDN w:val="0"/>
              <w:adjustRightInd w:val="0"/>
              <w:rPr>
                <w:rFonts w:cstheme="minorHAnsi"/>
                <w:sz w:val="20"/>
                <w:szCs w:val="20"/>
              </w:rPr>
            </w:pPr>
            <w:r w:rsidRPr="001D60C4">
              <w:rPr>
                <w:rFonts w:cstheme="minorHAnsi"/>
                <w:sz w:val="20"/>
                <w:szCs w:val="20"/>
              </w:rPr>
              <w:t>langfristig</w:t>
            </w:r>
            <w:r w:rsidRPr="001D60C4">
              <w:rPr>
                <w:rFonts w:cstheme="minorHAnsi"/>
                <w:sz w:val="20"/>
                <w:szCs w:val="20"/>
              </w:rPr>
              <w:tab/>
              <w:t>2.120.000 €</w:t>
            </w:r>
          </w:p>
          <w:p w14:paraId="0F312FF4" w14:textId="77777777" w:rsidR="00847140" w:rsidRPr="001D60C4" w:rsidRDefault="00847140" w:rsidP="00847140">
            <w:pPr>
              <w:pStyle w:val="Listenabsatz"/>
              <w:widowControl w:val="0"/>
              <w:numPr>
                <w:ilvl w:val="0"/>
                <w:numId w:val="19"/>
              </w:numPr>
              <w:tabs>
                <w:tab w:val="left" w:pos="3668"/>
              </w:tabs>
              <w:autoSpaceDE w:val="0"/>
              <w:autoSpaceDN w:val="0"/>
              <w:adjustRightInd w:val="0"/>
              <w:rPr>
                <w:rFonts w:cstheme="minorHAnsi"/>
                <w:sz w:val="20"/>
                <w:szCs w:val="20"/>
              </w:rPr>
            </w:pPr>
            <w:r w:rsidRPr="001D60C4">
              <w:rPr>
                <w:rFonts w:cstheme="minorHAnsi"/>
                <w:sz w:val="20"/>
                <w:szCs w:val="20"/>
              </w:rPr>
              <w:t>kurzfristig</w:t>
            </w:r>
            <w:r w:rsidRPr="001D60C4">
              <w:rPr>
                <w:rFonts w:cstheme="minorHAnsi"/>
                <w:sz w:val="20"/>
                <w:szCs w:val="20"/>
              </w:rPr>
              <w:tab/>
              <w:t>480.000 €</w:t>
            </w:r>
          </w:p>
        </w:tc>
      </w:tr>
      <w:tr w:rsidR="00847140" w:rsidRPr="001D60C4" w14:paraId="2DBF29C5" w14:textId="77777777" w:rsidTr="00B313A9">
        <w:tc>
          <w:tcPr>
            <w:tcW w:w="4870" w:type="dxa"/>
          </w:tcPr>
          <w:p w14:paraId="1CBB906A" w14:textId="77777777" w:rsidR="00847140" w:rsidRPr="001D60C4" w:rsidRDefault="00847140" w:rsidP="00847140">
            <w:pPr>
              <w:tabs>
                <w:tab w:val="left" w:pos="3566"/>
              </w:tabs>
              <w:rPr>
                <w:rFonts w:cstheme="minorHAnsi"/>
                <w:sz w:val="20"/>
                <w:szCs w:val="20"/>
                <w:lang w:eastAsia="de-DE"/>
              </w:rPr>
            </w:pPr>
            <w:r w:rsidRPr="001D60C4">
              <w:rPr>
                <w:rFonts w:cstheme="minorHAnsi"/>
                <w:sz w:val="20"/>
                <w:szCs w:val="20"/>
                <w:lang w:eastAsia="de-DE"/>
              </w:rPr>
              <w:tab/>
              <w:t>3.100.000 €</w:t>
            </w:r>
          </w:p>
        </w:tc>
        <w:tc>
          <w:tcPr>
            <w:tcW w:w="4871" w:type="dxa"/>
          </w:tcPr>
          <w:p w14:paraId="629FF677" w14:textId="77777777" w:rsidR="00847140" w:rsidRPr="001D60C4" w:rsidRDefault="00847140" w:rsidP="00733F7E">
            <w:pPr>
              <w:tabs>
                <w:tab w:val="left" w:pos="3240"/>
              </w:tabs>
              <w:rPr>
                <w:rFonts w:cstheme="minorHAnsi"/>
                <w:sz w:val="20"/>
                <w:szCs w:val="20"/>
                <w:lang w:eastAsia="de-DE"/>
              </w:rPr>
            </w:pPr>
            <w:r w:rsidRPr="001D60C4">
              <w:rPr>
                <w:rFonts w:cstheme="minorHAnsi"/>
                <w:sz w:val="20"/>
                <w:szCs w:val="20"/>
                <w:lang w:eastAsia="de-DE"/>
              </w:rPr>
              <w:tab/>
              <w:t>3.100.000 €</w:t>
            </w:r>
          </w:p>
        </w:tc>
      </w:tr>
    </w:tbl>
    <w:p w14:paraId="19B22BAF" w14:textId="77777777" w:rsidR="00847140" w:rsidRPr="001D60C4" w:rsidRDefault="00847140" w:rsidP="00847140">
      <w:pPr>
        <w:rPr>
          <w:sz w:val="12"/>
          <w:szCs w:val="12"/>
          <w:lang w:eastAsia="de-DE"/>
        </w:rPr>
      </w:pPr>
    </w:p>
    <w:tbl>
      <w:tblPr>
        <w:tblStyle w:val="Tabellenraster"/>
        <w:tblW w:w="0" w:type="auto"/>
        <w:tblCellMar>
          <w:top w:w="28" w:type="dxa"/>
          <w:bottom w:w="28" w:type="dxa"/>
        </w:tblCellMar>
        <w:tblLook w:val="04A0" w:firstRow="1" w:lastRow="0" w:firstColumn="1" w:lastColumn="0" w:noHBand="0" w:noVBand="1"/>
        <w:tblDescription w:val="GuV"/>
      </w:tblPr>
      <w:tblGrid>
        <w:gridCol w:w="4870"/>
        <w:gridCol w:w="4871"/>
      </w:tblGrid>
      <w:tr w:rsidR="00847140" w:rsidRPr="001D60C4" w14:paraId="0A208A9D" w14:textId="77777777" w:rsidTr="00F43AC9">
        <w:trPr>
          <w:tblHeader/>
        </w:trPr>
        <w:tc>
          <w:tcPr>
            <w:tcW w:w="9741" w:type="dxa"/>
            <w:gridSpan w:val="2"/>
            <w:vAlign w:val="center"/>
          </w:tcPr>
          <w:p w14:paraId="63428621" w14:textId="77777777" w:rsidR="00847140" w:rsidRPr="001D60C4" w:rsidRDefault="00847140" w:rsidP="00847140">
            <w:pPr>
              <w:rPr>
                <w:b/>
                <w:bCs/>
                <w:sz w:val="20"/>
                <w:szCs w:val="20"/>
                <w:lang w:eastAsia="de-DE"/>
              </w:rPr>
            </w:pPr>
            <w:r w:rsidRPr="001D60C4">
              <w:rPr>
                <w:b/>
                <w:bCs/>
                <w:sz w:val="20"/>
                <w:szCs w:val="20"/>
                <w:lang w:eastAsia="de-DE"/>
              </w:rPr>
              <w:t>Strukturierte Gewinn- und Verlustrechnung 20XX Stricker e. K.</w:t>
            </w:r>
          </w:p>
        </w:tc>
      </w:tr>
      <w:tr w:rsidR="00847140" w:rsidRPr="001D60C4" w14:paraId="247F6A2A" w14:textId="77777777" w:rsidTr="00204481">
        <w:tc>
          <w:tcPr>
            <w:tcW w:w="4870" w:type="dxa"/>
            <w:vAlign w:val="center"/>
          </w:tcPr>
          <w:p w14:paraId="1D726EB9" w14:textId="77777777" w:rsidR="00847140" w:rsidRPr="001D60C4" w:rsidRDefault="00847140" w:rsidP="00847140">
            <w:pPr>
              <w:rPr>
                <w:sz w:val="20"/>
                <w:szCs w:val="20"/>
                <w:lang w:eastAsia="de-DE"/>
              </w:rPr>
            </w:pPr>
            <w:r w:rsidRPr="001D60C4">
              <w:rPr>
                <w:sz w:val="20"/>
                <w:szCs w:val="20"/>
                <w:lang w:eastAsia="de-DE"/>
              </w:rPr>
              <w:t>Umsatzerlöse</w:t>
            </w:r>
          </w:p>
        </w:tc>
        <w:tc>
          <w:tcPr>
            <w:tcW w:w="4871" w:type="dxa"/>
            <w:vAlign w:val="center"/>
          </w:tcPr>
          <w:p w14:paraId="4A0E5FD6" w14:textId="77777777" w:rsidR="00847140" w:rsidRPr="001D60C4" w:rsidRDefault="00847140" w:rsidP="00733F7E">
            <w:pPr>
              <w:tabs>
                <w:tab w:val="left" w:pos="3523"/>
              </w:tabs>
              <w:rPr>
                <w:sz w:val="20"/>
                <w:szCs w:val="20"/>
                <w:lang w:eastAsia="de-DE"/>
              </w:rPr>
            </w:pPr>
            <w:r w:rsidRPr="001D60C4">
              <w:rPr>
                <w:sz w:val="20"/>
                <w:szCs w:val="20"/>
                <w:lang w:eastAsia="de-DE"/>
              </w:rPr>
              <w:tab/>
              <w:t>4.100.000 €</w:t>
            </w:r>
          </w:p>
        </w:tc>
      </w:tr>
      <w:tr w:rsidR="00847140" w:rsidRPr="001D60C4" w14:paraId="7947508B" w14:textId="77777777" w:rsidTr="00204481">
        <w:tc>
          <w:tcPr>
            <w:tcW w:w="4870" w:type="dxa"/>
            <w:vAlign w:val="center"/>
          </w:tcPr>
          <w:p w14:paraId="4718836E" w14:textId="77777777" w:rsidR="00847140" w:rsidRPr="001D60C4" w:rsidRDefault="00847140" w:rsidP="00847140">
            <w:pPr>
              <w:rPr>
                <w:sz w:val="20"/>
                <w:szCs w:val="20"/>
                <w:lang w:eastAsia="de-DE"/>
              </w:rPr>
            </w:pPr>
            <w:r w:rsidRPr="001D60C4">
              <w:rPr>
                <w:sz w:val="20"/>
                <w:szCs w:val="20"/>
                <w:lang w:eastAsia="de-DE"/>
              </w:rPr>
              <w:t xml:space="preserve">Wareneinsatz </w:t>
            </w:r>
          </w:p>
        </w:tc>
        <w:tc>
          <w:tcPr>
            <w:tcW w:w="4871" w:type="dxa"/>
            <w:vAlign w:val="center"/>
          </w:tcPr>
          <w:p w14:paraId="1276F951" w14:textId="77777777" w:rsidR="00847140" w:rsidRPr="001D60C4" w:rsidRDefault="00733F7E" w:rsidP="00733F7E">
            <w:pPr>
              <w:tabs>
                <w:tab w:val="left" w:pos="3523"/>
              </w:tabs>
              <w:rPr>
                <w:sz w:val="20"/>
                <w:szCs w:val="20"/>
                <w:lang w:eastAsia="de-DE"/>
              </w:rPr>
            </w:pPr>
            <w:r w:rsidRPr="001D60C4">
              <w:rPr>
                <w:sz w:val="20"/>
                <w:szCs w:val="20"/>
                <w:lang w:eastAsia="de-DE"/>
              </w:rPr>
              <w:tab/>
            </w:r>
            <w:r w:rsidR="00847140" w:rsidRPr="001D60C4">
              <w:rPr>
                <w:sz w:val="20"/>
                <w:szCs w:val="20"/>
                <w:lang w:eastAsia="de-DE"/>
              </w:rPr>
              <w:t>1.320.000 €</w:t>
            </w:r>
          </w:p>
        </w:tc>
      </w:tr>
      <w:tr w:rsidR="00847140" w:rsidRPr="001D60C4" w14:paraId="17BE9BB0" w14:textId="77777777" w:rsidTr="00204481">
        <w:tc>
          <w:tcPr>
            <w:tcW w:w="4870" w:type="dxa"/>
            <w:vAlign w:val="center"/>
          </w:tcPr>
          <w:p w14:paraId="3FE9E692" w14:textId="77777777" w:rsidR="00847140" w:rsidRPr="001D60C4" w:rsidRDefault="00847140" w:rsidP="00847140">
            <w:pPr>
              <w:rPr>
                <w:sz w:val="20"/>
                <w:szCs w:val="20"/>
                <w:lang w:eastAsia="de-DE"/>
              </w:rPr>
            </w:pPr>
            <w:r w:rsidRPr="001D60C4">
              <w:rPr>
                <w:sz w:val="20"/>
                <w:szCs w:val="20"/>
                <w:lang w:eastAsia="de-DE"/>
              </w:rPr>
              <w:t>Rohgewinn</w:t>
            </w:r>
          </w:p>
        </w:tc>
        <w:tc>
          <w:tcPr>
            <w:tcW w:w="4871" w:type="dxa"/>
            <w:vAlign w:val="center"/>
          </w:tcPr>
          <w:p w14:paraId="0B3F5578" w14:textId="77777777" w:rsidR="00847140" w:rsidRPr="001D60C4" w:rsidRDefault="00847140" w:rsidP="00733F7E">
            <w:pPr>
              <w:tabs>
                <w:tab w:val="left" w:pos="3523"/>
              </w:tabs>
              <w:rPr>
                <w:sz w:val="20"/>
                <w:szCs w:val="20"/>
                <w:lang w:eastAsia="de-DE"/>
              </w:rPr>
            </w:pPr>
            <w:r w:rsidRPr="001D60C4">
              <w:rPr>
                <w:sz w:val="20"/>
                <w:szCs w:val="20"/>
                <w:lang w:eastAsia="de-DE"/>
              </w:rPr>
              <w:tab/>
              <w:t>2.780.000 €</w:t>
            </w:r>
          </w:p>
        </w:tc>
      </w:tr>
      <w:tr w:rsidR="00847140" w:rsidRPr="001D60C4" w14:paraId="437EAB61" w14:textId="77777777" w:rsidTr="00204481">
        <w:tc>
          <w:tcPr>
            <w:tcW w:w="4870" w:type="dxa"/>
            <w:vAlign w:val="center"/>
          </w:tcPr>
          <w:p w14:paraId="0667602B" w14:textId="77777777" w:rsidR="00847140" w:rsidRPr="001D60C4" w:rsidRDefault="00847140" w:rsidP="00847140">
            <w:pPr>
              <w:rPr>
                <w:sz w:val="20"/>
                <w:szCs w:val="20"/>
                <w:lang w:eastAsia="de-DE"/>
              </w:rPr>
            </w:pPr>
            <w:r w:rsidRPr="001D60C4">
              <w:rPr>
                <w:sz w:val="20"/>
                <w:szCs w:val="20"/>
                <w:lang w:eastAsia="de-DE"/>
              </w:rPr>
              <w:t xml:space="preserve">Personalaufwand </w:t>
            </w:r>
          </w:p>
        </w:tc>
        <w:tc>
          <w:tcPr>
            <w:tcW w:w="4871" w:type="dxa"/>
            <w:vAlign w:val="center"/>
          </w:tcPr>
          <w:p w14:paraId="46E1120F" w14:textId="77777777" w:rsidR="00847140" w:rsidRPr="001D60C4" w:rsidRDefault="00733F7E" w:rsidP="00733F7E">
            <w:pPr>
              <w:tabs>
                <w:tab w:val="left" w:pos="3665"/>
              </w:tabs>
              <w:rPr>
                <w:sz w:val="20"/>
                <w:szCs w:val="20"/>
                <w:lang w:eastAsia="de-DE"/>
              </w:rPr>
            </w:pPr>
            <w:r w:rsidRPr="001D60C4">
              <w:rPr>
                <w:sz w:val="20"/>
                <w:szCs w:val="20"/>
                <w:lang w:eastAsia="de-DE"/>
              </w:rPr>
              <w:tab/>
            </w:r>
            <w:r w:rsidR="00847140" w:rsidRPr="001D60C4">
              <w:rPr>
                <w:sz w:val="20"/>
                <w:szCs w:val="20"/>
                <w:lang w:eastAsia="de-DE"/>
              </w:rPr>
              <w:t>840.000 €</w:t>
            </w:r>
          </w:p>
        </w:tc>
      </w:tr>
      <w:tr w:rsidR="00847140" w:rsidRPr="001D60C4" w14:paraId="09681206" w14:textId="77777777" w:rsidTr="00204481">
        <w:tc>
          <w:tcPr>
            <w:tcW w:w="4870" w:type="dxa"/>
            <w:vAlign w:val="center"/>
          </w:tcPr>
          <w:p w14:paraId="6D819196" w14:textId="77777777" w:rsidR="00847140" w:rsidRPr="001D60C4" w:rsidRDefault="00847140" w:rsidP="00847140">
            <w:pPr>
              <w:rPr>
                <w:sz w:val="20"/>
                <w:szCs w:val="20"/>
                <w:lang w:eastAsia="de-DE"/>
              </w:rPr>
            </w:pPr>
            <w:r w:rsidRPr="001D60C4">
              <w:rPr>
                <w:sz w:val="20"/>
                <w:szCs w:val="20"/>
                <w:lang w:eastAsia="de-DE"/>
              </w:rPr>
              <w:t>Abschreibungen</w:t>
            </w:r>
          </w:p>
        </w:tc>
        <w:tc>
          <w:tcPr>
            <w:tcW w:w="4871" w:type="dxa"/>
            <w:vAlign w:val="center"/>
          </w:tcPr>
          <w:p w14:paraId="1EBB102B" w14:textId="77777777" w:rsidR="00847140" w:rsidRPr="001D60C4" w:rsidRDefault="00733F7E" w:rsidP="00733F7E">
            <w:pPr>
              <w:tabs>
                <w:tab w:val="left" w:pos="3665"/>
              </w:tabs>
              <w:rPr>
                <w:sz w:val="20"/>
                <w:szCs w:val="20"/>
                <w:lang w:eastAsia="de-DE"/>
              </w:rPr>
            </w:pPr>
            <w:r w:rsidRPr="001D60C4">
              <w:rPr>
                <w:sz w:val="20"/>
                <w:szCs w:val="20"/>
                <w:lang w:eastAsia="de-DE"/>
              </w:rPr>
              <w:tab/>
            </w:r>
            <w:r w:rsidR="00847140" w:rsidRPr="001D60C4">
              <w:rPr>
                <w:sz w:val="20"/>
                <w:szCs w:val="20"/>
                <w:lang w:eastAsia="de-DE"/>
              </w:rPr>
              <w:t>350.000 €</w:t>
            </w:r>
          </w:p>
        </w:tc>
      </w:tr>
      <w:tr w:rsidR="00847140" w:rsidRPr="001D60C4" w14:paraId="655C7B6E" w14:textId="77777777" w:rsidTr="00204481">
        <w:tc>
          <w:tcPr>
            <w:tcW w:w="4870" w:type="dxa"/>
            <w:vAlign w:val="center"/>
          </w:tcPr>
          <w:p w14:paraId="78881FD5" w14:textId="77777777" w:rsidR="00847140" w:rsidRPr="001D60C4" w:rsidRDefault="00847140" w:rsidP="00847140">
            <w:pPr>
              <w:rPr>
                <w:sz w:val="20"/>
                <w:szCs w:val="20"/>
                <w:lang w:eastAsia="de-DE"/>
              </w:rPr>
            </w:pPr>
            <w:r w:rsidRPr="001D60C4">
              <w:rPr>
                <w:sz w:val="20"/>
                <w:szCs w:val="20"/>
                <w:lang w:eastAsia="de-DE"/>
              </w:rPr>
              <w:t>Sonstige betriebliche Aufwendungen</w:t>
            </w:r>
          </w:p>
        </w:tc>
        <w:tc>
          <w:tcPr>
            <w:tcW w:w="4871" w:type="dxa"/>
            <w:vAlign w:val="center"/>
          </w:tcPr>
          <w:p w14:paraId="193A1C4D" w14:textId="77777777" w:rsidR="00847140" w:rsidRPr="001D60C4" w:rsidRDefault="00733F7E" w:rsidP="00733F7E">
            <w:pPr>
              <w:tabs>
                <w:tab w:val="left" w:pos="3665"/>
              </w:tabs>
              <w:rPr>
                <w:sz w:val="20"/>
                <w:szCs w:val="20"/>
                <w:lang w:eastAsia="de-DE"/>
              </w:rPr>
            </w:pPr>
            <w:r w:rsidRPr="001D60C4">
              <w:rPr>
                <w:sz w:val="20"/>
                <w:szCs w:val="20"/>
                <w:lang w:eastAsia="de-DE"/>
              </w:rPr>
              <w:tab/>
            </w:r>
            <w:r w:rsidR="00847140" w:rsidRPr="001D60C4">
              <w:rPr>
                <w:sz w:val="20"/>
                <w:szCs w:val="20"/>
                <w:lang w:eastAsia="de-DE"/>
              </w:rPr>
              <w:t>150.000 €</w:t>
            </w:r>
          </w:p>
        </w:tc>
      </w:tr>
      <w:tr w:rsidR="00847140" w:rsidRPr="001D60C4" w14:paraId="68B15382" w14:textId="77777777" w:rsidTr="00204481">
        <w:tc>
          <w:tcPr>
            <w:tcW w:w="4870" w:type="dxa"/>
            <w:vAlign w:val="center"/>
          </w:tcPr>
          <w:p w14:paraId="27F8136A" w14:textId="77777777" w:rsidR="00847140" w:rsidRPr="001D60C4" w:rsidRDefault="00847140" w:rsidP="00847140">
            <w:pPr>
              <w:rPr>
                <w:sz w:val="20"/>
                <w:szCs w:val="20"/>
                <w:lang w:eastAsia="de-DE"/>
              </w:rPr>
            </w:pPr>
            <w:r w:rsidRPr="001D60C4">
              <w:rPr>
                <w:sz w:val="20"/>
                <w:szCs w:val="20"/>
                <w:lang w:eastAsia="de-DE"/>
              </w:rPr>
              <w:t>Zinsen und ähnliche Aufwendungen</w:t>
            </w:r>
          </w:p>
        </w:tc>
        <w:tc>
          <w:tcPr>
            <w:tcW w:w="4871" w:type="dxa"/>
            <w:vAlign w:val="center"/>
          </w:tcPr>
          <w:p w14:paraId="730D84EC" w14:textId="77777777" w:rsidR="00847140" w:rsidRPr="001D60C4" w:rsidRDefault="00733F7E" w:rsidP="00733F7E">
            <w:pPr>
              <w:tabs>
                <w:tab w:val="left" w:pos="3807"/>
              </w:tabs>
              <w:rPr>
                <w:sz w:val="20"/>
                <w:szCs w:val="20"/>
                <w:lang w:eastAsia="de-DE"/>
              </w:rPr>
            </w:pPr>
            <w:r w:rsidRPr="001D60C4">
              <w:rPr>
                <w:sz w:val="20"/>
                <w:szCs w:val="20"/>
                <w:lang w:eastAsia="de-DE"/>
              </w:rPr>
              <w:tab/>
            </w:r>
            <w:r w:rsidR="00847140" w:rsidRPr="001D60C4">
              <w:rPr>
                <w:sz w:val="20"/>
                <w:szCs w:val="20"/>
                <w:lang w:eastAsia="de-DE"/>
              </w:rPr>
              <w:t>45.000 €</w:t>
            </w:r>
          </w:p>
        </w:tc>
      </w:tr>
      <w:tr w:rsidR="00847140" w:rsidRPr="001D60C4" w14:paraId="77B9E9B1" w14:textId="77777777" w:rsidTr="00204481">
        <w:tc>
          <w:tcPr>
            <w:tcW w:w="4870" w:type="dxa"/>
            <w:vAlign w:val="center"/>
          </w:tcPr>
          <w:p w14:paraId="75DD9324" w14:textId="77777777" w:rsidR="00847140" w:rsidRPr="001D60C4" w:rsidRDefault="00847140" w:rsidP="00847140">
            <w:pPr>
              <w:rPr>
                <w:sz w:val="20"/>
                <w:szCs w:val="20"/>
                <w:lang w:eastAsia="de-DE"/>
              </w:rPr>
            </w:pPr>
            <w:r w:rsidRPr="001D60C4">
              <w:rPr>
                <w:sz w:val="20"/>
                <w:szCs w:val="20"/>
                <w:lang w:eastAsia="de-DE"/>
              </w:rPr>
              <w:t>Steuern vom Einkommen und Ertrag</w:t>
            </w:r>
          </w:p>
        </w:tc>
        <w:tc>
          <w:tcPr>
            <w:tcW w:w="4871" w:type="dxa"/>
            <w:vAlign w:val="center"/>
          </w:tcPr>
          <w:p w14:paraId="5062C204" w14:textId="77777777" w:rsidR="00847140" w:rsidRPr="001D60C4" w:rsidRDefault="00733F7E" w:rsidP="00733F7E">
            <w:pPr>
              <w:tabs>
                <w:tab w:val="left" w:pos="3807"/>
              </w:tabs>
              <w:rPr>
                <w:sz w:val="20"/>
                <w:szCs w:val="20"/>
                <w:lang w:eastAsia="de-DE"/>
              </w:rPr>
            </w:pPr>
            <w:r w:rsidRPr="001D60C4">
              <w:rPr>
                <w:sz w:val="20"/>
                <w:szCs w:val="20"/>
                <w:lang w:eastAsia="de-DE"/>
              </w:rPr>
              <w:tab/>
            </w:r>
            <w:r w:rsidR="00847140" w:rsidRPr="001D60C4">
              <w:rPr>
                <w:sz w:val="20"/>
                <w:szCs w:val="20"/>
                <w:lang w:eastAsia="de-DE"/>
              </w:rPr>
              <w:t>38.000 €</w:t>
            </w:r>
          </w:p>
        </w:tc>
      </w:tr>
      <w:tr w:rsidR="00847140" w:rsidRPr="001D60C4" w14:paraId="68B92C12" w14:textId="77777777" w:rsidTr="00204481">
        <w:tc>
          <w:tcPr>
            <w:tcW w:w="4870" w:type="dxa"/>
            <w:vAlign w:val="center"/>
          </w:tcPr>
          <w:p w14:paraId="32472E20" w14:textId="77777777" w:rsidR="00847140" w:rsidRPr="001D60C4" w:rsidRDefault="00847140" w:rsidP="00847140">
            <w:pPr>
              <w:rPr>
                <w:sz w:val="20"/>
                <w:szCs w:val="20"/>
                <w:lang w:eastAsia="de-DE"/>
              </w:rPr>
            </w:pPr>
            <w:r w:rsidRPr="001D60C4">
              <w:rPr>
                <w:sz w:val="20"/>
                <w:szCs w:val="20"/>
                <w:lang w:eastAsia="de-DE"/>
              </w:rPr>
              <w:t xml:space="preserve">Sonstige Steuern </w:t>
            </w:r>
          </w:p>
        </w:tc>
        <w:tc>
          <w:tcPr>
            <w:tcW w:w="4871" w:type="dxa"/>
            <w:vAlign w:val="center"/>
          </w:tcPr>
          <w:p w14:paraId="6FC16128" w14:textId="77777777" w:rsidR="00847140" w:rsidRPr="001D60C4" w:rsidRDefault="00733F7E" w:rsidP="00733F7E">
            <w:pPr>
              <w:tabs>
                <w:tab w:val="left" w:pos="3807"/>
              </w:tabs>
              <w:rPr>
                <w:sz w:val="20"/>
                <w:szCs w:val="20"/>
                <w:lang w:eastAsia="de-DE"/>
              </w:rPr>
            </w:pPr>
            <w:r w:rsidRPr="001D60C4">
              <w:rPr>
                <w:sz w:val="20"/>
                <w:szCs w:val="20"/>
                <w:lang w:eastAsia="de-DE"/>
              </w:rPr>
              <w:tab/>
            </w:r>
            <w:r w:rsidR="00847140" w:rsidRPr="001D60C4">
              <w:rPr>
                <w:sz w:val="20"/>
                <w:szCs w:val="20"/>
                <w:lang w:eastAsia="de-DE"/>
              </w:rPr>
              <w:t>12.000 €</w:t>
            </w:r>
          </w:p>
        </w:tc>
      </w:tr>
      <w:tr w:rsidR="00847140" w:rsidRPr="001D60C4" w14:paraId="4FA99FAD" w14:textId="77777777" w:rsidTr="00204481">
        <w:tc>
          <w:tcPr>
            <w:tcW w:w="4870" w:type="dxa"/>
            <w:vAlign w:val="center"/>
          </w:tcPr>
          <w:p w14:paraId="22DCA826" w14:textId="77777777" w:rsidR="00847140" w:rsidRPr="001D60C4" w:rsidRDefault="00847140" w:rsidP="00847140">
            <w:pPr>
              <w:rPr>
                <w:sz w:val="20"/>
                <w:szCs w:val="20"/>
                <w:lang w:eastAsia="de-DE"/>
              </w:rPr>
            </w:pPr>
            <w:r w:rsidRPr="001D60C4">
              <w:rPr>
                <w:sz w:val="20"/>
                <w:szCs w:val="20"/>
                <w:lang w:eastAsia="de-DE"/>
              </w:rPr>
              <w:t>Jahresüberschuss</w:t>
            </w:r>
          </w:p>
        </w:tc>
        <w:tc>
          <w:tcPr>
            <w:tcW w:w="4871" w:type="dxa"/>
            <w:vAlign w:val="center"/>
          </w:tcPr>
          <w:p w14:paraId="062B8C14" w14:textId="77777777" w:rsidR="00847140" w:rsidRPr="001D60C4" w:rsidRDefault="00847140" w:rsidP="00847140">
            <w:pPr>
              <w:rPr>
                <w:sz w:val="20"/>
                <w:szCs w:val="20"/>
                <w:lang w:eastAsia="de-DE"/>
              </w:rPr>
            </w:pPr>
            <w:r w:rsidRPr="001D60C4">
              <w:rPr>
                <w:sz w:val="20"/>
                <w:szCs w:val="20"/>
                <w:lang w:eastAsia="de-DE"/>
              </w:rPr>
              <w:tab/>
            </w:r>
            <w:r w:rsidRPr="001D60C4">
              <w:rPr>
                <w:sz w:val="20"/>
                <w:szCs w:val="20"/>
                <w:lang w:eastAsia="de-DE"/>
              </w:rPr>
              <w:tab/>
            </w:r>
            <w:r w:rsidRPr="001D60C4">
              <w:rPr>
                <w:sz w:val="20"/>
                <w:szCs w:val="20"/>
                <w:lang w:eastAsia="de-DE"/>
              </w:rPr>
              <w:tab/>
            </w:r>
            <w:r w:rsidRPr="001D60C4">
              <w:rPr>
                <w:sz w:val="20"/>
                <w:szCs w:val="20"/>
                <w:lang w:eastAsia="de-DE"/>
              </w:rPr>
              <w:tab/>
            </w:r>
            <w:r w:rsidRPr="001D60C4">
              <w:rPr>
                <w:sz w:val="20"/>
                <w:szCs w:val="20"/>
                <w:lang w:eastAsia="de-DE"/>
              </w:rPr>
              <w:tab/>
              <w:t>1.345.000 €</w:t>
            </w:r>
          </w:p>
        </w:tc>
      </w:tr>
    </w:tbl>
    <w:p w14:paraId="44E31E4B" w14:textId="77777777" w:rsidR="001A6B11" w:rsidRPr="001D60C4" w:rsidRDefault="001A6B11" w:rsidP="0036255A">
      <w:pPr>
        <w:pStyle w:val="LSLsungshinweisgrn"/>
      </w:pPr>
      <w:r w:rsidRPr="001D60C4">
        <w:lastRenderedPageBreak/>
        <w:t xml:space="preserve">Lösungshinweise Vertiefung </w:t>
      </w:r>
    </w:p>
    <w:p w14:paraId="7DA6C68F" w14:textId="53ABC732" w:rsidR="002248E4" w:rsidRPr="001D60C4" w:rsidRDefault="002248E4" w:rsidP="002248E4">
      <w:pPr>
        <w:pStyle w:val="LsLsungTextgrnfett"/>
        <w:rPr>
          <w:vanish w:val="0"/>
          <w:lang w:eastAsia="de-DE"/>
        </w:rPr>
      </w:pPr>
      <w:r w:rsidRPr="001D60C4">
        <w:rPr>
          <w:vanish w:val="0"/>
          <w:lang w:eastAsia="de-DE"/>
        </w:rPr>
        <w:t xml:space="preserve">Zu Auftrag 1: </w:t>
      </w:r>
      <w:r w:rsidR="00DD0304" w:rsidRPr="001D60C4">
        <w:rPr>
          <w:vanish w:val="0"/>
          <w:lang w:eastAsia="de-DE"/>
        </w:rPr>
        <w:t>S</w:t>
      </w:r>
      <w:r w:rsidRPr="001D60C4">
        <w:rPr>
          <w:vanish w:val="0"/>
          <w:lang w:eastAsia="de-DE"/>
        </w:rPr>
        <w:t>chülerinnen- und schülerabhängige Darstellung der Jahresabschlussanalyse, z. B.</w:t>
      </w:r>
    </w:p>
    <w:p w14:paraId="53FA4323" w14:textId="77777777" w:rsidR="00847140" w:rsidRPr="001D60C4" w:rsidRDefault="00847140" w:rsidP="00847140">
      <w:pPr>
        <w:pStyle w:val="LsLsungTextgrnfett"/>
        <w:rPr>
          <w:vanish w:val="0"/>
          <w:lang w:eastAsia="de-DE"/>
        </w:rPr>
      </w:pPr>
    </w:p>
    <w:tbl>
      <w:tblPr>
        <w:tblStyle w:val="Tabellenraster"/>
        <w:tblW w:w="9634" w:type="dxa"/>
        <w:tblCellMar>
          <w:top w:w="28" w:type="dxa"/>
          <w:bottom w:w="28" w:type="dxa"/>
        </w:tblCellMar>
        <w:tblLook w:val="04A0" w:firstRow="1" w:lastRow="0" w:firstColumn="1" w:lastColumn="0" w:noHBand="0" w:noVBand="1"/>
        <w:tblDescription w:val="Jahresabschlussanalyse"/>
      </w:tblPr>
      <w:tblGrid>
        <w:gridCol w:w="2122"/>
        <w:gridCol w:w="1134"/>
        <w:gridCol w:w="6378"/>
      </w:tblGrid>
      <w:tr w:rsidR="00847140" w:rsidRPr="001D60C4" w14:paraId="7063FBB4" w14:textId="77777777" w:rsidTr="00F43AC9">
        <w:trPr>
          <w:trHeight w:val="693"/>
          <w:tblHeader/>
          <w:hidden w:val="0"/>
        </w:trPr>
        <w:tc>
          <w:tcPr>
            <w:tcW w:w="3256" w:type="dxa"/>
            <w:gridSpan w:val="2"/>
            <w:noWrap/>
            <w:hideMark/>
          </w:tcPr>
          <w:p w14:paraId="42EE6B35" w14:textId="77777777" w:rsidR="00847140" w:rsidRPr="001D60C4" w:rsidRDefault="00847140" w:rsidP="00847140">
            <w:pPr>
              <w:pStyle w:val="LsLsungTextgrnfett"/>
              <w:rPr>
                <w:vanish w:val="0"/>
                <w:lang w:eastAsia="de-DE"/>
              </w:rPr>
            </w:pPr>
            <w:r w:rsidRPr="001D60C4">
              <w:rPr>
                <w:vanish w:val="0"/>
                <w:lang w:eastAsia="de-DE"/>
              </w:rPr>
              <w:t xml:space="preserve">Vermögensstruktur </w:t>
            </w:r>
          </w:p>
        </w:tc>
        <w:tc>
          <w:tcPr>
            <w:tcW w:w="6378" w:type="dxa"/>
            <w:vMerge w:val="restart"/>
          </w:tcPr>
          <w:p w14:paraId="4F93B3C2" w14:textId="77777777" w:rsidR="00847140" w:rsidRPr="001D60C4" w:rsidRDefault="00847140" w:rsidP="00847140">
            <w:pPr>
              <w:pStyle w:val="LSLsungTextgrn"/>
              <w:rPr>
                <w:vanish w:val="0"/>
                <w:lang w:eastAsia="de-DE"/>
              </w:rPr>
            </w:pPr>
            <w:r w:rsidRPr="001D60C4">
              <w:rPr>
                <w:vanish w:val="0"/>
                <w:lang w:eastAsia="de-DE"/>
              </w:rPr>
              <w:t>Das Vermögen des Unternehmens Stricker e. K.  besteht zu 77 % aus Anlagevermögen und zu 23 % aus Umlaufvermögen. Da das Unternehmen anlagenintensiv ist (Maschinen), ist dieses Verhältnis angemessen.</w:t>
            </w:r>
          </w:p>
        </w:tc>
      </w:tr>
      <w:tr w:rsidR="00847140" w:rsidRPr="001D60C4" w14:paraId="065E97F0" w14:textId="77777777" w:rsidTr="00F43AC9">
        <w:trPr>
          <w:trHeight w:val="419"/>
          <w:tblHeader/>
          <w:hidden w:val="0"/>
        </w:trPr>
        <w:tc>
          <w:tcPr>
            <w:tcW w:w="2122" w:type="dxa"/>
            <w:noWrap/>
            <w:hideMark/>
          </w:tcPr>
          <w:p w14:paraId="46BC2D9D" w14:textId="77777777" w:rsidR="00847140" w:rsidRPr="001D60C4" w:rsidRDefault="00847140" w:rsidP="00847140">
            <w:pPr>
              <w:pStyle w:val="LSLsungTextgrn"/>
              <w:rPr>
                <w:vanish w:val="0"/>
                <w:lang w:eastAsia="de-DE"/>
              </w:rPr>
            </w:pPr>
            <w:r w:rsidRPr="001D60C4">
              <w:rPr>
                <w:vanish w:val="0"/>
                <w:lang w:eastAsia="de-DE"/>
              </w:rPr>
              <w:t>Anlagenintensität</w:t>
            </w:r>
          </w:p>
        </w:tc>
        <w:tc>
          <w:tcPr>
            <w:tcW w:w="1134" w:type="dxa"/>
            <w:noWrap/>
            <w:hideMark/>
          </w:tcPr>
          <w:p w14:paraId="3C2EB860" w14:textId="77777777" w:rsidR="00847140" w:rsidRPr="001D60C4" w:rsidRDefault="00847140" w:rsidP="00847140">
            <w:pPr>
              <w:pStyle w:val="LSLsungTextgrn"/>
              <w:rPr>
                <w:vanish w:val="0"/>
                <w:lang w:eastAsia="de-DE"/>
              </w:rPr>
            </w:pPr>
            <w:r w:rsidRPr="001D60C4">
              <w:rPr>
                <w:vanish w:val="0"/>
                <w:lang w:eastAsia="de-DE"/>
              </w:rPr>
              <w:t>77,42 %</w:t>
            </w:r>
          </w:p>
        </w:tc>
        <w:tc>
          <w:tcPr>
            <w:tcW w:w="6378" w:type="dxa"/>
            <w:vMerge/>
          </w:tcPr>
          <w:p w14:paraId="67641AA2" w14:textId="77777777" w:rsidR="00847140" w:rsidRPr="001D60C4" w:rsidRDefault="00847140" w:rsidP="00847140">
            <w:pPr>
              <w:pStyle w:val="LSLsungTextgrn"/>
              <w:rPr>
                <w:vanish w:val="0"/>
                <w:lang w:eastAsia="de-DE"/>
              </w:rPr>
            </w:pPr>
          </w:p>
        </w:tc>
      </w:tr>
      <w:tr w:rsidR="00847140" w:rsidRPr="001D60C4" w14:paraId="772D0BE6" w14:textId="77777777" w:rsidTr="00F43AC9">
        <w:trPr>
          <w:trHeight w:val="250"/>
          <w:tblHeader/>
          <w:hidden w:val="0"/>
        </w:trPr>
        <w:tc>
          <w:tcPr>
            <w:tcW w:w="2122" w:type="dxa"/>
            <w:noWrap/>
            <w:hideMark/>
          </w:tcPr>
          <w:p w14:paraId="75F798EB" w14:textId="77777777" w:rsidR="00847140" w:rsidRPr="001D60C4" w:rsidRDefault="00847140" w:rsidP="00847140">
            <w:pPr>
              <w:pStyle w:val="LSLsungTextgrn"/>
              <w:rPr>
                <w:vanish w:val="0"/>
                <w:lang w:eastAsia="de-DE"/>
              </w:rPr>
            </w:pPr>
            <w:r w:rsidRPr="001D60C4">
              <w:rPr>
                <w:vanish w:val="0"/>
                <w:lang w:eastAsia="de-DE"/>
              </w:rPr>
              <w:t>Umlaufintensität</w:t>
            </w:r>
          </w:p>
        </w:tc>
        <w:tc>
          <w:tcPr>
            <w:tcW w:w="1134" w:type="dxa"/>
            <w:noWrap/>
            <w:hideMark/>
          </w:tcPr>
          <w:p w14:paraId="36B25B32" w14:textId="77777777" w:rsidR="00847140" w:rsidRPr="001D60C4" w:rsidRDefault="00847140" w:rsidP="00847140">
            <w:pPr>
              <w:pStyle w:val="LSLsungTextgrn"/>
              <w:rPr>
                <w:vanish w:val="0"/>
                <w:lang w:eastAsia="de-DE"/>
              </w:rPr>
            </w:pPr>
            <w:r w:rsidRPr="001D60C4">
              <w:rPr>
                <w:vanish w:val="0"/>
                <w:lang w:eastAsia="de-DE"/>
              </w:rPr>
              <w:t>22,58 %</w:t>
            </w:r>
          </w:p>
        </w:tc>
        <w:tc>
          <w:tcPr>
            <w:tcW w:w="6378" w:type="dxa"/>
            <w:vMerge/>
          </w:tcPr>
          <w:p w14:paraId="73614F53" w14:textId="77777777" w:rsidR="00847140" w:rsidRPr="001D60C4" w:rsidRDefault="00847140" w:rsidP="00847140">
            <w:pPr>
              <w:pStyle w:val="LSLsungTextgrn"/>
              <w:rPr>
                <w:vanish w:val="0"/>
                <w:lang w:eastAsia="de-DE"/>
              </w:rPr>
            </w:pPr>
          </w:p>
        </w:tc>
      </w:tr>
      <w:tr w:rsidR="00847140" w:rsidRPr="001D60C4" w14:paraId="794AD8F7" w14:textId="77777777" w:rsidTr="00847140">
        <w:trPr>
          <w:trHeight w:val="876"/>
          <w:hidden w:val="0"/>
        </w:trPr>
        <w:tc>
          <w:tcPr>
            <w:tcW w:w="3256" w:type="dxa"/>
            <w:gridSpan w:val="2"/>
            <w:noWrap/>
            <w:hideMark/>
          </w:tcPr>
          <w:p w14:paraId="162E745D" w14:textId="77777777" w:rsidR="00847140" w:rsidRPr="001D60C4" w:rsidRDefault="00847140" w:rsidP="00847140">
            <w:pPr>
              <w:pStyle w:val="LsLsungTextgrnfett"/>
              <w:rPr>
                <w:vanish w:val="0"/>
                <w:lang w:eastAsia="de-DE"/>
              </w:rPr>
            </w:pPr>
            <w:r w:rsidRPr="001D60C4">
              <w:rPr>
                <w:vanish w:val="0"/>
                <w:lang w:eastAsia="de-DE"/>
              </w:rPr>
              <w:t>Kapitalstruktur</w:t>
            </w:r>
          </w:p>
        </w:tc>
        <w:tc>
          <w:tcPr>
            <w:tcW w:w="6378" w:type="dxa"/>
            <w:vMerge w:val="restart"/>
          </w:tcPr>
          <w:p w14:paraId="0F32C65D" w14:textId="77777777" w:rsidR="00847140" w:rsidRPr="001D60C4" w:rsidRDefault="00847140" w:rsidP="00847140">
            <w:pPr>
              <w:pStyle w:val="LSLsungTextgrn"/>
              <w:rPr>
                <w:vanish w:val="0"/>
                <w:lang w:eastAsia="de-DE"/>
              </w:rPr>
            </w:pPr>
            <w:r w:rsidRPr="001D60C4">
              <w:rPr>
                <w:vanish w:val="0"/>
                <w:lang w:eastAsia="de-DE"/>
              </w:rPr>
              <w:t>Das Kapital des Unternehmens Stricker e.K. besteht je zu 16 % aus Eigenkapital und zu 84 % aus Fremdkapital. Dies ist ein schlechter Wert, da ein solides Unternehmen eine Eigenkapitalquote von &gt;</w:t>
            </w:r>
            <w:r w:rsidR="00C365F4" w:rsidRPr="001D60C4">
              <w:rPr>
                <w:vanish w:val="0"/>
                <w:lang w:eastAsia="de-DE"/>
              </w:rPr>
              <w:t> </w:t>
            </w:r>
            <w:r w:rsidRPr="001D60C4">
              <w:rPr>
                <w:vanish w:val="0"/>
                <w:lang w:eastAsia="de-DE"/>
              </w:rPr>
              <w:t>30 % aufweist.</w:t>
            </w:r>
          </w:p>
          <w:p w14:paraId="29F0A891" w14:textId="77777777" w:rsidR="00847140" w:rsidRPr="001D60C4" w:rsidRDefault="00847140" w:rsidP="00847140">
            <w:pPr>
              <w:pStyle w:val="LSLsungTextgrn"/>
              <w:rPr>
                <w:vanish w:val="0"/>
                <w:lang w:eastAsia="de-DE"/>
              </w:rPr>
            </w:pPr>
            <w:r w:rsidRPr="001D60C4">
              <w:rPr>
                <w:vanish w:val="0"/>
                <w:lang w:eastAsia="de-DE"/>
              </w:rPr>
              <w:t>Der Verschuldungsgrad sagt aus, dass das Unternehmen durch fünfmal so</w:t>
            </w:r>
            <w:r w:rsidR="00552619" w:rsidRPr="001D60C4">
              <w:rPr>
                <w:vanish w:val="0"/>
                <w:lang w:eastAsia="de-DE"/>
              </w:rPr>
              <w:t xml:space="preserve"> </w:t>
            </w:r>
            <w:r w:rsidRPr="001D60C4">
              <w:rPr>
                <w:vanish w:val="0"/>
                <w:lang w:eastAsia="de-DE"/>
              </w:rPr>
              <w:t>viel Fremdkapital im Vergleich zum Eigenkapital finanziert ist. Dies ist ein schlechter Wert, der sich schon in der niedrigen Eigenkapitalquote widerspiegelt.</w:t>
            </w:r>
          </w:p>
          <w:p w14:paraId="107F80CB" w14:textId="77777777" w:rsidR="00847140" w:rsidRPr="001D60C4" w:rsidRDefault="00847140" w:rsidP="00847140">
            <w:pPr>
              <w:pStyle w:val="LSLsungTextgrn"/>
              <w:rPr>
                <w:vanish w:val="0"/>
                <w:lang w:eastAsia="de-DE"/>
              </w:rPr>
            </w:pPr>
            <w:r w:rsidRPr="001D60C4">
              <w:rPr>
                <w:vanish w:val="0"/>
                <w:lang w:eastAsia="de-DE"/>
              </w:rPr>
              <w:t>Die Anlagedeckung I gibt an, zu wie viel % das Anlagenvermögen durch Eigenkapital gedeckt ist. Sie sollte einen Wert zwischen 60 % und 100 % haben, was das Unternehmen -Stricker e. K. nicht erfüllt.</w:t>
            </w:r>
          </w:p>
          <w:p w14:paraId="067CB57B" w14:textId="77777777" w:rsidR="00847140" w:rsidRPr="001D60C4" w:rsidRDefault="00847140" w:rsidP="00847140">
            <w:pPr>
              <w:pStyle w:val="LSLsungTextgrn"/>
              <w:rPr>
                <w:vanish w:val="0"/>
                <w:lang w:eastAsia="de-DE"/>
              </w:rPr>
            </w:pPr>
            <w:r w:rsidRPr="001D60C4">
              <w:rPr>
                <w:vanish w:val="0"/>
                <w:lang w:eastAsia="de-DE"/>
              </w:rPr>
              <w:t>Die Anlagendeckung II gibt an, zu wie viel % das Anlagevermögen durch Eigen- und langfristiges Fremdkapital gedeckt ist. Hier sollte ein Wert von &gt;</w:t>
            </w:r>
            <w:r w:rsidR="00C365F4" w:rsidRPr="001D60C4">
              <w:rPr>
                <w:vanish w:val="0"/>
                <w:lang w:eastAsia="de-DE"/>
              </w:rPr>
              <w:t> </w:t>
            </w:r>
            <w:r w:rsidRPr="001D60C4">
              <w:rPr>
                <w:vanish w:val="0"/>
                <w:lang w:eastAsia="de-DE"/>
              </w:rPr>
              <w:t>100 %, was das Unternehmen Stricker e. K. knapp erfüllt.</w:t>
            </w:r>
          </w:p>
        </w:tc>
      </w:tr>
      <w:tr w:rsidR="00847140" w:rsidRPr="001D60C4" w14:paraId="7097ABC4" w14:textId="77777777" w:rsidTr="00847140">
        <w:trPr>
          <w:trHeight w:val="250"/>
          <w:hidden w:val="0"/>
        </w:trPr>
        <w:tc>
          <w:tcPr>
            <w:tcW w:w="2122" w:type="dxa"/>
            <w:noWrap/>
            <w:hideMark/>
          </w:tcPr>
          <w:p w14:paraId="47727F28" w14:textId="77777777" w:rsidR="00847140" w:rsidRPr="001D60C4" w:rsidRDefault="00847140" w:rsidP="00847140">
            <w:pPr>
              <w:pStyle w:val="LSLsungTextgrn"/>
              <w:rPr>
                <w:vanish w:val="0"/>
                <w:lang w:eastAsia="de-DE"/>
              </w:rPr>
            </w:pPr>
            <w:r w:rsidRPr="001D60C4">
              <w:rPr>
                <w:vanish w:val="0"/>
                <w:lang w:eastAsia="de-DE"/>
              </w:rPr>
              <w:t>Eigenkapitalquote</w:t>
            </w:r>
          </w:p>
        </w:tc>
        <w:tc>
          <w:tcPr>
            <w:tcW w:w="1134" w:type="dxa"/>
            <w:noWrap/>
            <w:hideMark/>
          </w:tcPr>
          <w:p w14:paraId="0E84EC17" w14:textId="77777777" w:rsidR="00847140" w:rsidRPr="001D60C4" w:rsidRDefault="00847140" w:rsidP="00847140">
            <w:pPr>
              <w:pStyle w:val="LSLsungTextgrn"/>
              <w:rPr>
                <w:vanish w:val="0"/>
                <w:lang w:eastAsia="de-DE"/>
              </w:rPr>
            </w:pPr>
            <w:r w:rsidRPr="001D60C4">
              <w:rPr>
                <w:vanish w:val="0"/>
                <w:lang w:eastAsia="de-DE"/>
              </w:rPr>
              <w:t>16,13 %</w:t>
            </w:r>
          </w:p>
        </w:tc>
        <w:tc>
          <w:tcPr>
            <w:tcW w:w="6378" w:type="dxa"/>
            <w:vMerge/>
          </w:tcPr>
          <w:p w14:paraId="1C61D792" w14:textId="77777777" w:rsidR="00847140" w:rsidRPr="001D60C4" w:rsidRDefault="00847140" w:rsidP="00847140">
            <w:pPr>
              <w:pStyle w:val="LSLsungTextgrn"/>
              <w:rPr>
                <w:vanish w:val="0"/>
                <w:lang w:eastAsia="de-DE"/>
              </w:rPr>
            </w:pPr>
          </w:p>
        </w:tc>
      </w:tr>
      <w:tr w:rsidR="00847140" w:rsidRPr="001D60C4" w14:paraId="5ADEA503" w14:textId="77777777" w:rsidTr="00847140">
        <w:trPr>
          <w:trHeight w:val="250"/>
          <w:hidden w:val="0"/>
        </w:trPr>
        <w:tc>
          <w:tcPr>
            <w:tcW w:w="2122" w:type="dxa"/>
            <w:noWrap/>
            <w:hideMark/>
          </w:tcPr>
          <w:p w14:paraId="05A57318" w14:textId="77777777" w:rsidR="00847140" w:rsidRPr="001D60C4" w:rsidRDefault="00847140" w:rsidP="00847140">
            <w:pPr>
              <w:pStyle w:val="LSLsungTextgrn"/>
              <w:rPr>
                <w:vanish w:val="0"/>
                <w:lang w:eastAsia="de-DE"/>
              </w:rPr>
            </w:pPr>
            <w:r w:rsidRPr="001D60C4">
              <w:rPr>
                <w:vanish w:val="0"/>
                <w:lang w:eastAsia="de-DE"/>
              </w:rPr>
              <w:t>Fremdkapitalquote</w:t>
            </w:r>
          </w:p>
        </w:tc>
        <w:tc>
          <w:tcPr>
            <w:tcW w:w="1134" w:type="dxa"/>
            <w:noWrap/>
            <w:hideMark/>
          </w:tcPr>
          <w:p w14:paraId="373D20FB" w14:textId="77777777" w:rsidR="00847140" w:rsidRPr="001D60C4" w:rsidRDefault="00847140" w:rsidP="00847140">
            <w:pPr>
              <w:pStyle w:val="LSLsungTextgrn"/>
              <w:rPr>
                <w:vanish w:val="0"/>
                <w:lang w:eastAsia="de-DE"/>
              </w:rPr>
            </w:pPr>
            <w:r w:rsidRPr="001D60C4">
              <w:rPr>
                <w:vanish w:val="0"/>
                <w:lang w:eastAsia="de-DE"/>
              </w:rPr>
              <w:t>83,87 %</w:t>
            </w:r>
          </w:p>
        </w:tc>
        <w:tc>
          <w:tcPr>
            <w:tcW w:w="6378" w:type="dxa"/>
            <w:vMerge/>
          </w:tcPr>
          <w:p w14:paraId="3F271F0A" w14:textId="77777777" w:rsidR="00847140" w:rsidRPr="001D60C4" w:rsidRDefault="00847140" w:rsidP="00847140">
            <w:pPr>
              <w:pStyle w:val="LSLsungTextgrn"/>
              <w:rPr>
                <w:vanish w:val="0"/>
                <w:lang w:eastAsia="de-DE"/>
              </w:rPr>
            </w:pPr>
          </w:p>
        </w:tc>
      </w:tr>
      <w:tr w:rsidR="00847140" w:rsidRPr="001D60C4" w14:paraId="7846A48C" w14:textId="77777777" w:rsidTr="00847140">
        <w:trPr>
          <w:trHeight w:val="250"/>
          <w:hidden w:val="0"/>
        </w:trPr>
        <w:tc>
          <w:tcPr>
            <w:tcW w:w="2122" w:type="dxa"/>
            <w:noWrap/>
            <w:hideMark/>
          </w:tcPr>
          <w:p w14:paraId="2A6D50E3" w14:textId="77777777" w:rsidR="00847140" w:rsidRPr="001D60C4" w:rsidRDefault="00847140" w:rsidP="00847140">
            <w:pPr>
              <w:pStyle w:val="LSLsungTextgrn"/>
              <w:rPr>
                <w:vanish w:val="0"/>
                <w:lang w:eastAsia="de-DE"/>
              </w:rPr>
            </w:pPr>
            <w:r w:rsidRPr="001D60C4">
              <w:rPr>
                <w:vanish w:val="0"/>
                <w:lang w:eastAsia="de-DE"/>
              </w:rPr>
              <w:t>Verschuldungsgrad</w:t>
            </w:r>
          </w:p>
        </w:tc>
        <w:tc>
          <w:tcPr>
            <w:tcW w:w="1134" w:type="dxa"/>
            <w:noWrap/>
            <w:hideMark/>
          </w:tcPr>
          <w:p w14:paraId="3EC4E46A" w14:textId="77777777" w:rsidR="00847140" w:rsidRPr="001D60C4" w:rsidRDefault="00847140" w:rsidP="00847140">
            <w:pPr>
              <w:pStyle w:val="LSLsungTextgrn"/>
              <w:rPr>
                <w:vanish w:val="0"/>
                <w:lang w:eastAsia="de-DE"/>
              </w:rPr>
            </w:pPr>
            <w:r w:rsidRPr="001D60C4">
              <w:rPr>
                <w:vanish w:val="0"/>
                <w:lang w:eastAsia="de-DE"/>
              </w:rPr>
              <w:t>520 %</w:t>
            </w:r>
          </w:p>
        </w:tc>
        <w:tc>
          <w:tcPr>
            <w:tcW w:w="6378" w:type="dxa"/>
            <w:vMerge/>
          </w:tcPr>
          <w:p w14:paraId="227B8915" w14:textId="77777777" w:rsidR="00847140" w:rsidRPr="001D60C4" w:rsidRDefault="00847140" w:rsidP="00847140">
            <w:pPr>
              <w:pStyle w:val="LSLsungTextgrn"/>
              <w:rPr>
                <w:vanish w:val="0"/>
                <w:lang w:eastAsia="de-DE"/>
              </w:rPr>
            </w:pPr>
          </w:p>
        </w:tc>
      </w:tr>
      <w:tr w:rsidR="00847140" w:rsidRPr="001D60C4" w14:paraId="4E8099A0" w14:textId="77777777" w:rsidTr="00847140">
        <w:trPr>
          <w:trHeight w:val="250"/>
          <w:hidden w:val="0"/>
        </w:trPr>
        <w:tc>
          <w:tcPr>
            <w:tcW w:w="2122" w:type="dxa"/>
            <w:noWrap/>
            <w:hideMark/>
          </w:tcPr>
          <w:p w14:paraId="4923785C" w14:textId="77777777" w:rsidR="00847140" w:rsidRPr="001D60C4" w:rsidRDefault="00847140" w:rsidP="00847140">
            <w:pPr>
              <w:pStyle w:val="LSLsungTextgrn"/>
              <w:rPr>
                <w:vanish w:val="0"/>
                <w:lang w:eastAsia="de-DE"/>
              </w:rPr>
            </w:pPr>
            <w:r w:rsidRPr="001D60C4">
              <w:rPr>
                <w:vanish w:val="0"/>
                <w:lang w:eastAsia="de-DE"/>
              </w:rPr>
              <w:t>Anlagendeckung I</w:t>
            </w:r>
          </w:p>
        </w:tc>
        <w:tc>
          <w:tcPr>
            <w:tcW w:w="1134" w:type="dxa"/>
            <w:noWrap/>
            <w:hideMark/>
          </w:tcPr>
          <w:p w14:paraId="70CD31AB" w14:textId="77777777" w:rsidR="00847140" w:rsidRPr="001D60C4" w:rsidRDefault="00847140" w:rsidP="00847140">
            <w:pPr>
              <w:pStyle w:val="LSLsungTextgrn"/>
              <w:rPr>
                <w:vanish w:val="0"/>
                <w:lang w:eastAsia="de-DE"/>
              </w:rPr>
            </w:pPr>
            <w:r w:rsidRPr="001D60C4">
              <w:rPr>
                <w:vanish w:val="0"/>
                <w:lang w:eastAsia="de-DE"/>
              </w:rPr>
              <w:t>20,83 %</w:t>
            </w:r>
          </w:p>
        </w:tc>
        <w:tc>
          <w:tcPr>
            <w:tcW w:w="6378" w:type="dxa"/>
            <w:vMerge/>
          </w:tcPr>
          <w:p w14:paraId="0AF75B92" w14:textId="77777777" w:rsidR="00847140" w:rsidRPr="001D60C4" w:rsidRDefault="00847140" w:rsidP="00847140">
            <w:pPr>
              <w:pStyle w:val="LSLsungTextgrn"/>
              <w:rPr>
                <w:vanish w:val="0"/>
                <w:lang w:eastAsia="de-DE"/>
              </w:rPr>
            </w:pPr>
          </w:p>
        </w:tc>
      </w:tr>
      <w:tr w:rsidR="00847140" w:rsidRPr="001D60C4" w14:paraId="20B4DCC2" w14:textId="77777777" w:rsidTr="00847140">
        <w:trPr>
          <w:trHeight w:val="250"/>
          <w:hidden w:val="0"/>
        </w:trPr>
        <w:tc>
          <w:tcPr>
            <w:tcW w:w="2122" w:type="dxa"/>
            <w:noWrap/>
            <w:hideMark/>
          </w:tcPr>
          <w:p w14:paraId="369261B2" w14:textId="77777777" w:rsidR="00847140" w:rsidRPr="001D60C4" w:rsidRDefault="00847140" w:rsidP="00847140">
            <w:pPr>
              <w:pStyle w:val="LSLsungTextgrn"/>
              <w:rPr>
                <w:vanish w:val="0"/>
                <w:lang w:eastAsia="de-DE"/>
              </w:rPr>
            </w:pPr>
            <w:r w:rsidRPr="001D60C4">
              <w:rPr>
                <w:vanish w:val="0"/>
                <w:lang w:eastAsia="de-DE"/>
              </w:rPr>
              <w:t>Anlagendeckung II</w:t>
            </w:r>
          </w:p>
        </w:tc>
        <w:tc>
          <w:tcPr>
            <w:tcW w:w="1134" w:type="dxa"/>
            <w:noWrap/>
            <w:hideMark/>
          </w:tcPr>
          <w:p w14:paraId="28BAC9F3" w14:textId="77777777" w:rsidR="00847140" w:rsidRPr="001D60C4" w:rsidRDefault="00847140" w:rsidP="00847140">
            <w:pPr>
              <w:pStyle w:val="LSLsungTextgrn"/>
              <w:rPr>
                <w:vanish w:val="0"/>
                <w:lang w:eastAsia="de-DE"/>
              </w:rPr>
            </w:pPr>
            <w:r w:rsidRPr="001D60C4">
              <w:rPr>
                <w:vanish w:val="0"/>
                <w:lang w:eastAsia="de-DE"/>
              </w:rPr>
              <w:t>109,17%</w:t>
            </w:r>
          </w:p>
        </w:tc>
        <w:tc>
          <w:tcPr>
            <w:tcW w:w="6378" w:type="dxa"/>
            <w:vMerge/>
          </w:tcPr>
          <w:p w14:paraId="20E2326A" w14:textId="77777777" w:rsidR="00847140" w:rsidRPr="001D60C4" w:rsidRDefault="00847140" w:rsidP="00847140">
            <w:pPr>
              <w:pStyle w:val="LSLsungTextgrn"/>
              <w:rPr>
                <w:vanish w:val="0"/>
                <w:lang w:eastAsia="de-DE"/>
              </w:rPr>
            </w:pPr>
          </w:p>
        </w:tc>
      </w:tr>
      <w:tr w:rsidR="00847140" w:rsidRPr="001D60C4" w14:paraId="1BE67D21" w14:textId="77777777" w:rsidTr="00847140">
        <w:trPr>
          <w:trHeight w:val="876"/>
          <w:hidden w:val="0"/>
        </w:trPr>
        <w:tc>
          <w:tcPr>
            <w:tcW w:w="3256" w:type="dxa"/>
            <w:gridSpan w:val="2"/>
            <w:noWrap/>
            <w:hideMark/>
          </w:tcPr>
          <w:p w14:paraId="5585C68E" w14:textId="77777777" w:rsidR="00847140" w:rsidRPr="001D60C4" w:rsidRDefault="00847140" w:rsidP="00847140">
            <w:pPr>
              <w:pStyle w:val="LsLsungTextgrnfett"/>
              <w:rPr>
                <w:vanish w:val="0"/>
                <w:lang w:eastAsia="de-DE"/>
              </w:rPr>
            </w:pPr>
            <w:r w:rsidRPr="001D60C4">
              <w:rPr>
                <w:vanish w:val="0"/>
                <w:lang w:eastAsia="de-DE"/>
              </w:rPr>
              <w:t>Liquiditätslage</w:t>
            </w:r>
          </w:p>
        </w:tc>
        <w:tc>
          <w:tcPr>
            <w:tcW w:w="6378" w:type="dxa"/>
            <w:vMerge w:val="restart"/>
          </w:tcPr>
          <w:p w14:paraId="081F2BC0" w14:textId="77777777" w:rsidR="00847140" w:rsidRPr="001D60C4" w:rsidRDefault="00847140" w:rsidP="00847140">
            <w:pPr>
              <w:pStyle w:val="LSLsungTextgrn"/>
              <w:rPr>
                <w:vanish w:val="0"/>
              </w:rPr>
            </w:pPr>
            <w:r w:rsidRPr="001D60C4">
              <w:rPr>
                <w:vanish w:val="0"/>
              </w:rPr>
              <w:t>Die Liquidität 1. Grades sagt aus, zu wie viel % die kurzfristigen Verbindlichkeiten durch flüssige Mittel abgedeckt wird. Hier sollte ein Wert von 20 % erreicht werden, was das Unternehmen Stricker e. K. erreicht.</w:t>
            </w:r>
          </w:p>
          <w:p w14:paraId="2EDE2963" w14:textId="77777777" w:rsidR="00847140" w:rsidRPr="001D60C4" w:rsidRDefault="00847140" w:rsidP="00847140">
            <w:pPr>
              <w:pStyle w:val="LSLsungTextgrn"/>
              <w:rPr>
                <w:vanish w:val="0"/>
              </w:rPr>
            </w:pPr>
            <w:r w:rsidRPr="001D60C4">
              <w:rPr>
                <w:vanish w:val="0"/>
              </w:rPr>
              <w:t>Die Liquidität 2. Grades sagt aus, zu wie viel % die kurzfristigen Verbindlichkeiten durch flüssige Mittel und kurzfristige Forderungen abgedeckt werden. Hier sollte ein Wert von 100 % erreicht werden. Diesen Wert erreicht das Unternehmen Stricker e. K. nicht.</w:t>
            </w:r>
          </w:p>
        </w:tc>
      </w:tr>
      <w:tr w:rsidR="00847140" w:rsidRPr="001D60C4" w14:paraId="4FABB425" w14:textId="77777777" w:rsidTr="00847140">
        <w:trPr>
          <w:trHeight w:val="250"/>
          <w:hidden w:val="0"/>
        </w:trPr>
        <w:tc>
          <w:tcPr>
            <w:tcW w:w="2122" w:type="dxa"/>
            <w:noWrap/>
            <w:hideMark/>
          </w:tcPr>
          <w:p w14:paraId="745B1D5F" w14:textId="77777777" w:rsidR="00847140" w:rsidRPr="001D60C4" w:rsidRDefault="00847140" w:rsidP="00847140">
            <w:pPr>
              <w:pStyle w:val="LSLsungTextgrn"/>
              <w:rPr>
                <w:vanish w:val="0"/>
                <w:lang w:eastAsia="de-DE"/>
              </w:rPr>
            </w:pPr>
            <w:r w:rsidRPr="001D60C4">
              <w:rPr>
                <w:vanish w:val="0"/>
                <w:lang w:eastAsia="de-DE"/>
              </w:rPr>
              <w:t>Liquidität 1. Grades</w:t>
            </w:r>
          </w:p>
        </w:tc>
        <w:tc>
          <w:tcPr>
            <w:tcW w:w="1134" w:type="dxa"/>
            <w:noWrap/>
            <w:hideMark/>
          </w:tcPr>
          <w:p w14:paraId="6682C32A" w14:textId="77777777" w:rsidR="00847140" w:rsidRPr="001D60C4" w:rsidRDefault="00847140" w:rsidP="00847140">
            <w:pPr>
              <w:pStyle w:val="LSLsungTextgrn"/>
              <w:rPr>
                <w:vanish w:val="0"/>
                <w:lang w:eastAsia="de-DE"/>
              </w:rPr>
            </w:pPr>
            <w:r w:rsidRPr="001D60C4">
              <w:rPr>
                <w:vanish w:val="0"/>
                <w:lang w:eastAsia="de-DE"/>
              </w:rPr>
              <w:t>25 %</w:t>
            </w:r>
          </w:p>
        </w:tc>
        <w:tc>
          <w:tcPr>
            <w:tcW w:w="6378" w:type="dxa"/>
            <w:vMerge/>
          </w:tcPr>
          <w:p w14:paraId="418613A0" w14:textId="77777777" w:rsidR="00847140" w:rsidRPr="001D60C4" w:rsidRDefault="00847140" w:rsidP="00847140">
            <w:pPr>
              <w:pStyle w:val="LSLsungTextgrn"/>
              <w:rPr>
                <w:vanish w:val="0"/>
              </w:rPr>
            </w:pPr>
          </w:p>
        </w:tc>
      </w:tr>
      <w:tr w:rsidR="00847140" w:rsidRPr="001D60C4" w14:paraId="6AF4C4C5" w14:textId="77777777" w:rsidTr="00847140">
        <w:trPr>
          <w:trHeight w:val="250"/>
          <w:hidden w:val="0"/>
        </w:trPr>
        <w:tc>
          <w:tcPr>
            <w:tcW w:w="2122" w:type="dxa"/>
            <w:noWrap/>
            <w:hideMark/>
          </w:tcPr>
          <w:p w14:paraId="092AD32D" w14:textId="77777777" w:rsidR="00847140" w:rsidRPr="001D60C4" w:rsidRDefault="00847140" w:rsidP="00847140">
            <w:pPr>
              <w:pStyle w:val="LSLsungTextgrn"/>
              <w:rPr>
                <w:vanish w:val="0"/>
                <w:lang w:eastAsia="de-DE"/>
              </w:rPr>
            </w:pPr>
            <w:r w:rsidRPr="001D60C4">
              <w:rPr>
                <w:vanish w:val="0"/>
                <w:lang w:eastAsia="de-DE"/>
              </w:rPr>
              <w:t>Liquidität 2. Grades</w:t>
            </w:r>
          </w:p>
        </w:tc>
        <w:tc>
          <w:tcPr>
            <w:tcW w:w="1134" w:type="dxa"/>
            <w:noWrap/>
            <w:hideMark/>
          </w:tcPr>
          <w:p w14:paraId="4AF40FC2" w14:textId="77777777" w:rsidR="00847140" w:rsidRPr="001D60C4" w:rsidRDefault="00847140" w:rsidP="00847140">
            <w:pPr>
              <w:pStyle w:val="LSLsungTextgrn"/>
              <w:rPr>
                <w:vanish w:val="0"/>
                <w:lang w:eastAsia="de-DE"/>
              </w:rPr>
            </w:pPr>
            <w:r w:rsidRPr="001D60C4">
              <w:rPr>
                <w:vanish w:val="0"/>
                <w:lang w:eastAsia="de-DE"/>
              </w:rPr>
              <w:t>72,92 %</w:t>
            </w:r>
          </w:p>
        </w:tc>
        <w:tc>
          <w:tcPr>
            <w:tcW w:w="6378" w:type="dxa"/>
            <w:vMerge/>
          </w:tcPr>
          <w:p w14:paraId="100D57FA" w14:textId="77777777" w:rsidR="00847140" w:rsidRPr="001D60C4" w:rsidRDefault="00847140" w:rsidP="00847140">
            <w:pPr>
              <w:pStyle w:val="LSLsungTextgrn"/>
              <w:rPr>
                <w:vanish w:val="0"/>
              </w:rPr>
            </w:pPr>
          </w:p>
        </w:tc>
      </w:tr>
      <w:tr w:rsidR="00847140" w:rsidRPr="001D60C4" w14:paraId="3793A2F5" w14:textId="77777777" w:rsidTr="00847140">
        <w:trPr>
          <w:trHeight w:val="250"/>
          <w:hidden w:val="0"/>
        </w:trPr>
        <w:tc>
          <w:tcPr>
            <w:tcW w:w="3256" w:type="dxa"/>
            <w:gridSpan w:val="2"/>
            <w:noWrap/>
          </w:tcPr>
          <w:p w14:paraId="4B2DA730" w14:textId="77777777" w:rsidR="00847140" w:rsidRPr="001D60C4" w:rsidRDefault="00847140" w:rsidP="00847140">
            <w:pPr>
              <w:pStyle w:val="LsLsungTextgrnfett"/>
              <w:rPr>
                <w:vanish w:val="0"/>
                <w:lang w:eastAsia="de-DE"/>
              </w:rPr>
            </w:pPr>
            <w:r w:rsidRPr="001D60C4">
              <w:rPr>
                <w:vanish w:val="0"/>
                <w:lang w:eastAsia="de-DE"/>
              </w:rPr>
              <w:t>Kennzahlen zur Rentabilität</w:t>
            </w:r>
          </w:p>
          <w:p w14:paraId="3173AC63" w14:textId="77777777" w:rsidR="00847140" w:rsidRPr="001D60C4" w:rsidRDefault="00847140" w:rsidP="00847140">
            <w:pPr>
              <w:pStyle w:val="LSLsungTextgrn"/>
              <w:rPr>
                <w:rFonts w:asciiTheme="majorBidi" w:hAnsiTheme="majorBidi" w:cs="Times New Roman"/>
                <w:iCs/>
                <w:vanish w:val="0"/>
                <w:lang w:eastAsia="de-DE"/>
              </w:rPr>
            </w:pPr>
          </w:p>
        </w:tc>
        <w:tc>
          <w:tcPr>
            <w:tcW w:w="6378" w:type="dxa"/>
            <w:vMerge w:val="restart"/>
          </w:tcPr>
          <w:p w14:paraId="3DA92489" w14:textId="77777777" w:rsidR="00847140" w:rsidRPr="001D60C4" w:rsidRDefault="00847140" w:rsidP="00847140">
            <w:pPr>
              <w:pStyle w:val="LSLsungTextgrn"/>
              <w:rPr>
                <w:vanish w:val="0"/>
              </w:rPr>
            </w:pPr>
            <w:r w:rsidRPr="001D60C4">
              <w:rPr>
                <w:vanish w:val="0"/>
              </w:rPr>
              <w:t>Die Eigenkapitalrentabilität gibt an, zu wie viel % das eingesetzte Eigenkapital verzinst wird. Eine Größe von 269 % ist ein ausgesprochen guter Wert und weitaus höher als die durchschnittliche Rentabilität am Kapitalmarkt.</w:t>
            </w:r>
          </w:p>
          <w:p w14:paraId="1CEB7C0E" w14:textId="77777777" w:rsidR="00847140" w:rsidRPr="001D60C4" w:rsidRDefault="00847140" w:rsidP="00847140">
            <w:pPr>
              <w:pStyle w:val="LSLsungTextgrn"/>
              <w:rPr>
                <w:vanish w:val="0"/>
              </w:rPr>
            </w:pPr>
            <w:r w:rsidRPr="001D60C4">
              <w:rPr>
                <w:vanish w:val="0"/>
              </w:rPr>
              <w:t>Die Gesamtkapitalrentabilität gibt an, zu wie viel % das gesamte eingesetzte Kapital verzinst wird. Sie sollte zwischen 10 % und 15 % liegen, was das Unternehmen Stricker e. K. übererfüllt.</w:t>
            </w:r>
          </w:p>
          <w:p w14:paraId="1102E83A" w14:textId="6A765D52" w:rsidR="00847140" w:rsidRPr="001D60C4" w:rsidRDefault="00847140" w:rsidP="00847140">
            <w:pPr>
              <w:pStyle w:val="LSLsungTextgrn"/>
              <w:rPr>
                <w:vanish w:val="0"/>
              </w:rPr>
            </w:pPr>
            <w:r w:rsidRPr="001D60C4">
              <w:rPr>
                <w:vanish w:val="0"/>
              </w:rPr>
              <w:t>Die Umsat</w:t>
            </w:r>
            <w:r w:rsidR="00674E96" w:rsidRPr="001D60C4">
              <w:rPr>
                <w:vanish w:val="0"/>
              </w:rPr>
              <w:t xml:space="preserve">zrentabilität gibt an, wie viel </w:t>
            </w:r>
            <w:r w:rsidRPr="001D60C4">
              <w:rPr>
                <w:vanish w:val="0"/>
              </w:rPr>
              <w:t>% Ge</w:t>
            </w:r>
            <w:r w:rsidR="00E42E77" w:rsidRPr="001D60C4">
              <w:rPr>
                <w:vanish w:val="0"/>
              </w:rPr>
              <w:t>winn vom erzielten Umsatz übrig</w:t>
            </w:r>
            <w:r w:rsidR="008274A9" w:rsidRPr="001D60C4">
              <w:rPr>
                <w:vanish w:val="0"/>
              </w:rPr>
              <w:t xml:space="preserve"> </w:t>
            </w:r>
            <w:r w:rsidRPr="001D60C4">
              <w:rPr>
                <w:vanish w:val="0"/>
              </w:rPr>
              <w:t>bleibt. Werte über 10 % sind ausgesprochen gut.</w:t>
            </w:r>
          </w:p>
        </w:tc>
      </w:tr>
      <w:tr w:rsidR="00847140" w:rsidRPr="001D60C4" w14:paraId="1164D1C4" w14:textId="77777777" w:rsidTr="00847140">
        <w:trPr>
          <w:trHeight w:val="250"/>
          <w:hidden w:val="0"/>
        </w:trPr>
        <w:tc>
          <w:tcPr>
            <w:tcW w:w="2122" w:type="dxa"/>
            <w:noWrap/>
          </w:tcPr>
          <w:p w14:paraId="35DF5916" w14:textId="77777777" w:rsidR="00847140" w:rsidRPr="001D60C4" w:rsidRDefault="00847140" w:rsidP="00BC3905">
            <w:pPr>
              <w:pStyle w:val="LSLsungTextgrn"/>
              <w:rPr>
                <w:vanish w:val="0"/>
                <w:lang w:eastAsia="de-DE"/>
              </w:rPr>
            </w:pPr>
            <w:r w:rsidRPr="001D60C4">
              <w:rPr>
                <w:vanish w:val="0"/>
                <w:lang w:eastAsia="de-DE"/>
              </w:rPr>
              <w:t>Eigenkapitalrenta-bilität</w:t>
            </w:r>
          </w:p>
        </w:tc>
        <w:tc>
          <w:tcPr>
            <w:tcW w:w="1134" w:type="dxa"/>
            <w:noWrap/>
          </w:tcPr>
          <w:p w14:paraId="546970CA" w14:textId="77777777" w:rsidR="00847140" w:rsidRPr="001D60C4" w:rsidRDefault="00847140" w:rsidP="00847140">
            <w:pPr>
              <w:pStyle w:val="LSLsungTextgrn"/>
              <w:rPr>
                <w:vanish w:val="0"/>
                <w:lang w:eastAsia="de-DE"/>
              </w:rPr>
            </w:pPr>
            <w:r w:rsidRPr="001D60C4">
              <w:rPr>
                <w:vanish w:val="0"/>
                <w:lang w:eastAsia="de-DE"/>
              </w:rPr>
              <w:t>269 %</w:t>
            </w:r>
          </w:p>
        </w:tc>
        <w:tc>
          <w:tcPr>
            <w:tcW w:w="6378" w:type="dxa"/>
            <w:vMerge/>
          </w:tcPr>
          <w:p w14:paraId="6C18E061" w14:textId="77777777" w:rsidR="00847140" w:rsidRPr="001D60C4" w:rsidRDefault="00847140" w:rsidP="00847140">
            <w:pPr>
              <w:pStyle w:val="LSLsungTextgrn"/>
              <w:rPr>
                <w:rFonts w:asciiTheme="majorBidi" w:hAnsiTheme="majorBidi" w:cs="Times New Roman"/>
                <w:iCs/>
                <w:vanish w:val="0"/>
                <w:lang w:eastAsia="de-DE"/>
              </w:rPr>
            </w:pPr>
          </w:p>
        </w:tc>
      </w:tr>
      <w:tr w:rsidR="00847140" w:rsidRPr="001D60C4" w14:paraId="4105D28D" w14:textId="77777777" w:rsidTr="00847140">
        <w:trPr>
          <w:trHeight w:val="250"/>
          <w:hidden w:val="0"/>
        </w:trPr>
        <w:tc>
          <w:tcPr>
            <w:tcW w:w="2122" w:type="dxa"/>
            <w:noWrap/>
          </w:tcPr>
          <w:p w14:paraId="63D00EAA" w14:textId="77777777" w:rsidR="00847140" w:rsidRPr="001D60C4" w:rsidRDefault="00847140" w:rsidP="00847140">
            <w:pPr>
              <w:pStyle w:val="LSLsungTextgrn"/>
              <w:rPr>
                <w:vanish w:val="0"/>
                <w:lang w:eastAsia="de-DE"/>
              </w:rPr>
            </w:pPr>
            <w:r w:rsidRPr="001D60C4">
              <w:rPr>
                <w:vanish w:val="0"/>
                <w:lang w:eastAsia="de-DE"/>
              </w:rPr>
              <w:t>Gesamtkapitalrenta-bilität</w:t>
            </w:r>
          </w:p>
        </w:tc>
        <w:tc>
          <w:tcPr>
            <w:tcW w:w="1134" w:type="dxa"/>
            <w:noWrap/>
          </w:tcPr>
          <w:p w14:paraId="3FCF6E05" w14:textId="77777777" w:rsidR="00847140" w:rsidRPr="001D60C4" w:rsidRDefault="00847140" w:rsidP="00847140">
            <w:pPr>
              <w:pStyle w:val="LSLsungTextgrn"/>
              <w:rPr>
                <w:vanish w:val="0"/>
                <w:lang w:eastAsia="de-DE"/>
              </w:rPr>
            </w:pPr>
            <w:r w:rsidRPr="001D60C4">
              <w:rPr>
                <w:vanish w:val="0"/>
                <w:lang w:eastAsia="de-DE"/>
              </w:rPr>
              <w:t>43,39 %</w:t>
            </w:r>
          </w:p>
        </w:tc>
        <w:tc>
          <w:tcPr>
            <w:tcW w:w="6378" w:type="dxa"/>
            <w:vMerge/>
          </w:tcPr>
          <w:p w14:paraId="13BC7CA0" w14:textId="77777777" w:rsidR="00847140" w:rsidRPr="001D60C4" w:rsidRDefault="00847140" w:rsidP="00847140">
            <w:pPr>
              <w:pStyle w:val="LSLsungTextgrn"/>
              <w:rPr>
                <w:rFonts w:asciiTheme="majorBidi" w:hAnsiTheme="majorBidi" w:cs="Times New Roman"/>
                <w:iCs/>
                <w:vanish w:val="0"/>
                <w:lang w:eastAsia="de-DE"/>
              </w:rPr>
            </w:pPr>
          </w:p>
        </w:tc>
      </w:tr>
      <w:tr w:rsidR="00847140" w:rsidRPr="001D60C4" w14:paraId="1325F14E" w14:textId="77777777" w:rsidTr="00847140">
        <w:trPr>
          <w:trHeight w:val="250"/>
          <w:hidden w:val="0"/>
        </w:trPr>
        <w:tc>
          <w:tcPr>
            <w:tcW w:w="2122" w:type="dxa"/>
            <w:noWrap/>
          </w:tcPr>
          <w:p w14:paraId="176B4F8E" w14:textId="77777777" w:rsidR="00847140" w:rsidRPr="001D60C4" w:rsidRDefault="00847140" w:rsidP="00847140">
            <w:pPr>
              <w:pStyle w:val="LSLsungTextgrn"/>
              <w:rPr>
                <w:vanish w:val="0"/>
                <w:lang w:eastAsia="de-DE"/>
              </w:rPr>
            </w:pPr>
            <w:r w:rsidRPr="001D60C4">
              <w:rPr>
                <w:vanish w:val="0"/>
                <w:lang w:eastAsia="de-DE"/>
              </w:rPr>
              <w:t>Umsatzrentabilität</w:t>
            </w:r>
          </w:p>
        </w:tc>
        <w:tc>
          <w:tcPr>
            <w:tcW w:w="1134" w:type="dxa"/>
            <w:noWrap/>
          </w:tcPr>
          <w:p w14:paraId="0AD7B662" w14:textId="77777777" w:rsidR="00847140" w:rsidRPr="001D60C4" w:rsidRDefault="00847140" w:rsidP="00847140">
            <w:pPr>
              <w:pStyle w:val="LSLsungTextgrn"/>
              <w:rPr>
                <w:vanish w:val="0"/>
                <w:lang w:eastAsia="de-DE"/>
              </w:rPr>
            </w:pPr>
            <w:r w:rsidRPr="001D60C4">
              <w:rPr>
                <w:vanish w:val="0"/>
                <w:lang w:eastAsia="de-DE"/>
              </w:rPr>
              <w:t>32,80 %</w:t>
            </w:r>
          </w:p>
        </w:tc>
        <w:tc>
          <w:tcPr>
            <w:tcW w:w="6378" w:type="dxa"/>
            <w:vMerge/>
          </w:tcPr>
          <w:p w14:paraId="107C7F22" w14:textId="77777777" w:rsidR="00847140" w:rsidRPr="001D60C4" w:rsidRDefault="00847140" w:rsidP="00847140">
            <w:pPr>
              <w:pStyle w:val="LSLsungTextgrn"/>
              <w:rPr>
                <w:rFonts w:asciiTheme="majorBidi" w:hAnsiTheme="majorBidi" w:cs="Times New Roman"/>
                <w:iCs/>
                <w:vanish w:val="0"/>
                <w:lang w:eastAsia="de-DE"/>
              </w:rPr>
            </w:pPr>
          </w:p>
        </w:tc>
      </w:tr>
    </w:tbl>
    <w:p w14:paraId="31A6E86C" w14:textId="77777777" w:rsidR="00847140" w:rsidRPr="001D60C4" w:rsidRDefault="00847140" w:rsidP="00847140">
      <w:pPr>
        <w:pStyle w:val="LSLsungTextgrn"/>
        <w:rPr>
          <w:rFonts w:ascii="Times New Roman" w:hAnsi="Times New Roman" w:cs="Times New Roman"/>
          <w:iCs/>
          <w:vanish w:val="0"/>
          <w:szCs w:val="20"/>
          <w:lang w:eastAsia="de-DE"/>
        </w:rPr>
      </w:pPr>
    </w:p>
    <w:p w14:paraId="2334996F" w14:textId="77777777" w:rsidR="002248E4" w:rsidRPr="001D60C4" w:rsidRDefault="002248E4" w:rsidP="00847140">
      <w:pPr>
        <w:pStyle w:val="LsLsungTextgrnfett"/>
        <w:rPr>
          <w:vanish w:val="0"/>
          <w:lang w:eastAsia="de-DE"/>
        </w:rPr>
      </w:pPr>
      <w:r w:rsidRPr="001D60C4">
        <w:rPr>
          <w:vanish w:val="0"/>
          <w:lang w:eastAsia="de-DE"/>
        </w:rPr>
        <w:br w:type="page"/>
      </w:r>
    </w:p>
    <w:p w14:paraId="0E12DC6F" w14:textId="6893F8FA" w:rsidR="00847140" w:rsidRPr="001D60C4" w:rsidRDefault="002248E4" w:rsidP="00083B67">
      <w:pPr>
        <w:pStyle w:val="LsLsungTextgrnfett"/>
        <w:rPr>
          <w:vanish w:val="0"/>
          <w:lang w:eastAsia="de-DE"/>
        </w:rPr>
      </w:pPr>
      <w:r w:rsidRPr="001D60C4">
        <w:rPr>
          <w:bCs w:val="0"/>
          <w:vanish w:val="0"/>
          <w:lang w:eastAsia="de-DE"/>
        </w:rPr>
        <w:lastRenderedPageBreak/>
        <w:t xml:space="preserve">Zu </w:t>
      </w:r>
      <w:r w:rsidR="00847140" w:rsidRPr="001D60C4">
        <w:rPr>
          <w:bCs w:val="0"/>
          <w:vanish w:val="0"/>
          <w:lang w:eastAsia="de-DE"/>
        </w:rPr>
        <w:t>Auftrag 2</w:t>
      </w:r>
      <w:r w:rsidRPr="001D60C4">
        <w:rPr>
          <w:bCs w:val="0"/>
          <w:vanish w:val="0"/>
          <w:lang w:eastAsia="de-DE"/>
        </w:rPr>
        <w:t xml:space="preserve">: </w:t>
      </w:r>
      <w:r w:rsidR="00A416EF" w:rsidRPr="001D60C4">
        <w:rPr>
          <w:vanish w:val="0"/>
          <w:lang w:eastAsia="de-DE"/>
        </w:rPr>
        <w:t>S</w:t>
      </w:r>
      <w:r w:rsidR="00847140" w:rsidRPr="001D60C4">
        <w:rPr>
          <w:vanish w:val="0"/>
          <w:lang w:eastAsia="de-DE"/>
        </w:rPr>
        <w:t>chülerinnen- und schülerindividuelle Formulierung</w:t>
      </w:r>
      <w:r w:rsidRPr="001D60C4">
        <w:rPr>
          <w:vanish w:val="0"/>
          <w:lang w:eastAsia="de-DE"/>
        </w:rPr>
        <w:t xml:space="preserve"> der Einschätzung</w:t>
      </w:r>
      <w:r w:rsidR="00847140" w:rsidRPr="001D60C4">
        <w:rPr>
          <w:vanish w:val="0"/>
          <w:lang w:eastAsia="de-DE"/>
        </w:rPr>
        <w:t xml:space="preserve">, z. B. </w:t>
      </w:r>
    </w:p>
    <w:p w14:paraId="7A68A98B" w14:textId="77777777" w:rsidR="002248E4" w:rsidRPr="001D60C4" w:rsidRDefault="002248E4" w:rsidP="00083B67">
      <w:pPr>
        <w:pStyle w:val="LsLsungTextgrnfett"/>
        <w:rPr>
          <w:vanish w:val="0"/>
          <w:lang w:eastAsia="de-DE"/>
        </w:rPr>
      </w:pPr>
    </w:p>
    <w:p w14:paraId="049F5908" w14:textId="77777777" w:rsidR="00847140" w:rsidRPr="001D60C4" w:rsidRDefault="00847140" w:rsidP="00847140">
      <w:pPr>
        <w:pStyle w:val="LSLsungTextgrn"/>
        <w:rPr>
          <w:vanish w:val="0"/>
        </w:rPr>
      </w:pPr>
      <w:r w:rsidRPr="001D60C4">
        <w:rPr>
          <w:vanish w:val="0"/>
        </w:rPr>
        <w:t>Die Gesamtbetrachtung zeigt, dass sich in den Bereichen der Kapitalstruktur und der Liquidität problematische Kennzahlen ergeben, die geeignete betriebswirtschaftliche Maßnahmen erfordern.</w:t>
      </w:r>
    </w:p>
    <w:p w14:paraId="70273F0D" w14:textId="77777777" w:rsidR="00847140" w:rsidRPr="001D60C4" w:rsidRDefault="00847140" w:rsidP="00847140">
      <w:pPr>
        <w:pStyle w:val="LSLsungTextgrn"/>
        <w:rPr>
          <w:vanish w:val="0"/>
        </w:rPr>
      </w:pPr>
      <w:r w:rsidRPr="001D60C4">
        <w:rPr>
          <w:vanish w:val="0"/>
        </w:rPr>
        <w:t>Das Unternehmen ist mit Eigenkapital unterfinanziert, was der Verschuldungsgrad von 520</w:t>
      </w:r>
      <w:r w:rsidR="00713F4A" w:rsidRPr="001D60C4">
        <w:rPr>
          <w:vanish w:val="0"/>
        </w:rPr>
        <w:t xml:space="preserve"> </w:t>
      </w:r>
      <w:r w:rsidRPr="001D60C4">
        <w:rPr>
          <w:vanish w:val="0"/>
        </w:rPr>
        <w:t xml:space="preserve">% deutlich zeigt. Es wäre zu überlegen, wie man das Unternehmen besser mit Eigenkapital finanziert und wie man die hohe Verschuldung zurückführen kann. Dies wird auch durch die beiden Anlagedeckungskennzahlen deutlich, die ergeben, dass das Anlagevermögen nicht ausreichend mit langfristigem Kapital finanziert ist. </w:t>
      </w:r>
    </w:p>
    <w:p w14:paraId="58BA2E52" w14:textId="4D1D5532" w:rsidR="00626687" w:rsidRPr="001D60C4" w:rsidRDefault="00847140" w:rsidP="00A416EF">
      <w:pPr>
        <w:pStyle w:val="LSLsungTextgrn"/>
        <w:rPr>
          <w:rFonts w:cs="Arial"/>
          <w:vanish w:val="0"/>
        </w:rPr>
      </w:pPr>
      <w:r w:rsidRPr="001D60C4">
        <w:rPr>
          <w:vanish w:val="0"/>
        </w:rPr>
        <w:t xml:space="preserve">Die Liquiditätslage ist angespannt, da nicht alle kurzfristigen Verbindlichkeiten durch flüssige Mittel und kurzfristige Forderungen abgedeckt sind. Hier sollte überlegt werden, wie man diese Liquiditätslücke verbessert. </w:t>
      </w:r>
    </w:p>
    <w:p w14:paraId="3694ED03" w14:textId="77777777" w:rsidR="001D60C4" w:rsidRPr="001D60C4" w:rsidRDefault="001D60C4">
      <w:pPr>
        <w:pStyle w:val="LSLsungTextgrn"/>
        <w:rPr>
          <w:rFonts w:cs="Arial"/>
          <w:vanish w:val="0"/>
        </w:rPr>
      </w:pPr>
    </w:p>
    <w:sectPr w:rsidR="001D60C4" w:rsidRPr="001D60C4" w:rsidSect="00545B99">
      <w:pgSz w:w="11906" w:h="16838" w:code="9"/>
      <w:pgMar w:top="851" w:right="1021" w:bottom="1383" w:left="1134"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7DBB360" w16cid:durableId="59FE6DF3"/>
  <w16cid:commentId w16cid:paraId="79D6971A" w16cid:durableId="2BA85F6D"/>
  <w16cid:commentId w16cid:paraId="634AF95C" w16cid:durableId="1014A298"/>
  <w16cid:commentId w16cid:paraId="2D014AD0" w16cid:durableId="38D39D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17D4F" w14:textId="77777777" w:rsidR="0036255A" w:rsidRDefault="0036255A" w:rsidP="001E03DE">
      <w:r>
        <w:separator/>
      </w:r>
    </w:p>
  </w:endnote>
  <w:endnote w:type="continuationSeparator" w:id="0">
    <w:p w14:paraId="3C850A00" w14:textId="77777777" w:rsidR="0036255A" w:rsidRDefault="0036255A"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Fet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6623F" w14:textId="09EB39E9" w:rsidR="008843EB" w:rsidRDefault="00502A5E" w:rsidP="008843EB">
    <w:pPr>
      <w:pStyle w:val="Fuzeile"/>
      <w:tabs>
        <w:tab w:val="clear" w:pos="4536"/>
        <w:tab w:val="clear" w:pos="9072"/>
        <w:tab w:val="center" w:pos="9751"/>
      </w:tabs>
    </w:pPr>
    <w:r>
      <w:fldChar w:fldCharType="begin"/>
    </w:r>
    <w:r>
      <w:instrText xml:space="preserve"> FILENAME \* MERGEFORMAT </w:instrText>
    </w:r>
    <w:r>
      <w:fldChar w:fldCharType="separate"/>
    </w:r>
    <w:r>
      <w:rPr>
        <w:noProof/>
      </w:rPr>
      <w:t>WST-LF07-LS09-Vermögens- Erfolgs- Liquiditätslage-L.docx</w:t>
    </w:r>
    <w:r>
      <w:rPr>
        <w:noProof/>
      </w:rPr>
      <w:fldChar w:fldCharType="end"/>
    </w:r>
    <w:r w:rsidR="00D77F94">
      <w:t xml:space="preserve"> </w:t>
    </w:r>
    <w:r w:rsidR="0036255A">
      <w:ptab w:relativeTo="margin" w:alignment="center" w:leader="none"/>
    </w:r>
    <w:r w:rsidR="008843EB">
      <w:t>Stand Oktobe</w:t>
    </w:r>
    <w:r w:rsidR="0036255A">
      <w:t>r 2024</w:t>
    </w:r>
    <w:r w:rsidR="0036255A">
      <w:ptab w:relativeTo="margin" w:alignment="right" w:leader="none"/>
    </w:r>
    <w:r w:rsidR="0036255A">
      <w:t xml:space="preserve">Seite </w:t>
    </w:r>
    <w:r w:rsidR="0036255A" w:rsidRPr="007E2E0B">
      <w:rPr>
        <w:bCs/>
      </w:rPr>
      <w:fldChar w:fldCharType="begin"/>
    </w:r>
    <w:r w:rsidR="0036255A" w:rsidRPr="007E2E0B">
      <w:rPr>
        <w:bCs/>
      </w:rPr>
      <w:instrText>PAGE  \* Arabic  \* MERGEFORMAT</w:instrText>
    </w:r>
    <w:r w:rsidR="0036255A" w:rsidRPr="007E2E0B">
      <w:rPr>
        <w:bCs/>
      </w:rPr>
      <w:fldChar w:fldCharType="separate"/>
    </w:r>
    <w:r>
      <w:rPr>
        <w:bCs/>
        <w:noProof/>
      </w:rPr>
      <w:t>26</w:t>
    </w:r>
    <w:r w:rsidR="0036255A" w:rsidRPr="007E2E0B">
      <w:rPr>
        <w:bCs/>
      </w:rPr>
      <w:fldChar w:fldCharType="end"/>
    </w:r>
    <w:r w:rsidR="0036255A" w:rsidRPr="007E2E0B">
      <w:t>/</w:t>
    </w:r>
    <w:r w:rsidR="0036255A" w:rsidRPr="007E2E0B">
      <w:rPr>
        <w:bCs/>
      </w:rPr>
      <w:fldChar w:fldCharType="begin"/>
    </w:r>
    <w:r w:rsidR="0036255A" w:rsidRPr="007E2E0B">
      <w:rPr>
        <w:bCs/>
      </w:rPr>
      <w:instrText>NUMPAGES  \* Arabic  \* MERGEFORMAT</w:instrText>
    </w:r>
    <w:r w:rsidR="0036255A" w:rsidRPr="007E2E0B">
      <w:rPr>
        <w:bCs/>
      </w:rPr>
      <w:fldChar w:fldCharType="separate"/>
    </w:r>
    <w:r>
      <w:rPr>
        <w:bCs/>
        <w:noProof/>
      </w:rPr>
      <w:t>28</w:t>
    </w:r>
    <w:r w:rsidR="0036255A" w:rsidRPr="007E2E0B">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E9FAF" w14:textId="77777777" w:rsidR="0036255A" w:rsidRDefault="0036255A" w:rsidP="001E03DE">
      <w:r>
        <w:separator/>
      </w:r>
    </w:p>
  </w:footnote>
  <w:footnote w:type="continuationSeparator" w:id="0">
    <w:p w14:paraId="624886ED" w14:textId="77777777" w:rsidR="0036255A" w:rsidRDefault="0036255A" w:rsidP="001E03DE">
      <w:r>
        <w:continuationSeparator/>
      </w:r>
    </w:p>
  </w:footnote>
  <w:footnote w:id="1">
    <w:p w14:paraId="70F5E9FB" w14:textId="77777777" w:rsidR="0036255A" w:rsidRDefault="0036255A" w:rsidP="00D13B78">
      <w:pPr>
        <w:pStyle w:val="Funotentext"/>
      </w:pPr>
      <w:r>
        <w:rPr>
          <w:rStyle w:val="Funotenzeichen"/>
        </w:rPr>
        <w:footnoteRef/>
      </w:r>
      <w:r w:rsidRPr="007A77C6">
        <w:rPr>
          <w:rStyle w:val="Funotenzeichen"/>
        </w:rPr>
        <w:t xml:space="preserve"> </w:t>
      </w:r>
      <w:r w:rsidRPr="003D3643">
        <w:rPr>
          <w:sz w:val="18"/>
        </w:rPr>
        <w:t xml:space="preserve">Ministerium für Kultus, Jugend und Sport Baden-Württemberg (Herausgeber): </w:t>
      </w:r>
      <w:r w:rsidRPr="006B1F71">
        <w:rPr>
          <w:sz w:val="18"/>
        </w:rPr>
        <w:t>Bildungsplan für die Berufsschule, Steuerfachangestellter/Steuerfachangestellte (2022)</w:t>
      </w:r>
    </w:p>
  </w:footnote>
  <w:footnote w:id="2">
    <w:p w14:paraId="251E3DBE" w14:textId="77777777" w:rsidR="0036255A" w:rsidRDefault="0036255A" w:rsidP="00D13B78">
      <w:pPr>
        <w:pStyle w:val="Funotentext"/>
      </w:pPr>
      <w:r w:rsidRPr="00005207">
        <w:rPr>
          <w:szCs w:val="22"/>
          <w:vertAlign w:val="superscript"/>
        </w:rPr>
        <w:footnoteRef/>
      </w:r>
      <w:r w:rsidRPr="00005207">
        <w:rPr>
          <w:sz w:val="24"/>
          <w:szCs w:val="28"/>
          <w:vertAlign w:val="superscript"/>
        </w:rPr>
        <w:t xml:space="preserve"> </w:t>
      </w:r>
      <w:r w:rsidRPr="00050DDB">
        <w:rPr>
          <w:sz w:val="18"/>
        </w:rPr>
        <w:t>Die in den kompetenzbasierten Zielen des Bildungsplans grau hervorgehobenen Passagen werden mehrfach aufgeführt.</w:t>
      </w:r>
    </w:p>
  </w:footnote>
  <w:footnote w:id="3">
    <w:p w14:paraId="143369BC" w14:textId="77777777" w:rsidR="0036255A" w:rsidRDefault="0036255A" w:rsidP="00D13B78">
      <w:pPr>
        <w:pStyle w:val="Funotentext"/>
      </w:pPr>
      <w:r w:rsidRPr="00005207">
        <w:rPr>
          <w:szCs w:val="22"/>
          <w:vertAlign w:val="superscript"/>
        </w:rPr>
        <w:footnoteRef/>
      </w:r>
      <w:r w:rsidRPr="00005207">
        <w:rPr>
          <w:sz w:val="24"/>
          <w:szCs w:val="28"/>
          <w:vertAlign w:val="superscript"/>
        </w:rPr>
        <w:t xml:space="preserve"> </w:t>
      </w:r>
      <w:r w:rsidRPr="00050DDB">
        <w:rPr>
          <w:sz w:val="18"/>
        </w:rPr>
        <w:t xml:space="preserve">Zur Bearbeitung der </w:t>
      </w:r>
      <w:r w:rsidRPr="00927508">
        <w:rPr>
          <w:sz w:val="18"/>
        </w:rPr>
        <w:t xml:space="preserve">Aufträge </w:t>
      </w:r>
      <w:r>
        <w:rPr>
          <w:sz w:val="18"/>
        </w:rPr>
        <w:t>notwendige Informationen</w:t>
      </w:r>
    </w:p>
  </w:footnote>
  <w:footnote w:id="4">
    <w:p w14:paraId="136BFE42" w14:textId="77777777" w:rsidR="0036255A" w:rsidRDefault="0036255A" w:rsidP="00D13B78">
      <w:pPr>
        <w:pStyle w:val="Funotentext"/>
        <w:tabs>
          <w:tab w:val="left" w:pos="142"/>
        </w:tabs>
      </w:pPr>
      <w:r w:rsidRPr="00005207">
        <w:rPr>
          <w:szCs w:val="22"/>
          <w:vertAlign w:val="superscript"/>
        </w:rPr>
        <w:footnoteRef/>
      </w:r>
      <w:r w:rsidRPr="00005207">
        <w:rPr>
          <w:sz w:val="24"/>
          <w:szCs w:val="28"/>
          <w:vertAlign w:val="superscript"/>
        </w:rPr>
        <w:t xml:space="preserve"> </w:t>
      </w:r>
      <w:r w:rsidRPr="00050DDB">
        <w:rPr>
          <w:sz w:val="18"/>
        </w:rPr>
        <w:t xml:space="preserve">Aufträge beginnen mit einem Operator (siehe Operatorenliste der Koordinierungsstelle für Abschlussprüfungen von Berufsschule und Wirtschaft), enthalten jeweils nur einen </w:t>
      </w:r>
      <w:r>
        <w:rPr>
          <w:sz w:val="18"/>
        </w:rPr>
        <w:tab/>
      </w:r>
      <w:r w:rsidRPr="00050DDB">
        <w:rPr>
          <w:sz w:val="18"/>
        </w:rPr>
        <w:t xml:space="preserve">Operator und </w:t>
      </w:r>
      <w:r>
        <w:rPr>
          <w:sz w:val="18"/>
        </w:rPr>
        <w:tab/>
      </w:r>
      <w:r w:rsidRPr="00050DDB">
        <w:rPr>
          <w:sz w:val="18"/>
        </w:rPr>
        <w:t>führen zu dem in der vorigen Spalte aufgeführten betrieblichen Handlungsergebnis.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18500" w14:textId="7CD2436E" w:rsidR="0036255A" w:rsidRDefault="0036255A" w:rsidP="0041177C">
    <w:pPr>
      <w:pStyle w:val="Kopfzeile"/>
      <w:tabs>
        <w:tab w:val="clear" w:pos="4536"/>
        <w:tab w:val="clear" w:pos="9072"/>
        <w:tab w:val="left" w:pos="3135"/>
      </w:tabs>
    </w:pPr>
    <w:r>
      <w:rPr>
        <w:noProof/>
      </w:rPr>
      <mc:AlternateContent>
        <mc:Choice Requires="wps">
          <w:drawing>
            <wp:anchor distT="0" distB="0" distL="114300" distR="114300" simplePos="0" relativeHeight="251669504" behindDoc="0" locked="0" layoutInCell="1" allowOverlap="1" wp14:anchorId="1942273F" wp14:editId="279C8055">
              <wp:simplePos x="0" y="0"/>
              <wp:positionH relativeFrom="margin">
                <wp:posOffset>4939665</wp:posOffset>
              </wp:positionH>
              <wp:positionV relativeFrom="paragraph">
                <wp:posOffset>-184101</wp:posOffset>
              </wp:positionV>
              <wp:extent cx="1486535" cy="476885"/>
              <wp:effectExtent l="0" t="0" r="0" b="0"/>
              <wp:wrapNone/>
              <wp:docPr id="23" name="Textfeld 23"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18289958" w14:textId="77777777" w:rsidR="0036255A" w:rsidRPr="00FD6C52" w:rsidRDefault="0036255A" w:rsidP="0041177C">
                          <w:pPr>
                            <w:pStyle w:val="LSTitelgrn"/>
                            <w:rPr>
                              <w:vanish w:val="0"/>
                            </w:rPr>
                          </w:pPr>
                          <w:r w:rsidRPr="00FD6C52">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42273F" id="_x0000_t202" coordsize="21600,21600" o:spt="202" path="m,l,21600r21600,l21600,xe">
              <v:stroke joinstyle="miter"/>
              <v:path gradientshapeok="t" o:connecttype="rect"/>
            </v:shapetype>
            <v:shape id="Textfeld 23" o:spid="_x0000_s1042" type="#_x0000_t202" alt="Lehrkraft" style="position:absolute;margin-left:388.95pt;margin-top:-14.5pt;width:117.05pt;height:37.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" stroked="f">
              <v:textbox>
                <w:txbxContent>
                  <w:p w14:paraId="18289958" w14:textId="77777777" w:rsidR="0036255A" w:rsidRPr="00FD6C52" w:rsidRDefault="0036255A" w:rsidP="0041177C">
                    <w:pPr>
                      <w:pStyle w:val="LSTitelgrn"/>
                      <w:rPr>
                        <w:vanish w:val="0"/>
                      </w:rPr>
                    </w:pPr>
                    <w:r w:rsidRPr="00FD6C52">
                      <w:rPr>
                        <w:vanish w:val="0"/>
                      </w:rPr>
                      <w:t>Lehrkraft</w:t>
                    </w:r>
                  </w:p>
                </w:txbxContent>
              </v:textbox>
              <w10:wrap anchorx="margin"/>
            </v:shape>
          </w:pict>
        </mc:Fallback>
      </mc:AlternateContent>
    </w:r>
    <w:r>
      <w:tab/>
    </w:r>
  </w:p>
  <w:p w14:paraId="10880FA5" w14:textId="77777777" w:rsidR="0036255A" w:rsidRDefault="0036255A" w:rsidP="00B011ED">
    <w:pPr>
      <w:pStyle w:val="Kopfzeile"/>
      <w:tabs>
        <w:tab w:val="clear" w:pos="4536"/>
        <w:tab w:val="clear" w:pos="9072"/>
        <w:tab w:val="center" w:pos="487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D67F1" w14:textId="77777777" w:rsidR="0036255A" w:rsidRDefault="0036255A" w:rsidP="0041177C">
    <w:pPr>
      <w:pStyle w:val="Kopfzeile"/>
      <w:tabs>
        <w:tab w:val="clear" w:pos="4536"/>
        <w:tab w:val="clear" w:pos="9072"/>
        <w:tab w:val="left" w:pos="3135"/>
      </w:tabs>
    </w:pPr>
    <w:r>
      <w:rPr>
        <w:noProof/>
      </w:rPr>
      <mc:AlternateContent>
        <mc:Choice Requires="wps">
          <w:drawing>
            <wp:anchor distT="0" distB="0" distL="114300" distR="114300" simplePos="0" relativeHeight="251689984" behindDoc="0" locked="0" layoutInCell="1" allowOverlap="1" wp14:anchorId="11EE7F0F" wp14:editId="058D1A80">
              <wp:simplePos x="0" y="0"/>
              <wp:positionH relativeFrom="margin">
                <wp:posOffset>7919720</wp:posOffset>
              </wp:positionH>
              <wp:positionV relativeFrom="paragraph">
                <wp:posOffset>-154940</wp:posOffset>
              </wp:positionV>
              <wp:extent cx="1486535" cy="476885"/>
              <wp:effectExtent l="0" t="0" r="0" b="0"/>
              <wp:wrapNone/>
              <wp:docPr id="2" name="Textfeld 2"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58152109" w14:textId="77777777" w:rsidR="0036255A" w:rsidRPr="00FD6C52" w:rsidRDefault="0036255A" w:rsidP="0041177C">
                          <w:pPr>
                            <w:pStyle w:val="LSTitelgrn"/>
                            <w:rPr>
                              <w:vanish w:val="0"/>
                            </w:rPr>
                          </w:pPr>
                          <w:r w:rsidRPr="00FD6C52">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EE7F0F" id="_x0000_t202" coordsize="21600,21600" o:spt="202" path="m,l,21600r21600,l21600,xe">
              <v:stroke joinstyle="miter"/>
              <v:path gradientshapeok="t" o:connecttype="rect"/>
            </v:shapetype>
            <v:shape id="Textfeld 2" o:spid="_x0000_s1043" type="#_x0000_t202" alt="Lehrkraft" style="position:absolute;margin-left:623.6pt;margin-top:-12.2pt;width:117.05pt;height:37.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" stroked="f">
              <v:textbox>
                <w:txbxContent>
                  <w:p w14:paraId="58152109" w14:textId="77777777" w:rsidR="0036255A" w:rsidRPr="00FD6C52" w:rsidRDefault="0036255A" w:rsidP="0041177C">
                    <w:pPr>
                      <w:pStyle w:val="LSTitelgrn"/>
                      <w:rPr>
                        <w:vanish w:val="0"/>
                      </w:rPr>
                    </w:pPr>
                    <w:r w:rsidRPr="00FD6C52">
                      <w:rPr>
                        <w:vanish w:val="0"/>
                      </w:rPr>
                      <w:t>Lehrkraft</w:t>
                    </w:r>
                  </w:p>
                </w:txbxContent>
              </v:textbox>
              <w10:wrap anchorx="margin"/>
            </v:shape>
          </w:pict>
        </mc:Fallback>
      </mc:AlternateContent>
    </w:r>
    <w:r>
      <w:tab/>
    </w:r>
  </w:p>
  <w:p w14:paraId="0FF95E92" w14:textId="77777777" w:rsidR="0036255A" w:rsidRPr="0041177C" w:rsidRDefault="0036255A" w:rsidP="0041177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B88F7" w14:textId="77777777" w:rsidR="0036255A" w:rsidRDefault="0036255A" w:rsidP="0041177C">
    <w:pPr>
      <w:pStyle w:val="Kopfzeile"/>
      <w:tabs>
        <w:tab w:val="clear" w:pos="4536"/>
        <w:tab w:val="clear" w:pos="9072"/>
        <w:tab w:val="left" w:pos="3135"/>
      </w:tabs>
    </w:pPr>
    <w:r>
      <w:rPr>
        <w:noProof/>
      </w:rPr>
      <mc:AlternateContent>
        <mc:Choice Requires="wps">
          <w:drawing>
            <wp:anchor distT="0" distB="0" distL="114300" distR="114300" simplePos="0" relativeHeight="251681792" behindDoc="0" locked="0" layoutInCell="1" allowOverlap="1" wp14:anchorId="113E4EE2" wp14:editId="1E64F84A">
              <wp:simplePos x="0" y="0"/>
              <wp:positionH relativeFrom="margin">
                <wp:posOffset>7919720</wp:posOffset>
              </wp:positionH>
              <wp:positionV relativeFrom="paragraph">
                <wp:posOffset>-154940</wp:posOffset>
              </wp:positionV>
              <wp:extent cx="1486535" cy="476885"/>
              <wp:effectExtent l="0" t="0" r="0" b="0"/>
              <wp:wrapNone/>
              <wp:docPr id="545805608" name="Textfeld 545805608"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6AC27F39" w14:textId="77777777" w:rsidR="0036255A" w:rsidRPr="00FD6C52" w:rsidRDefault="0036255A" w:rsidP="0041177C">
                          <w:pPr>
                            <w:pStyle w:val="LSTitelgrn"/>
                            <w:rPr>
                              <w:vanish w:val="0"/>
                            </w:rPr>
                          </w:pPr>
                          <w:r w:rsidRPr="00FD6C52">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3E4EE2" id="_x0000_t202" coordsize="21600,21600" o:spt="202" path="m,l,21600r21600,l21600,xe">
              <v:stroke joinstyle="miter"/>
              <v:path gradientshapeok="t" o:connecttype="rect"/>
            </v:shapetype>
            <v:shape id="Textfeld 545805608" o:spid="_x0000_s1044" type="#_x0000_t202" alt="Lehrkraft" style="position:absolute;margin-left:623.6pt;margin-top:-12.2pt;width:117.05pt;height:37.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" stroked="f">
              <v:textbox>
                <w:txbxContent>
                  <w:p w14:paraId="6AC27F39" w14:textId="77777777" w:rsidR="0036255A" w:rsidRPr="00FD6C52" w:rsidRDefault="0036255A" w:rsidP="0041177C">
                    <w:pPr>
                      <w:pStyle w:val="LSTitelgrn"/>
                      <w:rPr>
                        <w:vanish w:val="0"/>
                      </w:rPr>
                    </w:pPr>
                    <w:r w:rsidRPr="00FD6C52">
                      <w:rPr>
                        <w:vanish w:val="0"/>
                      </w:rPr>
                      <w:t>Lehrkraft</w:t>
                    </w:r>
                  </w:p>
                </w:txbxContent>
              </v:textbox>
              <w10:wrap anchorx="margin"/>
            </v:shape>
          </w:pict>
        </mc:Fallback>
      </mc:AlternateContent>
    </w:r>
    <w:r>
      <w:tab/>
    </w:r>
  </w:p>
  <w:p w14:paraId="1B224D5D" w14:textId="77777777" w:rsidR="0036255A" w:rsidRPr="0041177C" w:rsidRDefault="0036255A" w:rsidP="0041177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2FB22" w14:textId="77777777" w:rsidR="0036255A" w:rsidRDefault="0036255A" w:rsidP="0041177C">
    <w:pPr>
      <w:pStyle w:val="Kopfzeile"/>
      <w:tabs>
        <w:tab w:val="clear" w:pos="4536"/>
        <w:tab w:val="clear" w:pos="9072"/>
        <w:tab w:val="left" w:pos="3135"/>
      </w:tabs>
    </w:pPr>
    <w:r>
      <w:rPr>
        <w:noProof/>
      </w:rPr>
      <mc:AlternateContent>
        <mc:Choice Requires="wps">
          <w:drawing>
            <wp:anchor distT="0" distB="0" distL="114300" distR="114300" simplePos="0" relativeHeight="251687936" behindDoc="0" locked="0" layoutInCell="1" allowOverlap="1" wp14:anchorId="2295ED9A" wp14:editId="6CC8E1B1">
              <wp:simplePos x="0" y="0"/>
              <wp:positionH relativeFrom="margin">
                <wp:posOffset>4914265</wp:posOffset>
              </wp:positionH>
              <wp:positionV relativeFrom="paragraph">
                <wp:posOffset>-145415</wp:posOffset>
              </wp:positionV>
              <wp:extent cx="1486535" cy="476885"/>
              <wp:effectExtent l="0" t="0" r="0" b="0"/>
              <wp:wrapNone/>
              <wp:docPr id="27" name="Textfeld 27" descr="Lehrkra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476885"/>
                      </a:xfrm>
                      <a:prstGeom prst="rect">
                        <a:avLst/>
                      </a:prstGeom>
                      <a:solidFill>
                        <a:srgbClr val="FFFFFF"/>
                      </a:solidFill>
                      <a:ln w="9525">
                        <a:noFill/>
                        <a:miter lim="800000"/>
                        <a:headEnd/>
                        <a:tailEnd/>
                      </a:ln>
                    </wps:spPr>
                    <wps:txbx>
                      <w:txbxContent>
                        <w:p w14:paraId="4CC17A4E" w14:textId="77777777" w:rsidR="0036255A" w:rsidRPr="00FD6C52" w:rsidRDefault="0036255A" w:rsidP="0041177C">
                          <w:pPr>
                            <w:pStyle w:val="LSTitelgrn"/>
                            <w:rPr>
                              <w:vanish w:val="0"/>
                            </w:rPr>
                          </w:pPr>
                          <w:r w:rsidRPr="00FD6C52">
                            <w:rPr>
                              <w:vanish w:val="0"/>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95ED9A" id="_x0000_t202" coordsize="21600,21600" o:spt="202" path="m,l,21600r21600,l21600,xe">
              <v:stroke joinstyle="miter"/>
              <v:path gradientshapeok="t" o:connecttype="rect"/>
            </v:shapetype>
            <v:shape id="Textfeld 27" o:spid="_x0000_s1045" type="#_x0000_t202" alt="Lehrkraft" style="position:absolute;margin-left:386.95pt;margin-top:-11.45pt;width:117.05pt;height:37.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" stroked="f">
              <v:textbox>
                <w:txbxContent>
                  <w:p w14:paraId="4CC17A4E" w14:textId="77777777" w:rsidR="0036255A" w:rsidRPr="00FD6C52" w:rsidRDefault="0036255A" w:rsidP="0041177C">
                    <w:pPr>
                      <w:pStyle w:val="LSTitelgrn"/>
                      <w:rPr>
                        <w:vanish w:val="0"/>
                      </w:rPr>
                    </w:pPr>
                    <w:r w:rsidRPr="00FD6C52">
                      <w:rPr>
                        <w:vanish w:val="0"/>
                      </w:rPr>
                      <w:t>Lehrkraft</w:t>
                    </w:r>
                  </w:p>
                </w:txbxContent>
              </v:textbox>
              <w10:wrap anchorx="margin"/>
            </v:shape>
          </w:pict>
        </mc:Fallback>
      </mc:AlternateContent>
    </w:r>
    <w:r>
      <w:tab/>
    </w:r>
  </w:p>
  <w:p w14:paraId="2A893C8B" w14:textId="77777777" w:rsidR="0036255A" w:rsidRDefault="0036255A" w:rsidP="00B011ED">
    <w:pPr>
      <w:pStyle w:val="Kopfzeile"/>
      <w:tabs>
        <w:tab w:val="clear" w:pos="4536"/>
        <w:tab w:val="clear" w:pos="9072"/>
        <w:tab w:val="center" w:pos="48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0787"/>
    <w:multiLevelType w:val="hybridMultilevel"/>
    <w:tmpl w:val="10DACBE6"/>
    <w:lvl w:ilvl="0" w:tplc="F0EC4BF2">
      <w:start w:val="1"/>
      <w:numFmt w:val="upp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0">
    <w:nsid w:val="02AA6D34"/>
    <w:multiLevelType w:val="hybridMultilevel"/>
    <w:tmpl w:val="43D0145A"/>
    <w:lvl w:ilvl="0" w:tplc="418284AE">
      <w:start w:val="1"/>
      <w:numFmt w:val="bullet"/>
      <w:lvlText w:val="-"/>
      <w:lvlJc w:val="left"/>
      <w:pPr>
        <w:ind w:left="895" w:hanging="360"/>
      </w:pPr>
      <w:rPr>
        <w:rFonts w:ascii="Arial" w:hAnsi="Arial" w:hint="default"/>
      </w:rPr>
    </w:lvl>
    <w:lvl w:ilvl="1" w:tplc="04070003" w:tentative="1">
      <w:start w:val="1"/>
      <w:numFmt w:val="bullet"/>
      <w:lvlText w:val="o"/>
      <w:lvlJc w:val="left"/>
      <w:pPr>
        <w:ind w:left="1615" w:hanging="360"/>
      </w:pPr>
      <w:rPr>
        <w:rFonts w:ascii="Courier New" w:hAnsi="Courier New" w:hint="default"/>
      </w:rPr>
    </w:lvl>
    <w:lvl w:ilvl="2" w:tplc="04070005" w:tentative="1">
      <w:start w:val="1"/>
      <w:numFmt w:val="bullet"/>
      <w:lvlText w:val=""/>
      <w:lvlJc w:val="left"/>
      <w:pPr>
        <w:ind w:left="2335" w:hanging="360"/>
      </w:pPr>
      <w:rPr>
        <w:rFonts w:ascii="Wingdings" w:hAnsi="Wingdings" w:hint="default"/>
      </w:rPr>
    </w:lvl>
    <w:lvl w:ilvl="3" w:tplc="04070001" w:tentative="1">
      <w:start w:val="1"/>
      <w:numFmt w:val="bullet"/>
      <w:lvlText w:val=""/>
      <w:lvlJc w:val="left"/>
      <w:pPr>
        <w:ind w:left="3055" w:hanging="360"/>
      </w:pPr>
      <w:rPr>
        <w:rFonts w:ascii="Symbol" w:hAnsi="Symbol" w:hint="default"/>
      </w:rPr>
    </w:lvl>
    <w:lvl w:ilvl="4" w:tplc="04070003" w:tentative="1">
      <w:start w:val="1"/>
      <w:numFmt w:val="bullet"/>
      <w:lvlText w:val="o"/>
      <w:lvlJc w:val="left"/>
      <w:pPr>
        <w:ind w:left="3775" w:hanging="360"/>
      </w:pPr>
      <w:rPr>
        <w:rFonts w:ascii="Courier New" w:hAnsi="Courier New" w:hint="default"/>
      </w:rPr>
    </w:lvl>
    <w:lvl w:ilvl="5" w:tplc="04070005" w:tentative="1">
      <w:start w:val="1"/>
      <w:numFmt w:val="bullet"/>
      <w:lvlText w:val=""/>
      <w:lvlJc w:val="left"/>
      <w:pPr>
        <w:ind w:left="4495" w:hanging="360"/>
      </w:pPr>
      <w:rPr>
        <w:rFonts w:ascii="Wingdings" w:hAnsi="Wingdings" w:hint="default"/>
      </w:rPr>
    </w:lvl>
    <w:lvl w:ilvl="6" w:tplc="04070001" w:tentative="1">
      <w:start w:val="1"/>
      <w:numFmt w:val="bullet"/>
      <w:lvlText w:val=""/>
      <w:lvlJc w:val="left"/>
      <w:pPr>
        <w:ind w:left="5215" w:hanging="360"/>
      </w:pPr>
      <w:rPr>
        <w:rFonts w:ascii="Symbol" w:hAnsi="Symbol" w:hint="default"/>
      </w:rPr>
    </w:lvl>
    <w:lvl w:ilvl="7" w:tplc="04070003" w:tentative="1">
      <w:start w:val="1"/>
      <w:numFmt w:val="bullet"/>
      <w:lvlText w:val="o"/>
      <w:lvlJc w:val="left"/>
      <w:pPr>
        <w:ind w:left="5935" w:hanging="360"/>
      </w:pPr>
      <w:rPr>
        <w:rFonts w:ascii="Courier New" w:hAnsi="Courier New" w:hint="default"/>
      </w:rPr>
    </w:lvl>
    <w:lvl w:ilvl="8" w:tplc="04070005" w:tentative="1">
      <w:start w:val="1"/>
      <w:numFmt w:val="bullet"/>
      <w:lvlText w:val=""/>
      <w:lvlJc w:val="left"/>
      <w:pPr>
        <w:ind w:left="6655" w:hanging="360"/>
      </w:pPr>
      <w:rPr>
        <w:rFonts w:ascii="Wingdings" w:hAnsi="Wingdings" w:hint="default"/>
      </w:rPr>
    </w:lvl>
  </w:abstractNum>
  <w:abstractNum w:abstractNumId="3" w15:restartNumberingAfterBreak="0">
    <w:nsid w:val="055D6841"/>
    <w:multiLevelType w:val="hybridMultilevel"/>
    <w:tmpl w:val="EDB4B4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D37BF3"/>
    <w:multiLevelType w:val="hybridMultilevel"/>
    <w:tmpl w:val="FA82CFE4"/>
    <w:lvl w:ilvl="0" w:tplc="EE689BD4">
      <w:numFmt w:val="bullet"/>
      <w:lvlText w:val="-"/>
      <w:lvlJc w:val="left"/>
      <w:pPr>
        <w:ind w:left="1440" w:hanging="360"/>
      </w:pPr>
      <w:rPr>
        <w:rFonts w:ascii="Arial" w:eastAsiaTheme="minorHAnsi"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0CAA14A9"/>
    <w:multiLevelType w:val="hybridMultilevel"/>
    <w:tmpl w:val="2AB6E662"/>
    <w:lvl w:ilvl="0" w:tplc="CABABE3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6C104D"/>
    <w:multiLevelType w:val="hybridMultilevel"/>
    <w:tmpl w:val="D3FC1408"/>
    <w:lvl w:ilvl="0" w:tplc="ED5C9A32">
      <w:start w:val="1"/>
      <w:numFmt w:val="bullet"/>
      <w:pStyle w:val="LSTextVPEbene1"/>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53700E"/>
    <w:multiLevelType w:val="hybridMultilevel"/>
    <w:tmpl w:val="556CAB5E"/>
    <w:lvl w:ilvl="0" w:tplc="C6B6DA08">
      <w:numFmt w:val="bullet"/>
      <w:lvlText w:val="-"/>
      <w:lvlJc w:val="left"/>
      <w:pPr>
        <w:ind w:left="170" w:hanging="17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ED2B16"/>
    <w:multiLevelType w:val="hybridMultilevel"/>
    <w:tmpl w:val="5CEE6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315DFD"/>
    <w:multiLevelType w:val="hybridMultilevel"/>
    <w:tmpl w:val="201AE4C6"/>
    <w:lvl w:ilvl="0" w:tplc="EE689BD4">
      <w:numFmt w:val="bullet"/>
      <w:lvlText w:val="-"/>
      <w:lvlJc w:val="left"/>
      <w:pPr>
        <w:ind w:left="833" w:hanging="360"/>
      </w:pPr>
      <w:rPr>
        <w:rFonts w:ascii="Arial" w:eastAsiaTheme="minorHAnsi"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0" w15:restartNumberingAfterBreak="0">
    <w:nsid w:val="227E64E3"/>
    <w:multiLevelType w:val="hybridMultilevel"/>
    <w:tmpl w:val="1F98967C"/>
    <w:lvl w:ilvl="0" w:tplc="54629860">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11" w15:restartNumberingAfterBreak="0">
    <w:nsid w:val="23A365AB"/>
    <w:multiLevelType w:val="hybridMultilevel"/>
    <w:tmpl w:val="5792F48E"/>
    <w:lvl w:ilvl="0" w:tplc="EE689BD4">
      <w:numFmt w:val="bullet"/>
      <w:lvlText w:val="-"/>
      <w:lvlJc w:val="left"/>
      <w:pPr>
        <w:ind w:left="1440" w:hanging="360"/>
      </w:pPr>
      <w:rPr>
        <w:rFonts w:ascii="Arial" w:eastAsiaTheme="minorHAnsi"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248F365D"/>
    <w:multiLevelType w:val="hybridMultilevel"/>
    <w:tmpl w:val="B2F03072"/>
    <w:lvl w:ilvl="0" w:tplc="0407000F">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3" w15:restartNumberingAfterBreak="0">
    <w:nsid w:val="26507D3C"/>
    <w:multiLevelType w:val="singleLevel"/>
    <w:tmpl w:val="4ECA152A"/>
    <w:lvl w:ilvl="0">
      <w:start w:val="1"/>
      <w:numFmt w:val="upperRoman"/>
      <w:lvlText w:val="%1. "/>
      <w:legacy w:legacy="1" w:legacySpace="0" w:legacyIndent="283"/>
      <w:lvlJc w:val="left"/>
      <w:pPr>
        <w:ind w:left="283" w:hanging="283"/>
      </w:pPr>
      <w:rPr>
        <w:rFonts w:ascii="Arial" w:hAnsi="Arial" w:cs="Times New Roman" w:hint="default"/>
        <w:b w:val="0"/>
        <w:i w:val="0"/>
        <w:sz w:val="22"/>
        <w:u w:val="none"/>
      </w:rPr>
    </w:lvl>
  </w:abstractNum>
  <w:abstractNum w:abstractNumId="14" w15:restartNumberingAfterBreak="0">
    <w:nsid w:val="2FBF7916"/>
    <w:multiLevelType w:val="hybridMultilevel"/>
    <w:tmpl w:val="125E013A"/>
    <w:lvl w:ilvl="0" w:tplc="EE689BD4">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38B706BA"/>
    <w:multiLevelType w:val="hybridMultilevel"/>
    <w:tmpl w:val="7A70A144"/>
    <w:lvl w:ilvl="0" w:tplc="EE689BD4">
      <w:numFmt w:val="bullet"/>
      <w:lvlText w:val="-"/>
      <w:lvlJc w:val="left"/>
      <w:pPr>
        <w:ind w:left="833" w:hanging="360"/>
      </w:pPr>
      <w:rPr>
        <w:rFonts w:ascii="Arial" w:eastAsiaTheme="minorHAnsi"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6" w15:restartNumberingAfterBreak="0">
    <w:nsid w:val="3BFB56E8"/>
    <w:multiLevelType w:val="hybridMultilevel"/>
    <w:tmpl w:val="A10E2896"/>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437B17A3"/>
    <w:multiLevelType w:val="hybridMultilevel"/>
    <w:tmpl w:val="76181B4E"/>
    <w:lvl w:ilvl="0" w:tplc="3E907F1A">
      <w:start w:val="1"/>
      <w:numFmt w:val="upp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 w15:restartNumberingAfterBreak="0">
    <w:nsid w:val="46F14240"/>
    <w:multiLevelType w:val="multilevel"/>
    <w:tmpl w:val="BDC6CDCE"/>
    <w:lvl w:ilvl="0">
      <w:start w:val="1"/>
      <w:numFmt w:val="decimal"/>
      <w:lvlText w:val="%1."/>
      <w:lvlJc w:val="left"/>
      <w:pPr>
        <w:tabs>
          <w:tab w:val="num" w:pos="720"/>
        </w:tabs>
        <w:ind w:left="720" w:hanging="360"/>
      </w:pPr>
      <w:rPr>
        <w:rFonts w:ascii="Segoe UI" w:eastAsia="Times New Roman" w:hAnsi="Segoe UI" w:cs="Segoe U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222547"/>
    <w:multiLevelType w:val="hybridMultilevel"/>
    <w:tmpl w:val="BAA0016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0" w15:restartNumberingAfterBreak="0">
    <w:nsid w:val="4C9943F5"/>
    <w:multiLevelType w:val="hybridMultilevel"/>
    <w:tmpl w:val="94563C96"/>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D0020A"/>
    <w:multiLevelType w:val="hybridMultilevel"/>
    <w:tmpl w:val="32240B46"/>
    <w:lvl w:ilvl="0" w:tplc="953A7F2C">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22" w15:restartNumberingAfterBreak="0">
    <w:nsid w:val="504078A7"/>
    <w:multiLevelType w:val="hybridMultilevel"/>
    <w:tmpl w:val="CD32A79C"/>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1754193"/>
    <w:multiLevelType w:val="hybridMultilevel"/>
    <w:tmpl w:val="E854894A"/>
    <w:lvl w:ilvl="0" w:tplc="467C5674">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3E65D4F"/>
    <w:multiLevelType w:val="hybridMultilevel"/>
    <w:tmpl w:val="C6240B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4962012"/>
    <w:multiLevelType w:val="hybridMultilevel"/>
    <w:tmpl w:val="03202C8E"/>
    <w:lvl w:ilvl="0" w:tplc="9EA495BE">
      <w:start w:val="1"/>
      <w:numFmt w:val="decimal"/>
      <w:pStyle w:val="NummerierungAnfang"/>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7" w15:restartNumberingAfterBreak="0">
    <w:nsid w:val="6BAF5A31"/>
    <w:multiLevelType w:val="hybridMultilevel"/>
    <w:tmpl w:val="898C634A"/>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0147903"/>
    <w:multiLevelType w:val="hybridMultilevel"/>
    <w:tmpl w:val="59765C0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71075727"/>
    <w:multiLevelType w:val="hybridMultilevel"/>
    <w:tmpl w:val="736A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3DE63B9"/>
    <w:multiLevelType w:val="hybridMultilevel"/>
    <w:tmpl w:val="FD16F5B4"/>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927173A"/>
    <w:multiLevelType w:val="hybridMultilevel"/>
    <w:tmpl w:val="4CBC1CF2"/>
    <w:lvl w:ilvl="0" w:tplc="8590767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5"/>
  </w:num>
  <w:num w:numId="3">
    <w:abstractNumId w:val="1"/>
  </w:num>
  <w:num w:numId="4">
    <w:abstractNumId w:val="16"/>
  </w:num>
  <w:num w:numId="5">
    <w:abstractNumId w:val="14"/>
  </w:num>
  <w:num w:numId="6">
    <w:abstractNumId w:val="29"/>
  </w:num>
  <w:num w:numId="7">
    <w:abstractNumId w:val="13"/>
  </w:num>
  <w:num w:numId="8">
    <w:abstractNumId w:val="8"/>
  </w:num>
  <w:num w:numId="9">
    <w:abstractNumId w:val="19"/>
  </w:num>
  <w:num w:numId="10">
    <w:abstractNumId w:val="7"/>
  </w:num>
  <w:num w:numId="11">
    <w:abstractNumId w:val="2"/>
  </w:num>
  <w:num w:numId="12">
    <w:abstractNumId w:val="27"/>
  </w:num>
  <w:num w:numId="13">
    <w:abstractNumId w:val="24"/>
  </w:num>
  <w:num w:numId="14">
    <w:abstractNumId w:val="22"/>
  </w:num>
  <w:num w:numId="15">
    <w:abstractNumId w:val="20"/>
  </w:num>
  <w:num w:numId="16">
    <w:abstractNumId w:val="17"/>
  </w:num>
  <w:num w:numId="17">
    <w:abstractNumId w:val="21"/>
  </w:num>
  <w:num w:numId="18">
    <w:abstractNumId w:val="0"/>
  </w:num>
  <w:num w:numId="19">
    <w:abstractNumId w:val="10"/>
  </w:num>
  <w:num w:numId="20">
    <w:abstractNumId w:val="26"/>
    <w:lvlOverride w:ilvl="0">
      <w:startOverride w:val="1"/>
    </w:lvlOverride>
  </w:num>
  <w:num w:numId="21">
    <w:abstractNumId w:val="18"/>
  </w:num>
  <w:num w:numId="22">
    <w:abstractNumId w:val="11"/>
  </w:num>
  <w:num w:numId="23">
    <w:abstractNumId w:val="4"/>
  </w:num>
  <w:num w:numId="24">
    <w:abstractNumId w:val="28"/>
  </w:num>
  <w:num w:numId="25">
    <w:abstractNumId w:val="26"/>
    <w:lvlOverride w:ilvl="0">
      <w:startOverride w:val="1"/>
    </w:lvlOverride>
  </w:num>
  <w:num w:numId="26">
    <w:abstractNumId w:val="9"/>
  </w:num>
  <w:num w:numId="27">
    <w:abstractNumId w:val="26"/>
  </w:num>
  <w:num w:numId="28">
    <w:abstractNumId w:val="15"/>
  </w:num>
  <w:num w:numId="29">
    <w:abstractNumId w:val="3"/>
  </w:num>
  <w:num w:numId="30">
    <w:abstractNumId w:val="12"/>
  </w:num>
  <w:num w:numId="31">
    <w:abstractNumId w:val="31"/>
  </w:num>
  <w:num w:numId="32">
    <w:abstractNumId w:val="5"/>
  </w:num>
  <w:num w:numId="33">
    <w:abstractNumId w:val="6"/>
  </w:num>
  <w:num w:numId="34">
    <w:abstractNumId w:val="26"/>
  </w:num>
  <w:num w:numId="35">
    <w:abstractNumId w:val="26"/>
  </w:num>
  <w:num w:numId="36">
    <w:abstractNumId w:val="26"/>
    <w:lvlOverride w:ilvl="0">
      <w:startOverride w:val="1"/>
    </w:lvlOverride>
  </w:num>
  <w:num w:numId="37">
    <w:abstractNumId w:val="26"/>
    <w:lvlOverride w:ilvl="0">
      <w:startOverride w:val="1"/>
    </w:lvlOverride>
  </w:num>
  <w:num w:numId="38">
    <w:abstractNumId w:val="23"/>
  </w:num>
  <w:num w:numId="39">
    <w:abstractNumId w:val="6"/>
  </w:num>
  <w:num w:numId="40">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1198C"/>
    <w:rsid w:val="000130EA"/>
    <w:rsid w:val="00025ECF"/>
    <w:rsid w:val="000374E0"/>
    <w:rsid w:val="000455E0"/>
    <w:rsid w:val="0005072E"/>
    <w:rsid w:val="0005682C"/>
    <w:rsid w:val="00064F63"/>
    <w:rsid w:val="00065F3C"/>
    <w:rsid w:val="00070306"/>
    <w:rsid w:val="000716A1"/>
    <w:rsid w:val="00073A2F"/>
    <w:rsid w:val="00073FDC"/>
    <w:rsid w:val="0007553B"/>
    <w:rsid w:val="00076FA9"/>
    <w:rsid w:val="00082973"/>
    <w:rsid w:val="00083B67"/>
    <w:rsid w:val="00094779"/>
    <w:rsid w:val="00094A3E"/>
    <w:rsid w:val="00095249"/>
    <w:rsid w:val="00097323"/>
    <w:rsid w:val="000A06EF"/>
    <w:rsid w:val="000B00A4"/>
    <w:rsid w:val="000B02A7"/>
    <w:rsid w:val="000B1A0E"/>
    <w:rsid w:val="000B471B"/>
    <w:rsid w:val="000C3326"/>
    <w:rsid w:val="000D1BD4"/>
    <w:rsid w:val="000D373F"/>
    <w:rsid w:val="000D5FF4"/>
    <w:rsid w:val="000E052F"/>
    <w:rsid w:val="000E0946"/>
    <w:rsid w:val="000E132B"/>
    <w:rsid w:val="000E37EB"/>
    <w:rsid w:val="000E386A"/>
    <w:rsid w:val="000E3F84"/>
    <w:rsid w:val="000E533C"/>
    <w:rsid w:val="000E6D7C"/>
    <w:rsid w:val="000F12E8"/>
    <w:rsid w:val="000F25DE"/>
    <w:rsid w:val="000F5EA1"/>
    <w:rsid w:val="000F7327"/>
    <w:rsid w:val="001006EB"/>
    <w:rsid w:val="00100BAA"/>
    <w:rsid w:val="001055F2"/>
    <w:rsid w:val="00105D81"/>
    <w:rsid w:val="00110FCF"/>
    <w:rsid w:val="00113212"/>
    <w:rsid w:val="001170C3"/>
    <w:rsid w:val="00117BC5"/>
    <w:rsid w:val="00120017"/>
    <w:rsid w:val="00121A09"/>
    <w:rsid w:val="00123BAF"/>
    <w:rsid w:val="00130C20"/>
    <w:rsid w:val="00133AF9"/>
    <w:rsid w:val="00144259"/>
    <w:rsid w:val="00146D36"/>
    <w:rsid w:val="0014703C"/>
    <w:rsid w:val="00147513"/>
    <w:rsid w:val="00155BAF"/>
    <w:rsid w:val="001570A6"/>
    <w:rsid w:val="00157192"/>
    <w:rsid w:val="00157812"/>
    <w:rsid w:val="001674FC"/>
    <w:rsid w:val="001729E2"/>
    <w:rsid w:val="00173E06"/>
    <w:rsid w:val="00175E7C"/>
    <w:rsid w:val="00181D0A"/>
    <w:rsid w:val="00190963"/>
    <w:rsid w:val="00191FF4"/>
    <w:rsid w:val="001967A8"/>
    <w:rsid w:val="00197175"/>
    <w:rsid w:val="001A2103"/>
    <w:rsid w:val="001A50F6"/>
    <w:rsid w:val="001A6B11"/>
    <w:rsid w:val="001A7F0F"/>
    <w:rsid w:val="001B3B9A"/>
    <w:rsid w:val="001B722D"/>
    <w:rsid w:val="001C2D89"/>
    <w:rsid w:val="001C2F7E"/>
    <w:rsid w:val="001C470F"/>
    <w:rsid w:val="001C4906"/>
    <w:rsid w:val="001C6642"/>
    <w:rsid w:val="001D1BEE"/>
    <w:rsid w:val="001D2917"/>
    <w:rsid w:val="001D60C4"/>
    <w:rsid w:val="001D6787"/>
    <w:rsid w:val="001E03DE"/>
    <w:rsid w:val="001E3533"/>
    <w:rsid w:val="001E37CB"/>
    <w:rsid w:val="001E666C"/>
    <w:rsid w:val="001F45E3"/>
    <w:rsid w:val="001F56D7"/>
    <w:rsid w:val="00200643"/>
    <w:rsid w:val="00203B49"/>
    <w:rsid w:val="00204481"/>
    <w:rsid w:val="00204D38"/>
    <w:rsid w:val="00205F78"/>
    <w:rsid w:val="00210734"/>
    <w:rsid w:val="002158FD"/>
    <w:rsid w:val="00215F5E"/>
    <w:rsid w:val="002223B8"/>
    <w:rsid w:val="002248E4"/>
    <w:rsid w:val="002278F9"/>
    <w:rsid w:val="00231495"/>
    <w:rsid w:val="00233BA3"/>
    <w:rsid w:val="00241B62"/>
    <w:rsid w:val="0024272E"/>
    <w:rsid w:val="00251EC4"/>
    <w:rsid w:val="00252751"/>
    <w:rsid w:val="00257761"/>
    <w:rsid w:val="00260C04"/>
    <w:rsid w:val="00261025"/>
    <w:rsid w:val="00264CE8"/>
    <w:rsid w:val="00264DFF"/>
    <w:rsid w:val="0027214D"/>
    <w:rsid w:val="00272797"/>
    <w:rsid w:val="00274C91"/>
    <w:rsid w:val="00276D34"/>
    <w:rsid w:val="00280DC7"/>
    <w:rsid w:val="00294A70"/>
    <w:rsid w:val="00296589"/>
    <w:rsid w:val="002A0440"/>
    <w:rsid w:val="002A2A38"/>
    <w:rsid w:val="002A3841"/>
    <w:rsid w:val="002B0294"/>
    <w:rsid w:val="002B3BBD"/>
    <w:rsid w:val="002B48C8"/>
    <w:rsid w:val="002B596D"/>
    <w:rsid w:val="002C0EE7"/>
    <w:rsid w:val="002C26B1"/>
    <w:rsid w:val="002C4650"/>
    <w:rsid w:val="002D17F4"/>
    <w:rsid w:val="002D2004"/>
    <w:rsid w:val="002E1020"/>
    <w:rsid w:val="002E7CF1"/>
    <w:rsid w:val="002F600D"/>
    <w:rsid w:val="002F6ED7"/>
    <w:rsid w:val="002F71F4"/>
    <w:rsid w:val="00302D79"/>
    <w:rsid w:val="003039C6"/>
    <w:rsid w:val="00305467"/>
    <w:rsid w:val="00311091"/>
    <w:rsid w:val="0031192E"/>
    <w:rsid w:val="00312E56"/>
    <w:rsid w:val="003169AE"/>
    <w:rsid w:val="00323534"/>
    <w:rsid w:val="00323716"/>
    <w:rsid w:val="0032392A"/>
    <w:rsid w:val="0033534B"/>
    <w:rsid w:val="00335CFC"/>
    <w:rsid w:val="0033611B"/>
    <w:rsid w:val="0034059B"/>
    <w:rsid w:val="003411D2"/>
    <w:rsid w:val="00341D23"/>
    <w:rsid w:val="003435E1"/>
    <w:rsid w:val="0034363B"/>
    <w:rsid w:val="003442D7"/>
    <w:rsid w:val="003531D3"/>
    <w:rsid w:val="00354250"/>
    <w:rsid w:val="003619E8"/>
    <w:rsid w:val="00361B09"/>
    <w:rsid w:val="0036255A"/>
    <w:rsid w:val="003649BC"/>
    <w:rsid w:val="00376473"/>
    <w:rsid w:val="003770DA"/>
    <w:rsid w:val="00387701"/>
    <w:rsid w:val="00387CFA"/>
    <w:rsid w:val="003917F3"/>
    <w:rsid w:val="00392D34"/>
    <w:rsid w:val="00394C9E"/>
    <w:rsid w:val="003966A3"/>
    <w:rsid w:val="003A0BC0"/>
    <w:rsid w:val="003A0D4A"/>
    <w:rsid w:val="003A248C"/>
    <w:rsid w:val="003A2510"/>
    <w:rsid w:val="003A291F"/>
    <w:rsid w:val="003A46BF"/>
    <w:rsid w:val="003B2CB2"/>
    <w:rsid w:val="003C49EE"/>
    <w:rsid w:val="003E03B4"/>
    <w:rsid w:val="003E3D9C"/>
    <w:rsid w:val="003E5A39"/>
    <w:rsid w:val="003F2E6E"/>
    <w:rsid w:val="003F350C"/>
    <w:rsid w:val="003F7453"/>
    <w:rsid w:val="003F75F4"/>
    <w:rsid w:val="00402509"/>
    <w:rsid w:val="0040587F"/>
    <w:rsid w:val="00405C7D"/>
    <w:rsid w:val="0041177C"/>
    <w:rsid w:val="004128E1"/>
    <w:rsid w:val="004132D7"/>
    <w:rsid w:val="004148F3"/>
    <w:rsid w:val="00414D34"/>
    <w:rsid w:val="004203AB"/>
    <w:rsid w:val="00420FE8"/>
    <w:rsid w:val="004220B4"/>
    <w:rsid w:val="00424961"/>
    <w:rsid w:val="00426142"/>
    <w:rsid w:val="0043776C"/>
    <w:rsid w:val="0044650F"/>
    <w:rsid w:val="004506CA"/>
    <w:rsid w:val="00462C58"/>
    <w:rsid w:val="00465D14"/>
    <w:rsid w:val="00470E06"/>
    <w:rsid w:val="004714C9"/>
    <w:rsid w:val="004745C4"/>
    <w:rsid w:val="00474A50"/>
    <w:rsid w:val="004761C6"/>
    <w:rsid w:val="00490AD5"/>
    <w:rsid w:val="004927D1"/>
    <w:rsid w:val="00493419"/>
    <w:rsid w:val="00496D5E"/>
    <w:rsid w:val="004972C6"/>
    <w:rsid w:val="004A07AD"/>
    <w:rsid w:val="004A5ECC"/>
    <w:rsid w:val="004B5076"/>
    <w:rsid w:val="004B5952"/>
    <w:rsid w:val="004C01FC"/>
    <w:rsid w:val="004C0DE6"/>
    <w:rsid w:val="004C3249"/>
    <w:rsid w:val="004C62D2"/>
    <w:rsid w:val="004D0B1B"/>
    <w:rsid w:val="004D1CB9"/>
    <w:rsid w:val="004D3950"/>
    <w:rsid w:val="004E014E"/>
    <w:rsid w:val="004E20F1"/>
    <w:rsid w:val="004E5288"/>
    <w:rsid w:val="00502A5E"/>
    <w:rsid w:val="00505E1F"/>
    <w:rsid w:val="005063A6"/>
    <w:rsid w:val="00512CCF"/>
    <w:rsid w:val="00514539"/>
    <w:rsid w:val="00517184"/>
    <w:rsid w:val="005221BE"/>
    <w:rsid w:val="00523AC3"/>
    <w:rsid w:val="00533ABD"/>
    <w:rsid w:val="00533D6B"/>
    <w:rsid w:val="005350A2"/>
    <w:rsid w:val="00535124"/>
    <w:rsid w:val="00537203"/>
    <w:rsid w:val="0054467D"/>
    <w:rsid w:val="00545B99"/>
    <w:rsid w:val="005464E1"/>
    <w:rsid w:val="00552619"/>
    <w:rsid w:val="0055555C"/>
    <w:rsid w:val="00564BE6"/>
    <w:rsid w:val="00572D70"/>
    <w:rsid w:val="00576FFB"/>
    <w:rsid w:val="005873F2"/>
    <w:rsid w:val="005874D8"/>
    <w:rsid w:val="0058785B"/>
    <w:rsid w:val="0059281C"/>
    <w:rsid w:val="00592C37"/>
    <w:rsid w:val="00593C55"/>
    <w:rsid w:val="00594B39"/>
    <w:rsid w:val="00595048"/>
    <w:rsid w:val="005976AD"/>
    <w:rsid w:val="005A68B5"/>
    <w:rsid w:val="005A77F9"/>
    <w:rsid w:val="005B3069"/>
    <w:rsid w:val="005C17A8"/>
    <w:rsid w:val="005C4E65"/>
    <w:rsid w:val="005C6CD5"/>
    <w:rsid w:val="005D6624"/>
    <w:rsid w:val="005D7BD3"/>
    <w:rsid w:val="005E6C8B"/>
    <w:rsid w:val="005F0307"/>
    <w:rsid w:val="005F4BE7"/>
    <w:rsid w:val="005F5185"/>
    <w:rsid w:val="00610D3F"/>
    <w:rsid w:val="00611984"/>
    <w:rsid w:val="00612309"/>
    <w:rsid w:val="006141D6"/>
    <w:rsid w:val="006169A6"/>
    <w:rsid w:val="006207C9"/>
    <w:rsid w:val="006229F2"/>
    <w:rsid w:val="00626687"/>
    <w:rsid w:val="00626C0C"/>
    <w:rsid w:val="0063709B"/>
    <w:rsid w:val="006425D8"/>
    <w:rsid w:val="006447EC"/>
    <w:rsid w:val="0065250E"/>
    <w:rsid w:val="006630A4"/>
    <w:rsid w:val="00671827"/>
    <w:rsid w:val="00674E96"/>
    <w:rsid w:val="006778BD"/>
    <w:rsid w:val="00685C17"/>
    <w:rsid w:val="00691288"/>
    <w:rsid w:val="006922AC"/>
    <w:rsid w:val="00693CBE"/>
    <w:rsid w:val="00697945"/>
    <w:rsid w:val="006A5296"/>
    <w:rsid w:val="006B2737"/>
    <w:rsid w:val="006B3D3B"/>
    <w:rsid w:val="006C2722"/>
    <w:rsid w:val="006C32E4"/>
    <w:rsid w:val="006C3896"/>
    <w:rsid w:val="006C4080"/>
    <w:rsid w:val="006C5A25"/>
    <w:rsid w:val="006D032F"/>
    <w:rsid w:val="006E6582"/>
    <w:rsid w:val="006E7931"/>
    <w:rsid w:val="006F2A6E"/>
    <w:rsid w:val="006F7669"/>
    <w:rsid w:val="006F7D69"/>
    <w:rsid w:val="00701B40"/>
    <w:rsid w:val="00702114"/>
    <w:rsid w:val="00703B5F"/>
    <w:rsid w:val="00704E5B"/>
    <w:rsid w:val="0070555B"/>
    <w:rsid w:val="00710A37"/>
    <w:rsid w:val="00713F4A"/>
    <w:rsid w:val="00714A8F"/>
    <w:rsid w:val="00716E71"/>
    <w:rsid w:val="007217F2"/>
    <w:rsid w:val="007229DF"/>
    <w:rsid w:val="00733F7E"/>
    <w:rsid w:val="0073469A"/>
    <w:rsid w:val="0073474F"/>
    <w:rsid w:val="0074057A"/>
    <w:rsid w:val="00740B74"/>
    <w:rsid w:val="0074109B"/>
    <w:rsid w:val="00752E91"/>
    <w:rsid w:val="00760B49"/>
    <w:rsid w:val="00763145"/>
    <w:rsid w:val="00765563"/>
    <w:rsid w:val="00772698"/>
    <w:rsid w:val="00772E6D"/>
    <w:rsid w:val="00773C61"/>
    <w:rsid w:val="007806D2"/>
    <w:rsid w:val="00781F20"/>
    <w:rsid w:val="00781F76"/>
    <w:rsid w:val="00787092"/>
    <w:rsid w:val="00787695"/>
    <w:rsid w:val="00790BDE"/>
    <w:rsid w:val="0079361E"/>
    <w:rsid w:val="00795A3F"/>
    <w:rsid w:val="007A6F07"/>
    <w:rsid w:val="007B2906"/>
    <w:rsid w:val="007C001D"/>
    <w:rsid w:val="007C1160"/>
    <w:rsid w:val="007C18E0"/>
    <w:rsid w:val="007C25DF"/>
    <w:rsid w:val="007C3790"/>
    <w:rsid w:val="007C3888"/>
    <w:rsid w:val="007C3B90"/>
    <w:rsid w:val="007C5274"/>
    <w:rsid w:val="007C60BC"/>
    <w:rsid w:val="007D2C26"/>
    <w:rsid w:val="007E01FA"/>
    <w:rsid w:val="007E2E0B"/>
    <w:rsid w:val="007E2E3C"/>
    <w:rsid w:val="007E5CBF"/>
    <w:rsid w:val="007F0D49"/>
    <w:rsid w:val="007F43C9"/>
    <w:rsid w:val="007F7E43"/>
    <w:rsid w:val="0080599D"/>
    <w:rsid w:val="00806096"/>
    <w:rsid w:val="00811E89"/>
    <w:rsid w:val="00813564"/>
    <w:rsid w:val="0081466F"/>
    <w:rsid w:val="00822F36"/>
    <w:rsid w:val="00824B92"/>
    <w:rsid w:val="008274A9"/>
    <w:rsid w:val="008401B5"/>
    <w:rsid w:val="008432DB"/>
    <w:rsid w:val="008456E3"/>
    <w:rsid w:val="00847140"/>
    <w:rsid w:val="00856E15"/>
    <w:rsid w:val="00857E1B"/>
    <w:rsid w:val="00861579"/>
    <w:rsid w:val="00864084"/>
    <w:rsid w:val="00865D65"/>
    <w:rsid w:val="00871151"/>
    <w:rsid w:val="00871446"/>
    <w:rsid w:val="0087253E"/>
    <w:rsid w:val="00875487"/>
    <w:rsid w:val="008843EB"/>
    <w:rsid w:val="00884554"/>
    <w:rsid w:val="008852E6"/>
    <w:rsid w:val="0088741F"/>
    <w:rsid w:val="008879F8"/>
    <w:rsid w:val="008904D6"/>
    <w:rsid w:val="008973C5"/>
    <w:rsid w:val="008A7911"/>
    <w:rsid w:val="008A7967"/>
    <w:rsid w:val="008C31D0"/>
    <w:rsid w:val="008C63D3"/>
    <w:rsid w:val="008C73C7"/>
    <w:rsid w:val="008C7519"/>
    <w:rsid w:val="008C7538"/>
    <w:rsid w:val="008D4427"/>
    <w:rsid w:val="008D600B"/>
    <w:rsid w:val="008D6952"/>
    <w:rsid w:val="008E1CCF"/>
    <w:rsid w:val="008E3D60"/>
    <w:rsid w:val="008E583E"/>
    <w:rsid w:val="008E6CA8"/>
    <w:rsid w:val="008E70B1"/>
    <w:rsid w:val="008E7433"/>
    <w:rsid w:val="008F17BD"/>
    <w:rsid w:val="00903141"/>
    <w:rsid w:val="0090337A"/>
    <w:rsid w:val="0090362C"/>
    <w:rsid w:val="00903A1C"/>
    <w:rsid w:val="0091007F"/>
    <w:rsid w:val="009127C0"/>
    <w:rsid w:val="00933183"/>
    <w:rsid w:val="00933222"/>
    <w:rsid w:val="009347B8"/>
    <w:rsid w:val="009350D4"/>
    <w:rsid w:val="009533B3"/>
    <w:rsid w:val="009574ED"/>
    <w:rsid w:val="0096113D"/>
    <w:rsid w:val="0096405F"/>
    <w:rsid w:val="00964CB4"/>
    <w:rsid w:val="00970C7A"/>
    <w:rsid w:val="0097196D"/>
    <w:rsid w:val="00977106"/>
    <w:rsid w:val="00982FEA"/>
    <w:rsid w:val="00983FFE"/>
    <w:rsid w:val="009908C6"/>
    <w:rsid w:val="00990A94"/>
    <w:rsid w:val="00991584"/>
    <w:rsid w:val="009935DA"/>
    <w:rsid w:val="009A2C05"/>
    <w:rsid w:val="009A333F"/>
    <w:rsid w:val="009B1A75"/>
    <w:rsid w:val="009B2C38"/>
    <w:rsid w:val="009C05F9"/>
    <w:rsid w:val="009C14EB"/>
    <w:rsid w:val="009C32FA"/>
    <w:rsid w:val="009C41F6"/>
    <w:rsid w:val="009D08DB"/>
    <w:rsid w:val="009D0CBC"/>
    <w:rsid w:val="009D2B41"/>
    <w:rsid w:val="009D368F"/>
    <w:rsid w:val="009D59A9"/>
    <w:rsid w:val="009E16DC"/>
    <w:rsid w:val="009E1FE6"/>
    <w:rsid w:val="009E37FA"/>
    <w:rsid w:val="009E4F46"/>
    <w:rsid w:val="009E551D"/>
    <w:rsid w:val="009F0F30"/>
    <w:rsid w:val="009F58BC"/>
    <w:rsid w:val="009F7AA2"/>
    <w:rsid w:val="00A0076F"/>
    <w:rsid w:val="00A04DE7"/>
    <w:rsid w:val="00A12BEC"/>
    <w:rsid w:val="00A13D84"/>
    <w:rsid w:val="00A16C29"/>
    <w:rsid w:val="00A1702B"/>
    <w:rsid w:val="00A17F3A"/>
    <w:rsid w:val="00A2093D"/>
    <w:rsid w:val="00A23B86"/>
    <w:rsid w:val="00A32937"/>
    <w:rsid w:val="00A37C71"/>
    <w:rsid w:val="00A416EF"/>
    <w:rsid w:val="00A43A10"/>
    <w:rsid w:val="00A450EB"/>
    <w:rsid w:val="00A45E64"/>
    <w:rsid w:val="00A47036"/>
    <w:rsid w:val="00A505F2"/>
    <w:rsid w:val="00A522EF"/>
    <w:rsid w:val="00A537AC"/>
    <w:rsid w:val="00A53AA3"/>
    <w:rsid w:val="00A57D8E"/>
    <w:rsid w:val="00A609DF"/>
    <w:rsid w:val="00A672C9"/>
    <w:rsid w:val="00A7222E"/>
    <w:rsid w:val="00A8584D"/>
    <w:rsid w:val="00A8615C"/>
    <w:rsid w:val="00A86463"/>
    <w:rsid w:val="00A86499"/>
    <w:rsid w:val="00AA46EB"/>
    <w:rsid w:val="00AB12B6"/>
    <w:rsid w:val="00AB6F98"/>
    <w:rsid w:val="00AB7D4E"/>
    <w:rsid w:val="00AC0836"/>
    <w:rsid w:val="00AC2D6E"/>
    <w:rsid w:val="00AC57C6"/>
    <w:rsid w:val="00AC7B3B"/>
    <w:rsid w:val="00AD0415"/>
    <w:rsid w:val="00AD16E5"/>
    <w:rsid w:val="00AD3F06"/>
    <w:rsid w:val="00AD460C"/>
    <w:rsid w:val="00AD6077"/>
    <w:rsid w:val="00AE2729"/>
    <w:rsid w:val="00AE4E51"/>
    <w:rsid w:val="00AF0275"/>
    <w:rsid w:val="00AF03C3"/>
    <w:rsid w:val="00AF37D9"/>
    <w:rsid w:val="00AF5B70"/>
    <w:rsid w:val="00AF73CA"/>
    <w:rsid w:val="00AF791F"/>
    <w:rsid w:val="00B011ED"/>
    <w:rsid w:val="00B05067"/>
    <w:rsid w:val="00B07ABA"/>
    <w:rsid w:val="00B10125"/>
    <w:rsid w:val="00B11175"/>
    <w:rsid w:val="00B137C0"/>
    <w:rsid w:val="00B154EF"/>
    <w:rsid w:val="00B1670C"/>
    <w:rsid w:val="00B1758A"/>
    <w:rsid w:val="00B20401"/>
    <w:rsid w:val="00B209C7"/>
    <w:rsid w:val="00B24DC6"/>
    <w:rsid w:val="00B272A9"/>
    <w:rsid w:val="00B30973"/>
    <w:rsid w:val="00B313A9"/>
    <w:rsid w:val="00B31508"/>
    <w:rsid w:val="00B3158C"/>
    <w:rsid w:val="00B32739"/>
    <w:rsid w:val="00B34137"/>
    <w:rsid w:val="00B42EC4"/>
    <w:rsid w:val="00B44755"/>
    <w:rsid w:val="00B520D5"/>
    <w:rsid w:val="00B53C23"/>
    <w:rsid w:val="00B65C5D"/>
    <w:rsid w:val="00B71CDE"/>
    <w:rsid w:val="00B819F2"/>
    <w:rsid w:val="00B95EFC"/>
    <w:rsid w:val="00BA207C"/>
    <w:rsid w:val="00BA391A"/>
    <w:rsid w:val="00BA6635"/>
    <w:rsid w:val="00BA7B85"/>
    <w:rsid w:val="00BB310D"/>
    <w:rsid w:val="00BB4167"/>
    <w:rsid w:val="00BC3905"/>
    <w:rsid w:val="00BC4927"/>
    <w:rsid w:val="00BD0712"/>
    <w:rsid w:val="00BE2927"/>
    <w:rsid w:val="00BF03E1"/>
    <w:rsid w:val="00C017AE"/>
    <w:rsid w:val="00C03F42"/>
    <w:rsid w:val="00C06B0F"/>
    <w:rsid w:val="00C07161"/>
    <w:rsid w:val="00C13430"/>
    <w:rsid w:val="00C15133"/>
    <w:rsid w:val="00C20291"/>
    <w:rsid w:val="00C22DA6"/>
    <w:rsid w:val="00C30624"/>
    <w:rsid w:val="00C365F4"/>
    <w:rsid w:val="00C441FF"/>
    <w:rsid w:val="00C443F1"/>
    <w:rsid w:val="00C64BB4"/>
    <w:rsid w:val="00C759B0"/>
    <w:rsid w:val="00C829EE"/>
    <w:rsid w:val="00C82B67"/>
    <w:rsid w:val="00C92C0A"/>
    <w:rsid w:val="00CA30A3"/>
    <w:rsid w:val="00CA4B02"/>
    <w:rsid w:val="00CA4F56"/>
    <w:rsid w:val="00CA665F"/>
    <w:rsid w:val="00CB250A"/>
    <w:rsid w:val="00CB2512"/>
    <w:rsid w:val="00CB2B3F"/>
    <w:rsid w:val="00CB61F3"/>
    <w:rsid w:val="00CC3181"/>
    <w:rsid w:val="00CC3662"/>
    <w:rsid w:val="00CD5F94"/>
    <w:rsid w:val="00CD6932"/>
    <w:rsid w:val="00CE3503"/>
    <w:rsid w:val="00CE7931"/>
    <w:rsid w:val="00CE7DD8"/>
    <w:rsid w:val="00CF772B"/>
    <w:rsid w:val="00D003D2"/>
    <w:rsid w:val="00D00893"/>
    <w:rsid w:val="00D0391B"/>
    <w:rsid w:val="00D0709A"/>
    <w:rsid w:val="00D11C04"/>
    <w:rsid w:val="00D13B78"/>
    <w:rsid w:val="00D23A13"/>
    <w:rsid w:val="00D245B0"/>
    <w:rsid w:val="00D253AC"/>
    <w:rsid w:val="00D34308"/>
    <w:rsid w:val="00D34F61"/>
    <w:rsid w:val="00D36867"/>
    <w:rsid w:val="00D42E88"/>
    <w:rsid w:val="00D431F7"/>
    <w:rsid w:val="00D458D7"/>
    <w:rsid w:val="00D5190A"/>
    <w:rsid w:val="00D5527F"/>
    <w:rsid w:val="00D56715"/>
    <w:rsid w:val="00D60983"/>
    <w:rsid w:val="00D61174"/>
    <w:rsid w:val="00D61716"/>
    <w:rsid w:val="00D74222"/>
    <w:rsid w:val="00D75B4C"/>
    <w:rsid w:val="00D77648"/>
    <w:rsid w:val="00D77F94"/>
    <w:rsid w:val="00D82D16"/>
    <w:rsid w:val="00D91341"/>
    <w:rsid w:val="00D92397"/>
    <w:rsid w:val="00D971DD"/>
    <w:rsid w:val="00DA26DE"/>
    <w:rsid w:val="00DA5BDC"/>
    <w:rsid w:val="00DB1B8F"/>
    <w:rsid w:val="00DB225B"/>
    <w:rsid w:val="00DB3619"/>
    <w:rsid w:val="00DB462B"/>
    <w:rsid w:val="00DB57AE"/>
    <w:rsid w:val="00DB6D1C"/>
    <w:rsid w:val="00DC057D"/>
    <w:rsid w:val="00DC33E2"/>
    <w:rsid w:val="00DC3D86"/>
    <w:rsid w:val="00DC4E6D"/>
    <w:rsid w:val="00DC5D8D"/>
    <w:rsid w:val="00DD0304"/>
    <w:rsid w:val="00DD3CDD"/>
    <w:rsid w:val="00DD7010"/>
    <w:rsid w:val="00DE267D"/>
    <w:rsid w:val="00DE2DEB"/>
    <w:rsid w:val="00E061B5"/>
    <w:rsid w:val="00E06C09"/>
    <w:rsid w:val="00E130AD"/>
    <w:rsid w:val="00E17740"/>
    <w:rsid w:val="00E22032"/>
    <w:rsid w:val="00E238CB"/>
    <w:rsid w:val="00E23D64"/>
    <w:rsid w:val="00E2407F"/>
    <w:rsid w:val="00E32546"/>
    <w:rsid w:val="00E3373D"/>
    <w:rsid w:val="00E35C11"/>
    <w:rsid w:val="00E42E77"/>
    <w:rsid w:val="00E44B64"/>
    <w:rsid w:val="00E52BFC"/>
    <w:rsid w:val="00E55311"/>
    <w:rsid w:val="00E5636C"/>
    <w:rsid w:val="00E72722"/>
    <w:rsid w:val="00E75A71"/>
    <w:rsid w:val="00E80FA7"/>
    <w:rsid w:val="00E82740"/>
    <w:rsid w:val="00E8692B"/>
    <w:rsid w:val="00EA52F7"/>
    <w:rsid w:val="00EA7890"/>
    <w:rsid w:val="00EB4B8B"/>
    <w:rsid w:val="00EB5872"/>
    <w:rsid w:val="00EC7999"/>
    <w:rsid w:val="00ED0928"/>
    <w:rsid w:val="00ED1758"/>
    <w:rsid w:val="00ED1D66"/>
    <w:rsid w:val="00ED31C7"/>
    <w:rsid w:val="00ED7A96"/>
    <w:rsid w:val="00EE091F"/>
    <w:rsid w:val="00EE53D7"/>
    <w:rsid w:val="00EE6E56"/>
    <w:rsid w:val="00EE6F20"/>
    <w:rsid w:val="00EE7163"/>
    <w:rsid w:val="00EF3974"/>
    <w:rsid w:val="00EF408F"/>
    <w:rsid w:val="00EF4440"/>
    <w:rsid w:val="00EF561F"/>
    <w:rsid w:val="00EF5EC3"/>
    <w:rsid w:val="00F006DC"/>
    <w:rsid w:val="00F0777B"/>
    <w:rsid w:val="00F16677"/>
    <w:rsid w:val="00F200B6"/>
    <w:rsid w:val="00F20E30"/>
    <w:rsid w:val="00F25854"/>
    <w:rsid w:val="00F333E9"/>
    <w:rsid w:val="00F341AB"/>
    <w:rsid w:val="00F43AC9"/>
    <w:rsid w:val="00F44A67"/>
    <w:rsid w:val="00F5215A"/>
    <w:rsid w:val="00F53744"/>
    <w:rsid w:val="00F576B7"/>
    <w:rsid w:val="00F62DDE"/>
    <w:rsid w:val="00F7195B"/>
    <w:rsid w:val="00F72985"/>
    <w:rsid w:val="00F84E27"/>
    <w:rsid w:val="00F851A1"/>
    <w:rsid w:val="00F91229"/>
    <w:rsid w:val="00F92A22"/>
    <w:rsid w:val="00F97D6C"/>
    <w:rsid w:val="00FA3041"/>
    <w:rsid w:val="00FA3C6F"/>
    <w:rsid w:val="00FA4708"/>
    <w:rsid w:val="00FA4E51"/>
    <w:rsid w:val="00FB0DC2"/>
    <w:rsid w:val="00FB1049"/>
    <w:rsid w:val="00FB34EB"/>
    <w:rsid w:val="00FC0055"/>
    <w:rsid w:val="00FC57CD"/>
    <w:rsid w:val="00FD124F"/>
    <w:rsid w:val="00FD13C0"/>
    <w:rsid w:val="00FD2281"/>
    <w:rsid w:val="00FD6C52"/>
    <w:rsid w:val="00FD72EA"/>
    <w:rsid w:val="00FE0CB4"/>
    <w:rsid w:val="00FE3CB0"/>
    <w:rsid w:val="00FF2536"/>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CF3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A26DE"/>
    <w:pPr>
      <w:spacing w:line="240" w:lineRule="auto"/>
    </w:pPr>
  </w:style>
  <w:style w:type="paragraph" w:styleId="berschrift1">
    <w:name w:val="heading 1"/>
    <w:basedOn w:val="Standard"/>
    <w:next w:val="Standard"/>
    <w:link w:val="berschrift1Zchn"/>
    <w:qFormat/>
    <w:rsid w:val="00215F5E"/>
    <w:pPr>
      <w:keepNext/>
      <w:overflowPunct w:val="0"/>
      <w:autoSpaceDE w:val="0"/>
      <w:autoSpaceDN w:val="0"/>
      <w:adjustRightInd w:val="0"/>
      <w:spacing w:after="60"/>
      <w:textAlignment w:val="baseline"/>
      <w:outlineLvl w:val="0"/>
    </w:pPr>
    <w:rPr>
      <w:rFonts w:eastAsia="Times New Roman"/>
      <w:b/>
      <w:kern w:val="28"/>
      <w:lang w:eastAsia="de-DE"/>
    </w:rPr>
  </w:style>
  <w:style w:type="paragraph" w:styleId="berschrift2">
    <w:name w:val="heading 2"/>
    <w:basedOn w:val="Standard"/>
    <w:next w:val="Standard"/>
    <w:link w:val="berschrift2Zchn"/>
    <w:uiPriority w:val="9"/>
    <w:semiHidden/>
    <w:unhideWhenUsed/>
    <w:qFormat/>
    <w:rsid w:val="00A16C2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pPr>
    <w:rPr>
      <w:rFonts w:eastAsia="Times New Roman"/>
      <w:b/>
      <w:lang w:eastAsia="de-DE"/>
    </w:rPr>
  </w:style>
  <w:style w:type="character" w:styleId="Fett">
    <w:name w:val="Strong"/>
    <w:uiPriority w:val="22"/>
    <w:rsid w:val="00DA26DE"/>
    <w:rPr>
      <w:rFonts w:ascii="Arial" w:hAnsi="Arial"/>
      <w:b/>
      <w:bCs/>
      <w:color w:val="000000" w:themeColor="text1"/>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rsid w:val="00F333E9"/>
    <w:rPr>
      <w:rFonts w:cstheme="minorBidi"/>
      <w:sz w:val="22"/>
    </w:rPr>
  </w:style>
  <w:style w:type="paragraph" w:customStyle="1" w:styleId="NummerierungAnfang">
    <w:name w:val="Nummerierung Anfang"/>
    <w:basedOn w:val="Standard"/>
    <w:next w:val="Standard"/>
    <w:link w:val="NummerierungAnfangZchn"/>
    <w:rsid w:val="00F333E9"/>
    <w:pPr>
      <w:numPr>
        <w:numId w:val="1"/>
      </w:numPr>
      <w:spacing w:before="318" w:after="91" w:line="295" w:lineRule="exact"/>
      <w:jc w:val="both"/>
    </w:pPr>
    <w:rPr>
      <w:rFonts w:eastAsia="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line="318" w:lineRule="exact"/>
    </w:pPr>
    <w:rPr>
      <w:color w:val="000000" w:themeColor="text1"/>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line="240" w:lineRule="exact"/>
      <w:ind w:left="284"/>
    </w:pPr>
    <w:rPr>
      <w:rFonts w:ascii="Times New Roman" w:eastAsia="Times New Roman" w:hAnsi="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2"/>
      </w:numPr>
      <w:spacing w:line="240" w:lineRule="exact"/>
    </w:pPr>
    <w:rPr>
      <w:rFonts w:eastAsia="Times New Roman"/>
      <w:color w:val="000000" w:themeColor="text1"/>
      <w:szCs w:val="20"/>
      <w:lang w:eastAsia="de-DE"/>
    </w:rPr>
  </w:style>
  <w:style w:type="table" w:styleId="Tabellenraster">
    <w:name w:val="Table Grid"/>
    <w:basedOn w:val="NormaleTabelle"/>
    <w:uiPriority w:val="3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215F5E"/>
    <w:rPr>
      <w:rFonts w:eastAsia="Times New Roman" w:cs="Times New Roman"/>
      <w:b/>
      <w:kern w:val="28"/>
      <w:sz w:val="22"/>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paragraph" w:styleId="Listenabsatz">
    <w:name w:val="List Paragraph"/>
    <w:basedOn w:val="Standard"/>
    <w:uiPriority w:val="34"/>
    <w:qFormat/>
    <w:rsid w:val="00865D65"/>
    <w:pPr>
      <w:ind w:left="720"/>
      <w:contextualSpacing/>
    </w:p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A26DE"/>
    <w:pPr>
      <w:spacing w:before="20" w:after="20"/>
    </w:pPr>
    <w:rPr>
      <w:rFonts w:eastAsia="Times New Roman"/>
      <w:sz w:val="16"/>
      <w:szCs w:val="28"/>
      <w:lang w:eastAsia="de-DE"/>
    </w:rPr>
  </w:style>
  <w:style w:type="character" w:customStyle="1" w:styleId="ng-scope">
    <w:name w:val="ng-scope"/>
    <w:basedOn w:val="Absatz-Standardschriftart"/>
    <w:rsid w:val="00EE6E56"/>
  </w:style>
  <w:style w:type="paragraph" w:customStyle="1" w:styleId="Lsung">
    <w:name w:val="Lösung"/>
    <w:basedOn w:val="Standard"/>
    <w:link w:val="LsungZchn"/>
    <w:qFormat/>
    <w:rsid w:val="00C07161"/>
    <w:rPr>
      <w:rFonts w:asciiTheme="minorBidi" w:hAnsiTheme="minorBidi"/>
      <w:bCs/>
      <w:i/>
      <w:vanish/>
      <w:color w:val="FF0000"/>
      <w:kern w:val="2"/>
    </w:rPr>
  </w:style>
  <w:style w:type="character" w:customStyle="1" w:styleId="LsungZchn">
    <w:name w:val="Lösung Zchn"/>
    <w:basedOn w:val="Absatz-Standardschriftart"/>
    <w:link w:val="Lsung"/>
    <w:rsid w:val="00C07161"/>
    <w:rPr>
      <w:rFonts w:asciiTheme="minorBidi" w:hAnsiTheme="minorBidi" w:cstheme="minorBidi"/>
      <w:bCs/>
      <w:i/>
      <w:vanish/>
      <w:color w:val="FF0000"/>
      <w:kern w:val="2"/>
      <w:sz w:val="22"/>
      <w14:ligatures w14:val="standardContextual"/>
    </w:rPr>
  </w:style>
  <w:style w:type="paragraph" w:styleId="Beschriftung">
    <w:name w:val="caption"/>
    <w:basedOn w:val="Standard"/>
    <w:next w:val="Standard"/>
    <w:uiPriority w:val="35"/>
    <w:semiHidden/>
    <w:unhideWhenUsed/>
    <w:qFormat/>
    <w:rsid w:val="00341D23"/>
    <w:pPr>
      <w:spacing w:after="200"/>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DA26DE"/>
    <w:rPr>
      <w:rFonts w:eastAsia="Times New Roman"/>
      <w:sz w:val="12"/>
      <w:szCs w:val="12"/>
      <w:lang w:eastAsia="de-DE"/>
    </w:rPr>
  </w:style>
  <w:style w:type="paragraph" w:customStyle="1" w:styleId="TZielnanalyseKopf2">
    <w:name w:val="T_ZielnanalyseKopf2"/>
    <w:basedOn w:val="Standard"/>
    <w:rsid w:val="00DA26DE"/>
    <w:pPr>
      <w:spacing w:before="20" w:after="20"/>
    </w:pPr>
    <w:rPr>
      <w:rFonts w:eastAsia="Times New Roman"/>
      <w:b/>
      <w:sz w:val="28"/>
      <w:szCs w:val="28"/>
      <w:lang w:eastAsia="de-DE"/>
    </w:rPr>
  </w:style>
  <w:style w:type="paragraph" w:customStyle="1" w:styleId="TZielnanalyseKopf3">
    <w:name w:val="T_ZielnanalyseKopf3"/>
    <w:basedOn w:val="Standard"/>
    <w:rsid w:val="00DA26DE"/>
    <w:pPr>
      <w:spacing w:before="20" w:after="20"/>
      <w:jc w:val="center"/>
    </w:pPr>
    <w:rPr>
      <w:rFonts w:eastAsia="Times New Roman"/>
      <w:lang w:eastAsia="de-DE"/>
    </w:rPr>
  </w:style>
  <w:style w:type="paragraph" w:customStyle="1" w:styleId="TZielnanalyseKopf4">
    <w:name w:val="T_ZielnanalyseKopf4"/>
    <w:basedOn w:val="Standard"/>
    <w:rsid w:val="00DA26DE"/>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semiHidden/>
    <w:unhideWhenUsed/>
    <w:rsid w:val="00426142"/>
    <w:rPr>
      <w:vertAlign w:val="superscript"/>
    </w:rPr>
  </w:style>
  <w:style w:type="paragraph" w:styleId="Sprechblasentext">
    <w:name w:val="Balloon Text"/>
    <w:basedOn w:val="Standard"/>
    <w:link w:val="SprechblasentextZchn"/>
    <w:uiPriority w:val="99"/>
    <w:semiHidden/>
    <w:unhideWhenUsed/>
    <w:rsid w:val="008D600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character" w:customStyle="1" w:styleId="jnlangue">
    <w:name w:val="jnlangue"/>
    <w:basedOn w:val="Absatz-Standardschriftart"/>
    <w:rsid w:val="000048C0"/>
  </w:style>
  <w:style w:type="character" w:customStyle="1" w:styleId="jnkurzueamtabk">
    <w:name w:val="jnkurzueamtabk"/>
    <w:basedOn w:val="Absatz-Standardschriftart"/>
    <w:rsid w:val="000048C0"/>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TextSituation"/>
    <w:link w:val="LSTextZchn"/>
    <w:qFormat/>
    <w:rsid w:val="000E052F"/>
    <w:pPr>
      <w:spacing w:line="276" w:lineRule="auto"/>
      <w:ind w:right="2947"/>
    </w:pPr>
    <w:rPr>
      <w:sz w:val="22"/>
    </w:r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NummerierungAnfang"/>
    <w:link w:val="LSAuftragnummeriertZchn"/>
    <w:qFormat/>
    <w:rsid w:val="0036255A"/>
    <w:pPr>
      <w:spacing w:before="0" w:after="0" w:line="276" w:lineRule="auto"/>
    </w:pPr>
    <w:rPr>
      <w:sz w:val="22"/>
    </w:rPr>
  </w:style>
  <w:style w:type="character" w:customStyle="1" w:styleId="LSTextZchn">
    <w:name w:val="LS_Text Zchn"/>
    <w:basedOn w:val="TextSituationZchn"/>
    <w:link w:val="LSText"/>
    <w:rsid w:val="000E052F"/>
    <w:rPr>
      <w:rFonts w:cstheme="minorBidi"/>
      <w:color w:val="000000" w:themeColor="text1"/>
      <w:sz w:val="22"/>
      <w:szCs w:val="24"/>
    </w:rPr>
  </w:style>
  <w:style w:type="paragraph" w:customStyle="1" w:styleId="LSAuftragEbene2">
    <w:name w:val="LS_Auftrag_Ebene2"/>
    <w:basedOn w:val="TZielnanalysetext"/>
    <w:link w:val="LSAuftragEbene2Zchn"/>
    <w:qFormat/>
    <w:rsid w:val="00DA26DE"/>
    <w:pPr>
      <w:numPr>
        <w:numId w:val="3"/>
      </w:numPr>
      <w:spacing w:before="60" w:after="60" w:line="276" w:lineRule="auto"/>
      <w:ind w:left="709" w:hanging="142"/>
    </w:pPr>
    <w:rPr>
      <w:sz w:val="22"/>
      <w:szCs w:val="22"/>
    </w:rPr>
  </w:style>
  <w:style w:type="character" w:customStyle="1" w:styleId="NummerierungAnfangZchn">
    <w:name w:val="Nummerierung Anfang Zchn"/>
    <w:basedOn w:val="Absatz-Standardschriftart"/>
    <w:link w:val="NummerierungAnfang"/>
    <w:rsid w:val="00514539"/>
    <w:rPr>
      <w:rFonts w:eastAsia="Times New Roman" w:cs="Times New Roman"/>
      <w:color w:val="000000" w:themeColor="text1"/>
      <w:sz w:val="22"/>
      <w:szCs w:val="20"/>
      <w:lang w:eastAsia="de-DE"/>
    </w:rPr>
  </w:style>
  <w:style w:type="character" w:customStyle="1" w:styleId="LSAuftragnummeriertZchn">
    <w:name w:val="LS_Auftrag_nummeriert Zchn"/>
    <w:basedOn w:val="NummerierungAnfangZchn"/>
    <w:link w:val="LSAuftragnummeriert"/>
    <w:rsid w:val="0036255A"/>
    <w:rPr>
      <w:rFonts w:eastAsia="Times New Roman" w:cs="Times New Roman"/>
      <w:color w:val="000000" w:themeColor="text1"/>
      <w:sz w:val="22"/>
      <w:szCs w:val="20"/>
      <w:lang w:eastAsia="de-DE"/>
    </w:rPr>
  </w:style>
  <w:style w:type="paragraph" w:customStyle="1" w:styleId="LSAuftrag">
    <w:name w:val="LS_Auftrag"/>
    <w:basedOn w:val="TextkrperGrauhinterlegt"/>
    <w:link w:val="LSAuftragZchn"/>
    <w:qFormat/>
    <w:rsid w:val="00DA26DE"/>
    <w:rPr>
      <w:b/>
      <w:sz w:val="22"/>
    </w:rPr>
  </w:style>
  <w:style w:type="character" w:customStyle="1" w:styleId="TZielnanalysetextZchn">
    <w:name w:val="T_Zielnanalysetext Zchn"/>
    <w:basedOn w:val="Absatz-Standardschriftart"/>
    <w:link w:val="TZielnanalysetext"/>
    <w:rsid w:val="00DA26DE"/>
    <w:rPr>
      <w:rFonts w:eastAsia="Times New Roman"/>
      <w:sz w:val="16"/>
      <w:szCs w:val="28"/>
      <w:lang w:eastAsia="de-DE"/>
      <w14:ligatures w14:val="standardContextual"/>
    </w:rPr>
  </w:style>
  <w:style w:type="character" w:customStyle="1" w:styleId="LSAuftragEbene2Zchn">
    <w:name w:val="LS_Auftrag_Ebene2 Zchn"/>
    <w:basedOn w:val="TZielnanalysetextZchn"/>
    <w:link w:val="LSAuftragEbene2"/>
    <w:rsid w:val="00DA26DE"/>
    <w:rPr>
      <w:rFonts w:eastAsia="Times New Roman"/>
      <w:sz w:val="22"/>
      <w:szCs w:val="28"/>
      <w:lang w:eastAsia="de-DE"/>
      <w14:ligatures w14:val="standardContextual"/>
    </w:rPr>
  </w:style>
  <w:style w:type="paragraph" w:customStyle="1" w:styleId="LSLsungTextgrn">
    <w:name w:val="LS_Lösung_Text_grün"/>
    <w:basedOn w:val="Lsung"/>
    <w:link w:val="LSLsungTextgrnZchn"/>
    <w:qFormat/>
    <w:rsid w:val="0036255A"/>
    <w:pPr>
      <w:spacing w:line="276" w:lineRule="auto"/>
    </w:pPr>
    <w:rPr>
      <w:rFonts w:ascii="Calibri" w:hAnsi="Calibri" w:cstheme="majorBidi"/>
      <w:color w:val="00B050"/>
      <w:sz w:val="22"/>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DA26DE"/>
    <w:rPr>
      <w:rFonts w:eastAsia="Times New Roman" w:cs="Times New Roman"/>
      <w:b/>
      <w:color w:val="000000" w:themeColor="text1"/>
      <w:sz w:val="22"/>
      <w:szCs w:val="20"/>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36255A"/>
    <w:pPr>
      <w:shd w:val="clear" w:color="auto" w:fill="F2F2F2" w:themeFill="background1" w:themeFillShade="F2"/>
    </w:pPr>
    <w:rPr>
      <w:rFonts w:ascii="Calibri" w:hAnsi="Calibri" w:cs="Calibri"/>
      <w:b/>
      <w:i/>
      <w:color w:val="00B050"/>
      <w:sz w:val="22"/>
      <w:szCs w:val="22"/>
    </w:rPr>
  </w:style>
  <w:style w:type="character" w:customStyle="1" w:styleId="LSLsungTextgrnZchn">
    <w:name w:val="LS_Lösung_Text_grün Zchn"/>
    <w:basedOn w:val="LsungZchn"/>
    <w:link w:val="LSLsungTextgrn"/>
    <w:rsid w:val="0036255A"/>
    <w:rPr>
      <w:rFonts w:ascii="Calibri" w:hAnsi="Calibri" w:cstheme="majorBidi"/>
      <w:bCs/>
      <w:i/>
      <w:vanish/>
      <w:color w:val="00B050"/>
      <w:kern w:val="2"/>
      <w:sz w:val="22"/>
      <w14:ligatures w14:val="standardContextual"/>
    </w:rPr>
  </w:style>
  <w:style w:type="paragraph" w:customStyle="1" w:styleId="LSLsungTextschwarz">
    <w:name w:val="LS_Lösung_Text_schwarz"/>
    <w:basedOn w:val="Lsung"/>
    <w:link w:val="LSLsungTextschwarzZchn"/>
    <w:qFormat/>
    <w:rsid w:val="00592C37"/>
    <w:pPr>
      <w:pBdr>
        <w:top w:val="single" w:sz="4" w:space="1" w:color="auto"/>
        <w:left w:val="single" w:sz="4" w:space="4" w:color="auto"/>
        <w:bottom w:val="single" w:sz="4" w:space="1" w:color="auto"/>
        <w:right w:val="single" w:sz="4" w:space="4" w:color="auto"/>
      </w:pBdr>
    </w:pPr>
    <w:rPr>
      <w:rFonts w:ascii="Calibri" w:hAnsi="Calibri" w:cs="Calibri"/>
      <w:color w:val="auto"/>
    </w:rPr>
  </w:style>
  <w:style w:type="character" w:customStyle="1" w:styleId="LSLsungshinweisgrnZchn">
    <w:name w:val="LS_Lösungshinweis_grün Zchn"/>
    <w:basedOn w:val="TextkrperGrauhinterlegtZchn"/>
    <w:link w:val="LSLsungshinweisgrn"/>
    <w:rsid w:val="0036255A"/>
    <w:rPr>
      <w:rFonts w:ascii="Calibri" w:eastAsia="Times New Roman" w:hAnsi="Calibri" w:cs="Calibri"/>
      <w:b/>
      <w:i/>
      <w:color w:val="00B050"/>
      <w:sz w:val="22"/>
      <w:szCs w:val="22"/>
      <w:shd w:val="clear" w:color="auto" w:fill="F2F2F2" w:themeFill="background1" w:themeFillShade="F2"/>
      <w:lang w:eastAsia="de-DE"/>
    </w:rPr>
  </w:style>
  <w:style w:type="paragraph" w:customStyle="1" w:styleId="LSLsungTextschwarzfett">
    <w:name w:val="LS_Lösung_Text_schwarz_fett"/>
    <w:basedOn w:val="Lsung"/>
    <w:link w:val="LSLsungTextschwarzfettZchn"/>
    <w:qFormat/>
    <w:rsid w:val="00514539"/>
    <w:pPr>
      <w:pBdr>
        <w:top w:val="single" w:sz="4" w:space="1" w:color="auto"/>
        <w:left w:val="single" w:sz="4" w:space="4" w:color="auto"/>
        <w:bottom w:val="single" w:sz="4" w:space="1" w:color="auto"/>
        <w:right w:val="single" w:sz="4" w:space="4" w:color="auto"/>
      </w:pBdr>
    </w:pPr>
    <w:rPr>
      <w:rFonts w:asciiTheme="majorBidi" w:hAnsiTheme="majorBidi" w:cstheme="majorBidi"/>
      <w:b/>
      <w:bCs w:val="0"/>
      <w:color w:val="auto"/>
    </w:rPr>
  </w:style>
  <w:style w:type="character" w:customStyle="1" w:styleId="LSLsungTextschwarzZchn">
    <w:name w:val="LS_Lösung_Text_schwarz Zchn"/>
    <w:basedOn w:val="LsungZchn"/>
    <w:link w:val="LSLsungTextschwarz"/>
    <w:rsid w:val="00592C37"/>
    <w:rPr>
      <w:rFonts w:ascii="Calibri" w:hAnsi="Calibri" w:cs="Calibri"/>
      <w:bCs/>
      <w:i/>
      <w:vanish/>
      <w:color w:val="FF0000"/>
      <w:kern w:val="2"/>
      <w:sz w:val="22"/>
      <w14:ligatures w14:val="standardContextual"/>
    </w:rPr>
  </w:style>
  <w:style w:type="paragraph" w:customStyle="1" w:styleId="LSLsungberschriftschwarz">
    <w:name w:val="LS_Lösung_Überschrift_schwarz"/>
    <w:basedOn w:val="Lsung"/>
    <w:link w:val="LSLsungberschriftschwarzZchn"/>
    <w:qFormat/>
    <w:rsid w:val="00514539"/>
    <w:rPr>
      <w:rFonts w:asciiTheme="minorHAnsi" w:hAnsiTheme="minorHAnsi" w:cstheme="minorHAnsi"/>
      <w:b/>
      <w:bCs w:val="0"/>
      <w:color w:val="auto"/>
      <w:sz w:val="32"/>
      <w:szCs w:val="32"/>
    </w:rPr>
  </w:style>
  <w:style w:type="character" w:customStyle="1" w:styleId="LSLsungTextschwarzfettZchn">
    <w:name w:val="LS_Lösung_Text_schwarz_fett Zchn"/>
    <w:basedOn w:val="LsungZchn"/>
    <w:link w:val="LSLsungTextschwarzfett"/>
    <w:rsid w:val="00514539"/>
    <w:rPr>
      <w:rFonts w:asciiTheme="majorBidi" w:hAnsiTheme="majorBidi" w:cstheme="majorBidi"/>
      <w:b/>
      <w:bCs w:val="0"/>
      <w:i/>
      <w:vanish/>
      <w:color w:val="FF0000"/>
      <w:kern w:val="2"/>
      <w:sz w:val="22"/>
      <w14:ligatures w14:val="standardContextual"/>
    </w:rPr>
  </w:style>
  <w:style w:type="paragraph" w:customStyle="1" w:styleId="LSLsungberschriftgrn">
    <w:name w:val="LS_Lösung_Überschrift_grün"/>
    <w:basedOn w:val="LSLsungberschriftschwarz"/>
    <w:link w:val="LSLsungberschriftgrnZchn"/>
    <w:qFormat/>
    <w:rsid w:val="00514539"/>
    <w:rPr>
      <w:color w:val="00B050"/>
    </w:rPr>
  </w:style>
  <w:style w:type="character" w:customStyle="1" w:styleId="LSLsungberschriftschwarzZchn">
    <w:name w:val="LS_Lösung_Überschrift_schwarz Zchn"/>
    <w:basedOn w:val="LsungZchn"/>
    <w:link w:val="LSLsungberschriftschwarz"/>
    <w:rsid w:val="00514539"/>
    <w:rPr>
      <w:rFonts w:asciiTheme="minorHAnsi" w:hAnsiTheme="minorHAnsi" w:cstheme="minorHAnsi"/>
      <w:b/>
      <w:bCs w:val="0"/>
      <w:i/>
      <w:vanish/>
      <w:color w:val="FF0000"/>
      <w:kern w:val="2"/>
      <w:sz w:val="32"/>
      <w:szCs w:val="32"/>
      <w14:ligatures w14:val="standardContextual"/>
    </w:rPr>
  </w:style>
  <w:style w:type="paragraph" w:customStyle="1" w:styleId="LsLsungTextgrnfett">
    <w:name w:val="Ls_Lösung_Text_grün_fett"/>
    <w:basedOn w:val="LSLsungTextgrn"/>
    <w:link w:val="LsLsungTextgrnfettZchn"/>
    <w:qFormat/>
    <w:rsid w:val="00514539"/>
    <w:rPr>
      <w:b/>
    </w:rPr>
  </w:style>
  <w:style w:type="character" w:customStyle="1" w:styleId="LSLsungberschriftgrnZchn">
    <w:name w:val="LS_Lösung_Überschrift_grün Zchn"/>
    <w:basedOn w:val="LSLsungberschriftschwarzZchn"/>
    <w:link w:val="LSLsungberschriftgrn"/>
    <w:rsid w:val="00514539"/>
    <w:rPr>
      <w:rFonts w:asciiTheme="minorHAnsi" w:hAnsiTheme="minorHAnsi" w:cstheme="minorHAnsi"/>
      <w:b/>
      <w:bCs w:val="0"/>
      <w:i/>
      <w:vanish/>
      <w:color w:val="00B050"/>
      <w:kern w:val="2"/>
      <w:sz w:val="32"/>
      <w:szCs w:val="32"/>
      <w14:ligatures w14:val="standardContextual"/>
    </w:rPr>
  </w:style>
  <w:style w:type="character" w:customStyle="1" w:styleId="LsLsungTextgrnfettZchn">
    <w:name w:val="Ls_Lösung_Text_grün_fett Zchn"/>
    <w:basedOn w:val="LSLsungTextgrnZchn"/>
    <w:link w:val="LsLsungTextgrnfett"/>
    <w:rsid w:val="00514539"/>
    <w:rPr>
      <w:rFonts w:ascii="Calibri" w:hAnsi="Calibri" w:cstheme="majorBidi"/>
      <w:b/>
      <w:bCs/>
      <w:i/>
      <w:vanish/>
      <w:color w:val="00B050"/>
      <w:kern w:val="2"/>
      <w:sz w:val="20"/>
      <w14:ligatures w14:val="standardContextual"/>
    </w:rPr>
  </w:style>
  <w:style w:type="paragraph" w:customStyle="1" w:styleId="LSBalkengrau">
    <w:name w:val="LS_Balken_grau"/>
    <w:basedOn w:val="LSAuftrag"/>
    <w:link w:val="LSBalkengrauZchn"/>
    <w:qFormat/>
    <w:rsid w:val="00B313A9"/>
  </w:style>
  <w:style w:type="paragraph" w:customStyle="1" w:styleId="LSAnlage">
    <w:name w:val="LS Anlage"/>
    <w:basedOn w:val="Standard"/>
    <w:link w:val="LSAnlageZchn"/>
    <w:qFormat/>
    <w:rsid w:val="004C0DE6"/>
    <w:pPr>
      <w:tabs>
        <w:tab w:val="left" w:pos="2531"/>
      </w:tabs>
    </w:pPr>
    <w:rPr>
      <w:b/>
      <w:bCs/>
      <w:sz w:val="22"/>
    </w:rPr>
  </w:style>
  <w:style w:type="character" w:customStyle="1" w:styleId="LSBalkengrauZchn">
    <w:name w:val="LS_Balken_grau Zchn"/>
    <w:basedOn w:val="TextkrperGrauhinterlegtZchn"/>
    <w:link w:val="LSBalkengrau"/>
    <w:rsid w:val="00B313A9"/>
    <w:rPr>
      <w:rFonts w:eastAsia="Times New Roman" w:cs="Times New Roman"/>
      <w:color w:val="000000" w:themeColor="text1"/>
      <w:sz w:val="22"/>
      <w:szCs w:val="20"/>
      <w:shd w:val="clear" w:color="auto" w:fill="D9D9D9" w:themeFill="background1" w:themeFillShade="D9"/>
      <w:lang w:eastAsia="de-DE"/>
    </w:rPr>
  </w:style>
  <w:style w:type="character" w:customStyle="1" w:styleId="LSAnlageZchn">
    <w:name w:val="LS Anlage Zchn"/>
    <w:basedOn w:val="Absatz-Standardschriftart"/>
    <w:link w:val="LSAnlage"/>
    <w:rsid w:val="004C0DE6"/>
    <w:rPr>
      <w:b/>
      <w:bCs/>
      <w:sz w:val="22"/>
    </w:rPr>
  </w:style>
  <w:style w:type="character" w:customStyle="1" w:styleId="markedcontent">
    <w:name w:val="markedcontent"/>
    <w:basedOn w:val="Absatz-Standardschriftart"/>
    <w:rsid w:val="00DA26DE"/>
    <w:rPr>
      <w:rFonts w:ascii="Arial" w:hAnsi="Arial" w:cs="Times New Roman"/>
    </w:rPr>
  </w:style>
  <w:style w:type="paragraph" w:customStyle="1" w:styleId="LSLsungAbbildunggrn">
    <w:name w:val="LS_Lösung_Abbildung_grün"/>
    <w:basedOn w:val="LSAnlage"/>
    <w:link w:val="LSLsungAbbildunggrnZchn"/>
    <w:qFormat/>
    <w:rsid w:val="00F006DC"/>
    <w:pPr>
      <w:tabs>
        <w:tab w:val="clear" w:pos="2531"/>
        <w:tab w:val="left" w:pos="0"/>
      </w:tabs>
    </w:pPr>
    <w:rPr>
      <w:rFonts w:asciiTheme="minorHAnsi" w:hAnsiTheme="minorHAnsi" w:cstheme="minorHAnsi"/>
      <w:b w:val="0"/>
      <w:i/>
      <w:color w:val="00B050"/>
    </w:rPr>
  </w:style>
  <w:style w:type="paragraph" w:customStyle="1" w:styleId="LSVertiefungText">
    <w:name w:val="LS_Vertiefung_Text"/>
    <w:basedOn w:val="Standard"/>
    <w:link w:val="LSVertiefungTextZchn"/>
    <w:qFormat/>
    <w:rsid w:val="00DA26DE"/>
    <w:pPr>
      <w:spacing w:line="276" w:lineRule="auto"/>
      <w:jc w:val="both"/>
    </w:pPr>
    <w:rPr>
      <w:vanish/>
    </w:rPr>
  </w:style>
  <w:style w:type="character" w:customStyle="1" w:styleId="LSLsungAbbildunggrnZchn">
    <w:name w:val="LS_Lösung_Abbildung_grün Zchn"/>
    <w:basedOn w:val="LSLsungTextgrnZchn"/>
    <w:link w:val="LSLsungAbbildunggrn"/>
    <w:rsid w:val="00F006DC"/>
    <w:rPr>
      <w:rFonts w:asciiTheme="minorHAnsi" w:hAnsiTheme="minorHAnsi" w:cstheme="minorHAnsi"/>
      <w:bCs/>
      <w:i/>
      <w:vanish w:val="0"/>
      <w:color w:val="00B050"/>
      <w:kern w:val="2"/>
      <w:sz w:val="22"/>
      <w14:ligatures w14:val="standardContextual"/>
    </w:rPr>
  </w:style>
  <w:style w:type="character" w:customStyle="1" w:styleId="LSVertiefungTextZchn">
    <w:name w:val="LS_Vertiefung_Text Zchn"/>
    <w:basedOn w:val="Absatz-Standardschriftart"/>
    <w:link w:val="LSVertiefungText"/>
    <w:rsid w:val="00DA26DE"/>
    <w:rPr>
      <w:vanish/>
      <w:sz w:val="22"/>
      <w14:ligatures w14:val="standardContextual"/>
    </w:rPr>
  </w:style>
  <w:style w:type="paragraph" w:customStyle="1" w:styleId="pf0">
    <w:name w:val="pf0"/>
    <w:basedOn w:val="Standard"/>
    <w:rsid w:val="000374E0"/>
    <w:pPr>
      <w:spacing w:before="100" w:beforeAutospacing="1" w:after="100" w:afterAutospacing="1"/>
    </w:pPr>
    <w:rPr>
      <w:rFonts w:ascii="Times New Roman" w:eastAsia="Times New Roman" w:hAnsi="Times New Roman"/>
      <w:lang w:eastAsia="de-DE"/>
    </w:rPr>
  </w:style>
  <w:style w:type="paragraph" w:customStyle="1" w:styleId="Default">
    <w:name w:val="Default"/>
    <w:rsid w:val="00D13B78"/>
    <w:pPr>
      <w:autoSpaceDE w:val="0"/>
      <w:autoSpaceDN w:val="0"/>
      <w:adjustRightInd w:val="0"/>
      <w:spacing w:line="240" w:lineRule="auto"/>
    </w:pPr>
    <w:rPr>
      <w:rFonts w:eastAsia="Times New Roman"/>
      <w:color w:val="000000"/>
      <w:lang w:eastAsia="de-DE"/>
    </w:rPr>
  </w:style>
  <w:style w:type="paragraph" w:styleId="NurText">
    <w:name w:val="Plain Text"/>
    <w:basedOn w:val="Standard"/>
    <w:link w:val="NurTextZchn"/>
    <w:uiPriority w:val="99"/>
    <w:unhideWhenUsed/>
    <w:rsid w:val="008852E6"/>
    <w:rPr>
      <w:rFonts w:ascii="Calibri" w:hAnsi="Calibri"/>
      <w:szCs w:val="21"/>
    </w:rPr>
  </w:style>
  <w:style w:type="character" w:customStyle="1" w:styleId="NurTextZchn">
    <w:name w:val="Nur Text Zchn"/>
    <w:basedOn w:val="Absatz-Standardschriftart"/>
    <w:link w:val="NurText"/>
    <w:uiPriority w:val="99"/>
    <w:rsid w:val="008852E6"/>
    <w:rPr>
      <w:rFonts w:ascii="Calibri" w:hAnsi="Calibri" w:cstheme="minorBidi"/>
      <w:sz w:val="22"/>
      <w:szCs w:val="21"/>
    </w:rPr>
  </w:style>
  <w:style w:type="paragraph" w:styleId="StandardWeb">
    <w:name w:val="Normal (Web)"/>
    <w:basedOn w:val="Standard"/>
    <w:uiPriority w:val="99"/>
    <w:semiHidden/>
    <w:unhideWhenUsed/>
    <w:rsid w:val="00847140"/>
    <w:pPr>
      <w:spacing w:before="100" w:beforeAutospacing="1" w:after="100" w:afterAutospacing="1"/>
    </w:pPr>
    <w:rPr>
      <w:rFonts w:ascii="Times New Roman" w:eastAsia="Times New Roman" w:hAnsi="Times New Roman"/>
      <w:lang w:eastAsia="de-DE"/>
    </w:rPr>
  </w:style>
  <w:style w:type="paragraph" w:customStyle="1" w:styleId="LSSituation">
    <w:name w:val="LS_Situation"/>
    <w:basedOn w:val="LSAuftrag"/>
    <w:link w:val="LSSituationZchn"/>
    <w:qFormat/>
    <w:rsid w:val="00E23D64"/>
    <w:pPr>
      <w:spacing w:before="0"/>
    </w:pPr>
  </w:style>
  <w:style w:type="paragraph" w:customStyle="1" w:styleId="LSTitel">
    <w:name w:val="LS_Titel"/>
    <w:basedOn w:val="LSAuftragEbene2"/>
    <w:qFormat/>
    <w:rsid w:val="003531D3"/>
    <w:pPr>
      <w:numPr>
        <w:numId w:val="0"/>
      </w:numPr>
      <w:jc w:val="both"/>
    </w:pPr>
    <w:rPr>
      <w:b/>
    </w:rPr>
  </w:style>
  <w:style w:type="character" w:customStyle="1" w:styleId="LSSituationZchn">
    <w:name w:val="LS_Situation Zchn"/>
    <w:basedOn w:val="LSAuftragZchn"/>
    <w:link w:val="LSSituation"/>
    <w:rsid w:val="00E23D64"/>
    <w:rPr>
      <w:rFonts w:eastAsia="Times New Roman" w:cs="Times New Roman"/>
      <w:b/>
      <w:color w:val="000000" w:themeColor="text1"/>
      <w:sz w:val="22"/>
      <w:szCs w:val="20"/>
      <w:shd w:val="clear" w:color="auto" w:fill="D9D9D9" w:themeFill="background1" w:themeFillShade="D9"/>
      <w:lang w:eastAsia="de-DE"/>
    </w:rPr>
  </w:style>
  <w:style w:type="paragraph" w:customStyle="1" w:styleId="LSTextVP">
    <w:name w:val="LS_Text_VP"/>
    <w:basedOn w:val="TestLsungshinweis"/>
    <w:qFormat/>
    <w:rsid w:val="00190963"/>
    <w:pPr>
      <w:spacing w:before="60" w:after="60" w:line="259" w:lineRule="auto"/>
      <w:ind w:left="0"/>
    </w:pPr>
    <w:rPr>
      <w:rFonts w:ascii="Arial" w:hAnsi="Arial"/>
      <w:i w:val="0"/>
      <w:vanish w:val="0"/>
      <w:color w:val="auto"/>
      <w:sz w:val="20"/>
      <w:lang w:eastAsia="en-US"/>
    </w:rPr>
  </w:style>
  <w:style w:type="paragraph" w:customStyle="1" w:styleId="LSVPTabellenberschrift">
    <w:name w:val="LS_VP_Tabellenüberschrift"/>
    <w:basedOn w:val="LSTextVP"/>
    <w:qFormat/>
    <w:rsid w:val="00190963"/>
    <w:rPr>
      <w:b/>
    </w:rPr>
  </w:style>
  <w:style w:type="paragraph" w:customStyle="1" w:styleId="LSVPTitelgrn">
    <w:name w:val="LS_VP_Titel_grün"/>
    <w:basedOn w:val="LSVPTabellenberschrift"/>
    <w:qFormat/>
    <w:rsid w:val="004C0DE6"/>
    <w:pPr>
      <w:spacing w:before="120" w:after="120"/>
    </w:pPr>
    <w:rPr>
      <w:color w:val="00B050"/>
      <w:sz w:val="24"/>
      <w:szCs w:val="28"/>
    </w:rPr>
  </w:style>
  <w:style w:type="paragraph" w:customStyle="1" w:styleId="LSTextVPPhase">
    <w:name w:val="LS_Text_VP_Phase"/>
    <w:basedOn w:val="LSTextVP"/>
    <w:qFormat/>
    <w:rsid w:val="003531D3"/>
    <w:rPr>
      <w:i/>
      <w:sz w:val="18"/>
    </w:rPr>
  </w:style>
  <w:style w:type="paragraph" w:customStyle="1" w:styleId="LSTextVPEbene1">
    <w:name w:val="LS_Text_VP_Ebene1"/>
    <w:basedOn w:val="LSTextVP"/>
    <w:qFormat/>
    <w:rsid w:val="000E533C"/>
    <w:pPr>
      <w:numPr>
        <w:numId w:val="33"/>
      </w:numPr>
    </w:pPr>
  </w:style>
  <w:style w:type="paragraph" w:customStyle="1" w:styleId="LSLink">
    <w:name w:val="LS_Link"/>
    <w:basedOn w:val="Standard"/>
    <w:qFormat/>
    <w:rsid w:val="000E052F"/>
    <w:pPr>
      <w:ind w:left="2835"/>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2430">
      <w:bodyDiv w:val="1"/>
      <w:marLeft w:val="0"/>
      <w:marRight w:val="0"/>
      <w:marTop w:val="0"/>
      <w:marBottom w:val="0"/>
      <w:divBdr>
        <w:top w:val="none" w:sz="0" w:space="0" w:color="auto"/>
        <w:left w:val="none" w:sz="0" w:space="0" w:color="auto"/>
        <w:bottom w:val="none" w:sz="0" w:space="0" w:color="auto"/>
        <w:right w:val="none" w:sz="0" w:space="0" w:color="auto"/>
      </w:divBdr>
    </w:div>
    <w:div w:id="110709689">
      <w:bodyDiv w:val="1"/>
      <w:marLeft w:val="0"/>
      <w:marRight w:val="0"/>
      <w:marTop w:val="0"/>
      <w:marBottom w:val="0"/>
      <w:divBdr>
        <w:top w:val="none" w:sz="0" w:space="0" w:color="auto"/>
        <w:left w:val="none" w:sz="0" w:space="0" w:color="auto"/>
        <w:bottom w:val="none" w:sz="0" w:space="0" w:color="auto"/>
        <w:right w:val="none" w:sz="0" w:space="0" w:color="auto"/>
      </w:divBdr>
    </w:div>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789741979">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4.png"/><Relationship Id="rId13" Type="http://schemas.openxmlformats.org/officeDocument/2006/relationships/header" Target="header2.xml"/><Relationship Id="rId18" Type="http://schemas.openxmlformats.org/officeDocument/2006/relationships/hyperlink" Target="https://studyflix.de/wirtschaft/bilanzkennzahlen-2018" TargetMode="External"/><Relationship Id="rId26" Type="http://schemas.openxmlformats.org/officeDocument/2006/relationships/image" Target="media/image60.png"/><Relationship Id="rId39" Type="http://schemas.openxmlformats.org/officeDocument/2006/relationships/image" Target="media/image13.png"/><Relationship Id="rId51"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image" Target="media/image100.png"/><Relationship Id="rId42" Type="http://schemas.openxmlformats.org/officeDocument/2006/relationships/hyperlink" Target="https://qr.kits.blog/qrcodes/b56581a9-a33d-4498-b22b-6be28728b17d" TargetMode="External"/><Relationship Id="rId47" Type="http://schemas.openxmlformats.org/officeDocument/2006/relationships/hyperlink" Target="https://qr.kits.blog/qrcodes/34e30696-b901-44d1-a146-9ec34e99a322"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4.png"/><Relationship Id="rId33" Type="http://schemas.openxmlformats.org/officeDocument/2006/relationships/image" Target="media/image10.png"/><Relationship Id="rId38" Type="http://schemas.openxmlformats.org/officeDocument/2006/relationships/image" Target="media/image120.png"/><Relationship Id="rId46" Type="http://schemas.openxmlformats.org/officeDocument/2006/relationships/hyperlink" Target="https://qr.kits.blog/qrcodes/7b0aad61-2049-47ed-a2ca-75c8bd07ae1b" TargetMode="Externa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https://studyflix.de/wirtschaft/rentabilitat-1949" TargetMode="External"/><Relationship Id="rId29" Type="http://schemas.openxmlformats.org/officeDocument/2006/relationships/image" Target="media/image8.png"/><Relationship Id="rId41" Type="http://schemas.openxmlformats.org/officeDocument/2006/relationships/hyperlink" Target="https://qr.kits.blo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32" Type="http://schemas.openxmlformats.org/officeDocument/2006/relationships/image" Target="media/image90.png"/><Relationship Id="rId37" Type="http://schemas.openxmlformats.org/officeDocument/2006/relationships/image" Target="media/image12.png"/><Relationship Id="rId40" Type="http://schemas.openxmlformats.org/officeDocument/2006/relationships/image" Target="media/image130.png"/><Relationship Id="rId45" Type="http://schemas.openxmlformats.org/officeDocument/2006/relationships/hyperlink" Target="https://qr.kits.blog/qrcodes/bafcf46a-2760-497a-9216-39b8960c408f" TargetMode="External"/><Relationship Id="rId53"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3.png"/><Relationship Id="rId28" Type="http://schemas.openxmlformats.org/officeDocument/2006/relationships/image" Target="media/image70.png"/><Relationship Id="rId36" Type="http://schemas.openxmlformats.org/officeDocument/2006/relationships/image" Target="media/image110.png"/><Relationship Id="rId49" Type="http://schemas.openxmlformats.org/officeDocument/2006/relationships/hyperlink" Target="https://qr.kits.blog/qrcodes/2aff46df-55f9-48ba-9a47-a82661ff15ea" TargetMode="External"/><Relationship Id="rId10" Type="http://schemas.openxmlformats.org/officeDocument/2006/relationships/image" Target="media/image20.emf"/><Relationship Id="rId19" Type="http://schemas.openxmlformats.org/officeDocument/2006/relationships/image" Target="media/image5.png"/><Relationship Id="rId31" Type="http://schemas.openxmlformats.org/officeDocument/2006/relationships/image" Target="media/image9.png"/><Relationship Id="rId44" Type="http://schemas.openxmlformats.org/officeDocument/2006/relationships/hyperlink" Target="https://qr.kits.blog/qrcodes/5203090e-0072-4c69-b35f-33ebfdbc506c"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3.xml"/><Relationship Id="rId27" Type="http://schemas.openxmlformats.org/officeDocument/2006/relationships/image" Target="media/image7.png"/><Relationship Id="rId30" Type="http://schemas.openxmlformats.org/officeDocument/2006/relationships/image" Target="media/image80.png"/><Relationship Id="rId35" Type="http://schemas.openxmlformats.org/officeDocument/2006/relationships/image" Target="media/image11.png"/><Relationship Id="rId43" Type="http://schemas.openxmlformats.org/officeDocument/2006/relationships/hyperlink" Target="https://qr.kits.blog/qrcodes/ee69b35d-6441-4bf5-b5af-f0b543d7a80c" TargetMode="External"/><Relationship Id="rId48" Type="http://schemas.openxmlformats.org/officeDocument/2006/relationships/hyperlink" Target="https://qr.kits.blog/qrcodes/a521d385-abe4-46cd-b9ee-7652dae4db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4704</Words>
  <Characters>33071</Characters>
  <Application>Microsoft Office Word</Application>
  <DocSecurity>0</DocSecurity>
  <Lines>1574</Lines>
  <Paragraphs>726</Paragraphs>
  <ScaleCrop>false</ScaleCrop>
  <HeadingPairs>
    <vt:vector size="2" baseType="variant">
      <vt:variant>
        <vt:lpstr>Titel</vt:lpstr>
      </vt:variant>
      <vt:variant>
        <vt:i4>1</vt:i4>
      </vt:variant>
    </vt:vector>
  </HeadingPairs>
  <TitlesOfParts>
    <vt:vector size="1" baseType="lpstr">
      <vt:lpstr>WST-LF07-LS09_Vermögens- Erfolgs- Liquiditätslage-L</vt:lpstr>
    </vt:vector>
  </TitlesOfParts>
  <Company/>
  <LinksUpToDate>false</LinksUpToDate>
  <CharactersWithSpaces>37049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WST-LF07-LS09_Vermögens- Erfolgs- Liquiditätslage-L</dc:title>
  <dc:subject/>
  <dc:creator/>
  <cp:keywords/>
  <dc:description/>
  <cp:lastModifiedBy/>
  <cp:revision>1</cp:revision>
  <dcterms:created xsi:type="dcterms:W3CDTF">2024-08-27T14:41:00Z</dcterms:created>
  <dcterms:modified xsi:type="dcterms:W3CDTF">2024-10-09T14:32:00Z</dcterms:modified>
</cp:coreProperties>
</file>