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32071E14" w:rsidR="00627E66" w:rsidRPr="00D56CC4" w:rsidRDefault="00627E66" w:rsidP="00627E66">
      <w:pPr>
        <w:spacing w:line="240" w:lineRule="auto"/>
        <w:rPr>
          <w:rFonts w:cs="Arial"/>
          <w:szCs w:val="24"/>
        </w:rPr>
      </w:pPr>
      <w:r w:rsidRPr="00D56CC4">
        <w:rPr>
          <w:rFonts w:cs="Arial"/>
          <w:szCs w:val="24"/>
        </w:rPr>
        <w:t>Anordnung der Lernsituationen im Lernfeld</w:t>
      </w:r>
      <w:r w:rsidR="00E82AC0" w:rsidRPr="00D56CC4">
        <w:rPr>
          <w:rFonts w:cs="Arial"/>
          <w:szCs w:val="24"/>
        </w:rPr>
        <w:t xml:space="preserve"> 5</w:t>
      </w:r>
      <w:r w:rsidR="003F2F75">
        <w:rPr>
          <w:rFonts w:cs="Arial"/>
          <w:szCs w:val="24"/>
        </w:rPr>
        <w:t>:“</w:t>
      </w:r>
      <w:r w:rsidR="00E82AC0" w:rsidRPr="00D56CC4">
        <w:rPr>
          <w:szCs w:val="24"/>
        </w:rPr>
        <w:t>Wärme- und Energieerzeugungsanlagen überprüfen</w:t>
      </w:r>
      <w:r w:rsidR="003F2F75">
        <w:rPr>
          <w:szCs w:val="24"/>
        </w:rPr>
        <w:t>“</w:t>
      </w:r>
      <w:r w:rsidR="005A07F3" w:rsidRPr="00D56CC4">
        <w:rPr>
          <w:rFonts w:cs="Arial"/>
          <w:szCs w:val="24"/>
        </w:rPr>
        <w:t xml:space="preserve"> </w:t>
      </w:r>
      <w:r w:rsidR="00BF307F" w:rsidRPr="00D56CC4">
        <w:rPr>
          <w:rFonts w:cs="Arial"/>
          <w:szCs w:val="24"/>
        </w:rPr>
        <w:t>(</w:t>
      </w:r>
      <w:r w:rsidR="00E82AC0" w:rsidRPr="00D56CC4">
        <w:rPr>
          <w:rFonts w:cs="Arial"/>
          <w:szCs w:val="24"/>
        </w:rPr>
        <w:t>10</w:t>
      </w:r>
      <w:r w:rsidR="003D5E2E" w:rsidRPr="00D56CC4">
        <w:rPr>
          <w:rFonts w:cs="Arial"/>
          <w:szCs w:val="24"/>
        </w:rPr>
        <w:t xml:space="preserve">0 </w:t>
      </w:r>
      <w:r w:rsidR="005A07F3" w:rsidRPr="00D56CC4">
        <w:rPr>
          <w:rFonts w:cs="Arial"/>
          <w:szCs w:val="24"/>
        </w:rPr>
        <w:t>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217966" w14:paraId="602107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D56CC4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D56CC4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D56CC4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D56CC4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D56CC4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D56CC4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217966" w14:paraId="45229E21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7D7E02D7" w:rsidR="00627E66" w:rsidRPr="00D56CC4" w:rsidRDefault="00EF61AD" w:rsidP="00627E66">
            <w:pPr>
              <w:spacing w:line="240" w:lineRule="auto"/>
              <w:rPr>
                <w:rFonts w:cs="Arial"/>
                <w:szCs w:val="24"/>
              </w:rPr>
            </w:pPr>
            <w:r w:rsidRPr="00D56CC4">
              <w:rPr>
                <w:rFonts w:cs="Arial"/>
                <w:szCs w:val="24"/>
              </w:rPr>
              <w:t>5</w:t>
            </w:r>
            <w:r w:rsidR="00627E66" w:rsidRPr="00D56CC4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4B0333CA" w:rsidR="00627E66" w:rsidRPr="00D56CC4" w:rsidRDefault="00D56CC4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Überprüfen</w:t>
            </w:r>
            <w:r w:rsidR="006E578F" w:rsidRPr="00D56CC4">
              <w:rPr>
                <w:rFonts w:cs="Arial"/>
                <w:szCs w:val="24"/>
              </w:rPr>
              <w:t xml:space="preserve"> eines Gas</w:t>
            </w:r>
            <w:r w:rsidR="009D74E3" w:rsidRPr="00D56CC4">
              <w:rPr>
                <w:rFonts w:cs="Arial"/>
                <w:szCs w:val="24"/>
              </w:rPr>
              <w:t>brennwert</w:t>
            </w:r>
            <w:r>
              <w:rPr>
                <w:rFonts w:cs="Arial"/>
                <w:szCs w:val="24"/>
              </w:rPr>
              <w:t>gerät</w:t>
            </w:r>
            <w:r w:rsidR="006E578F" w:rsidRPr="00D56CC4">
              <w:rPr>
                <w:rFonts w:cs="Arial"/>
                <w:szCs w:val="24"/>
              </w:rPr>
              <w:t>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E5EC61F" w:rsidR="00627E66" w:rsidRPr="00D56CC4" w:rsidRDefault="00FF2641" w:rsidP="00D56CC4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D56CC4">
              <w:rPr>
                <w:rFonts w:cs="Arial"/>
                <w:szCs w:val="24"/>
              </w:rPr>
              <w:t>3</w:t>
            </w:r>
            <w:r w:rsidR="009D74E3" w:rsidRPr="00D56CC4">
              <w:rPr>
                <w:rFonts w:cs="Arial"/>
                <w:szCs w:val="24"/>
              </w:rPr>
              <w:t>0</w:t>
            </w:r>
          </w:p>
        </w:tc>
      </w:tr>
      <w:tr w:rsidR="005E30D9" w:rsidRPr="00217966" w14:paraId="2D018220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6770FF30" w:rsidR="00627E66" w:rsidRPr="00D56CC4" w:rsidRDefault="00EF61AD" w:rsidP="00627E66">
            <w:pPr>
              <w:spacing w:line="240" w:lineRule="auto"/>
              <w:rPr>
                <w:rFonts w:cs="Arial"/>
                <w:szCs w:val="24"/>
              </w:rPr>
            </w:pPr>
            <w:r w:rsidRPr="00D56CC4">
              <w:rPr>
                <w:rFonts w:cs="Arial"/>
                <w:szCs w:val="24"/>
              </w:rPr>
              <w:t>5</w:t>
            </w:r>
            <w:r w:rsidR="00627E66" w:rsidRPr="00D56CC4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0461A597" w:rsidR="00627E66" w:rsidRPr="00D56CC4" w:rsidRDefault="00217966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Ü</w:t>
            </w:r>
            <w:r w:rsidR="00D56CC4">
              <w:rPr>
                <w:rFonts w:cs="Arial"/>
                <w:szCs w:val="24"/>
              </w:rPr>
              <w:t>berprüfen</w:t>
            </w:r>
            <w:r w:rsidR="006E578F" w:rsidRPr="00D56CC4">
              <w:rPr>
                <w:rFonts w:cs="Arial"/>
                <w:szCs w:val="24"/>
              </w:rPr>
              <w:t xml:space="preserve"> eine</w:t>
            </w:r>
            <w:r w:rsidR="009D74E3" w:rsidRPr="00D56CC4">
              <w:rPr>
                <w:rFonts w:cs="Arial"/>
                <w:szCs w:val="24"/>
              </w:rPr>
              <w:t>s ölbetriebenen Niedertemperaturkessels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3F7E93B" w:rsidR="00627E66" w:rsidRPr="00D56CC4" w:rsidRDefault="009D74E3" w:rsidP="00D56CC4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D56CC4">
              <w:rPr>
                <w:rFonts w:cs="Arial"/>
                <w:szCs w:val="24"/>
              </w:rPr>
              <w:t>30</w:t>
            </w:r>
          </w:p>
        </w:tc>
      </w:tr>
      <w:tr w:rsidR="005E30D9" w:rsidRPr="00217966" w14:paraId="6D04E533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4FC9B035" w:rsidR="00627E66" w:rsidRPr="00D56CC4" w:rsidRDefault="00EF61AD" w:rsidP="00627E66">
            <w:pPr>
              <w:spacing w:line="240" w:lineRule="auto"/>
              <w:rPr>
                <w:rFonts w:cs="Arial"/>
                <w:szCs w:val="24"/>
              </w:rPr>
            </w:pPr>
            <w:r w:rsidRPr="00D56CC4">
              <w:rPr>
                <w:rFonts w:cs="Arial"/>
                <w:szCs w:val="24"/>
              </w:rPr>
              <w:t>5</w:t>
            </w:r>
            <w:r w:rsidR="006E578F" w:rsidRPr="00D56CC4">
              <w:rPr>
                <w:rFonts w:cs="Arial"/>
                <w:szCs w:val="24"/>
              </w:rPr>
              <w:t>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19E0C720" w:rsidR="006E578F" w:rsidRPr="00D56CC4" w:rsidRDefault="00D56CC4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Überprüfen</w:t>
            </w:r>
            <w:r w:rsidR="006E578F" w:rsidRPr="00D56CC4">
              <w:rPr>
                <w:rFonts w:cs="Arial"/>
                <w:szCs w:val="24"/>
              </w:rPr>
              <w:t xml:space="preserve"> einer Festbrennstofffeuerstätte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2E5CE43F" w:rsidR="00627E66" w:rsidRPr="00D56CC4" w:rsidRDefault="00FF2641" w:rsidP="00D56CC4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D56CC4">
              <w:rPr>
                <w:rFonts w:cs="Arial"/>
                <w:szCs w:val="24"/>
              </w:rPr>
              <w:t>2</w:t>
            </w:r>
            <w:r w:rsidR="00162674" w:rsidRPr="00D56CC4">
              <w:rPr>
                <w:rFonts w:cs="Arial"/>
                <w:szCs w:val="24"/>
              </w:rPr>
              <w:t>5</w:t>
            </w:r>
          </w:p>
        </w:tc>
      </w:tr>
      <w:tr w:rsidR="006E578F" w:rsidRPr="00217966" w14:paraId="05E382EB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C960" w14:textId="7160AB96" w:rsidR="006E578F" w:rsidRPr="00D56CC4" w:rsidRDefault="00EF61AD" w:rsidP="00627E66">
            <w:pPr>
              <w:spacing w:line="240" w:lineRule="auto"/>
              <w:rPr>
                <w:rFonts w:cs="Arial"/>
                <w:szCs w:val="24"/>
              </w:rPr>
            </w:pPr>
            <w:r w:rsidRPr="00D56CC4">
              <w:rPr>
                <w:rFonts w:cs="Arial"/>
                <w:szCs w:val="24"/>
              </w:rPr>
              <w:t>5</w:t>
            </w:r>
            <w:r w:rsidR="006E578F" w:rsidRPr="00D56CC4">
              <w:rPr>
                <w:rFonts w:cs="Arial"/>
                <w:szCs w:val="24"/>
              </w:rPr>
              <w:t>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393F" w14:textId="0C7A7216" w:rsidR="006E578F" w:rsidRPr="00D56CC4" w:rsidRDefault="00FF2641" w:rsidP="00627E66">
            <w:pPr>
              <w:spacing w:line="240" w:lineRule="auto"/>
              <w:rPr>
                <w:rFonts w:cs="Arial"/>
                <w:szCs w:val="24"/>
              </w:rPr>
            </w:pPr>
            <w:r w:rsidRPr="00D56CC4">
              <w:rPr>
                <w:rFonts w:cs="Arial"/>
                <w:szCs w:val="24"/>
              </w:rPr>
              <w:t>Betriebsprüfung einer Wärmepumpe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09C4" w14:textId="41FD6995" w:rsidR="006E578F" w:rsidRPr="00D56CC4" w:rsidRDefault="00FF2641" w:rsidP="00D56CC4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D56CC4">
              <w:rPr>
                <w:rFonts w:cs="Arial"/>
                <w:szCs w:val="24"/>
              </w:rPr>
              <w:t>15</w:t>
            </w:r>
          </w:p>
        </w:tc>
      </w:tr>
    </w:tbl>
    <w:p w14:paraId="6FD9C804" w14:textId="77777777" w:rsidR="00627E66" w:rsidRPr="004F4E0C" w:rsidRDefault="00627E66" w:rsidP="00D7295B">
      <w:pPr>
        <w:spacing w:line="240" w:lineRule="auto"/>
        <w:rPr>
          <w:rFonts w:cs="Arial"/>
          <w:sz w:val="28"/>
          <w:szCs w:val="28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23998CB3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E82AC0">
              <w:rPr>
                <w:rFonts w:cs="Arial"/>
              </w:rPr>
              <w:t>2</w:t>
            </w:r>
          </w:p>
          <w:p w14:paraId="45FF0B04" w14:textId="63820010" w:rsidR="0011516C" w:rsidRPr="00217966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E82AC0">
              <w:rPr>
                <w:rFonts w:cs="Arial"/>
              </w:rPr>
              <w:t>5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E82AC0" w:rsidRPr="00D56CC4">
              <w:t>Wärme- und Energieerzeugungsanlagen überprüfen</w:t>
            </w:r>
            <w:r w:rsidR="007D20D7" w:rsidRPr="00D56CC4">
              <w:rPr>
                <w:rFonts w:cs="Arial"/>
              </w:rPr>
              <w:t xml:space="preserve"> (</w:t>
            </w:r>
            <w:r w:rsidR="00E82AC0" w:rsidRPr="00D56CC4">
              <w:rPr>
                <w:rFonts w:cs="Arial"/>
              </w:rPr>
              <w:t>10</w:t>
            </w:r>
            <w:r w:rsidR="003D5E2E" w:rsidRPr="00D56CC4">
              <w:rPr>
                <w:rFonts w:cs="Arial"/>
              </w:rPr>
              <w:t>0 UStd.</w:t>
            </w:r>
            <w:r w:rsidR="0011516C" w:rsidRPr="00D56CC4">
              <w:rPr>
                <w:rFonts w:cs="Arial"/>
              </w:rPr>
              <w:t>)</w:t>
            </w:r>
          </w:p>
          <w:p w14:paraId="64567EBA" w14:textId="36EC592F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162674">
              <w:rPr>
                <w:rFonts w:cs="Arial"/>
              </w:rPr>
              <w:t>5.2</w:t>
            </w:r>
            <w:r w:rsidRPr="00925FDC">
              <w:rPr>
                <w:rFonts w:cs="Arial"/>
              </w:rPr>
              <w:t xml:space="preserve">: </w:t>
            </w:r>
            <w:r w:rsidRPr="00D56CC4">
              <w:rPr>
                <w:rFonts w:cs="Arial"/>
                <w:sz w:val="28"/>
                <w:szCs w:val="28"/>
              </w:rPr>
              <w:tab/>
            </w:r>
            <w:r w:rsidR="00D56CC4">
              <w:rPr>
                <w:rFonts w:cs="Arial"/>
              </w:rPr>
              <w:t>Überprüfen</w:t>
            </w:r>
            <w:r w:rsidR="00162674" w:rsidRPr="00D56CC4">
              <w:rPr>
                <w:rFonts w:cs="Arial"/>
              </w:rPr>
              <w:t xml:space="preserve"> eines</w:t>
            </w:r>
            <w:r w:rsidR="009D74E3" w:rsidRPr="00D56CC4">
              <w:rPr>
                <w:rFonts w:cs="Arial"/>
              </w:rPr>
              <w:t xml:space="preserve"> ölbetriebenen Niedertemperaturkessels</w:t>
            </w:r>
            <w:r w:rsidR="00162674" w:rsidRPr="00D56CC4">
              <w:rPr>
                <w:rFonts w:cs="Arial"/>
              </w:rPr>
              <w:t xml:space="preserve"> (30 </w:t>
            </w:r>
            <w:r w:rsidR="00217966">
              <w:rPr>
                <w:rFonts w:cs="Arial"/>
              </w:rPr>
              <w:t>U</w:t>
            </w:r>
            <w:r w:rsidR="00162674" w:rsidRPr="00D56CC4">
              <w:rPr>
                <w:rFonts w:cs="Arial"/>
              </w:rPr>
              <w:t>Std.)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1CCE30E8" w14:textId="0A16F566" w:rsidR="00EC6142" w:rsidRDefault="00577560" w:rsidP="00162674">
            <w:pPr>
              <w:pStyle w:val="Tabellenberschrift"/>
            </w:pPr>
            <w:r>
              <w:t>Handlungssituation:</w:t>
            </w:r>
          </w:p>
          <w:p w14:paraId="2EB3529D" w14:textId="6559C11C" w:rsidR="009F2635" w:rsidRPr="00142715" w:rsidRDefault="00D56CC4" w:rsidP="00142715">
            <w:pPr>
              <w:pStyle w:val="Tabellenberschri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Ein Schornsteinfegerbetrieb gibt den Mitarbeitenden den Auftrag, </w:t>
            </w:r>
            <w:r w:rsidR="003F2F75">
              <w:rPr>
                <w:b w:val="0"/>
                <w:bCs/>
              </w:rPr>
              <w:t>die Öl-</w:t>
            </w:r>
            <w:r w:rsidR="009D74E3" w:rsidRPr="009D74E3">
              <w:rPr>
                <w:b w:val="0"/>
                <w:bCs/>
              </w:rPr>
              <w:t xml:space="preserve">Brennwertfeuerstätte im Pflaumenweg 52 zu überprüfen. </w:t>
            </w:r>
            <w:r>
              <w:rPr>
                <w:b w:val="0"/>
                <w:bCs/>
              </w:rPr>
              <w:t>Die</w:t>
            </w:r>
            <w:r w:rsidR="009D74E3" w:rsidRPr="009D74E3">
              <w:rPr>
                <w:b w:val="0"/>
                <w:bCs/>
              </w:rPr>
              <w:t xml:space="preserve"> Meistergesellin </w:t>
            </w:r>
            <w:r w:rsidR="00A804A2">
              <w:rPr>
                <w:b w:val="0"/>
                <w:bCs/>
              </w:rPr>
              <w:t>oder der Meistergeselle</w:t>
            </w:r>
            <w:r>
              <w:rPr>
                <w:b w:val="0"/>
                <w:bCs/>
              </w:rPr>
              <w:t xml:space="preserve"> </w:t>
            </w:r>
            <w:r w:rsidR="009D74E3" w:rsidRPr="009D74E3">
              <w:rPr>
                <w:b w:val="0"/>
                <w:bCs/>
              </w:rPr>
              <w:t xml:space="preserve">sagt </w:t>
            </w:r>
            <w:r>
              <w:rPr>
                <w:b w:val="0"/>
                <w:bCs/>
              </w:rPr>
              <w:t>auf dem Weg zur Kundschaft</w:t>
            </w:r>
            <w:r w:rsidR="009D74E3" w:rsidRPr="009D74E3">
              <w:rPr>
                <w:b w:val="0"/>
                <w:bCs/>
              </w:rPr>
              <w:t>, dass die</w:t>
            </w:r>
            <w:r>
              <w:rPr>
                <w:b w:val="0"/>
                <w:bCs/>
              </w:rPr>
              <w:t xml:space="preserve"> Auszubildende oder der Auszubildende die</w:t>
            </w:r>
            <w:r w:rsidR="009D74E3" w:rsidRPr="009D74E3">
              <w:rPr>
                <w:b w:val="0"/>
                <w:bCs/>
              </w:rPr>
              <w:t xml:space="preserve"> Überprüfung der Feuer</w:t>
            </w:r>
            <w:r w:rsidR="009D74E3">
              <w:rPr>
                <w:b w:val="0"/>
                <w:bCs/>
              </w:rPr>
              <w:t>s</w:t>
            </w:r>
            <w:r>
              <w:rPr>
                <w:b w:val="0"/>
                <w:bCs/>
              </w:rPr>
              <w:t>tätte durchführen darf</w:t>
            </w:r>
            <w:r w:rsidR="009D74E3" w:rsidRPr="009D74E3">
              <w:rPr>
                <w:b w:val="0"/>
                <w:bCs/>
              </w:rPr>
              <w:t xml:space="preserve"> und sie </w:t>
            </w:r>
            <w:r>
              <w:rPr>
                <w:b w:val="0"/>
                <w:bCs/>
              </w:rPr>
              <w:t>oder er lediglich zur</w:t>
            </w:r>
            <w:r w:rsidR="009D74E3" w:rsidRPr="009D74E3">
              <w:rPr>
                <w:b w:val="0"/>
                <w:bCs/>
              </w:rPr>
              <w:t xml:space="preserve"> Kontrolle anwesend</w:t>
            </w:r>
            <w:r w:rsidR="009D74E3">
              <w:rPr>
                <w:b w:val="0"/>
                <w:bCs/>
              </w:rPr>
              <w:t xml:space="preserve"> ist</w:t>
            </w:r>
            <w:r>
              <w:rPr>
                <w:b w:val="0"/>
                <w:bCs/>
              </w:rPr>
              <w:t>.</w:t>
            </w: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540C814B" w14:textId="444FB2B9" w:rsidR="009D74E3" w:rsidRDefault="009D74E3" w:rsidP="005E30D9">
            <w:pPr>
              <w:pStyle w:val="Tabellenspiegelstrich"/>
              <w:jc w:val="left"/>
            </w:pPr>
            <w:r>
              <w:t>Arbeitsablaufplan in</w:t>
            </w:r>
            <w:r w:rsidR="003F2F75">
              <w:t>k</w:t>
            </w:r>
            <w:r>
              <w:t xml:space="preserve">l. </w:t>
            </w:r>
            <w:r w:rsidR="00217966">
              <w:t>b</w:t>
            </w:r>
            <w:r>
              <w:t>enötigter Werkzeuge unter Berücksichtigung der PSA</w:t>
            </w:r>
          </w:p>
          <w:p w14:paraId="4E84F191" w14:textId="04BFFAFD" w:rsidR="005A07F3" w:rsidRDefault="009D74E3" w:rsidP="005E30D9">
            <w:pPr>
              <w:pStyle w:val="Tabellenspiegelstrich"/>
              <w:jc w:val="left"/>
            </w:pPr>
            <w:r>
              <w:t>Überprüfung des Niedertemperaturkessels nach 1. BImSchV</w:t>
            </w:r>
          </w:p>
          <w:p w14:paraId="3ADFEC5D" w14:textId="14322DB6" w:rsidR="009D74E3" w:rsidRDefault="009D74E3" w:rsidP="005E30D9">
            <w:pPr>
              <w:pStyle w:val="Tabellenspiegelstrich"/>
              <w:jc w:val="left"/>
            </w:pPr>
            <w:r>
              <w:t>Dokumentation der Wirtschaftlichkeit der Anlage</w:t>
            </w:r>
          </w:p>
          <w:p w14:paraId="160F722F" w14:textId="621168F6" w:rsidR="001F0A42" w:rsidRPr="00996979" w:rsidRDefault="001F0A42" w:rsidP="00D56CC4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</w:pP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7CBF9DF0" w14:textId="3205C3B7" w:rsidR="005A07F3" w:rsidRPr="00A36DFB" w:rsidRDefault="003F2F75" w:rsidP="00204367">
            <w:pPr>
              <w:pStyle w:val="Tabellentext"/>
            </w:pPr>
            <w:r>
              <w:t>Die Schülerinnen und Schüler</w:t>
            </w:r>
          </w:p>
          <w:p w14:paraId="0D5F82CD" w14:textId="7237ED7C" w:rsidR="005A07F3" w:rsidRPr="003F2F75" w:rsidRDefault="00217966" w:rsidP="005E30D9">
            <w:pPr>
              <w:pStyle w:val="Tabellenspiegelstrich"/>
              <w:jc w:val="left"/>
              <w:rPr>
                <w:rStyle w:val="LSorange"/>
              </w:rPr>
            </w:pPr>
            <w:r w:rsidRPr="003F2F75">
              <w:rPr>
                <w:rStyle w:val="LSorange"/>
              </w:rPr>
              <w:t>o</w:t>
            </w:r>
            <w:r w:rsidR="009D74E3" w:rsidRPr="003F2F75">
              <w:rPr>
                <w:rStyle w:val="LSorange"/>
              </w:rPr>
              <w:t>rientieren sich mit</w:t>
            </w:r>
            <w:r w:rsidR="003F2F75" w:rsidRPr="003F2F75">
              <w:rPr>
                <w:rStyle w:val="LSorange"/>
              </w:rPr>
              <w:t>h</w:t>
            </w:r>
            <w:r w:rsidR="009D74E3" w:rsidRPr="003F2F75">
              <w:rPr>
                <w:rStyle w:val="LSorange"/>
              </w:rPr>
              <w:t>ilfe geeigneter Software über die örtlichen Gegebenheiten</w:t>
            </w:r>
          </w:p>
          <w:p w14:paraId="004AE653" w14:textId="36F5FC01" w:rsidR="00152A7C" w:rsidRDefault="00217966" w:rsidP="005E30D9">
            <w:pPr>
              <w:pStyle w:val="Tabellenspiegelstrich"/>
              <w:jc w:val="left"/>
            </w:pPr>
            <w:r>
              <w:t>i</w:t>
            </w:r>
            <w:r w:rsidR="00D56CC4">
              <w:t>nformieren sich anhand von</w:t>
            </w:r>
            <w:r w:rsidR="009D74E3">
              <w:t xml:space="preserve"> Gesetze</w:t>
            </w:r>
            <w:r w:rsidR="00D56CC4">
              <w:t>n</w:t>
            </w:r>
            <w:r w:rsidR="009D74E3">
              <w:t xml:space="preserve"> und Verordnungen über d</w:t>
            </w:r>
            <w:r w:rsidR="003F2F75">
              <w:t>ie durchzuführenden Tätigkeiten</w:t>
            </w:r>
          </w:p>
          <w:p w14:paraId="5983BD8B" w14:textId="6B66925F" w:rsidR="009D74E3" w:rsidRPr="003F2F75" w:rsidRDefault="00217966" w:rsidP="005E30D9">
            <w:pPr>
              <w:pStyle w:val="Tabellenspiegelstrich"/>
              <w:jc w:val="left"/>
              <w:rPr>
                <w:rStyle w:val="LSblau"/>
              </w:rPr>
            </w:pPr>
            <w:r w:rsidRPr="003F2F75">
              <w:rPr>
                <w:rStyle w:val="LSblau"/>
              </w:rPr>
              <w:t>e</w:t>
            </w:r>
            <w:r w:rsidR="009D74E3" w:rsidRPr="003F2F75">
              <w:rPr>
                <w:rStyle w:val="LSblau"/>
              </w:rPr>
              <w:t xml:space="preserve">rstellen einen Arbeitsablaufplan </w:t>
            </w:r>
            <w:r w:rsidRPr="003F2F75">
              <w:rPr>
                <w:rStyle w:val="LSblau"/>
              </w:rPr>
              <w:t>mit</w:t>
            </w:r>
            <w:r w:rsidR="003F2F75" w:rsidRPr="003F2F75">
              <w:rPr>
                <w:rStyle w:val="LSblau"/>
              </w:rPr>
              <w:t>h</w:t>
            </w:r>
            <w:r w:rsidRPr="003F2F75">
              <w:rPr>
                <w:rStyle w:val="LSblau"/>
              </w:rPr>
              <w:t xml:space="preserve">ilfe eines Computers </w:t>
            </w:r>
            <w:r w:rsidR="009D74E3" w:rsidRPr="003F2F75">
              <w:rPr>
                <w:rStyle w:val="LSblau"/>
              </w:rPr>
              <w:t>und</w:t>
            </w:r>
            <w:r w:rsidR="003F2F75" w:rsidRPr="003F2F75">
              <w:rPr>
                <w:rStyle w:val="LSblau"/>
              </w:rPr>
              <w:t xml:space="preserve"> legen geeignete Werkzeuge fest</w:t>
            </w:r>
          </w:p>
          <w:p w14:paraId="56014AC4" w14:textId="2789BD41" w:rsidR="009D74E3" w:rsidRPr="00C36335" w:rsidRDefault="00260642" w:rsidP="005E30D9">
            <w:pPr>
              <w:pStyle w:val="Tabellenspiegelstrich"/>
              <w:jc w:val="left"/>
            </w:pPr>
            <w:r>
              <w:t>f</w:t>
            </w:r>
            <w:r w:rsidR="009D74E3" w:rsidRPr="00C36335">
              <w:t>ühren die Tätigkeiten nach ihrem ers</w:t>
            </w:r>
            <w:r w:rsidR="003F2F75">
              <w:t>tellten Arbeitsablaufplan durch</w:t>
            </w:r>
          </w:p>
          <w:p w14:paraId="126DC034" w14:textId="3E0DE671" w:rsidR="009D74E3" w:rsidRPr="00C36335" w:rsidRDefault="00260642" w:rsidP="005E30D9">
            <w:pPr>
              <w:pStyle w:val="Tabellenspiegelstrich"/>
              <w:jc w:val="left"/>
            </w:pPr>
            <w:r>
              <w:t>g</w:t>
            </w:r>
            <w:r w:rsidR="009D74E3" w:rsidRPr="00C36335">
              <w:t>leichen Ihre Er</w:t>
            </w:r>
            <w:r w:rsidR="00CF2BB4">
              <w:t>gebnisse mit den Grenzwerten ab</w:t>
            </w:r>
            <w:bookmarkStart w:id="0" w:name="_GoBack"/>
            <w:bookmarkEnd w:id="0"/>
          </w:p>
          <w:p w14:paraId="16F6D3CC" w14:textId="0EB62245" w:rsidR="00137F8A" w:rsidRPr="00925FDC" w:rsidRDefault="00260642" w:rsidP="00996979">
            <w:pPr>
              <w:pStyle w:val="Tabellenspiegelstrich"/>
              <w:jc w:val="left"/>
            </w:pPr>
            <w:r>
              <w:lastRenderedPageBreak/>
              <w:t>e</w:t>
            </w:r>
            <w:r w:rsidR="009D74E3">
              <w:t>rläu</w:t>
            </w:r>
            <w:r w:rsidR="00EC46C6">
              <w:t>t</w:t>
            </w:r>
            <w:r w:rsidR="009D74E3">
              <w:t xml:space="preserve">ern </w:t>
            </w:r>
            <w:r w:rsidR="00142715">
              <w:t xml:space="preserve">der Kundin oder </w:t>
            </w:r>
            <w:r w:rsidR="009D74E3">
              <w:t>dem Kunden die Messergebnisse und stehen beratend zur Seite.</w:t>
            </w: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68A35508" w14:textId="7F36D5F7" w:rsidR="005A07F3" w:rsidRDefault="00217966" w:rsidP="005E30D9">
            <w:pPr>
              <w:pStyle w:val="Tabellenspiegelstrich"/>
              <w:jc w:val="left"/>
            </w:pPr>
            <w:r>
              <w:t>1. BImSchV</w:t>
            </w:r>
          </w:p>
          <w:p w14:paraId="1627F009" w14:textId="75BB5738" w:rsidR="005A07F3" w:rsidRPr="00996979" w:rsidRDefault="005A07F3" w:rsidP="00D56CC4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</w:pP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996979">
            <w:pPr>
              <w:pStyle w:val="Tabellentext"/>
            </w:pPr>
          </w:p>
          <w:p w14:paraId="152273DC" w14:textId="72106468" w:rsidR="007766A5" w:rsidRPr="00925FDC" w:rsidRDefault="00260642" w:rsidP="00996979">
            <w:pPr>
              <w:pStyle w:val="Tabellentext"/>
            </w:pPr>
            <w:r>
              <w:t>Arbeiten im Labor an einem Öl-Niedertemperaturkessel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32EB5548" w14:textId="44768D9C" w:rsidR="00763B33" w:rsidRPr="009D0022" w:rsidRDefault="00763B33" w:rsidP="009D0022">
      <w:pPr>
        <w:spacing w:before="120" w:line="240" w:lineRule="auto"/>
        <w:rPr>
          <w:rFonts w:cs="Arial"/>
          <w:bCs/>
          <w:szCs w:val="24"/>
        </w:rPr>
      </w:pP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688FC2D5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CF2BB4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CF2BB4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CF2BB4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5C77C09A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CF2BB4">
      <w:rPr>
        <w:rFonts w:eastAsia="Calibri"/>
        <w:noProof/>
        <w:szCs w:val="20"/>
      </w:rPr>
      <w:t>23.06.2025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CF2BB4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3519BB29" w:rsidR="00EC6142" w:rsidRPr="00991AB9" w:rsidRDefault="00C55490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Schornsteinfegerin und Schornsteinfeger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0E0BC6"/>
    <w:rsid w:val="00104100"/>
    <w:rsid w:val="0011516C"/>
    <w:rsid w:val="00137F8A"/>
    <w:rsid w:val="00142715"/>
    <w:rsid w:val="00152A7C"/>
    <w:rsid w:val="0015710B"/>
    <w:rsid w:val="00162674"/>
    <w:rsid w:val="00172912"/>
    <w:rsid w:val="001A75FA"/>
    <w:rsid w:val="001B6515"/>
    <w:rsid w:val="001E57BE"/>
    <w:rsid w:val="001F0A42"/>
    <w:rsid w:val="0020130C"/>
    <w:rsid w:val="00204367"/>
    <w:rsid w:val="00217966"/>
    <w:rsid w:val="002329F6"/>
    <w:rsid w:val="00246C89"/>
    <w:rsid w:val="00260527"/>
    <w:rsid w:val="00260642"/>
    <w:rsid w:val="00261B54"/>
    <w:rsid w:val="0029198A"/>
    <w:rsid w:val="002B2319"/>
    <w:rsid w:val="002E6AF5"/>
    <w:rsid w:val="002F5582"/>
    <w:rsid w:val="003718BB"/>
    <w:rsid w:val="003A5E5C"/>
    <w:rsid w:val="003B11BE"/>
    <w:rsid w:val="003D5E2E"/>
    <w:rsid w:val="003F2F75"/>
    <w:rsid w:val="003F6F52"/>
    <w:rsid w:val="004238F3"/>
    <w:rsid w:val="00471901"/>
    <w:rsid w:val="00487227"/>
    <w:rsid w:val="00497790"/>
    <w:rsid w:val="004A2FF3"/>
    <w:rsid w:val="004C7EAF"/>
    <w:rsid w:val="004E5B03"/>
    <w:rsid w:val="004E7B23"/>
    <w:rsid w:val="004F4E0C"/>
    <w:rsid w:val="00521068"/>
    <w:rsid w:val="00551CB5"/>
    <w:rsid w:val="0057447B"/>
    <w:rsid w:val="00575835"/>
    <w:rsid w:val="00577560"/>
    <w:rsid w:val="00590CE9"/>
    <w:rsid w:val="005910DC"/>
    <w:rsid w:val="005A07F3"/>
    <w:rsid w:val="005D0EB5"/>
    <w:rsid w:val="005E30D9"/>
    <w:rsid w:val="006041EF"/>
    <w:rsid w:val="00626E19"/>
    <w:rsid w:val="00627E66"/>
    <w:rsid w:val="00630C91"/>
    <w:rsid w:val="0066766A"/>
    <w:rsid w:val="00672660"/>
    <w:rsid w:val="00684950"/>
    <w:rsid w:val="006E578F"/>
    <w:rsid w:val="006E7C04"/>
    <w:rsid w:val="00707E6F"/>
    <w:rsid w:val="00721424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D78BF"/>
    <w:rsid w:val="007F6926"/>
    <w:rsid w:val="008137F4"/>
    <w:rsid w:val="00846599"/>
    <w:rsid w:val="008508ED"/>
    <w:rsid w:val="008648B0"/>
    <w:rsid w:val="00892AD7"/>
    <w:rsid w:val="008951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D74E3"/>
    <w:rsid w:val="009E2CFF"/>
    <w:rsid w:val="009E658F"/>
    <w:rsid w:val="009F2635"/>
    <w:rsid w:val="00A064B4"/>
    <w:rsid w:val="00A32085"/>
    <w:rsid w:val="00A36DFB"/>
    <w:rsid w:val="00A60EDE"/>
    <w:rsid w:val="00A673F1"/>
    <w:rsid w:val="00A75662"/>
    <w:rsid w:val="00A804A2"/>
    <w:rsid w:val="00A93803"/>
    <w:rsid w:val="00AA4CEA"/>
    <w:rsid w:val="00AA6150"/>
    <w:rsid w:val="00B221DF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BF307F"/>
    <w:rsid w:val="00C10E19"/>
    <w:rsid w:val="00C36335"/>
    <w:rsid w:val="00C3688F"/>
    <w:rsid w:val="00C53F7E"/>
    <w:rsid w:val="00C55490"/>
    <w:rsid w:val="00C565DD"/>
    <w:rsid w:val="00CC292A"/>
    <w:rsid w:val="00CD189D"/>
    <w:rsid w:val="00CF2BB4"/>
    <w:rsid w:val="00D1479C"/>
    <w:rsid w:val="00D14A4E"/>
    <w:rsid w:val="00D208BC"/>
    <w:rsid w:val="00D33B91"/>
    <w:rsid w:val="00D33FBC"/>
    <w:rsid w:val="00D56CC4"/>
    <w:rsid w:val="00D6072B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82AC0"/>
    <w:rsid w:val="00EC46C6"/>
    <w:rsid w:val="00EC591A"/>
    <w:rsid w:val="00EC6142"/>
    <w:rsid w:val="00EC6BEF"/>
    <w:rsid w:val="00EC7A36"/>
    <w:rsid w:val="00EE00CD"/>
    <w:rsid w:val="00EF61AD"/>
    <w:rsid w:val="00F223DD"/>
    <w:rsid w:val="00F26D2A"/>
    <w:rsid w:val="00F64C99"/>
    <w:rsid w:val="00FC1C38"/>
    <w:rsid w:val="00FC492F"/>
    <w:rsid w:val="00FF0A34"/>
    <w:rsid w:val="00FF0F25"/>
    <w:rsid w:val="00FF2641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3F2F75"/>
    <w:rPr>
      <w:bCs/>
      <w:color w:val="007EC5"/>
    </w:rPr>
  </w:style>
  <w:style w:type="character" w:customStyle="1" w:styleId="LSgrn">
    <w:name w:val="LS grün"/>
    <w:uiPriority w:val="1"/>
    <w:rsid w:val="003F2F75"/>
    <w:rPr>
      <w:bCs/>
      <w:color w:val="4CB848"/>
    </w:rPr>
  </w:style>
  <w:style w:type="character" w:customStyle="1" w:styleId="LSorange">
    <w:name w:val="LS orange"/>
    <w:uiPriority w:val="1"/>
    <w:rsid w:val="003F2F75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32D36-7AC3-4CFA-8554-E1583AE8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2025-06-23T09:50:00Z</dcterms:created>
  <dcterms:modified xsi:type="dcterms:W3CDTF">2025-06-24T08:13:00Z</dcterms:modified>
</cp:coreProperties>
</file>