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277F718" w:rsidR="00627E66" w:rsidRPr="00157A97" w:rsidRDefault="00627E66" w:rsidP="00627E66">
      <w:pPr>
        <w:spacing w:line="240" w:lineRule="auto"/>
        <w:rPr>
          <w:rFonts w:cs="Arial"/>
          <w:szCs w:val="24"/>
        </w:rPr>
      </w:pPr>
      <w:r w:rsidRPr="00157A97">
        <w:rPr>
          <w:rFonts w:cs="Arial"/>
          <w:szCs w:val="24"/>
        </w:rPr>
        <w:t>Anordnung der Lernsituationen im Lernfeld</w:t>
      </w:r>
      <w:r w:rsidR="007041D9" w:rsidRPr="00157A97">
        <w:rPr>
          <w:rFonts w:cs="Arial"/>
          <w:szCs w:val="24"/>
        </w:rPr>
        <w:t xml:space="preserve"> 3</w:t>
      </w:r>
      <w:r w:rsidR="00705FF6" w:rsidRPr="00157A97">
        <w:rPr>
          <w:rFonts w:cs="Arial"/>
          <w:szCs w:val="24"/>
        </w:rPr>
        <w:t xml:space="preserve">: </w:t>
      </w:r>
      <w:r w:rsidR="007A22AE">
        <w:rPr>
          <w:rFonts w:cs="Arial"/>
          <w:szCs w:val="24"/>
        </w:rPr>
        <w:t>„</w:t>
      </w:r>
      <w:r w:rsidR="007041D9" w:rsidRPr="00157A97">
        <w:rPr>
          <w:rFonts w:cs="Arial"/>
          <w:szCs w:val="24"/>
        </w:rPr>
        <w:t>Straf- und Ordnungswidrigkeitenverfahren organisieren</w:t>
      </w:r>
      <w:r w:rsidR="007A22AE">
        <w:rPr>
          <w:rFonts w:cs="Arial"/>
          <w:szCs w:val="24"/>
        </w:rPr>
        <w:t>“</w:t>
      </w:r>
      <w:r w:rsidR="005A07F3" w:rsidRPr="00157A97">
        <w:rPr>
          <w:rFonts w:cs="Arial"/>
          <w:szCs w:val="24"/>
        </w:rPr>
        <w:t xml:space="preserve"> </w:t>
      </w:r>
      <w:r w:rsidR="007041D9" w:rsidRPr="00157A97">
        <w:rPr>
          <w:rFonts w:cs="Arial"/>
          <w:szCs w:val="24"/>
        </w:rPr>
        <w:t>(80</w:t>
      </w:r>
      <w:r w:rsidR="003D5E2E" w:rsidRPr="00157A97">
        <w:rPr>
          <w:rFonts w:cs="Arial"/>
          <w:szCs w:val="24"/>
        </w:rPr>
        <w:t xml:space="preserve"> </w:t>
      </w:r>
      <w:r w:rsidR="005A07F3" w:rsidRPr="00157A97">
        <w:rPr>
          <w:rFonts w:cs="Arial"/>
          <w:szCs w:val="24"/>
        </w:rPr>
        <w:t>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157A97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157A97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157A97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157A97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157A97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157A97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157A97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157A97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1388D176" w:rsidR="00627E66" w:rsidRPr="00157A97" w:rsidRDefault="00547091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3</w:t>
            </w:r>
            <w:r w:rsidR="00627E66" w:rsidRPr="00157A97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98CA288" w:rsidR="00627E66" w:rsidRPr="00157A97" w:rsidRDefault="00D546B2" w:rsidP="00157A97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Das materielle Straf- und Ordnungswidrigkeitenrecht 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1347B409" w:rsidR="00627E66" w:rsidRPr="00157A97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30</w:t>
            </w:r>
          </w:p>
        </w:tc>
      </w:tr>
      <w:tr w:rsidR="00721667" w:rsidRPr="00157A97" w14:paraId="62166DB8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95B" w14:textId="70462F6E" w:rsidR="00721667" w:rsidRPr="00157A97" w:rsidRDefault="00721667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3.1.1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AA2E" w14:textId="60882FF2" w:rsidR="00721667" w:rsidRPr="00157A97" w:rsidRDefault="00721667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Ein Informationsgespräch zum Straf- und Ordnungswidrigkeitenrecht durchführen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838C" w14:textId="42A8D058" w:rsidR="00721667" w:rsidRPr="00157A97" w:rsidRDefault="00721667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10</w:t>
            </w:r>
          </w:p>
        </w:tc>
      </w:tr>
      <w:tr w:rsidR="00721667" w:rsidRPr="00157A97" w14:paraId="640528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1E84" w14:textId="60784817" w:rsidR="00721667" w:rsidRPr="00157A97" w:rsidRDefault="00721667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3.1.2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A1B8" w14:textId="55E20B03" w:rsidR="00721667" w:rsidRPr="00157A97" w:rsidRDefault="00721667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Mögliche Straftatbestände erläutern und strafrechtlich einordnen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DBAD" w14:textId="5111ECF5" w:rsidR="00721667" w:rsidRPr="00157A97" w:rsidRDefault="00721667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10</w:t>
            </w:r>
          </w:p>
        </w:tc>
      </w:tr>
      <w:tr w:rsidR="00721667" w:rsidRPr="00157A97" w14:paraId="2347B7BA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D8FC" w14:textId="10829B11" w:rsidR="00721667" w:rsidRPr="00157A97" w:rsidRDefault="00721667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3.1.3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ED00" w14:textId="507E7C82" w:rsidR="00721667" w:rsidRPr="00157A97" w:rsidRDefault="003C6756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Mögliche strafrechtliche Schuldausschließungsgründe kennen und einordnen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9D8" w14:textId="2E9FA89E" w:rsidR="00721667" w:rsidRPr="00157A97" w:rsidRDefault="00721667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10</w:t>
            </w:r>
          </w:p>
        </w:tc>
      </w:tr>
      <w:tr w:rsidR="005E30D9" w:rsidRPr="00157A97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4F8D07B9" w:rsidR="00627E66" w:rsidRPr="00157A97" w:rsidRDefault="00547091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3</w:t>
            </w:r>
            <w:r w:rsidR="00627E66" w:rsidRPr="00157A97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55F7C205" w:rsidR="00627E66" w:rsidRPr="00157A97" w:rsidRDefault="00D546B2" w:rsidP="00157A97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Das formelle Strafrecht/</w:t>
            </w:r>
            <w:r w:rsidR="00157A97">
              <w:rPr>
                <w:rFonts w:cs="Arial"/>
                <w:szCs w:val="24"/>
              </w:rPr>
              <w:t>Strafverfahrensarten kennen</w:t>
            </w:r>
            <w:r w:rsidRPr="00157A97">
              <w:rPr>
                <w:rFonts w:cs="Arial"/>
                <w:szCs w:val="24"/>
              </w:rPr>
              <w:t>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6A09E2DC" w:rsidR="00627E66" w:rsidRPr="00157A97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40</w:t>
            </w:r>
          </w:p>
        </w:tc>
      </w:tr>
      <w:tr w:rsidR="00547091" w:rsidRPr="00157A97" w14:paraId="13375F8C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8B57" w14:textId="2903F13B" w:rsidR="00547091" w:rsidRPr="00157A97" w:rsidRDefault="00E1508A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3.2.1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7A6B" w14:textId="018D5AB8" w:rsidR="00547091" w:rsidRPr="00157A97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De</w:t>
            </w:r>
            <w:r w:rsidR="00794694" w:rsidRPr="00157A97">
              <w:rPr>
                <w:rFonts w:cs="Arial"/>
                <w:szCs w:val="24"/>
              </w:rPr>
              <w:t>n</w:t>
            </w:r>
            <w:r w:rsidRPr="00157A97">
              <w:rPr>
                <w:rFonts w:cs="Arial"/>
                <w:szCs w:val="24"/>
              </w:rPr>
              <w:t xml:space="preserve"> Ablauf des Regelstrafverfahrens</w:t>
            </w:r>
            <w:r w:rsidR="00794694" w:rsidRPr="00157A97">
              <w:rPr>
                <w:rFonts w:cs="Arial"/>
                <w:szCs w:val="24"/>
              </w:rPr>
              <w:t xml:space="preserve"> kennenlernen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7B4" w14:textId="465F3134" w:rsidR="00547091" w:rsidRPr="00157A97" w:rsidRDefault="00917E5A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3</w:t>
            </w:r>
            <w:r w:rsidR="00D546B2" w:rsidRPr="00157A97">
              <w:rPr>
                <w:rFonts w:cs="Arial"/>
                <w:szCs w:val="24"/>
              </w:rPr>
              <w:t>0</w:t>
            </w:r>
          </w:p>
        </w:tc>
      </w:tr>
      <w:tr w:rsidR="00547091" w:rsidRPr="00157A97" w14:paraId="6E911E06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8384" w14:textId="591F1CD3" w:rsidR="00547091" w:rsidRPr="00157A97" w:rsidRDefault="00E1508A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3.2.2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3845" w14:textId="76907FAF" w:rsidR="00547091" w:rsidRPr="00157A97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 xml:space="preserve">Besondere Straf- und </w:t>
            </w:r>
            <w:proofErr w:type="spellStart"/>
            <w:r w:rsidRPr="00157A97">
              <w:rPr>
                <w:rFonts w:cs="Arial"/>
                <w:szCs w:val="24"/>
              </w:rPr>
              <w:t>OWi</w:t>
            </w:r>
            <w:proofErr w:type="spellEnd"/>
            <w:r w:rsidRPr="00157A97">
              <w:rPr>
                <w:rFonts w:cs="Arial"/>
                <w:szCs w:val="24"/>
              </w:rPr>
              <w:t xml:space="preserve">-Verfahren </w:t>
            </w:r>
            <w:r w:rsidR="00794694" w:rsidRPr="00157A97">
              <w:rPr>
                <w:rFonts w:cs="Arial"/>
                <w:szCs w:val="24"/>
              </w:rPr>
              <w:t>bearbeiten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652" w14:textId="18CE25E7" w:rsidR="00547091" w:rsidRPr="00157A97" w:rsidRDefault="00917E5A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1</w:t>
            </w:r>
            <w:r w:rsidR="00D546B2" w:rsidRPr="00157A97">
              <w:rPr>
                <w:rFonts w:cs="Arial"/>
                <w:szCs w:val="24"/>
              </w:rPr>
              <w:t>0</w:t>
            </w:r>
          </w:p>
        </w:tc>
      </w:tr>
      <w:tr w:rsidR="005E30D9" w:rsidRPr="00157A97" w14:paraId="6D04E533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3587B59B" w:rsidR="00627E66" w:rsidRPr="00157A97" w:rsidRDefault="00547091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3.3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611CB322" w:rsidR="00627E66" w:rsidRPr="00157A97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Die Strafrechtspflege im internationalen Vergleich</w:t>
            </w:r>
            <w:r w:rsidR="00794694" w:rsidRPr="00157A97">
              <w:rPr>
                <w:rFonts w:cs="Arial"/>
                <w:szCs w:val="24"/>
              </w:rPr>
              <w:t xml:space="preserve"> würdigen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3CD4D0C3" w:rsidR="00627E66" w:rsidRPr="00157A97" w:rsidRDefault="00D546B2" w:rsidP="00627E66">
            <w:pPr>
              <w:spacing w:line="240" w:lineRule="auto"/>
              <w:rPr>
                <w:rFonts w:cs="Arial"/>
                <w:szCs w:val="24"/>
              </w:rPr>
            </w:pPr>
            <w:r w:rsidRPr="00157A97">
              <w:rPr>
                <w:rFonts w:cs="Arial"/>
                <w:szCs w:val="24"/>
              </w:rPr>
              <w:t>10</w:t>
            </w:r>
          </w:p>
        </w:tc>
      </w:tr>
    </w:tbl>
    <w:p w14:paraId="6FD9C804" w14:textId="77777777" w:rsidR="00627E66" w:rsidRPr="00157A97" w:rsidRDefault="00627E66" w:rsidP="00D7295B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925FDC" w:rsidRPr="00925FDC" w14:paraId="6548A373" w14:textId="77777777" w:rsidTr="005D0EB5">
        <w:trPr>
          <w:trHeight w:val="1444"/>
          <w:jc w:val="center"/>
        </w:trPr>
        <w:tc>
          <w:tcPr>
            <w:tcW w:w="14572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50538D38" w:rsidR="0011516C" w:rsidRPr="00925FDC" w:rsidRDefault="0011516C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3D5E2E">
              <w:rPr>
                <w:rFonts w:cs="Arial"/>
              </w:rPr>
              <w:t>1</w:t>
            </w:r>
          </w:p>
          <w:p w14:paraId="45FF0B04" w14:textId="6D52694E" w:rsidR="0011516C" w:rsidRPr="00925FDC" w:rsidRDefault="001F0A42" w:rsidP="005D0EB5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7041D9">
              <w:rPr>
                <w:rFonts w:cs="Arial"/>
              </w:rPr>
              <w:t>3</w:t>
            </w:r>
            <w:r w:rsidR="0011516C" w:rsidRPr="00925FDC">
              <w:rPr>
                <w:rFonts w:cs="Arial"/>
              </w:rPr>
              <w:t>:</w:t>
            </w:r>
            <w:r w:rsidR="000C6C2C">
              <w:rPr>
                <w:rFonts w:cs="Arial"/>
              </w:rPr>
              <w:tab/>
            </w:r>
            <w:r w:rsidR="007041D9" w:rsidRPr="00E909EE">
              <w:rPr>
                <w:rFonts w:cs="Arial"/>
              </w:rPr>
              <w:t>Straf- und Ordnungswidrigkeitenverfahren organisieren</w:t>
            </w:r>
            <w:r w:rsidR="007D20D7" w:rsidRPr="00E909EE">
              <w:rPr>
                <w:rFonts w:cs="Arial"/>
              </w:rPr>
              <w:t xml:space="preserve"> (</w:t>
            </w:r>
            <w:r w:rsidR="007041D9" w:rsidRPr="00E909EE">
              <w:rPr>
                <w:rFonts w:cs="Arial"/>
              </w:rPr>
              <w:t>8</w:t>
            </w:r>
            <w:r w:rsidR="001D2A2A" w:rsidRPr="00E909EE">
              <w:rPr>
                <w:rFonts w:cs="Arial"/>
              </w:rPr>
              <w:t>0</w:t>
            </w:r>
            <w:r w:rsidR="003D5E2E" w:rsidRPr="00E909EE">
              <w:rPr>
                <w:rFonts w:cs="Arial"/>
              </w:rPr>
              <w:t xml:space="preserve"> UStd.</w:t>
            </w:r>
            <w:r w:rsidR="0011516C" w:rsidRPr="00E909EE">
              <w:rPr>
                <w:rFonts w:cs="Arial"/>
              </w:rPr>
              <w:t>)</w:t>
            </w:r>
          </w:p>
          <w:p w14:paraId="64567EBA" w14:textId="439D185D" w:rsidR="0011516C" w:rsidRPr="00925FDC" w:rsidRDefault="00551CB5" w:rsidP="00705FF6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ED7F5A">
              <w:rPr>
                <w:rFonts w:cs="Arial"/>
              </w:rPr>
              <w:t>3.1.</w:t>
            </w:r>
            <w:r w:rsidR="00721667">
              <w:rPr>
                <w:rFonts w:cs="Arial"/>
              </w:rPr>
              <w:t>2</w:t>
            </w:r>
            <w:r w:rsidR="003B0F3E">
              <w:rPr>
                <w:rFonts w:cs="Arial"/>
              </w:rPr>
              <w:t>:</w:t>
            </w:r>
            <w:r w:rsidR="000C6C2C">
              <w:rPr>
                <w:rFonts w:cs="Arial"/>
              </w:rPr>
              <w:tab/>
            </w:r>
            <w:bookmarkStart w:id="0" w:name="_GoBack"/>
            <w:r w:rsidR="003C6756">
              <w:rPr>
                <w:rFonts w:cs="Arial"/>
              </w:rPr>
              <w:t>Mögliche Straftatbestände erläutern und strafrechtlich einordnen</w:t>
            </w:r>
            <w:bookmarkEnd w:id="0"/>
            <w:r w:rsidRPr="00925FDC">
              <w:rPr>
                <w:rFonts w:cs="Arial"/>
              </w:rPr>
              <w:t xml:space="preserve"> (</w:t>
            </w:r>
            <w:r w:rsidR="003C6756">
              <w:rPr>
                <w:rFonts w:cs="Arial"/>
              </w:rPr>
              <w:t>1</w:t>
            </w:r>
            <w:r w:rsidR="00ED7F5A">
              <w:rPr>
                <w:rFonts w:cs="Arial"/>
              </w:rPr>
              <w:t>0 UStd.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E909EE">
        <w:trPr>
          <w:jc w:val="center"/>
        </w:trPr>
        <w:tc>
          <w:tcPr>
            <w:tcW w:w="7285" w:type="dxa"/>
          </w:tcPr>
          <w:p w14:paraId="1CCE30E8" w14:textId="241618DD" w:rsidR="00EC6142" w:rsidRPr="00ED7F5A" w:rsidRDefault="00ED7F5A" w:rsidP="00204367">
            <w:pPr>
              <w:pStyle w:val="Tabellentext"/>
              <w:rPr>
                <w:b/>
              </w:rPr>
            </w:pPr>
            <w:r w:rsidRPr="00ED7F5A">
              <w:rPr>
                <w:b/>
              </w:rPr>
              <w:t>Handlungssituation:</w:t>
            </w:r>
          </w:p>
          <w:p w14:paraId="2EB3529D" w14:textId="41C38E0B" w:rsidR="009F2635" w:rsidRPr="00925FDC" w:rsidRDefault="007C777B" w:rsidP="00125BDC">
            <w:pPr>
              <w:pStyle w:val="Tabellentext"/>
              <w:rPr>
                <w:rFonts w:cs="Arial"/>
              </w:rPr>
            </w:pPr>
            <w:r>
              <w:t xml:space="preserve">Herr </w:t>
            </w:r>
            <w:proofErr w:type="spellStart"/>
            <w:r>
              <w:t>Schlodrunk</w:t>
            </w:r>
            <w:proofErr w:type="spellEnd"/>
            <w:r>
              <w:t xml:space="preserve"> trägt ferner vor, dass </w:t>
            </w:r>
            <w:r w:rsidR="004870B1">
              <w:t xml:space="preserve">er </w:t>
            </w:r>
            <w:r w:rsidR="00041285">
              <w:t xml:space="preserve">am gestrigen Abend einen zudringlichen Mann rüde weggeschubst </w:t>
            </w:r>
            <w:r w:rsidR="00AB3BE9">
              <w:t>habe</w:t>
            </w:r>
            <w:r w:rsidR="00041285">
              <w:t xml:space="preserve">. Dies ereignete sich nachdem dieser Mann handgreiflich und übergriffig gegenüber Herrn </w:t>
            </w:r>
            <w:proofErr w:type="spellStart"/>
            <w:r w:rsidR="00041285">
              <w:t>Schlodrunks</w:t>
            </w:r>
            <w:proofErr w:type="spellEnd"/>
            <w:r w:rsidR="00041285">
              <w:t xml:space="preserve"> Ehefrau wurde</w:t>
            </w:r>
            <w:r w:rsidR="00A6742B">
              <w:t xml:space="preserve"> und drohte mit einer Metallstange auf sie einzuschlagen, wenn sie ihm nicht etwas Geld gäbe. Der alkoholisierte Angreifer fuchtelte dabei bedrohlich mit einer Eisenstange in Richtung von Herrn </w:t>
            </w:r>
            <w:proofErr w:type="spellStart"/>
            <w:r w:rsidR="00A6742B">
              <w:t>Schlodrunks</w:t>
            </w:r>
            <w:proofErr w:type="spellEnd"/>
            <w:r w:rsidR="00A6742B">
              <w:t xml:space="preserve"> Ehefrau herum. Trotz mehreren höflichen und direkten Aufforderungen durch das Opfer sowie durch Herrn </w:t>
            </w:r>
            <w:proofErr w:type="spellStart"/>
            <w:r w:rsidR="00A6742B">
              <w:t>Schlodrunk</w:t>
            </w:r>
            <w:proofErr w:type="spellEnd"/>
            <w:r w:rsidR="00A6742B">
              <w:t xml:space="preserve"> ließ der Angreifer nicht von seinem Verhalten ab.</w:t>
            </w:r>
            <w:r w:rsidR="00041285">
              <w:t xml:space="preserve"> Der </w:t>
            </w:r>
            <w:r w:rsidR="00625EE9">
              <w:t>Angreifer</w:t>
            </w:r>
            <w:r w:rsidR="00041285">
              <w:t xml:space="preserve"> verletzte sich </w:t>
            </w:r>
            <w:r w:rsidR="00A6742B">
              <w:t xml:space="preserve">sodann im </w:t>
            </w:r>
            <w:r w:rsidR="00041285">
              <w:t xml:space="preserve">Zuge des Wegschubsens </w:t>
            </w:r>
            <w:r w:rsidR="00A6742B">
              <w:t xml:space="preserve">durch Herrn </w:t>
            </w:r>
            <w:proofErr w:type="spellStart"/>
            <w:r w:rsidR="00A6742B">
              <w:t>Schlodrunk</w:t>
            </w:r>
            <w:proofErr w:type="spellEnd"/>
            <w:r w:rsidR="00A6742B">
              <w:t xml:space="preserve"> </w:t>
            </w:r>
            <w:r w:rsidR="00041285">
              <w:t xml:space="preserve">am Hinterkopf und entfernte sich danach verärgert. Herr </w:t>
            </w:r>
            <w:proofErr w:type="spellStart"/>
            <w:r w:rsidR="00041285">
              <w:t>Schlodrunk</w:t>
            </w:r>
            <w:proofErr w:type="spellEnd"/>
            <w:r w:rsidR="00041285">
              <w:t xml:space="preserve"> geht </w:t>
            </w:r>
            <w:r w:rsidR="00A6742B">
              <w:t xml:space="preserve">nun </w:t>
            </w:r>
            <w:r w:rsidR="00041285">
              <w:t>davon aus</w:t>
            </w:r>
            <w:r w:rsidR="00A6742B">
              <w:t>,</w:t>
            </w:r>
            <w:r w:rsidR="00041285">
              <w:t xml:space="preserve"> </w:t>
            </w:r>
            <w:r w:rsidR="00625EE9">
              <w:t xml:space="preserve">sich durch das Wegschubsen strafbar gemacht </w:t>
            </w:r>
            <w:r w:rsidR="00A6742B">
              <w:t>zu haben.</w:t>
            </w:r>
          </w:p>
        </w:tc>
        <w:tc>
          <w:tcPr>
            <w:tcW w:w="7287" w:type="dxa"/>
          </w:tcPr>
          <w:p w14:paraId="6868C59B" w14:textId="247D5D96" w:rsidR="00200EA9" w:rsidRDefault="00200EA9" w:rsidP="00200EA9">
            <w:pPr>
              <w:pStyle w:val="Tabellenberschrift"/>
            </w:pPr>
            <w:r w:rsidRPr="00925FDC">
              <w:t>Handlungsergebnis:</w:t>
            </w:r>
          </w:p>
          <w:p w14:paraId="44EF3297" w14:textId="25111BF6" w:rsidR="00753EA6" w:rsidRPr="00753EA6" w:rsidRDefault="00753EA6" w:rsidP="00753EA6">
            <w:pPr>
              <w:pStyle w:val="Tabellenberschrift"/>
              <w:rPr>
                <w:b w:val="0"/>
              </w:rPr>
            </w:pPr>
            <w:r w:rsidRPr="00753EA6">
              <w:rPr>
                <w:b w:val="0"/>
              </w:rPr>
              <w:t xml:space="preserve">Antwort auf die </w:t>
            </w:r>
            <w:r w:rsidR="005A5314">
              <w:rPr>
                <w:b w:val="0"/>
              </w:rPr>
              <w:t>g</w:t>
            </w:r>
            <w:r w:rsidRPr="00753EA6">
              <w:rPr>
                <w:b w:val="0"/>
              </w:rPr>
              <w:t>estellte Frage unter Berücksichtigung der u. a. Aspekte:</w:t>
            </w:r>
          </w:p>
          <w:p w14:paraId="496A7FEB" w14:textId="1979AAEA" w:rsidR="00200EA9" w:rsidRDefault="00CF3ED0">
            <w:pPr>
              <w:pStyle w:val="Tabellenspiegelstrich"/>
            </w:pPr>
            <w:r>
              <w:t>Ergebnisprotokoll über einen</w:t>
            </w:r>
            <w:r w:rsidR="00F17048">
              <w:t xml:space="preserve"> Austausch </w:t>
            </w:r>
            <w:r>
              <w:t>zum Thema „</w:t>
            </w:r>
            <w:r w:rsidR="00200EA9">
              <w:t xml:space="preserve">Unterscheidung </w:t>
            </w:r>
            <w:proofErr w:type="spellStart"/>
            <w:r w:rsidR="00200EA9">
              <w:t>OWi</w:t>
            </w:r>
            <w:proofErr w:type="spellEnd"/>
            <w:r w:rsidR="00200EA9">
              <w:t>/Straftat</w:t>
            </w:r>
            <w:r>
              <w:t>“</w:t>
            </w:r>
          </w:p>
          <w:p w14:paraId="353E1189" w14:textId="1C6A6278" w:rsidR="00A96788" w:rsidRDefault="00CF3ED0" w:rsidP="00F17048">
            <w:pPr>
              <w:pStyle w:val="Tabellenspiegelstrich"/>
            </w:pPr>
            <w:r>
              <w:t>Übersicht mit der</w:t>
            </w:r>
            <w:r w:rsidR="00F17048">
              <w:t xml:space="preserve"> Systematisierung der </w:t>
            </w:r>
            <w:r w:rsidR="00200EA9">
              <w:t xml:space="preserve">Einführung </w:t>
            </w:r>
            <w:r w:rsidR="00F17048">
              <w:t>des dreistufigen</w:t>
            </w:r>
            <w:r w:rsidR="00200EA9">
              <w:t xml:space="preserve"> Deliktsaufbau</w:t>
            </w:r>
            <w:r w:rsidR="00F17048">
              <w:t>s</w:t>
            </w:r>
            <w:r w:rsidR="00200EA9">
              <w:t xml:space="preserve"> (Tatbestand, Rechtswidrigkeit und Schuld)</w:t>
            </w:r>
            <w:r w:rsidR="00F17048">
              <w:t xml:space="preserve"> mit dem Schwerpunkt Schuld</w:t>
            </w:r>
            <w:r w:rsidR="00CB67A4">
              <w:t>,</w:t>
            </w:r>
            <w:r w:rsidR="00A96788">
              <w:t xml:space="preserve"> Rechtswidrigkeit</w:t>
            </w:r>
          </w:p>
          <w:p w14:paraId="72448A9B" w14:textId="38504E9D" w:rsidR="00200EA9" w:rsidRDefault="00F17048" w:rsidP="00F17048">
            <w:pPr>
              <w:pStyle w:val="Tabellenspiegelstrich"/>
            </w:pPr>
            <w:r>
              <w:t>Betrachtung, Austausch und Übersichtserstellung einzelner Straftat</w:t>
            </w:r>
            <w:r w:rsidR="00200EA9">
              <w:t>bestände</w:t>
            </w:r>
            <w:r w:rsidR="00643B8B">
              <w:t xml:space="preserve"> </w:t>
            </w:r>
            <w:r>
              <w:t xml:space="preserve">(Exkurs: Mord und Mordmerkmale und </w:t>
            </w:r>
            <w:r w:rsidR="00200EA9">
              <w:t xml:space="preserve">objektiver </w:t>
            </w:r>
            <w:r>
              <w:t>sowie</w:t>
            </w:r>
            <w:r w:rsidR="00200EA9">
              <w:t xml:space="preserve"> subjektiver Tatbestand</w:t>
            </w:r>
            <w:r>
              <w:t>)</w:t>
            </w:r>
            <w:r w:rsidR="00721667">
              <w:t xml:space="preserve"> als Grundalge für den fachlichen Austausch</w:t>
            </w:r>
          </w:p>
          <w:p w14:paraId="160F722F" w14:textId="7B2DC356" w:rsidR="00200EA9" w:rsidRPr="00996979" w:rsidRDefault="00721667" w:rsidP="00705FF6">
            <w:pPr>
              <w:pStyle w:val="Tabellenspiegelstrich"/>
            </w:pPr>
            <w:r>
              <w:t>Visualisierung weiterer Rechtfertigungsgründe im StG</w:t>
            </w:r>
            <w:r w:rsidR="00643B8B">
              <w:t>B</w:t>
            </w:r>
            <w:r>
              <w:t xml:space="preserve"> für den fachlichen Austausch</w:t>
            </w:r>
          </w:p>
        </w:tc>
      </w:tr>
      <w:tr w:rsidR="00925FDC" w:rsidRPr="00925FDC" w14:paraId="15304238" w14:textId="77777777" w:rsidTr="00E909EE">
        <w:trPr>
          <w:jc w:val="center"/>
        </w:trPr>
        <w:tc>
          <w:tcPr>
            <w:tcW w:w="7285" w:type="dxa"/>
          </w:tcPr>
          <w:p w14:paraId="67DF081D" w14:textId="5B284407" w:rsidR="005A07F3" w:rsidRPr="00C565DD" w:rsidRDefault="00C565DD" w:rsidP="00996979">
            <w:pPr>
              <w:pStyle w:val="Tabellenberschrift"/>
            </w:pPr>
            <w:r w:rsidRPr="00925FDC">
              <w:lastRenderedPageBreak/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273C23D6" w14:textId="77777777" w:rsidR="005A5314" w:rsidRDefault="005A5314" w:rsidP="005A5314">
            <w:pPr>
              <w:pStyle w:val="Tabellenspiegelstrich"/>
              <w:numPr>
                <w:ilvl w:val="0"/>
                <w:numId w:val="0"/>
              </w:numPr>
            </w:pPr>
            <w:r w:rsidRPr="007A5F49">
              <w:t xml:space="preserve">Die Schülerinnen und Schüler </w:t>
            </w:r>
          </w:p>
          <w:p w14:paraId="49379252" w14:textId="0A9CFD7B" w:rsidR="005A5314" w:rsidRPr="007A5F49" w:rsidRDefault="005A5314" w:rsidP="00705FF6">
            <w:pPr>
              <w:pStyle w:val="Tabellenspiegelstrich"/>
            </w:pPr>
            <w:r w:rsidRPr="007A5F49">
              <w:t>würdigen den Stellenwert der Strafrechtspflege im Hinblick auf die Wahrung der Rechtsstaatlichkeit</w:t>
            </w:r>
            <w:r w:rsidR="00705FF6">
              <w:t> …</w:t>
            </w:r>
          </w:p>
          <w:p w14:paraId="16F6D3CC" w14:textId="77777777" w:rsidR="00137F8A" w:rsidRPr="00925FDC" w:rsidRDefault="00137F8A" w:rsidP="00996979">
            <w:pPr>
              <w:pStyle w:val="Tabellentext"/>
            </w:pPr>
          </w:p>
        </w:tc>
        <w:tc>
          <w:tcPr>
            <w:tcW w:w="7287" w:type="dxa"/>
          </w:tcPr>
          <w:p w14:paraId="14EAF090" w14:textId="7597CA22" w:rsidR="005A07F3" w:rsidRDefault="00C565DD" w:rsidP="00996979">
            <w:pPr>
              <w:pStyle w:val="Tabellenberschrift"/>
            </w:pPr>
            <w:r w:rsidRPr="00925FDC">
              <w:t>Konkretisierung der Inhalte:</w:t>
            </w:r>
          </w:p>
          <w:p w14:paraId="06C2957F" w14:textId="5A6F9CA3" w:rsidR="004176BD" w:rsidRDefault="004176BD" w:rsidP="00753EA6">
            <w:pPr>
              <w:pStyle w:val="Tabellenspiegelstrich"/>
            </w:pPr>
            <w:r>
              <w:t>Dreigliedriger Deliktsaufbau</w:t>
            </w:r>
            <w:r w:rsidR="00705FF6">
              <w:t xml:space="preserve"> </w:t>
            </w:r>
            <w:r w:rsidR="00753EA6">
              <w:t>Tatbestand, Rechtswidrigkeit und Schuld</w:t>
            </w:r>
          </w:p>
          <w:p w14:paraId="76632D9B" w14:textId="2F9EC19D" w:rsidR="00753EA6" w:rsidRDefault="00753EA6" w:rsidP="005E30D9">
            <w:pPr>
              <w:pStyle w:val="Tabellenspiegelstrich"/>
            </w:pPr>
            <w:r>
              <w:t xml:space="preserve">Abgrenzung StGB und </w:t>
            </w:r>
            <w:proofErr w:type="spellStart"/>
            <w:r>
              <w:t>Owi</w:t>
            </w:r>
            <w:proofErr w:type="spellEnd"/>
          </w:p>
          <w:p w14:paraId="1627F009" w14:textId="06FF7D5D" w:rsidR="005A07F3" w:rsidRPr="00996979" w:rsidRDefault="00753EA6" w:rsidP="00705FF6">
            <w:pPr>
              <w:pStyle w:val="Tabellenspiegelstrich"/>
            </w:pPr>
            <w:r>
              <w:t>Abgrenzung Vergehen und Verbrechen</w:t>
            </w:r>
          </w:p>
        </w:tc>
      </w:tr>
      <w:tr w:rsidR="00925FDC" w:rsidRPr="00925FDC" w14:paraId="65C38248" w14:textId="77777777" w:rsidTr="005D0EB5">
        <w:trPr>
          <w:jc w:val="center"/>
        </w:trPr>
        <w:tc>
          <w:tcPr>
            <w:tcW w:w="14572" w:type="dxa"/>
            <w:gridSpan w:val="2"/>
          </w:tcPr>
          <w:p w14:paraId="260243F1" w14:textId="11E11171" w:rsidR="005A07F3" w:rsidRPr="007D12D6" w:rsidRDefault="00C565DD" w:rsidP="00996979">
            <w:pPr>
              <w:pStyle w:val="Tabellenberschrift"/>
            </w:pPr>
            <w:r>
              <w:t xml:space="preserve">Didaktisch-methodische </w:t>
            </w:r>
            <w:r w:rsidRPr="00925FDC">
              <w:t>Anregungen:</w:t>
            </w:r>
            <w:r w:rsidR="007D12D6">
              <w:t xml:space="preserve"> </w:t>
            </w:r>
            <w:r w:rsidR="007766A5">
              <w:br/>
            </w:r>
            <w:r w:rsidR="007D12D6"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264B9AB5" w14:textId="77777777" w:rsidR="009F2635" w:rsidRDefault="009F2635" w:rsidP="00996979">
            <w:pPr>
              <w:pStyle w:val="Tabellentext"/>
            </w:pPr>
          </w:p>
          <w:p w14:paraId="14CC0CFC" w14:textId="734D5903" w:rsidR="007766A5" w:rsidRDefault="006A3D7D" w:rsidP="00705FF6">
            <w:pPr>
              <w:pStyle w:val="Tabellenspiegelstrich"/>
            </w:pPr>
            <w:r>
              <w:t xml:space="preserve">Unterrichtsgang zur </w:t>
            </w:r>
            <w:proofErr w:type="spellStart"/>
            <w:r>
              <w:t>StA</w:t>
            </w:r>
            <w:proofErr w:type="spellEnd"/>
            <w:r>
              <w:t xml:space="preserve"> (Austausch mit der Staatsanwaltschaft)</w:t>
            </w:r>
          </w:p>
          <w:p w14:paraId="795CC1E2" w14:textId="07D89393" w:rsidR="006A3D7D" w:rsidRDefault="006A3D7D" w:rsidP="00705FF6">
            <w:pPr>
              <w:pStyle w:val="Tabellenspiegelstrich"/>
            </w:pPr>
            <w:r>
              <w:t>Unterrichtsgang zur Polizeibehörde (zum Umgang mit Strafanzeigen)</w:t>
            </w:r>
          </w:p>
          <w:p w14:paraId="1AA224A7" w14:textId="3D22CE7C" w:rsidR="006A3D7D" w:rsidRDefault="006A3D7D" w:rsidP="00705FF6">
            <w:pPr>
              <w:pStyle w:val="Tabellenspiegelstrich"/>
            </w:pPr>
            <w:r>
              <w:t>Websites der Landesjustizbehörden (Bürgerinformation der Gerichte zu allgemeinen Fragen des Rechts)</w:t>
            </w:r>
          </w:p>
          <w:p w14:paraId="7B584721" w14:textId="486B9C82" w:rsidR="006A3D7D" w:rsidRDefault="006A3D7D" w:rsidP="00705FF6">
            <w:pPr>
              <w:pStyle w:val="Tabellenspiegelstrich"/>
            </w:pPr>
            <w:r>
              <w:t>Gesetzestexte</w:t>
            </w:r>
          </w:p>
          <w:p w14:paraId="152273DC" w14:textId="02B157D0" w:rsidR="006A3D7D" w:rsidRPr="00925FDC" w:rsidRDefault="00A96788" w:rsidP="00996979">
            <w:pPr>
              <w:pStyle w:val="Tabellenspiegelstrich"/>
            </w:pPr>
            <w:r>
              <w:t>Filmische Beispiele zu Strafrechtsfällen.</w:t>
            </w:r>
          </w:p>
        </w:tc>
      </w:tr>
    </w:tbl>
    <w:p w14:paraId="6777F65E" w14:textId="1DC6BEC7" w:rsidR="004238F3" w:rsidRPr="00BE0DE9" w:rsidRDefault="004238F3" w:rsidP="004238F3">
      <w:pPr>
        <w:rPr>
          <w:rFonts w:cs="Arial"/>
          <w:bCs/>
          <w:color w:val="4CB848"/>
          <w:sz w:val="20"/>
          <w:szCs w:val="20"/>
        </w:rPr>
      </w:pPr>
      <w:r w:rsidRPr="00BE0DE9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Anwendungs-Know-how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Default="00991AB9" w:rsidP="004238F3">
      <w:pPr>
        <w:rPr>
          <w:rFonts w:cs="Arial"/>
          <w:b/>
          <w:bCs/>
        </w:rPr>
      </w:pPr>
    </w:p>
    <w:sectPr w:rsidR="00991AB9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753EA6" w:rsidRDefault="00753EA6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753EA6" w:rsidRDefault="00753EA6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753EA6" w:rsidRPr="002329F6" w:rsidRDefault="00753EA6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1E2370C2" w:rsidR="00753EA6" w:rsidRPr="0066766A" w:rsidRDefault="00753EA6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Pr="00D14A4E">
      <w:t xml:space="preserve">Seite </w:t>
    </w:r>
    <w:r w:rsidRPr="00D14A4E">
      <w:rPr>
        <w:bCs/>
      </w:rPr>
      <w:fldChar w:fldCharType="begin"/>
    </w:r>
    <w:r w:rsidRPr="00D14A4E">
      <w:rPr>
        <w:bCs/>
      </w:rPr>
      <w:instrText>PAGE  \* Arabic  \* MERGEFORMAT</w:instrText>
    </w:r>
    <w:r w:rsidRPr="00D14A4E">
      <w:rPr>
        <w:bCs/>
      </w:rPr>
      <w:fldChar w:fldCharType="separate"/>
    </w:r>
    <w:r w:rsidR="007A22AE">
      <w:rPr>
        <w:bCs/>
        <w:noProof/>
      </w:rPr>
      <w:t>2</w:t>
    </w:r>
    <w:r w:rsidRPr="00D14A4E">
      <w:rPr>
        <w:bCs/>
      </w:rPr>
      <w:fldChar w:fldCharType="end"/>
    </w:r>
    <w:r w:rsidRPr="00D14A4E">
      <w:t xml:space="preserve"> von </w:t>
    </w:r>
    <w:r w:rsidRPr="00D14A4E">
      <w:rPr>
        <w:bCs/>
      </w:rPr>
      <w:fldChar w:fldCharType="begin"/>
    </w:r>
    <w:r w:rsidRPr="00D14A4E">
      <w:rPr>
        <w:bCs/>
      </w:rPr>
      <w:instrText>NUMPAGES  \* Arabic  \* MERGEFORMAT</w:instrText>
    </w:r>
    <w:r w:rsidRPr="00D14A4E">
      <w:rPr>
        <w:bCs/>
      </w:rPr>
      <w:fldChar w:fldCharType="separate"/>
    </w:r>
    <w:r w:rsidR="007A22AE">
      <w:rPr>
        <w:bCs/>
        <w:noProof/>
      </w:rPr>
      <w:t>2</w:t>
    </w:r>
    <w:r w:rsidRPr="00D14A4E">
      <w:rPr>
        <w:bCs/>
      </w:rPr>
      <w:fldChar w:fldCharType="end"/>
    </w:r>
    <w:r>
      <w:rPr>
        <w:bCs/>
      </w:rPr>
      <w:tab/>
    </w:r>
    <w:r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fldChar w:fldCharType="begin"/>
    </w:r>
    <w:r w:rsidRPr="0066766A">
      <w:rPr>
        <w:rStyle w:val="Seitenzahl"/>
        <w:rFonts w:cs="Arial"/>
        <w:szCs w:val="20"/>
      </w:rPr>
      <w:instrText xml:space="preserve"> page </w:instrText>
    </w:r>
    <w:r w:rsidRPr="0066766A">
      <w:rPr>
        <w:rStyle w:val="Seitenzahl"/>
        <w:rFonts w:cs="Arial"/>
        <w:szCs w:val="20"/>
      </w:rPr>
      <w:fldChar w:fldCharType="separate"/>
    </w:r>
    <w:r w:rsidR="007A22AE">
      <w:rPr>
        <w:rStyle w:val="Seitenzahl"/>
        <w:rFonts w:cs="Arial"/>
        <w:noProof/>
        <w:szCs w:val="20"/>
      </w:rPr>
      <w:instrText>2</w:instrText>
    </w:r>
    <w:r w:rsidRPr="0066766A">
      <w:rPr>
        <w:rStyle w:val="Seitenzahl"/>
        <w:rFonts w:cs="Arial"/>
        <w:szCs w:val="20"/>
      </w:rPr>
      <w:fldChar w:fldCharType="end"/>
    </w:r>
    <w:r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781A3696" w:rsidR="00753EA6" w:rsidRPr="00C331EC" w:rsidRDefault="00753EA6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7A22AE">
      <w:rPr>
        <w:rFonts w:eastAsia="Calibri"/>
        <w:noProof/>
        <w:szCs w:val="20"/>
      </w:rPr>
      <w:t>12.06.2025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7A22AE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753EA6" w:rsidRDefault="00753E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753EA6" w:rsidRDefault="00753EA6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753EA6" w:rsidRDefault="00753EA6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753EA6" w:rsidRDefault="00753EA6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753EA6" w:rsidRDefault="00753EA6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753EA6" w:rsidRDefault="00753E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5552B5FC" w:rsidR="00753EA6" w:rsidRPr="00991AB9" w:rsidRDefault="00753EA6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Justizfachangestellte und Justizfachangestellter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753EA6" w:rsidRDefault="00753EA6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753EA6" w:rsidRDefault="00753EA6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753EA6" w:rsidRDefault="00753E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935F4"/>
    <w:multiLevelType w:val="hybridMultilevel"/>
    <w:tmpl w:val="A50686B8"/>
    <w:lvl w:ilvl="0" w:tplc="A2401E0A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B6F9C"/>
    <w:multiLevelType w:val="hybridMultilevel"/>
    <w:tmpl w:val="1D28C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4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13"/>
  </w:num>
  <w:num w:numId="13">
    <w:abstractNumId w:val="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1285"/>
    <w:rsid w:val="00044E06"/>
    <w:rsid w:val="0004673B"/>
    <w:rsid w:val="00047578"/>
    <w:rsid w:val="0005603C"/>
    <w:rsid w:val="00066D0C"/>
    <w:rsid w:val="00074B8A"/>
    <w:rsid w:val="000768A5"/>
    <w:rsid w:val="00085B87"/>
    <w:rsid w:val="000C3DF9"/>
    <w:rsid w:val="000C3E29"/>
    <w:rsid w:val="000C5276"/>
    <w:rsid w:val="000C6C2C"/>
    <w:rsid w:val="000D44E4"/>
    <w:rsid w:val="000E0BC6"/>
    <w:rsid w:val="0011516C"/>
    <w:rsid w:val="00125BDC"/>
    <w:rsid w:val="00137F8A"/>
    <w:rsid w:val="00141F67"/>
    <w:rsid w:val="00152A7C"/>
    <w:rsid w:val="0015710B"/>
    <w:rsid w:val="00157A97"/>
    <w:rsid w:val="00172912"/>
    <w:rsid w:val="001A75FA"/>
    <w:rsid w:val="001D2A2A"/>
    <w:rsid w:val="001E57BE"/>
    <w:rsid w:val="001F0A42"/>
    <w:rsid w:val="00200407"/>
    <w:rsid w:val="00200EA9"/>
    <w:rsid w:val="0020130C"/>
    <w:rsid w:val="00204367"/>
    <w:rsid w:val="002054A5"/>
    <w:rsid w:val="002329F6"/>
    <w:rsid w:val="00246C89"/>
    <w:rsid w:val="00260527"/>
    <w:rsid w:val="00261B54"/>
    <w:rsid w:val="002855A9"/>
    <w:rsid w:val="0029198A"/>
    <w:rsid w:val="00291DF9"/>
    <w:rsid w:val="002B2319"/>
    <w:rsid w:val="002C4711"/>
    <w:rsid w:val="002E6AF5"/>
    <w:rsid w:val="002F5582"/>
    <w:rsid w:val="003718BB"/>
    <w:rsid w:val="0037289D"/>
    <w:rsid w:val="003840E8"/>
    <w:rsid w:val="003873D8"/>
    <w:rsid w:val="003A5E5C"/>
    <w:rsid w:val="003B0F3E"/>
    <w:rsid w:val="003C6756"/>
    <w:rsid w:val="003D5E2E"/>
    <w:rsid w:val="004176BD"/>
    <w:rsid w:val="004238F3"/>
    <w:rsid w:val="00454F6E"/>
    <w:rsid w:val="00471901"/>
    <w:rsid w:val="004870B1"/>
    <w:rsid w:val="00487227"/>
    <w:rsid w:val="00490EEE"/>
    <w:rsid w:val="00497790"/>
    <w:rsid w:val="004A2FF3"/>
    <w:rsid w:val="004E523E"/>
    <w:rsid w:val="004E5B03"/>
    <w:rsid w:val="004F4E0C"/>
    <w:rsid w:val="0052371A"/>
    <w:rsid w:val="00547091"/>
    <w:rsid w:val="00551CB5"/>
    <w:rsid w:val="0057447B"/>
    <w:rsid w:val="00575835"/>
    <w:rsid w:val="00577560"/>
    <w:rsid w:val="00590CE9"/>
    <w:rsid w:val="005A07F3"/>
    <w:rsid w:val="005A5314"/>
    <w:rsid w:val="005D0EB5"/>
    <w:rsid w:val="005E30D9"/>
    <w:rsid w:val="006041EF"/>
    <w:rsid w:val="0061799B"/>
    <w:rsid w:val="00620499"/>
    <w:rsid w:val="00625EE9"/>
    <w:rsid w:val="00626E19"/>
    <w:rsid w:val="00627E66"/>
    <w:rsid w:val="00643B8B"/>
    <w:rsid w:val="0066766A"/>
    <w:rsid w:val="00672660"/>
    <w:rsid w:val="006A3D7D"/>
    <w:rsid w:val="006E7C04"/>
    <w:rsid w:val="007041D9"/>
    <w:rsid w:val="00705FF6"/>
    <w:rsid w:val="00707E6F"/>
    <w:rsid w:val="00721667"/>
    <w:rsid w:val="007244FB"/>
    <w:rsid w:val="007337F4"/>
    <w:rsid w:val="00741280"/>
    <w:rsid w:val="00747EE2"/>
    <w:rsid w:val="00753EA6"/>
    <w:rsid w:val="00761E8E"/>
    <w:rsid w:val="00763B33"/>
    <w:rsid w:val="007755F2"/>
    <w:rsid w:val="007766A5"/>
    <w:rsid w:val="00794694"/>
    <w:rsid w:val="007A22AE"/>
    <w:rsid w:val="007A431B"/>
    <w:rsid w:val="007C777B"/>
    <w:rsid w:val="007D12D6"/>
    <w:rsid w:val="007D20D7"/>
    <w:rsid w:val="007D2957"/>
    <w:rsid w:val="007F6926"/>
    <w:rsid w:val="008137F4"/>
    <w:rsid w:val="00825D04"/>
    <w:rsid w:val="0084145C"/>
    <w:rsid w:val="00846599"/>
    <w:rsid w:val="008508ED"/>
    <w:rsid w:val="008648B0"/>
    <w:rsid w:val="00895116"/>
    <w:rsid w:val="008C1DE3"/>
    <w:rsid w:val="008E5FFE"/>
    <w:rsid w:val="009165B8"/>
    <w:rsid w:val="00917E5A"/>
    <w:rsid w:val="00921CBF"/>
    <w:rsid w:val="00925FDC"/>
    <w:rsid w:val="009360BD"/>
    <w:rsid w:val="00936FA0"/>
    <w:rsid w:val="0096461F"/>
    <w:rsid w:val="0098543D"/>
    <w:rsid w:val="00991AB9"/>
    <w:rsid w:val="00996979"/>
    <w:rsid w:val="009B7665"/>
    <w:rsid w:val="009C6511"/>
    <w:rsid w:val="009D0022"/>
    <w:rsid w:val="009D03C5"/>
    <w:rsid w:val="009E2CFF"/>
    <w:rsid w:val="009E658F"/>
    <w:rsid w:val="009F2635"/>
    <w:rsid w:val="00A064B4"/>
    <w:rsid w:val="00A32085"/>
    <w:rsid w:val="00A36DFB"/>
    <w:rsid w:val="00A55569"/>
    <w:rsid w:val="00A569CC"/>
    <w:rsid w:val="00A6742B"/>
    <w:rsid w:val="00A75662"/>
    <w:rsid w:val="00A96788"/>
    <w:rsid w:val="00AA4CEA"/>
    <w:rsid w:val="00AB3BE9"/>
    <w:rsid w:val="00B221DF"/>
    <w:rsid w:val="00B6001F"/>
    <w:rsid w:val="00B719FA"/>
    <w:rsid w:val="00B83D77"/>
    <w:rsid w:val="00BA4F34"/>
    <w:rsid w:val="00BB381C"/>
    <w:rsid w:val="00BC370A"/>
    <w:rsid w:val="00BD39D4"/>
    <w:rsid w:val="00BD3D3A"/>
    <w:rsid w:val="00BD4591"/>
    <w:rsid w:val="00BD77F6"/>
    <w:rsid w:val="00BE0DE9"/>
    <w:rsid w:val="00BE699F"/>
    <w:rsid w:val="00C10E19"/>
    <w:rsid w:val="00C314CE"/>
    <w:rsid w:val="00C53F7E"/>
    <w:rsid w:val="00C565DD"/>
    <w:rsid w:val="00C811E9"/>
    <w:rsid w:val="00CB67A4"/>
    <w:rsid w:val="00CC292A"/>
    <w:rsid w:val="00CD189D"/>
    <w:rsid w:val="00CF3ED0"/>
    <w:rsid w:val="00CF4209"/>
    <w:rsid w:val="00D1479C"/>
    <w:rsid w:val="00D14A4E"/>
    <w:rsid w:val="00D208BC"/>
    <w:rsid w:val="00D33B91"/>
    <w:rsid w:val="00D33FBC"/>
    <w:rsid w:val="00D546B2"/>
    <w:rsid w:val="00D7295B"/>
    <w:rsid w:val="00D96153"/>
    <w:rsid w:val="00D961F5"/>
    <w:rsid w:val="00DA3F9F"/>
    <w:rsid w:val="00DB70BD"/>
    <w:rsid w:val="00DB7957"/>
    <w:rsid w:val="00DC60D0"/>
    <w:rsid w:val="00DE090D"/>
    <w:rsid w:val="00DF0EBC"/>
    <w:rsid w:val="00DF26A5"/>
    <w:rsid w:val="00DF393F"/>
    <w:rsid w:val="00E064FD"/>
    <w:rsid w:val="00E1508A"/>
    <w:rsid w:val="00E33157"/>
    <w:rsid w:val="00E540AD"/>
    <w:rsid w:val="00E768CD"/>
    <w:rsid w:val="00E909EE"/>
    <w:rsid w:val="00EA0E82"/>
    <w:rsid w:val="00EC14A3"/>
    <w:rsid w:val="00EC591A"/>
    <w:rsid w:val="00EC6142"/>
    <w:rsid w:val="00EC6BEF"/>
    <w:rsid w:val="00EC6DFA"/>
    <w:rsid w:val="00EC7A36"/>
    <w:rsid w:val="00ED7860"/>
    <w:rsid w:val="00ED7F5A"/>
    <w:rsid w:val="00EE00CD"/>
    <w:rsid w:val="00F17048"/>
    <w:rsid w:val="00F223DD"/>
    <w:rsid w:val="00F26D2A"/>
    <w:rsid w:val="00F64C99"/>
    <w:rsid w:val="00FA22B6"/>
    <w:rsid w:val="00FC1C38"/>
    <w:rsid w:val="00FC492F"/>
    <w:rsid w:val="00FF0A34"/>
    <w:rsid w:val="00FF0F25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A55569"/>
    <w:pPr>
      <w:numPr>
        <w:numId w:val="7"/>
      </w:numPr>
      <w:spacing w:line="240" w:lineRule="auto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0E8FA-041A-42E8-8B63-2C6F5735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2025-06-10T09:00:00Z</dcterms:created>
  <dcterms:modified xsi:type="dcterms:W3CDTF">2025-06-12T08:53:00Z</dcterms:modified>
</cp:coreProperties>
</file>