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7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Kopf Zielanalyse"/>
      </w:tblPr>
      <w:tblGrid>
        <w:gridCol w:w="981"/>
        <w:gridCol w:w="1639"/>
        <w:gridCol w:w="11763"/>
        <w:gridCol w:w="850"/>
      </w:tblGrid>
      <w:tr w:rsidR="00EF5CD3" w:rsidRPr="004D3218" w14:paraId="241146C0" w14:textId="0BEDCB90" w:rsidTr="00A03038">
        <w:trPr>
          <w:tblHeader/>
        </w:trPr>
        <w:tc>
          <w:tcPr>
            <w:tcW w:w="860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EF5CD3" w:rsidRPr="006002FE" w:rsidRDefault="00EF5CD3" w:rsidP="000970ED">
            <w:pPr>
              <w:pStyle w:val="TTitel"/>
              <w:rPr>
                <w:sz w:val="28"/>
                <w:szCs w:val="28"/>
              </w:rPr>
            </w:pPr>
            <w:bookmarkStart w:id="0" w:name="_GoBack"/>
            <w:bookmarkEnd w:id="0"/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4140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CA70B36" w14:textId="4CF17A0C" w:rsidR="00EF5CD3" w:rsidRPr="00EF5CD3" w:rsidRDefault="00EF5CD3" w:rsidP="00C32590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Stand: </w:t>
            </w:r>
            <w:r w:rsidR="00C32590">
              <w:rPr>
                <w:sz w:val="16"/>
                <w:szCs w:val="16"/>
              </w:rPr>
              <w:t>Jun</w:t>
            </w:r>
            <w:r w:rsidR="00034F5E">
              <w:rPr>
                <w:sz w:val="16"/>
                <w:szCs w:val="16"/>
              </w:rPr>
              <w:t>i</w:t>
            </w:r>
            <w:r w:rsidR="0089663F">
              <w:rPr>
                <w:sz w:val="16"/>
                <w:szCs w:val="16"/>
              </w:rPr>
              <w:t xml:space="preserve"> 2024</w:t>
            </w:r>
          </w:p>
        </w:tc>
      </w:tr>
      <w:tr w:rsidR="00A7489E" w:rsidRPr="004D3218" w14:paraId="241146C4" w14:textId="77777777" w:rsidTr="000A4B10">
        <w:tc>
          <w:tcPr>
            <w:tcW w:w="322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2" w14:textId="61315E5A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  <w:r w:rsidR="00915C9A">
              <w:t>e</w:t>
            </w:r>
          </w:p>
        </w:tc>
        <w:tc>
          <w:tcPr>
            <w:tcW w:w="279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9E634B" w:rsidRPr="004D3218" w14:paraId="241146C8" w14:textId="77777777" w:rsidTr="00DF6D0A">
        <w:trPr>
          <w:trHeight w:val="469"/>
        </w:trPr>
        <w:tc>
          <w:tcPr>
            <w:tcW w:w="322" w:type="pct"/>
            <w:vAlign w:val="center"/>
          </w:tcPr>
          <w:p w14:paraId="241146C5" w14:textId="3E97BEC7" w:rsidR="009E634B" w:rsidRPr="00B152B6" w:rsidRDefault="009E634B" w:rsidP="00B152B6">
            <w:pPr>
              <w:pStyle w:val="TZielnanalyseKopf2"/>
              <w:rPr>
                <w:sz w:val="24"/>
                <w:szCs w:val="24"/>
              </w:rPr>
            </w:pPr>
            <w:r w:rsidRPr="00B152B6">
              <w:rPr>
                <w:sz w:val="24"/>
                <w:szCs w:val="24"/>
              </w:rPr>
              <w:t>HFS</w:t>
            </w:r>
          </w:p>
        </w:tc>
        <w:tc>
          <w:tcPr>
            <w:tcW w:w="4399" w:type="pct"/>
            <w:gridSpan w:val="2"/>
            <w:vAlign w:val="center"/>
          </w:tcPr>
          <w:p w14:paraId="241146C6" w14:textId="6ED7BC5A" w:rsidR="009E634B" w:rsidRPr="00B152B6" w:rsidRDefault="009E634B" w:rsidP="00DF6D0A">
            <w:pPr>
              <w:pStyle w:val="TZielnanalyseKopf2"/>
              <w:rPr>
                <w:sz w:val="24"/>
                <w:szCs w:val="24"/>
              </w:rPr>
            </w:pPr>
            <w:r w:rsidRPr="00B152B6">
              <w:rPr>
                <w:sz w:val="24"/>
                <w:szCs w:val="24"/>
              </w:rPr>
              <w:t>Fachmann/Fachfrau für Systemgastronomie</w:t>
            </w:r>
          </w:p>
        </w:tc>
        <w:tc>
          <w:tcPr>
            <w:tcW w:w="279" w:type="pct"/>
            <w:vAlign w:val="center"/>
          </w:tcPr>
          <w:p w14:paraId="241146C7" w14:textId="654AB49F" w:rsidR="009E634B" w:rsidRPr="00B152B6" w:rsidRDefault="00DF6D0A" w:rsidP="009E634B">
            <w:pPr>
              <w:pStyle w:val="TZielnanalyseKopf2"/>
              <w:jc w:val="right"/>
            </w:pPr>
            <w:r>
              <w:t>40</w:t>
            </w:r>
          </w:p>
        </w:tc>
      </w:tr>
      <w:tr w:rsidR="00887184" w:rsidRPr="004D3218" w14:paraId="241146CC" w14:textId="77777777" w:rsidTr="000A4B10">
        <w:tc>
          <w:tcPr>
            <w:tcW w:w="322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9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0A4B10">
        <w:trPr>
          <w:trHeight w:val="324"/>
        </w:trPr>
        <w:tc>
          <w:tcPr>
            <w:tcW w:w="322" w:type="pct"/>
            <w:vMerge w:val="restart"/>
            <w:vAlign w:val="center"/>
          </w:tcPr>
          <w:p w14:paraId="241146CD" w14:textId="6C7F37C8" w:rsidR="00AB093F" w:rsidRPr="006002FE" w:rsidRDefault="00DF6D0A" w:rsidP="00014204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A6AFA">
              <w:rPr>
                <w:sz w:val="24"/>
                <w:szCs w:val="24"/>
              </w:rPr>
              <w:t>1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4491E33F" w:rsidR="00AB093F" w:rsidRPr="007F17AA" w:rsidRDefault="003A6AFA" w:rsidP="000970ED">
            <w:pPr>
              <w:pStyle w:val="TZielnanalyseKopf2"/>
              <w:rPr>
                <w:sz w:val="24"/>
                <w:szCs w:val="24"/>
              </w:rPr>
            </w:pPr>
            <w:r w:rsidRPr="003A6AFA">
              <w:rPr>
                <w:sz w:val="24"/>
                <w:szCs w:val="24"/>
              </w:rPr>
              <w:t>Aufgaben im Systemmanagement wahrnehmen</w:t>
            </w:r>
          </w:p>
        </w:tc>
        <w:tc>
          <w:tcPr>
            <w:tcW w:w="279" w:type="pct"/>
            <w:vMerge w:val="restart"/>
            <w:vAlign w:val="center"/>
          </w:tcPr>
          <w:p w14:paraId="241146CF" w14:textId="44DD5CC0" w:rsidR="00AB093F" w:rsidRPr="00850772" w:rsidRDefault="00DF6D0A" w:rsidP="000970ED">
            <w:pPr>
              <w:pStyle w:val="TZielnanalyseKopf2"/>
              <w:jc w:val="right"/>
            </w:pPr>
            <w:r>
              <w:t>3</w:t>
            </w:r>
          </w:p>
        </w:tc>
      </w:tr>
      <w:tr w:rsidR="00AB093F" w14:paraId="260F36C8" w14:textId="554E8188" w:rsidTr="000A4B10">
        <w:trPr>
          <w:trHeight w:val="58"/>
        </w:trPr>
        <w:tc>
          <w:tcPr>
            <w:tcW w:w="322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79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0A4B10">
        <w:trPr>
          <w:trHeight w:val="324"/>
        </w:trPr>
        <w:tc>
          <w:tcPr>
            <w:tcW w:w="322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99" w:type="pct"/>
            <w:gridSpan w:val="2"/>
          </w:tcPr>
          <w:p w14:paraId="76321D22" w14:textId="2FE2A993" w:rsidR="009E634B" w:rsidRPr="00F741E3" w:rsidRDefault="003A6AFA" w:rsidP="00B152B6">
            <w:pPr>
              <w:pStyle w:val="TZielnanalyseKopf2"/>
              <w:rPr>
                <w:sz w:val="24"/>
                <w:szCs w:val="24"/>
              </w:rPr>
            </w:pPr>
            <w:r w:rsidRPr="003A6AFA">
              <w:rPr>
                <w:sz w:val="24"/>
                <w:szCs w:val="24"/>
              </w:rPr>
              <w:t>Die Schülerinnen und Schüler besitzen die Kompetenz, Aufgaben im Systemmanagement wahrzunehmen.</w:t>
            </w:r>
          </w:p>
        </w:tc>
        <w:tc>
          <w:tcPr>
            <w:tcW w:w="279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9520F0">
        <w:tc>
          <w:tcPr>
            <w:tcW w:w="860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4140" w:type="pct"/>
            <w:gridSpan w:val="2"/>
            <w:shd w:val="clear" w:color="auto" w:fill="D9D9D9"/>
            <w:vAlign w:val="center"/>
          </w:tcPr>
          <w:p w14:paraId="241146D2" w14:textId="7D1EF18B" w:rsidR="007F17AA" w:rsidRPr="004D3218" w:rsidRDefault="0097762F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241146D6" w14:textId="77777777" w:rsidTr="009520F0">
        <w:trPr>
          <w:trHeight w:val="324"/>
        </w:trPr>
        <w:tc>
          <w:tcPr>
            <w:tcW w:w="860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4140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9520F0">
        <w:trPr>
          <w:trHeight w:val="324"/>
        </w:trPr>
        <w:tc>
          <w:tcPr>
            <w:tcW w:w="86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255C9924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3D3643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414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8041CDA" w:rsidR="007F17AA" w:rsidRPr="006002FE" w:rsidRDefault="005D5124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Lernsituationen</w:t>
            </w:r>
          </w:p>
        </w:tc>
      </w:tr>
    </w:tbl>
    <w:p w14:paraId="241146DA" w14:textId="0DDF7355" w:rsidR="00E81D08" w:rsidRDefault="00E81D08" w:rsidP="00E81D08">
      <w:pPr>
        <w:rPr>
          <w:sz w:val="2"/>
          <w:szCs w:val="4"/>
        </w:rPr>
      </w:pPr>
    </w:p>
    <w:p w14:paraId="50582F56" w14:textId="77777777" w:rsidR="004D7872" w:rsidRPr="00E81D08" w:rsidRDefault="004D7872" w:rsidP="00E81D08">
      <w:pPr>
        <w:rPr>
          <w:sz w:val="2"/>
          <w:szCs w:val="4"/>
        </w:rPr>
      </w:pPr>
    </w:p>
    <w:tbl>
      <w:tblPr>
        <w:tblW w:w="1521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Tabelle Zielanalyse"/>
      </w:tblPr>
      <w:tblGrid>
        <w:gridCol w:w="2619"/>
        <w:gridCol w:w="1601"/>
        <w:gridCol w:w="1755"/>
        <w:gridCol w:w="1610"/>
        <w:gridCol w:w="1824"/>
        <w:gridCol w:w="155"/>
        <w:gridCol w:w="1982"/>
        <w:gridCol w:w="1664"/>
        <w:gridCol w:w="1350"/>
        <w:gridCol w:w="658"/>
      </w:tblGrid>
      <w:tr w:rsidR="009520F0" w:rsidRPr="000970ED" w14:paraId="241146E3" w14:textId="77777777" w:rsidTr="009520F0">
        <w:trPr>
          <w:trHeight w:val="267"/>
          <w:tblHeader/>
        </w:trPr>
        <w:tc>
          <w:tcPr>
            <w:tcW w:w="261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494BAA0B" w:rsidR="006457BE" w:rsidRPr="000970ED" w:rsidRDefault="006457BE" w:rsidP="0097762F">
            <w:pPr>
              <w:pStyle w:val="TZielnanalyseKopf4"/>
              <w:jc w:val="center"/>
            </w:pPr>
            <w:r w:rsidRPr="000970ED">
              <w:t>kompetenzbasierte Ziele</w:t>
            </w:r>
            <w:r w:rsidR="00293F3B">
              <w:rPr>
                <w:rStyle w:val="Funotenzeichen"/>
              </w:rPr>
              <w:footnoteReference w:id="3"/>
            </w:r>
          </w:p>
        </w:tc>
        <w:tc>
          <w:tcPr>
            <w:tcW w:w="16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06148D87" w:rsidR="006457BE" w:rsidRPr="000970ED" w:rsidRDefault="006457BE" w:rsidP="0097762F">
            <w:pPr>
              <w:pStyle w:val="TZielnanalyseKopf4"/>
              <w:jc w:val="center"/>
            </w:pPr>
            <w:r>
              <w:t xml:space="preserve">Titel der </w:t>
            </w:r>
            <w:r w:rsidRPr="000970ED">
              <w:t>Lernsituation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B520EE" w14:textId="6C0BF2D4" w:rsidR="006457BE" w:rsidRPr="000970ED" w:rsidRDefault="006457BE" w:rsidP="0097762F">
            <w:pPr>
              <w:pStyle w:val="TZielnanalyseKopf4"/>
              <w:jc w:val="center"/>
            </w:pPr>
            <w:r>
              <w:t>Situation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1C1E3712" w:rsidR="006457BE" w:rsidRPr="000970ED" w:rsidRDefault="006457BE" w:rsidP="0097762F">
            <w:pPr>
              <w:pStyle w:val="TZielnanalyseKopf4"/>
              <w:jc w:val="center"/>
            </w:pPr>
            <w:r w:rsidRPr="000970ED">
              <w:t>Handlungsergebnis</w:t>
            </w:r>
            <w:r w:rsidR="00293F3B">
              <w:t>se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C1241C" w14:textId="15B6382D" w:rsidR="006457BE" w:rsidRDefault="006457BE" w:rsidP="0097762F">
            <w:pPr>
              <w:pStyle w:val="TZielnanalyseKopf4"/>
              <w:jc w:val="center"/>
            </w:pPr>
            <w:r>
              <w:t>Datenkranz</w:t>
            </w:r>
            <w:r w:rsidR="00293F3B">
              <w:rPr>
                <w:rStyle w:val="Funotenzeichen"/>
              </w:rPr>
              <w:footnoteReference w:id="4"/>
            </w:r>
          </w:p>
        </w:tc>
        <w:tc>
          <w:tcPr>
            <w:tcW w:w="213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4F75F2" w14:textId="5CF95206" w:rsidR="006457BE" w:rsidRDefault="00293F3B" w:rsidP="00D72FD7">
            <w:pPr>
              <w:pStyle w:val="TZielnanalyseKopf4"/>
              <w:jc w:val="center"/>
            </w:pPr>
            <w:r>
              <w:t>Aufträ</w:t>
            </w:r>
            <w:r w:rsidR="006457BE">
              <w:t>g</w:t>
            </w:r>
            <w:r>
              <w:t>e</w:t>
            </w:r>
            <w:r>
              <w:rPr>
                <w:rStyle w:val="Funotenzeichen"/>
              </w:rPr>
              <w:footnoteReference w:id="5"/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0A8F3E23" w:rsidR="006457BE" w:rsidRDefault="006457BE" w:rsidP="0097762F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6457BE" w:rsidRPr="000970ED" w:rsidRDefault="006457BE" w:rsidP="0097762F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1519D741" w:rsidR="006457BE" w:rsidRPr="000970ED" w:rsidRDefault="006457BE" w:rsidP="0097762F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65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9DF4F0E" w:rsidR="006457BE" w:rsidRPr="000970ED" w:rsidRDefault="006457BE" w:rsidP="0097762F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9E634B" w:rsidRPr="006D185A" w14:paraId="1D1C04E6" w14:textId="77777777" w:rsidTr="000A4B10">
        <w:trPr>
          <w:trHeight w:val="1675"/>
        </w:trPr>
        <w:tc>
          <w:tcPr>
            <w:tcW w:w="9564" w:type="dxa"/>
            <w:gridSpan w:val="6"/>
            <w:tcBorders>
              <w:right w:val="nil"/>
            </w:tcBorders>
            <w:shd w:val="clear" w:color="auto" w:fill="auto"/>
          </w:tcPr>
          <w:p w14:paraId="5E7F7B86" w14:textId="77777777" w:rsidR="009E634B" w:rsidRPr="0021209D" w:rsidRDefault="009E634B" w:rsidP="009E634B">
            <w:pPr>
              <w:pStyle w:val="TZielnanalysetext"/>
              <w:spacing w:before="60" w:after="60"/>
              <w:ind w:left="1410" w:hanging="1418"/>
              <w:rPr>
                <w:sz w:val="20"/>
                <w:szCs w:val="20"/>
              </w:rPr>
            </w:pPr>
          </w:p>
          <w:p w14:paraId="59A8050E" w14:textId="3F655E7B" w:rsidR="009E634B" w:rsidRPr="0021209D" w:rsidRDefault="009E634B" w:rsidP="009E634B">
            <w:pPr>
              <w:pStyle w:val="TZielnanalysetext"/>
              <w:spacing w:before="60" w:after="60"/>
              <w:ind w:left="1410" w:hanging="1418"/>
              <w:rPr>
                <w:sz w:val="20"/>
                <w:szCs w:val="20"/>
              </w:rPr>
            </w:pPr>
            <w:r w:rsidRPr="0021209D">
              <w:rPr>
                <w:sz w:val="20"/>
                <w:szCs w:val="20"/>
              </w:rPr>
              <w:t xml:space="preserve">Betriebsprofil: </w:t>
            </w:r>
            <w:r w:rsidRPr="0021209D">
              <w:rPr>
                <w:sz w:val="20"/>
                <w:szCs w:val="20"/>
              </w:rPr>
              <w:tab/>
            </w:r>
            <w:r w:rsidR="0049675B" w:rsidRPr="0021209D">
              <w:rPr>
                <w:sz w:val="20"/>
                <w:szCs w:val="20"/>
              </w:rPr>
              <w:t>BLS-</w:t>
            </w:r>
            <w:proofErr w:type="spellStart"/>
            <w:r w:rsidR="0049675B" w:rsidRPr="0021209D">
              <w:rPr>
                <w:sz w:val="20"/>
                <w:szCs w:val="20"/>
              </w:rPr>
              <w:t>Homely</w:t>
            </w:r>
            <w:proofErr w:type="spellEnd"/>
            <w:r w:rsidR="000F7943" w:rsidRPr="0021209D">
              <w:rPr>
                <w:sz w:val="20"/>
                <w:szCs w:val="20"/>
              </w:rPr>
              <w:t xml:space="preserve"> Gastronomie</w:t>
            </w:r>
          </w:p>
          <w:p w14:paraId="1DD6BEC2" w14:textId="77777777" w:rsidR="009E634B" w:rsidRPr="0021209D" w:rsidRDefault="009E634B" w:rsidP="009E634B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2DEDA231" w14:textId="167BF84D" w:rsidR="00F565B8" w:rsidRPr="0021209D" w:rsidRDefault="009E634B" w:rsidP="009E634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1209D">
              <w:rPr>
                <w:sz w:val="20"/>
                <w:szCs w:val="20"/>
              </w:rPr>
              <w:t xml:space="preserve">Rolle der </w:t>
            </w:r>
            <w:proofErr w:type="spellStart"/>
            <w:r w:rsidRPr="0021209D">
              <w:rPr>
                <w:sz w:val="20"/>
                <w:szCs w:val="20"/>
              </w:rPr>
              <w:t>SuS</w:t>
            </w:r>
            <w:proofErr w:type="spellEnd"/>
            <w:r w:rsidRPr="0021209D">
              <w:rPr>
                <w:sz w:val="20"/>
                <w:szCs w:val="20"/>
              </w:rPr>
              <w:t>:</w:t>
            </w:r>
            <w:r w:rsidR="003A6AFA" w:rsidRPr="0021209D">
              <w:rPr>
                <w:sz w:val="20"/>
                <w:szCs w:val="20"/>
              </w:rPr>
              <w:t xml:space="preserve"> </w:t>
            </w:r>
            <w:r w:rsidR="00F565B8" w:rsidRPr="0021209D">
              <w:rPr>
                <w:sz w:val="20"/>
                <w:szCs w:val="20"/>
              </w:rPr>
              <w:tab/>
            </w:r>
            <w:r w:rsidR="003A6AFA" w:rsidRPr="0021209D">
              <w:rPr>
                <w:sz w:val="20"/>
                <w:szCs w:val="20"/>
              </w:rPr>
              <w:t>Fach</w:t>
            </w:r>
            <w:r w:rsidR="00C32590">
              <w:rPr>
                <w:sz w:val="20"/>
                <w:szCs w:val="20"/>
              </w:rPr>
              <w:t>frau</w:t>
            </w:r>
            <w:r w:rsidR="003A6AFA" w:rsidRPr="0021209D">
              <w:rPr>
                <w:sz w:val="20"/>
                <w:szCs w:val="20"/>
              </w:rPr>
              <w:t xml:space="preserve"> </w:t>
            </w:r>
            <w:r w:rsidR="00143B65" w:rsidRPr="0021209D">
              <w:rPr>
                <w:sz w:val="20"/>
                <w:szCs w:val="20"/>
              </w:rPr>
              <w:t>bzw.</w:t>
            </w:r>
            <w:r w:rsidR="00C32590">
              <w:rPr>
                <w:sz w:val="20"/>
                <w:szCs w:val="20"/>
              </w:rPr>
              <w:t xml:space="preserve"> Fachmann</w:t>
            </w:r>
            <w:r w:rsidR="003A6AFA" w:rsidRPr="0021209D">
              <w:rPr>
                <w:sz w:val="20"/>
                <w:szCs w:val="20"/>
              </w:rPr>
              <w:t xml:space="preserve"> für Systemgastronomie</w:t>
            </w:r>
          </w:p>
          <w:p w14:paraId="5260D5B1" w14:textId="034D596F" w:rsidR="009E634B" w:rsidRPr="0021209D" w:rsidRDefault="00F565B8" w:rsidP="009E634B">
            <w:pPr>
              <w:pStyle w:val="TZielnanalysetext"/>
              <w:spacing w:before="60" w:after="60"/>
              <w:rPr>
                <w:b/>
                <w:bCs/>
                <w:sz w:val="20"/>
                <w:szCs w:val="20"/>
              </w:rPr>
            </w:pPr>
            <w:r w:rsidRPr="0021209D">
              <w:rPr>
                <w:sz w:val="20"/>
                <w:szCs w:val="20"/>
              </w:rPr>
              <w:tab/>
            </w:r>
            <w:r w:rsidRPr="0021209D">
              <w:rPr>
                <w:sz w:val="20"/>
                <w:szCs w:val="20"/>
              </w:rPr>
              <w:tab/>
            </w:r>
            <w:r w:rsidR="00593C1B">
              <w:rPr>
                <w:sz w:val="20"/>
                <w:szCs w:val="20"/>
              </w:rPr>
              <w:t xml:space="preserve">in der Filiale 76133_BLS der </w:t>
            </w:r>
            <w:r w:rsidR="0049675B" w:rsidRPr="0021209D">
              <w:rPr>
                <w:sz w:val="20"/>
                <w:szCs w:val="20"/>
              </w:rPr>
              <w:t>BLS-</w:t>
            </w:r>
            <w:proofErr w:type="spellStart"/>
            <w:r w:rsidR="0049675B" w:rsidRPr="0021209D">
              <w:rPr>
                <w:sz w:val="20"/>
                <w:szCs w:val="20"/>
              </w:rPr>
              <w:t>Homely</w:t>
            </w:r>
            <w:proofErr w:type="spellEnd"/>
            <w:r w:rsidR="000F7943" w:rsidRPr="0021209D">
              <w:rPr>
                <w:sz w:val="20"/>
                <w:szCs w:val="20"/>
              </w:rPr>
              <w:t xml:space="preserve"> Gastronomie</w:t>
            </w:r>
            <w:r w:rsidR="00593C1B">
              <w:rPr>
                <w:sz w:val="20"/>
                <w:szCs w:val="20"/>
              </w:rPr>
              <w:t xml:space="preserve"> </w:t>
            </w:r>
            <w:r w:rsidR="005D5124">
              <w:rPr>
                <w:sz w:val="20"/>
                <w:szCs w:val="20"/>
              </w:rPr>
              <w:t>(MA)</w:t>
            </w:r>
          </w:p>
          <w:p w14:paraId="2BFB9C7E" w14:textId="45DD7844" w:rsidR="009E634B" w:rsidRPr="0021209D" w:rsidRDefault="009E634B" w:rsidP="009E634B">
            <w:pPr>
              <w:widowControl w:val="0"/>
              <w:spacing w:before="60" w:after="60"/>
              <w:ind w:right="109"/>
              <w:rPr>
                <w:sz w:val="20"/>
                <w:szCs w:val="20"/>
              </w:rPr>
            </w:pPr>
          </w:p>
        </w:tc>
        <w:tc>
          <w:tcPr>
            <w:tcW w:w="5654" w:type="dxa"/>
            <w:gridSpan w:val="4"/>
            <w:tcBorders>
              <w:left w:val="nil"/>
            </w:tcBorders>
            <w:shd w:val="clear" w:color="auto" w:fill="auto"/>
          </w:tcPr>
          <w:p w14:paraId="4F65F4C0" w14:textId="29A94F06" w:rsidR="00702B0A" w:rsidRDefault="00702B0A" w:rsidP="00B416D8">
            <w:pPr>
              <w:widowControl w:val="0"/>
              <w:spacing w:before="60" w:after="60"/>
              <w:ind w:right="109"/>
              <w:rPr>
                <w:sz w:val="20"/>
                <w:szCs w:val="20"/>
              </w:rPr>
            </w:pPr>
          </w:p>
          <w:p w14:paraId="57574075" w14:textId="77777777" w:rsidR="000A4B10" w:rsidRDefault="000A4B10" w:rsidP="000A4B10">
            <w:pPr>
              <w:pStyle w:val="TZielnanalysetext"/>
              <w:spacing w:before="60" w:after="60"/>
              <w:ind w:left="1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LF = Lernfeld</w:t>
            </w:r>
          </w:p>
          <w:p w14:paraId="4950A890" w14:textId="77777777" w:rsidR="000A4B10" w:rsidRDefault="000A4B10" w:rsidP="000A4B10">
            <w:pPr>
              <w:widowControl w:val="0"/>
              <w:spacing w:before="60" w:after="60"/>
              <w:ind w:left="173" w:right="109"/>
              <w:rPr>
                <w:sz w:val="20"/>
                <w:szCs w:val="20"/>
              </w:rPr>
            </w:pPr>
            <w:r w:rsidRPr="007B48E0">
              <w:rPr>
                <w:sz w:val="20"/>
                <w:szCs w:val="20"/>
              </w:rPr>
              <w:t>LS =</w:t>
            </w:r>
            <w:r>
              <w:rPr>
                <w:sz w:val="20"/>
                <w:szCs w:val="20"/>
              </w:rPr>
              <w:t xml:space="preserve"> </w:t>
            </w:r>
            <w:r w:rsidRPr="007B48E0">
              <w:rPr>
                <w:sz w:val="20"/>
                <w:szCs w:val="20"/>
              </w:rPr>
              <w:t>Lernsituation</w:t>
            </w:r>
          </w:p>
          <w:p w14:paraId="3C2E16D4" w14:textId="428A619C" w:rsidR="00027D7E" w:rsidRPr="0067091B" w:rsidRDefault="003A6AFA" w:rsidP="000A4B10">
            <w:pPr>
              <w:pStyle w:val="TZielnanalysetext"/>
              <w:spacing w:before="60" w:after="60"/>
              <w:ind w:left="173"/>
              <w:rPr>
                <w:color w:val="000000" w:themeColor="text1"/>
                <w:sz w:val="20"/>
                <w:szCs w:val="20"/>
              </w:rPr>
            </w:pPr>
            <w:r w:rsidRPr="0067091B">
              <w:rPr>
                <w:color w:val="000000" w:themeColor="text1"/>
                <w:sz w:val="20"/>
                <w:szCs w:val="20"/>
              </w:rPr>
              <w:t>MA = Mitarbeiter</w:t>
            </w:r>
            <w:r w:rsidR="00293F3B">
              <w:rPr>
                <w:color w:val="000000" w:themeColor="text1"/>
                <w:sz w:val="20"/>
                <w:szCs w:val="20"/>
              </w:rPr>
              <w:t>in</w:t>
            </w:r>
            <w:r w:rsidRPr="0067091B">
              <w:rPr>
                <w:color w:val="000000" w:themeColor="text1"/>
                <w:sz w:val="20"/>
                <w:szCs w:val="20"/>
              </w:rPr>
              <w:t xml:space="preserve"> </w:t>
            </w:r>
            <w:r w:rsidR="00293F3B">
              <w:rPr>
                <w:color w:val="000000" w:themeColor="text1"/>
                <w:sz w:val="20"/>
                <w:szCs w:val="20"/>
              </w:rPr>
              <w:t>bzw.</w:t>
            </w:r>
            <w:r w:rsidR="00293F3B" w:rsidRPr="0067091B">
              <w:rPr>
                <w:color w:val="000000" w:themeColor="text1"/>
                <w:sz w:val="20"/>
                <w:szCs w:val="20"/>
              </w:rPr>
              <w:t xml:space="preserve"> </w:t>
            </w:r>
            <w:r w:rsidR="003A317B">
              <w:rPr>
                <w:color w:val="000000" w:themeColor="text1"/>
                <w:sz w:val="20"/>
                <w:szCs w:val="20"/>
              </w:rPr>
              <w:t>Mitarbeiter</w:t>
            </w:r>
          </w:p>
          <w:p w14:paraId="365F70E8" w14:textId="1B58E3F6" w:rsidR="000A4B10" w:rsidRDefault="000A4B10" w:rsidP="000A4B10">
            <w:pPr>
              <w:pStyle w:val="TZielnanalysetext"/>
              <w:spacing w:before="60" w:after="60"/>
              <w:ind w:left="17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SuS</w:t>
            </w:r>
            <w:proofErr w:type="spellEnd"/>
            <w:r>
              <w:rPr>
                <w:sz w:val="20"/>
                <w:szCs w:val="20"/>
              </w:rPr>
              <w:t xml:space="preserve"> = Schülerinnen und Schüler </w:t>
            </w:r>
          </w:p>
          <w:p w14:paraId="2E195699" w14:textId="57E353C2" w:rsidR="00F43ABC" w:rsidRPr="00C935F1" w:rsidRDefault="00F43ABC" w:rsidP="00702B0A">
            <w:pPr>
              <w:widowControl w:val="0"/>
              <w:spacing w:before="60" w:after="60"/>
              <w:ind w:right="109"/>
              <w:rPr>
                <w:sz w:val="20"/>
                <w:szCs w:val="20"/>
              </w:rPr>
            </w:pPr>
          </w:p>
        </w:tc>
      </w:tr>
      <w:tr w:rsidR="00D40BF3" w:rsidRPr="006D185A" w14:paraId="0968CF49" w14:textId="77777777" w:rsidTr="004E6A8B">
        <w:trPr>
          <w:trHeight w:val="767"/>
        </w:trPr>
        <w:tc>
          <w:tcPr>
            <w:tcW w:w="2619" w:type="dxa"/>
            <w:shd w:val="clear" w:color="auto" w:fill="auto"/>
          </w:tcPr>
          <w:p w14:paraId="6076F053" w14:textId="7D73874A" w:rsidR="00D40BF3" w:rsidRPr="000B4DDC" w:rsidRDefault="00D40BF3" w:rsidP="00713B4C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0B4DDC">
              <w:rPr>
                <w:sz w:val="20"/>
                <w:szCs w:val="20"/>
              </w:rPr>
              <w:t xml:space="preserve">Die Schülerinnen und Schüler </w:t>
            </w:r>
            <w:r w:rsidRPr="00BD7E76">
              <w:rPr>
                <w:b/>
                <w:bCs/>
                <w:sz w:val="20"/>
                <w:szCs w:val="20"/>
              </w:rPr>
              <w:t>analysieren</w:t>
            </w:r>
            <w:r w:rsidRPr="000B4DDC">
              <w:rPr>
                <w:sz w:val="20"/>
                <w:szCs w:val="20"/>
              </w:rPr>
              <w:t xml:space="preserve"> systemgastronomische Restaurantkonzepte (</w:t>
            </w:r>
            <w:r w:rsidRPr="000B4DDC">
              <w:rPr>
                <w:i/>
                <w:iCs/>
                <w:sz w:val="20"/>
                <w:szCs w:val="20"/>
              </w:rPr>
              <w:t>Filial-, Franchise-, Lizenzsysteme</w:t>
            </w:r>
            <w:r w:rsidRPr="000B4DDC">
              <w:rPr>
                <w:sz w:val="20"/>
                <w:szCs w:val="20"/>
              </w:rPr>
              <w:t>) sowie die sy</w:t>
            </w:r>
            <w:r w:rsidR="00E429BE">
              <w:rPr>
                <w:sz w:val="20"/>
                <w:szCs w:val="20"/>
              </w:rPr>
              <w:t>stemorganisatorischen Prozesse.</w:t>
            </w:r>
          </w:p>
        </w:tc>
        <w:tc>
          <w:tcPr>
            <w:tcW w:w="1601" w:type="dxa"/>
            <w:shd w:val="clear" w:color="auto" w:fill="auto"/>
          </w:tcPr>
          <w:p w14:paraId="4DEE7CEA" w14:textId="4AAC6CB8" w:rsidR="00D40BF3" w:rsidRPr="00713B4C" w:rsidRDefault="00D40BF3" w:rsidP="00293F3B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LS01 Überblick über </w:t>
            </w:r>
            <w:r w:rsidR="005442E9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>ystemgastronomische Restaurantkonzepte und systemorganisatorische Prozesse</w:t>
            </w:r>
            <w:r w:rsidR="00293F3B">
              <w:rPr>
                <w:b/>
                <w:sz w:val="20"/>
                <w:szCs w:val="20"/>
              </w:rPr>
              <w:t xml:space="preserve"> verschaffen</w:t>
            </w:r>
          </w:p>
        </w:tc>
        <w:tc>
          <w:tcPr>
            <w:tcW w:w="1755" w:type="dxa"/>
            <w:shd w:val="clear" w:color="auto" w:fill="auto"/>
          </w:tcPr>
          <w:p w14:paraId="47D13572" w14:textId="23BE6E66" w:rsidR="00D40BF3" w:rsidRDefault="00936C3B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 </w:t>
            </w:r>
            <w:r w:rsidR="0021209D">
              <w:rPr>
                <w:sz w:val="20"/>
                <w:szCs w:val="20"/>
              </w:rPr>
              <w:t>ist neu als stellvertretende Restaurantleitung tätig und muss sich in Grundlagen einarbeiten</w:t>
            </w:r>
          </w:p>
          <w:p w14:paraId="513AF1E7" w14:textId="5CB5C777" w:rsidR="00920300" w:rsidRPr="00713B4C" w:rsidRDefault="00E03896" w:rsidP="001623F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="00936C3B">
              <w:rPr>
                <w:sz w:val="20"/>
                <w:szCs w:val="20"/>
              </w:rPr>
              <w:t xml:space="preserve">MA </w:t>
            </w:r>
            <w:r w:rsidR="0021209D">
              <w:rPr>
                <w:sz w:val="20"/>
                <w:szCs w:val="20"/>
              </w:rPr>
              <w:t xml:space="preserve">muss unterschiedliche </w:t>
            </w:r>
            <w:r w:rsidR="00C849AC">
              <w:rPr>
                <w:sz w:val="20"/>
                <w:szCs w:val="20"/>
              </w:rPr>
              <w:t>Konzepte</w:t>
            </w:r>
            <w:r w:rsidR="00920300">
              <w:rPr>
                <w:sz w:val="20"/>
                <w:szCs w:val="20"/>
              </w:rPr>
              <w:t xml:space="preserve"> </w:t>
            </w:r>
            <w:r w:rsidR="0021209D">
              <w:rPr>
                <w:sz w:val="20"/>
                <w:szCs w:val="20"/>
              </w:rPr>
              <w:t xml:space="preserve">in der Systemgastronomie </w:t>
            </w:r>
            <w:r w:rsidR="00E34AA7">
              <w:rPr>
                <w:sz w:val="20"/>
                <w:szCs w:val="20"/>
              </w:rPr>
              <w:t>im Mitarbeiter</w:t>
            </w:r>
            <w:r w:rsidR="001623F0">
              <w:rPr>
                <w:sz w:val="20"/>
                <w:szCs w:val="20"/>
              </w:rPr>
              <w:t>h</w:t>
            </w:r>
            <w:r w:rsidR="00E34AA7">
              <w:rPr>
                <w:sz w:val="20"/>
                <w:szCs w:val="20"/>
              </w:rPr>
              <w:t xml:space="preserve">andbuch </w:t>
            </w:r>
            <w:r w:rsidR="0021209D">
              <w:rPr>
                <w:sz w:val="20"/>
                <w:szCs w:val="20"/>
              </w:rPr>
              <w:t>darstellen</w:t>
            </w:r>
          </w:p>
        </w:tc>
        <w:tc>
          <w:tcPr>
            <w:tcW w:w="1610" w:type="dxa"/>
            <w:shd w:val="clear" w:color="auto" w:fill="auto"/>
          </w:tcPr>
          <w:p w14:paraId="71969A69" w14:textId="0C40C447" w:rsidR="00D40BF3" w:rsidRDefault="00DE5753" w:rsidP="009520F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Mitarbeiter</w:t>
            </w:r>
            <w:r w:rsidR="001623F0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andbuch (</w:t>
            </w:r>
            <w:r w:rsidR="00936C3B">
              <w:rPr>
                <w:sz w:val="20"/>
                <w:szCs w:val="20"/>
              </w:rPr>
              <w:t>Steckbriefe</w:t>
            </w:r>
            <w:r>
              <w:rPr>
                <w:sz w:val="20"/>
                <w:szCs w:val="20"/>
              </w:rPr>
              <w:t>)</w:t>
            </w:r>
          </w:p>
          <w:p w14:paraId="5D5EFD0A" w14:textId="2653C5E1" w:rsidR="00EE3D61" w:rsidRPr="00713B4C" w:rsidRDefault="00EE3D61" w:rsidP="001623F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Mitarbeiter</w:t>
            </w:r>
            <w:r w:rsidR="001623F0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andbuch (Übersicht Prozesse)</w:t>
            </w:r>
          </w:p>
        </w:tc>
        <w:tc>
          <w:tcPr>
            <w:tcW w:w="1824" w:type="dxa"/>
            <w:shd w:val="clear" w:color="auto" w:fill="auto"/>
          </w:tcPr>
          <w:p w14:paraId="5C70D46F" w14:textId="2A0F97D3" w:rsidR="00951C1C" w:rsidRDefault="00951C1C" w:rsidP="009520F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Betriebsprofil</w:t>
            </w:r>
          </w:p>
          <w:p w14:paraId="0281743D" w14:textId="306637A0" w:rsidR="00920300" w:rsidRDefault="00936C3B" w:rsidP="009520F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Informationstext zu </w:t>
            </w:r>
            <w:r w:rsidR="004C77DA">
              <w:rPr>
                <w:sz w:val="20"/>
                <w:szCs w:val="20"/>
              </w:rPr>
              <w:t>systemgastronomischen Restauran</w:t>
            </w:r>
            <w:r w:rsidR="000B14A6">
              <w:rPr>
                <w:sz w:val="20"/>
                <w:szCs w:val="20"/>
              </w:rPr>
              <w:t>t</w:t>
            </w:r>
            <w:r w:rsidR="004C77DA">
              <w:rPr>
                <w:sz w:val="20"/>
                <w:szCs w:val="20"/>
              </w:rPr>
              <w:t>konzepten</w:t>
            </w:r>
          </w:p>
          <w:p w14:paraId="4AEDE79A" w14:textId="2BFCC090" w:rsidR="005C51AE" w:rsidRDefault="005C51AE" w:rsidP="009520F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Internet</w:t>
            </w:r>
            <w:r w:rsidR="004D60A0">
              <w:rPr>
                <w:sz w:val="20"/>
                <w:szCs w:val="20"/>
              </w:rPr>
              <w:t xml:space="preserve"> (R</w:t>
            </w:r>
            <w:r>
              <w:rPr>
                <w:sz w:val="20"/>
                <w:szCs w:val="20"/>
              </w:rPr>
              <w:t>echerche</w:t>
            </w:r>
            <w:r w:rsidR="00C82651">
              <w:rPr>
                <w:sz w:val="20"/>
                <w:szCs w:val="20"/>
              </w:rPr>
              <w:t xml:space="preserve"> zu systemgastronomischen Restaurantkonzepten</w:t>
            </w:r>
            <w:r w:rsidR="004D60A0">
              <w:rPr>
                <w:sz w:val="20"/>
                <w:szCs w:val="20"/>
              </w:rPr>
              <w:t>)</w:t>
            </w:r>
          </w:p>
          <w:p w14:paraId="230EFDAE" w14:textId="77777777" w:rsidR="00027D7E" w:rsidRDefault="00027D7E" w:rsidP="009520F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Fachzeitschrift</w:t>
            </w:r>
          </w:p>
          <w:p w14:paraId="201E4579" w14:textId="6722C475" w:rsidR="00675528" w:rsidRPr="00713B4C" w:rsidRDefault="00675528" w:rsidP="009520F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Auszug aus dem Firmenhandbuch</w:t>
            </w:r>
          </w:p>
        </w:tc>
        <w:tc>
          <w:tcPr>
            <w:tcW w:w="2137" w:type="dxa"/>
            <w:gridSpan w:val="2"/>
            <w:shd w:val="clear" w:color="auto" w:fill="auto"/>
          </w:tcPr>
          <w:p w14:paraId="04C6076A" w14:textId="4D46D709" w:rsidR="00A32053" w:rsidRDefault="00936C3B" w:rsidP="00DD132F">
            <w:pPr>
              <w:pStyle w:val="TZielnanalysetext"/>
              <w:numPr>
                <w:ilvl w:val="0"/>
                <w:numId w:val="32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Erstellen Sie Steckbriefe zu</w:t>
            </w:r>
            <w:r w:rsidR="00136404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  <w:p w14:paraId="60280065" w14:textId="5DFCD039" w:rsidR="00A32053" w:rsidRDefault="00A80873" w:rsidP="00C82651">
            <w:pPr>
              <w:pStyle w:val="TZielnanalysetext"/>
              <w:numPr>
                <w:ilvl w:val="0"/>
                <w:numId w:val="29"/>
              </w:numPr>
              <w:spacing w:before="60" w:after="60"/>
              <w:ind w:left="371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Filialsystem</w:t>
            </w:r>
          </w:p>
          <w:p w14:paraId="11147FBB" w14:textId="4218D626" w:rsidR="00A32053" w:rsidRDefault="00A80873" w:rsidP="00C82651">
            <w:pPr>
              <w:pStyle w:val="TZielnanalysetext"/>
              <w:numPr>
                <w:ilvl w:val="0"/>
                <w:numId w:val="29"/>
              </w:numPr>
              <w:spacing w:before="60" w:after="60"/>
              <w:ind w:left="371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Franchisesystem</w:t>
            </w:r>
          </w:p>
          <w:p w14:paraId="64E49D6D" w14:textId="176F4BB4" w:rsidR="00A32053" w:rsidRDefault="00A32053" w:rsidP="00C82651">
            <w:pPr>
              <w:pStyle w:val="TZielnanalysetext"/>
              <w:numPr>
                <w:ilvl w:val="0"/>
                <w:numId w:val="29"/>
              </w:numPr>
              <w:spacing w:before="60" w:after="60"/>
              <w:ind w:left="371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A80873">
              <w:rPr>
                <w:sz w:val="20"/>
                <w:szCs w:val="20"/>
              </w:rPr>
              <w:t>izenzsystem</w:t>
            </w:r>
          </w:p>
          <w:p w14:paraId="445BE875" w14:textId="7BB2D7E7" w:rsidR="00920300" w:rsidRPr="00713B4C" w:rsidRDefault="00E34AA7" w:rsidP="00DD132F">
            <w:pPr>
              <w:pStyle w:val="TZielnanalysetext"/>
              <w:numPr>
                <w:ilvl w:val="0"/>
                <w:numId w:val="32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Stellen Sie die s</w:t>
            </w:r>
            <w:r w:rsidR="0050753D">
              <w:rPr>
                <w:sz w:val="20"/>
                <w:szCs w:val="20"/>
              </w:rPr>
              <w:t>y</w:t>
            </w:r>
            <w:r w:rsidR="00A03038">
              <w:rPr>
                <w:sz w:val="20"/>
                <w:szCs w:val="20"/>
              </w:rPr>
              <w:t>s</w:t>
            </w:r>
            <w:r w:rsidR="00D56FF8" w:rsidRPr="00134D56">
              <w:rPr>
                <w:sz w:val="20"/>
                <w:szCs w:val="20"/>
              </w:rPr>
              <w:t>temorganisatorische</w:t>
            </w:r>
            <w:r>
              <w:rPr>
                <w:sz w:val="20"/>
                <w:szCs w:val="20"/>
              </w:rPr>
              <w:t xml:space="preserve">n </w:t>
            </w:r>
            <w:r w:rsidR="00D56FF8" w:rsidRPr="00134D56">
              <w:rPr>
                <w:sz w:val="20"/>
                <w:szCs w:val="20"/>
              </w:rPr>
              <w:t>Prozesse</w:t>
            </w:r>
            <w:r w:rsidR="00A32053" w:rsidRPr="00134D56">
              <w:rPr>
                <w:sz w:val="20"/>
                <w:szCs w:val="20"/>
              </w:rPr>
              <w:t>, die von der Zentrale angelegt worden sind</w:t>
            </w:r>
            <w:r>
              <w:rPr>
                <w:sz w:val="20"/>
                <w:szCs w:val="20"/>
              </w:rPr>
              <w:t xml:space="preserve">, in </w:t>
            </w:r>
            <w:r w:rsidR="002A7A8C">
              <w:rPr>
                <w:sz w:val="20"/>
                <w:szCs w:val="20"/>
              </w:rPr>
              <w:t>einer Übersicht</w:t>
            </w:r>
            <w:r>
              <w:rPr>
                <w:sz w:val="20"/>
                <w:szCs w:val="20"/>
              </w:rPr>
              <w:t xml:space="preserve"> dar</w:t>
            </w:r>
            <w:r w:rsidR="00A32053" w:rsidRPr="00134D56">
              <w:rPr>
                <w:sz w:val="20"/>
                <w:szCs w:val="20"/>
              </w:rPr>
              <w:t xml:space="preserve"> </w:t>
            </w:r>
            <w:r w:rsidR="00E429BE">
              <w:rPr>
                <w:sz w:val="20"/>
                <w:szCs w:val="20"/>
              </w:rPr>
              <w:t>(z. </w:t>
            </w:r>
            <w:r w:rsidR="00A32053" w:rsidRPr="00134D56">
              <w:rPr>
                <w:sz w:val="20"/>
                <w:szCs w:val="20"/>
              </w:rPr>
              <w:t xml:space="preserve">B. </w:t>
            </w:r>
            <w:r w:rsidR="00A32053" w:rsidRPr="00134D56">
              <w:rPr>
                <w:sz w:val="20"/>
                <w:szCs w:val="20"/>
              </w:rPr>
              <w:lastRenderedPageBreak/>
              <w:t>von der Personalbeschaffung bis zur -freisetzung).</w:t>
            </w:r>
          </w:p>
        </w:tc>
        <w:tc>
          <w:tcPr>
            <w:tcW w:w="1664" w:type="dxa"/>
            <w:shd w:val="clear" w:color="auto" w:fill="auto"/>
          </w:tcPr>
          <w:p w14:paraId="787934B8" w14:textId="1E833CA8" w:rsidR="002A3F6E" w:rsidRDefault="002A3F6E" w:rsidP="00A8087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Gelerntes auf neue Probleme anwenden</w:t>
            </w:r>
          </w:p>
          <w:p w14:paraId="481D51BE" w14:textId="2C529DB7" w:rsidR="00A574D2" w:rsidRDefault="00136404" w:rsidP="00A8087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beschaffen</w:t>
            </w:r>
          </w:p>
          <w:p w14:paraId="3E124292" w14:textId="3C9153E3" w:rsidR="00136404" w:rsidRDefault="00136404" w:rsidP="00A8087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14F19E82" w14:textId="0EE5BC75" w:rsidR="0089663F" w:rsidRPr="00E429BE" w:rsidRDefault="00951C1C" w:rsidP="00E429BE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anwenden</w:t>
            </w:r>
          </w:p>
        </w:tc>
        <w:tc>
          <w:tcPr>
            <w:tcW w:w="1350" w:type="dxa"/>
            <w:shd w:val="clear" w:color="auto" w:fill="auto"/>
          </w:tcPr>
          <w:p w14:paraId="57ABEFDA" w14:textId="77777777" w:rsidR="00293F3B" w:rsidRDefault="00293F3B" w:rsidP="00293F3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Einführung Betriebsprofil</w:t>
            </w:r>
          </w:p>
          <w:p w14:paraId="59DE9BD3" w14:textId="77777777" w:rsidR="00293F3B" w:rsidRDefault="00293F3B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145A9814" w14:textId="0EC0113E" w:rsidR="00D40BF3" w:rsidRPr="00713B4C" w:rsidRDefault="00374256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A80873">
              <w:rPr>
                <w:sz w:val="20"/>
                <w:szCs w:val="20"/>
              </w:rPr>
              <w:t xml:space="preserve">gl. </w:t>
            </w:r>
            <w:r w:rsidR="00293F3B">
              <w:rPr>
                <w:sz w:val="20"/>
                <w:szCs w:val="20"/>
              </w:rPr>
              <w:t>HFO-HFS-HRV-</w:t>
            </w:r>
            <w:r w:rsidR="00A80873">
              <w:rPr>
                <w:sz w:val="20"/>
                <w:szCs w:val="20"/>
              </w:rPr>
              <w:t xml:space="preserve">LF09-LS01 </w:t>
            </w:r>
            <w:r w:rsidR="007E7D3F">
              <w:rPr>
                <w:sz w:val="20"/>
                <w:szCs w:val="20"/>
              </w:rPr>
              <w:t>(</w:t>
            </w:r>
            <w:r w:rsidR="00A80873">
              <w:rPr>
                <w:sz w:val="20"/>
                <w:szCs w:val="20"/>
              </w:rPr>
              <w:t>Betriebsarten</w:t>
            </w:r>
            <w:r w:rsidR="007E7D3F">
              <w:rPr>
                <w:sz w:val="20"/>
                <w:szCs w:val="20"/>
              </w:rPr>
              <w:t>)</w:t>
            </w:r>
          </w:p>
        </w:tc>
        <w:tc>
          <w:tcPr>
            <w:tcW w:w="658" w:type="dxa"/>
            <w:shd w:val="clear" w:color="auto" w:fill="auto"/>
          </w:tcPr>
          <w:p w14:paraId="7288E93D" w14:textId="1E3E04A7" w:rsidR="00D40BF3" w:rsidRPr="00DD132F" w:rsidRDefault="00D405C8" w:rsidP="00713B4C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DD132F">
              <w:rPr>
                <w:sz w:val="20"/>
                <w:szCs w:val="20"/>
              </w:rPr>
              <w:t>0</w:t>
            </w:r>
            <w:r w:rsidR="0010040E" w:rsidRPr="00DD132F">
              <w:rPr>
                <w:sz w:val="20"/>
                <w:szCs w:val="20"/>
              </w:rPr>
              <w:t>4</w:t>
            </w:r>
          </w:p>
        </w:tc>
      </w:tr>
      <w:tr w:rsidR="009C5DC5" w:rsidRPr="006D185A" w14:paraId="7FA9BCC9" w14:textId="77777777" w:rsidTr="009C5DC5">
        <w:trPr>
          <w:trHeight w:val="793"/>
        </w:trPr>
        <w:tc>
          <w:tcPr>
            <w:tcW w:w="2619" w:type="dxa"/>
            <w:vMerge w:val="restart"/>
            <w:shd w:val="clear" w:color="auto" w:fill="auto"/>
          </w:tcPr>
          <w:p w14:paraId="0F2581E6" w14:textId="133FAA4E" w:rsidR="009C5DC5" w:rsidRPr="000B4DDC" w:rsidRDefault="009C5DC5" w:rsidP="009C5DC5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0B4DDC">
              <w:rPr>
                <w:sz w:val="20"/>
                <w:szCs w:val="20"/>
              </w:rPr>
              <w:t xml:space="preserve">Die Schülerinnen und Schüler </w:t>
            </w:r>
            <w:r w:rsidRPr="00BD7E76">
              <w:rPr>
                <w:b/>
                <w:bCs/>
                <w:sz w:val="20"/>
                <w:szCs w:val="20"/>
              </w:rPr>
              <w:t>informieren</w:t>
            </w:r>
            <w:r w:rsidRPr="000B4DDC">
              <w:rPr>
                <w:sz w:val="20"/>
                <w:szCs w:val="20"/>
              </w:rPr>
              <w:t xml:space="preserve"> sich über die Aufbau- und Ablauforganisation in systemgastronomischen Betrieben und deren Informations- und Kommunikationswege. Sie erkunden Standards in der Systemgastronomie, erfassen deren Bedeutung und unterscheiden Standardisierungsgrade. Sie verschaffen sich einen Überblick über die Bedeutung </w:t>
            </w:r>
            <w:r w:rsidR="00E429BE">
              <w:rPr>
                <w:sz w:val="20"/>
                <w:szCs w:val="20"/>
              </w:rPr>
              <w:t>von Qualitäts- und Gütesiegeln.</w:t>
            </w:r>
          </w:p>
        </w:tc>
        <w:tc>
          <w:tcPr>
            <w:tcW w:w="1601" w:type="dxa"/>
            <w:shd w:val="clear" w:color="auto" w:fill="auto"/>
          </w:tcPr>
          <w:p w14:paraId="2CF51DE9" w14:textId="483DE48E" w:rsidR="009C5DC5" w:rsidRPr="00713B4C" w:rsidRDefault="009C5DC5" w:rsidP="009C5DC5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LS02 Organisation in systemgastronomischen Betrieben darstellen</w:t>
            </w:r>
          </w:p>
        </w:tc>
        <w:tc>
          <w:tcPr>
            <w:tcW w:w="1755" w:type="dxa"/>
          </w:tcPr>
          <w:p w14:paraId="49372B52" w14:textId="6B20A2D3" w:rsidR="009C5DC5" w:rsidRDefault="004F72F0" w:rsidP="009C5DC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für neue </w:t>
            </w:r>
            <w:r w:rsidR="003C1BCD">
              <w:rPr>
                <w:sz w:val="20"/>
                <w:szCs w:val="20"/>
              </w:rPr>
              <w:t xml:space="preserve">MA </w:t>
            </w:r>
            <w:r>
              <w:rPr>
                <w:sz w:val="20"/>
                <w:szCs w:val="20"/>
              </w:rPr>
              <w:t xml:space="preserve">muss eine Schulung </w:t>
            </w:r>
            <w:r w:rsidR="003C1BCD">
              <w:rPr>
                <w:sz w:val="20"/>
                <w:szCs w:val="20"/>
              </w:rPr>
              <w:t xml:space="preserve">durchgeführt werden; u. a. müssen diese über die </w:t>
            </w:r>
            <w:r>
              <w:rPr>
                <w:sz w:val="20"/>
                <w:szCs w:val="20"/>
              </w:rPr>
              <w:t>Organisation in systemgastronomischen Betrieben</w:t>
            </w:r>
            <w:r w:rsidR="003C1BCD">
              <w:rPr>
                <w:sz w:val="20"/>
                <w:szCs w:val="20"/>
              </w:rPr>
              <w:t xml:space="preserve"> informiert werden</w:t>
            </w:r>
          </w:p>
          <w:p w14:paraId="528946D0" w14:textId="47729E53" w:rsidR="00920300" w:rsidRPr="00713B4C" w:rsidRDefault="00E03896" w:rsidP="009C5DC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E0"/>
            </w:r>
            <w:r w:rsidR="00E429BE">
              <w:rPr>
                <w:sz w:val="20"/>
                <w:szCs w:val="20"/>
              </w:rPr>
              <w:t xml:space="preserve"> </w:t>
            </w:r>
            <w:r w:rsidR="00531631">
              <w:rPr>
                <w:sz w:val="20"/>
                <w:szCs w:val="20"/>
              </w:rPr>
              <w:t xml:space="preserve">MA soll </w:t>
            </w:r>
            <w:r w:rsidR="004F72F0">
              <w:rPr>
                <w:sz w:val="20"/>
                <w:szCs w:val="20"/>
              </w:rPr>
              <w:t>die</w:t>
            </w:r>
            <w:r w:rsidR="003C1BCD">
              <w:rPr>
                <w:sz w:val="20"/>
                <w:szCs w:val="20"/>
              </w:rPr>
              <w:t xml:space="preserve"> Schulung</w:t>
            </w:r>
            <w:r w:rsidR="004F72F0">
              <w:rPr>
                <w:sz w:val="20"/>
                <w:szCs w:val="20"/>
              </w:rPr>
              <w:t xml:space="preserve"> vorbereiten</w:t>
            </w:r>
          </w:p>
        </w:tc>
        <w:tc>
          <w:tcPr>
            <w:tcW w:w="1610" w:type="dxa"/>
            <w:shd w:val="clear" w:color="auto" w:fill="auto"/>
          </w:tcPr>
          <w:p w14:paraId="2360C5A2" w14:textId="43BF010A" w:rsidR="009C5DC5" w:rsidRDefault="009C5DC5" w:rsidP="009C5DC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Organigramm</w:t>
            </w:r>
            <w:r w:rsidR="000950E3">
              <w:rPr>
                <w:sz w:val="20"/>
                <w:szCs w:val="20"/>
              </w:rPr>
              <w:t>e</w:t>
            </w:r>
          </w:p>
          <w:p w14:paraId="2A0B8D3F" w14:textId="26DDDA6B" w:rsidR="00B13EFC" w:rsidRDefault="00B13EFC" w:rsidP="009C5DC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Ablaufbeschreibung</w:t>
            </w:r>
            <w:r w:rsidR="00DE5753">
              <w:rPr>
                <w:sz w:val="20"/>
                <w:szCs w:val="20"/>
              </w:rPr>
              <w:t>en</w:t>
            </w:r>
          </w:p>
          <w:p w14:paraId="776E8B3A" w14:textId="3CFE8E45" w:rsidR="00C849AC" w:rsidRPr="00713B4C" w:rsidRDefault="00531631" w:rsidP="0053163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</w:t>
            </w:r>
            <w:r w:rsidR="003846C8">
              <w:rPr>
                <w:sz w:val="20"/>
                <w:szCs w:val="20"/>
              </w:rPr>
              <w:t xml:space="preserve"> Informations- und Kommunikationswege</w:t>
            </w:r>
          </w:p>
        </w:tc>
        <w:tc>
          <w:tcPr>
            <w:tcW w:w="1824" w:type="dxa"/>
          </w:tcPr>
          <w:p w14:paraId="1624B08D" w14:textId="3B963E75" w:rsidR="003846C8" w:rsidRDefault="00F15ECC" w:rsidP="009C5DC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Mitarbeiter</w:t>
            </w:r>
            <w:r w:rsidR="001623F0">
              <w:rPr>
                <w:sz w:val="20"/>
                <w:szCs w:val="20"/>
              </w:rPr>
              <w:t>h</w:t>
            </w:r>
            <w:r w:rsidR="00B416D8">
              <w:rPr>
                <w:sz w:val="20"/>
                <w:szCs w:val="20"/>
              </w:rPr>
              <w:t>andbuch (Steckbriefe Prozesse) (</w:t>
            </w:r>
            <w:r>
              <w:rPr>
                <w:sz w:val="20"/>
                <w:szCs w:val="20"/>
              </w:rPr>
              <w:t>LS01)</w:t>
            </w:r>
          </w:p>
          <w:p w14:paraId="0F559259" w14:textId="78A6DC82" w:rsidR="003C1BCD" w:rsidRDefault="003C1BCD" w:rsidP="00EE3D6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Mitarbeiter</w:t>
            </w:r>
            <w:r w:rsidR="001623F0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andbuch (Übersicht Prozesse) (LS01)</w:t>
            </w:r>
          </w:p>
          <w:p w14:paraId="5E4FE03E" w14:textId="57D48740" w:rsidR="00F15ECC" w:rsidRDefault="00743139" w:rsidP="00EE3D6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Beispiel-</w:t>
            </w:r>
            <w:r w:rsidR="003846C8">
              <w:rPr>
                <w:sz w:val="20"/>
                <w:szCs w:val="20"/>
              </w:rPr>
              <w:t>Organigramme</w:t>
            </w:r>
          </w:p>
          <w:p w14:paraId="66B0E14A" w14:textId="40A6E945" w:rsidR="009C5DC5" w:rsidRDefault="00531631" w:rsidP="009C5DC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Informationstexte zu</w:t>
            </w:r>
            <w:r w:rsidR="009E4653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 Aufbauorganisation, </w:t>
            </w:r>
            <w:r w:rsidR="009E4653">
              <w:rPr>
                <w:sz w:val="20"/>
                <w:szCs w:val="20"/>
              </w:rPr>
              <w:t xml:space="preserve">zur </w:t>
            </w:r>
            <w:r>
              <w:rPr>
                <w:sz w:val="20"/>
                <w:szCs w:val="20"/>
              </w:rPr>
              <w:t xml:space="preserve">Ablauforganisation und </w:t>
            </w:r>
            <w:r w:rsidR="008A1595">
              <w:rPr>
                <w:sz w:val="20"/>
                <w:szCs w:val="20"/>
              </w:rPr>
              <w:t xml:space="preserve">zu </w:t>
            </w:r>
            <w:r>
              <w:rPr>
                <w:sz w:val="20"/>
                <w:szCs w:val="20"/>
              </w:rPr>
              <w:t>Informations- und Kommunikationswegen</w:t>
            </w:r>
          </w:p>
          <w:p w14:paraId="66E01EF6" w14:textId="04B7BAC5" w:rsidR="00531631" w:rsidRPr="00713B4C" w:rsidRDefault="00531631" w:rsidP="00B416D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Internet</w:t>
            </w:r>
            <w:r w:rsidR="00F2156D">
              <w:rPr>
                <w:sz w:val="20"/>
                <w:szCs w:val="20"/>
              </w:rPr>
              <w:t xml:space="preserve"> (R</w:t>
            </w:r>
            <w:r>
              <w:rPr>
                <w:sz w:val="20"/>
                <w:szCs w:val="20"/>
              </w:rPr>
              <w:t>echerche</w:t>
            </w:r>
            <w:r w:rsidR="00F2156D">
              <w:rPr>
                <w:sz w:val="20"/>
                <w:szCs w:val="20"/>
              </w:rPr>
              <w:t>)</w:t>
            </w:r>
          </w:p>
        </w:tc>
        <w:tc>
          <w:tcPr>
            <w:tcW w:w="2137" w:type="dxa"/>
            <w:gridSpan w:val="2"/>
          </w:tcPr>
          <w:p w14:paraId="2E7B72C5" w14:textId="77777777" w:rsidR="003C1BCD" w:rsidRDefault="00531631" w:rsidP="003C1BC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Erstellen Sie </w:t>
            </w:r>
            <w:r w:rsidR="00DE5753">
              <w:rPr>
                <w:sz w:val="20"/>
                <w:szCs w:val="20"/>
              </w:rPr>
              <w:t xml:space="preserve">für </w:t>
            </w:r>
            <w:r w:rsidR="004F72F0">
              <w:rPr>
                <w:sz w:val="20"/>
                <w:szCs w:val="20"/>
              </w:rPr>
              <w:t>die Schulung</w:t>
            </w:r>
          </w:p>
          <w:p w14:paraId="52CC436D" w14:textId="64A2B72D" w:rsidR="003C1BCD" w:rsidRDefault="00531631" w:rsidP="003C1BCD">
            <w:pPr>
              <w:pStyle w:val="TZielnanalysetext"/>
              <w:numPr>
                <w:ilvl w:val="0"/>
                <w:numId w:val="33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Organigramm</w:t>
            </w:r>
            <w:r w:rsidR="007F1168">
              <w:rPr>
                <w:sz w:val="20"/>
                <w:szCs w:val="20"/>
              </w:rPr>
              <w:t>e zu denkbaren Aufbauorganisationsformen in der Systemgastronomie</w:t>
            </w:r>
            <w:r w:rsidR="00B416D8">
              <w:rPr>
                <w:sz w:val="20"/>
                <w:szCs w:val="20"/>
              </w:rPr>
              <w:t>,</w:t>
            </w:r>
          </w:p>
          <w:p w14:paraId="465474A9" w14:textId="1AC2E487" w:rsidR="00531631" w:rsidRDefault="00531631" w:rsidP="003C1BCD">
            <w:pPr>
              <w:pStyle w:val="TZielnanalysetext"/>
              <w:numPr>
                <w:ilvl w:val="0"/>
                <w:numId w:val="33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Ablaufbeschreibungen für Prozess</w:t>
            </w:r>
            <w:r w:rsidR="00894997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i</w:t>
            </w:r>
            <w:r w:rsidR="007F1168">
              <w:rPr>
                <w:sz w:val="20"/>
                <w:szCs w:val="20"/>
              </w:rPr>
              <w:t>m systemgastronomischen Betrieb</w:t>
            </w:r>
            <w:r w:rsidR="00615363">
              <w:rPr>
                <w:sz w:val="20"/>
                <w:szCs w:val="20"/>
              </w:rPr>
              <w:t xml:space="preserve"> und </w:t>
            </w:r>
          </w:p>
          <w:p w14:paraId="3F10BCFA" w14:textId="6042DB58" w:rsidR="00531631" w:rsidRPr="00713B4C" w:rsidRDefault="00B416D8" w:rsidP="00B416D8">
            <w:pPr>
              <w:pStyle w:val="TZielnanalysetext"/>
              <w:numPr>
                <w:ilvl w:val="0"/>
                <w:numId w:val="33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eine </w:t>
            </w:r>
            <w:r w:rsidR="003C1BCD">
              <w:rPr>
                <w:sz w:val="20"/>
                <w:szCs w:val="20"/>
              </w:rPr>
              <w:t xml:space="preserve">Übersicht </w:t>
            </w:r>
            <w:r>
              <w:rPr>
                <w:sz w:val="20"/>
                <w:szCs w:val="20"/>
              </w:rPr>
              <w:t>über passende</w:t>
            </w:r>
            <w:r w:rsidR="003C1BCD">
              <w:rPr>
                <w:sz w:val="20"/>
                <w:szCs w:val="20"/>
              </w:rPr>
              <w:t xml:space="preserve"> Informations- und Kommunikationswege für unterschiedliche Situationen in einem systemgastronomischen Betrieb</w:t>
            </w:r>
            <w:r w:rsidR="00630B6B">
              <w:rPr>
                <w:sz w:val="20"/>
                <w:szCs w:val="20"/>
              </w:rPr>
              <w:t>.</w:t>
            </w:r>
          </w:p>
        </w:tc>
        <w:tc>
          <w:tcPr>
            <w:tcW w:w="1664" w:type="dxa"/>
            <w:shd w:val="clear" w:color="auto" w:fill="auto"/>
          </w:tcPr>
          <w:p w14:paraId="41132EEC" w14:textId="77777777" w:rsidR="009C5DC5" w:rsidRDefault="00F15ECC" w:rsidP="009C5DC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Gelerntes auf neue Probleme übertragen</w:t>
            </w:r>
          </w:p>
          <w:p w14:paraId="614D9674" w14:textId="45A6AB52" w:rsidR="004D60A0" w:rsidRDefault="004D60A0" w:rsidP="009C5DC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beschaffen</w:t>
            </w:r>
          </w:p>
          <w:p w14:paraId="3EDA0479" w14:textId="77777777" w:rsidR="004D60A0" w:rsidRDefault="004D60A0" w:rsidP="009C5DC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78EA4788" w14:textId="4EC72052" w:rsidR="00D67635" w:rsidRDefault="00D67635" w:rsidP="00D6763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2D2E226A" w14:textId="77777777" w:rsidR="004D60A0" w:rsidRDefault="00D67635" w:rsidP="009C5DC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anwenden</w:t>
            </w:r>
          </w:p>
          <w:p w14:paraId="002E9519" w14:textId="474DB0C4" w:rsidR="00D67635" w:rsidRPr="00713B4C" w:rsidRDefault="00D67635" w:rsidP="009C5DC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konzentriert lernen</w:t>
            </w:r>
          </w:p>
        </w:tc>
        <w:tc>
          <w:tcPr>
            <w:tcW w:w="1350" w:type="dxa"/>
            <w:shd w:val="clear" w:color="auto" w:fill="auto"/>
          </w:tcPr>
          <w:p w14:paraId="11BF9002" w14:textId="77777777" w:rsidR="009C5DC5" w:rsidRPr="00DD132F" w:rsidRDefault="009111DE" w:rsidP="009C5DC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DD132F">
              <w:rPr>
                <w:sz w:val="20"/>
                <w:szCs w:val="20"/>
              </w:rPr>
              <w:t>vgl. LF01-LS02 (Organisationsstruktur)</w:t>
            </w:r>
          </w:p>
          <w:p w14:paraId="2AF59C03" w14:textId="77777777" w:rsidR="003C1BCD" w:rsidRPr="00DD132F" w:rsidRDefault="003C1BCD" w:rsidP="009C5DC5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161A7E22" w14:textId="094442FF" w:rsidR="003C1BCD" w:rsidRPr="00DD132F" w:rsidRDefault="003C1BCD" w:rsidP="009C5DC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DD132F">
              <w:rPr>
                <w:sz w:val="20"/>
                <w:szCs w:val="20"/>
              </w:rPr>
              <w:t>Schulung in LS03</w:t>
            </w:r>
          </w:p>
        </w:tc>
        <w:tc>
          <w:tcPr>
            <w:tcW w:w="658" w:type="dxa"/>
            <w:shd w:val="clear" w:color="auto" w:fill="auto"/>
          </w:tcPr>
          <w:p w14:paraId="11658B9D" w14:textId="050B823A" w:rsidR="009C5DC5" w:rsidRPr="00DD132F" w:rsidRDefault="00D405C8" w:rsidP="009C5DC5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DD132F">
              <w:rPr>
                <w:sz w:val="20"/>
                <w:szCs w:val="20"/>
              </w:rPr>
              <w:t>0</w:t>
            </w:r>
            <w:r w:rsidR="000E78CA" w:rsidRPr="00DD132F">
              <w:rPr>
                <w:sz w:val="20"/>
                <w:szCs w:val="20"/>
              </w:rPr>
              <w:t>4</w:t>
            </w:r>
          </w:p>
        </w:tc>
      </w:tr>
      <w:tr w:rsidR="009C5DC5" w:rsidRPr="006D185A" w14:paraId="1D7E3BF9" w14:textId="77777777" w:rsidTr="00D8564A">
        <w:trPr>
          <w:trHeight w:val="510"/>
        </w:trPr>
        <w:tc>
          <w:tcPr>
            <w:tcW w:w="2619" w:type="dxa"/>
            <w:vMerge/>
            <w:shd w:val="clear" w:color="auto" w:fill="auto"/>
          </w:tcPr>
          <w:p w14:paraId="6AB314CE" w14:textId="77777777" w:rsidR="009C5DC5" w:rsidRPr="000B4DDC" w:rsidRDefault="009C5DC5" w:rsidP="009C5DC5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14:paraId="73321420" w14:textId="4708CD09" w:rsidR="009C5DC5" w:rsidRPr="00713B4C" w:rsidRDefault="009C5DC5" w:rsidP="009C5DC5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LS03 Standards in der Systemgastronomie darstellen</w:t>
            </w:r>
          </w:p>
        </w:tc>
        <w:tc>
          <w:tcPr>
            <w:tcW w:w="1755" w:type="dxa"/>
          </w:tcPr>
          <w:p w14:paraId="46C3D065" w14:textId="233646E0" w:rsidR="00833916" w:rsidRDefault="003C1BCD" w:rsidP="00E13A6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Schulung (LS02) muss auch</w:t>
            </w:r>
            <w:r w:rsidR="00E13A6A">
              <w:rPr>
                <w:sz w:val="20"/>
                <w:szCs w:val="20"/>
              </w:rPr>
              <w:t xml:space="preserve"> Standards im Betrieb </w:t>
            </w:r>
            <w:r>
              <w:rPr>
                <w:sz w:val="20"/>
                <w:szCs w:val="20"/>
              </w:rPr>
              <w:t>enthalten</w:t>
            </w:r>
          </w:p>
          <w:p w14:paraId="633B020A" w14:textId="11A9DC92" w:rsidR="00833916" w:rsidRPr="00713B4C" w:rsidRDefault="00E03896" w:rsidP="009C5DC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="00E13A6A">
              <w:rPr>
                <w:sz w:val="20"/>
                <w:szCs w:val="20"/>
              </w:rPr>
              <w:t xml:space="preserve">MA soll </w:t>
            </w:r>
            <w:r w:rsidR="003C1BCD">
              <w:rPr>
                <w:sz w:val="20"/>
                <w:szCs w:val="20"/>
              </w:rPr>
              <w:t xml:space="preserve">entsprechende </w:t>
            </w:r>
            <w:r w:rsidR="00E13A6A">
              <w:rPr>
                <w:sz w:val="20"/>
                <w:szCs w:val="20"/>
              </w:rPr>
              <w:t>Schulungsunterlagen erstellen</w:t>
            </w:r>
            <w:r w:rsidR="00B416D8">
              <w:rPr>
                <w:sz w:val="20"/>
                <w:szCs w:val="20"/>
              </w:rPr>
              <w:t xml:space="preserve"> und Schulung durchführen</w:t>
            </w:r>
          </w:p>
        </w:tc>
        <w:tc>
          <w:tcPr>
            <w:tcW w:w="1610" w:type="dxa"/>
            <w:shd w:val="clear" w:color="auto" w:fill="auto"/>
          </w:tcPr>
          <w:p w14:paraId="73727771" w14:textId="77777777" w:rsidR="009C5DC5" w:rsidRDefault="000C1264" w:rsidP="009C5DC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Handout</w:t>
            </w:r>
          </w:p>
          <w:p w14:paraId="69CA218E" w14:textId="6EF5539D" w:rsidR="000C1264" w:rsidRPr="00713B4C" w:rsidRDefault="00933A1B" w:rsidP="0077542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Schulung</w:t>
            </w:r>
          </w:p>
        </w:tc>
        <w:tc>
          <w:tcPr>
            <w:tcW w:w="1824" w:type="dxa"/>
          </w:tcPr>
          <w:p w14:paraId="49727A89" w14:textId="03CAC593" w:rsidR="00E13A6A" w:rsidRDefault="00E13A6A" w:rsidP="009C5DC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Informationstext zu</w:t>
            </w:r>
            <w:r w:rsidR="00434775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 Standardisierung </w:t>
            </w:r>
            <w:r w:rsidR="00434775">
              <w:rPr>
                <w:sz w:val="20"/>
                <w:szCs w:val="20"/>
              </w:rPr>
              <w:t>mit deren</w:t>
            </w:r>
            <w:r>
              <w:rPr>
                <w:sz w:val="20"/>
                <w:szCs w:val="20"/>
              </w:rPr>
              <w:t xml:space="preserve"> Bedeutung und </w:t>
            </w:r>
            <w:r w:rsidR="00434775">
              <w:rPr>
                <w:sz w:val="20"/>
                <w:szCs w:val="20"/>
              </w:rPr>
              <w:t xml:space="preserve">mit </w:t>
            </w:r>
            <w:r>
              <w:rPr>
                <w:sz w:val="20"/>
                <w:szCs w:val="20"/>
              </w:rPr>
              <w:t>Standardisierungsgrade</w:t>
            </w:r>
            <w:r w:rsidR="00434775">
              <w:rPr>
                <w:sz w:val="20"/>
                <w:szCs w:val="20"/>
              </w:rPr>
              <w:t>n</w:t>
            </w:r>
          </w:p>
          <w:p w14:paraId="260EA2AF" w14:textId="77777777" w:rsidR="00E13A6A" w:rsidRDefault="00E13A6A" w:rsidP="00E13A6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Informationstext zu Qualitäts- und</w:t>
            </w:r>
            <w:r w:rsidR="00C849AC">
              <w:rPr>
                <w:sz w:val="20"/>
                <w:szCs w:val="20"/>
              </w:rPr>
              <w:t xml:space="preserve"> Gütesiegel</w:t>
            </w:r>
            <w:r>
              <w:rPr>
                <w:sz w:val="20"/>
                <w:szCs w:val="20"/>
              </w:rPr>
              <w:t xml:space="preserve">n </w:t>
            </w:r>
          </w:p>
          <w:p w14:paraId="34D4A37A" w14:textId="77777777" w:rsidR="000C1264" w:rsidRDefault="000C1264" w:rsidP="0077542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Fehlerberichte</w:t>
            </w:r>
            <w:r w:rsidR="00434775">
              <w:rPr>
                <w:sz w:val="20"/>
                <w:szCs w:val="20"/>
              </w:rPr>
              <w:t xml:space="preserve"> mit</w:t>
            </w:r>
            <w:r>
              <w:rPr>
                <w:sz w:val="20"/>
                <w:szCs w:val="20"/>
              </w:rPr>
              <w:t xml:space="preserve"> Konsequenzen</w:t>
            </w:r>
          </w:p>
          <w:p w14:paraId="5C905436" w14:textId="411B217D" w:rsidR="003C1BCD" w:rsidRDefault="003C1BCD" w:rsidP="003C1BC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Organigramme (LS02)</w:t>
            </w:r>
          </w:p>
          <w:p w14:paraId="27FB941B" w14:textId="7AEB6E5B" w:rsidR="003C1BCD" w:rsidRDefault="003C1BCD" w:rsidP="003C1BC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Ablaufbeschreibungen (LS02)</w:t>
            </w:r>
          </w:p>
          <w:p w14:paraId="0A764252" w14:textId="44DCCA2C" w:rsidR="003C1BCD" w:rsidRPr="00713B4C" w:rsidRDefault="003C1BCD" w:rsidP="003C1BC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Übersicht Informations- und Kommunikationswege (LS02)</w:t>
            </w:r>
          </w:p>
        </w:tc>
        <w:tc>
          <w:tcPr>
            <w:tcW w:w="2137" w:type="dxa"/>
            <w:gridSpan w:val="2"/>
          </w:tcPr>
          <w:p w14:paraId="199C92B1" w14:textId="71417098" w:rsidR="004D7CCB" w:rsidRDefault="000C1264" w:rsidP="00F231DD">
            <w:pPr>
              <w:pStyle w:val="TZielnanalysetext"/>
              <w:numPr>
                <w:ilvl w:val="0"/>
                <w:numId w:val="25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Erstellen Sie </w:t>
            </w:r>
            <w:r w:rsidR="008D726E">
              <w:rPr>
                <w:sz w:val="20"/>
                <w:szCs w:val="20"/>
              </w:rPr>
              <w:t xml:space="preserve">für die Schulung </w:t>
            </w:r>
            <w:r>
              <w:rPr>
                <w:sz w:val="20"/>
                <w:szCs w:val="20"/>
              </w:rPr>
              <w:t>ein Handout</w:t>
            </w:r>
            <w:r w:rsidR="00615363">
              <w:rPr>
                <w:sz w:val="20"/>
                <w:szCs w:val="20"/>
              </w:rPr>
              <w:t xml:space="preserve"> zur </w:t>
            </w:r>
          </w:p>
          <w:p w14:paraId="7484FAAD" w14:textId="2C5F44F5" w:rsidR="004D7CCB" w:rsidRDefault="008D726E" w:rsidP="004D7CCB">
            <w:pPr>
              <w:pStyle w:val="TZielnanalysetext"/>
              <w:numPr>
                <w:ilvl w:val="0"/>
                <w:numId w:val="29"/>
              </w:numPr>
              <w:spacing w:before="60" w:after="60"/>
              <w:ind w:left="36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Standardisierung in der Systemgastronomie </w:t>
            </w:r>
          </w:p>
          <w:p w14:paraId="20F7B67C" w14:textId="7B602C87" w:rsidR="004D7CCB" w:rsidRDefault="008D726E" w:rsidP="004D7CCB">
            <w:pPr>
              <w:pStyle w:val="TZielnanalysetext"/>
              <w:numPr>
                <w:ilvl w:val="0"/>
                <w:numId w:val="29"/>
              </w:numPr>
              <w:spacing w:before="60" w:after="60"/>
              <w:ind w:left="36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Bedeutung</w:t>
            </w:r>
            <w:r w:rsidR="004D7CCB">
              <w:rPr>
                <w:sz w:val="20"/>
                <w:szCs w:val="20"/>
              </w:rPr>
              <w:t xml:space="preserve"> der Standardisierung in der Systemgastr</w:t>
            </w:r>
            <w:r w:rsidR="00A03038">
              <w:rPr>
                <w:sz w:val="20"/>
                <w:szCs w:val="20"/>
              </w:rPr>
              <w:t>o</w:t>
            </w:r>
            <w:r w:rsidR="004D7CCB">
              <w:rPr>
                <w:sz w:val="20"/>
                <w:szCs w:val="20"/>
              </w:rPr>
              <w:t>nomie</w:t>
            </w:r>
          </w:p>
          <w:p w14:paraId="48043F76" w14:textId="50F7C670" w:rsidR="00833916" w:rsidRDefault="00AB7234" w:rsidP="004D7CCB">
            <w:pPr>
              <w:pStyle w:val="TZielnanalysetext"/>
              <w:numPr>
                <w:ilvl w:val="0"/>
                <w:numId w:val="29"/>
              </w:numPr>
              <w:spacing w:before="60" w:after="60"/>
              <w:ind w:left="36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Bedeutung von</w:t>
            </w:r>
            <w:r w:rsidR="004D7CCB">
              <w:rPr>
                <w:sz w:val="20"/>
                <w:szCs w:val="20"/>
              </w:rPr>
              <w:t xml:space="preserve"> Qualitäts- und Gütesiegeln</w:t>
            </w:r>
            <w:r>
              <w:rPr>
                <w:sz w:val="20"/>
                <w:szCs w:val="20"/>
              </w:rPr>
              <w:t xml:space="preserve"> in der Systemgastronomie</w:t>
            </w:r>
            <w:r w:rsidR="000C1264">
              <w:rPr>
                <w:sz w:val="20"/>
                <w:szCs w:val="20"/>
              </w:rPr>
              <w:t>.</w:t>
            </w:r>
          </w:p>
          <w:p w14:paraId="75DAEF52" w14:textId="2C57F88D" w:rsidR="00F231DD" w:rsidRPr="00713B4C" w:rsidRDefault="00933A1B" w:rsidP="007E7462">
            <w:pPr>
              <w:pStyle w:val="TZielnanalysetext"/>
              <w:numPr>
                <w:ilvl w:val="0"/>
                <w:numId w:val="25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Führen</w:t>
            </w:r>
            <w:r w:rsidR="00F231DD">
              <w:rPr>
                <w:sz w:val="20"/>
                <w:szCs w:val="20"/>
              </w:rPr>
              <w:t xml:space="preserve"> Sie</w:t>
            </w:r>
            <w:r>
              <w:rPr>
                <w:sz w:val="20"/>
                <w:szCs w:val="20"/>
              </w:rPr>
              <w:t xml:space="preserve"> die Schulung durch</w:t>
            </w:r>
            <w:r w:rsidR="00F231DD">
              <w:rPr>
                <w:sz w:val="20"/>
                <w:szCs w:val="20"/>
              </w:rPr>
              <w:t>.</w:t>
            </w:r>
          </w:p>
        </w:tc>
        <w:tc>
          <w:tcPr>
            <w:tcW w:w="1664" w:type="dxa"/>
            <w:shd w:val="clear" w:color="auto" w:fill="auto"/>
          </w:tcPr>
          <w:p w14:paraId="5616396E" w14:textId="77777777" w:rsidR="009C5DC5" w:rsidRDefault="00D8564A" w:rsidP="000C126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Informationen nach Kriterien aufbereiten und darstellen</w:t>
            </w:r>
          </w:p>
          <w:p w14:paraId="33AC120E" w14:textId="316CDC15" w:rsidR="00D8564A" w:rsidRDefault="00D8564A" w:rsidP="000C126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sprachlich angemessen kommunizieren</w:t>
            </w:r>
          </w:p>
          <w:p w14:paraId="5153BA3C" w14:textId="39861E3B" w:rsidR="00D8564A" w:rsidRDefault="00D8564A" w:rsidP="000C126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kulturell angemessen kommuni</w:t>
            </w:r>
            <w:r w:rsidR="00A03038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 xml:space="preserve">ieren </w:t>
            </w:r>
          </w:p>
          <w:p w14:paraId="48ABB5C9" w14:textId="77777777" w:rsidR="00D8564A" w:rsidRDefault="00D8564A" w:rsidP="00D8564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fachlich argumentieren</w:t>
            </w:r>
          </w:p>
          <w:p w14:paraId="2B9C8926" w14:textId="77777777" w:rsidR="00377CBC" w:rsidRDefault="00377CBC" w:rsidP="00D8564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Lernprozess in Gruppen gestalten</w:t>
            </w:r>
          </w:p>
          <w:p w14:paraId="6B1C0B15" w14:textId="2819D2DC" w:rsidR="00377CBC" w:rsidRPr="00713B4C" w:rsidRDefault="00A03038" w:rsidP="00D8564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</w:t>
            </w:r>
            <w:r w:rsidR="00377CBC">
              <w:rPr>
                <w:sz w:val="20"/>
                <w:szCs w:val="20"/>
              </w:rPr>
              <w:t>nterschiedliche Kenntnisstände akzeptieren</w:t>
            </w:r>
          </w:p>
        </w:tc>
        <w:tc>
          <w:tcPr>
            <w:tcW w:w="1350" w:type="dxa"/>
            <w:shd w:val="clear" w:color="auto" w:fill="auto"/>
          </w:tcPr>
          <w:p w14:paraId="2DE20CDB" w14:textId="6B1A700E" w:rsidR="009C5DC5" w:rsidRPr="00DD132F" w:rsidRDefault="00392CD2" w:rsidP="009C5DC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DD132F">
              <w:rPr>
                <w:sz w:val="20"/>
                <w:szCs w:val="20"/>
              </w:rPr>
              <w:lastRenderedPageBreak/>
              <w:t>Rollenspiel</w:t>
            </w:r>
          </w:p>
        </w:tc>
        <w:tc>
          <w:tcPr>
            <w:tcW w:w="658" w:type="dxa"/>
            <w:shd w:val="clear" w:color="auto" w:fill="auto"/>
          </w:tcPr>
          <w:p w14:paraId="5413FA82" w14:textId="2D6AF5D4" w:rsidR="009C5DC5" w:rsidRPr="00DD132F" w:rsidRDefault="00D405C8" w:rsidP="009C5DC5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DD132F">
              <w:rPr>
                <w:sz w:val="20"/>
                <w:szCs w:val="20"/>
              </w:rPr>
              <w:t>0</w:t>
            </w:r>
            <w:r w:rsidR="000E78CA" w:rsidRPr="00DD132F">
              <w:rPr>
                <w:sz w:val="20"/>
                <w:szCs w:val="20"/>
              </w:rPr>
              <w:t>4</w:t>
            </w:r>
          </w:p>
        </w:tc>
      </w:tr>
      <w:tr w:rsidR="00E429BE" w:rsidRPr="00E429BE" w14:paraId="054C1CB8" w14:textId="77777777" w:rsidTr="009520F0">
        <w:trPr>
          <w:trHeight w:val="1192"/>
        </w:trPr>
        <w:tc>
          <w:tcPr>
            <w:tcW w:w="2619" w:type="dxa"/>
            <w:shd w:val="clear" w:color="auto" w:fill="auto"/>
          </w:tcPr>
          <w:p w14:paraId="3F7FDBEE" w14:textId="460CDD86" w:rsidR="009C5DC5" w:rsidRPr="000B4DDC" w:rsidRDefault="009C5DC5" w:rsidP="009C5DC5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0B4DDC">
              <w:rPr>
                <w:sz w:val="20"/>
                <w:szCs w:val="20"/>
              </w:rPr>
              <w:t xml:space="preserve">Die Schülerinnen und Schüler </w:t>
            </w:r>
            <w:r w:rsidRPr="00BD7E76">
              <w:rPr>
                <w:b/>
                <w:bCs/>
                <w:sz w:val="20"/>
                <w:szCs w:val="20"/>
              </w:rPr>
              <w:t>planen</w:t>
            </w:r>
            <w:r w:rsidRPr="000B4DDC">
              <w:rPr>
                <w:sz w:val="20"/>
                <w:szCs w:val="20"/>
              </w:rPr>
              <w:t xml:space="preserve"> die Umsetzung standardisierter Arbeitsabläufe sowie Hygiene- und Qualitätsmanagementprozesse.</w:t>
            </w:r>
          </w:p>
        </w:tc>
        <w:tc>
          <w:tcPr>
            <w:tcW w:w="1601" w:type="dxa"/>
            <w:shd w:val="clear" w:color="auto" w:fill="auto"/>
          </w:tcPr>
          <w:p w14:paraId="27251ED7" w14:textId="7F2188A6" w:rsidR="009C5DC5" w:rsidRPr="00713B4C" w:rsidRDefault="009C5DC5" w:rsidP="009C5DC5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LS04 Umsetzung </w:t>
            </w:r>
            <w:r w:rsidR="00143B65">
              <w:rPr>
                <w:b/>
                <w:sz w:val="20"/>
                <w:szCs w:val="20"/>
              </w:rPr>
              <w:t xml:space="preserve">von Prozessen </w:t>
            </w:r>
            <w:r w:rsidR="00080773">
              <w:rPr>
                <w:b/>
                <w:sz w:val="20"/>
                <w:szCs w:val="20"/>
              </w:rPr>
              <w:t xml:space="preserve">im Systemmanagement </w:t>
            </w:r>
            <w:r>
              <w:rPr>
                <w:b/>
                <w:sz w:val="20"/>
                <w:szCs w:val="20"/>
              </w:rPr>
              <w:t>planen</w:t>
            </w:r>
          </w:p>
        </w:tc>
        <w:tc>
          <w:tcPr>
            <w:tcW w:w="1755" w:type="dxa"/>
          </w:tcPr>
          <w:p w14:paraId="3065F6F0" w14:textId="63A63D8C" w:rsidR="009C5DC5" w:rsidRDefault="006A0065" w:rsidP="009C5DC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neue Produkt</w:t>
            </w:r>
            <w:r w:rsidR="004760FD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soll</w:t>
            </w:r>
            <w:r w:rsidR="004760FD">
              <w:rPr>
                <w:sz w:val="20"/>
                <w:szCs w:val="20"/>
              </w:rPr>
              <w:t>en</w:t>
            </w:r>
            <w:r>
              <w:rPr>
                <w:sz w:val="20"/>
                <w:szCs w:val="20"/>
              </w:rPr>
              <w:t xml:space="preserve"> eingeführt werden; hierfür m</w:t>
            </w:r>
            <w:r w:rsidR="004760FD">
              <w:rPr>
                <w:sz w:val="20"/>
                <w:szCs w:val="20"/>
              </w:rPr>
              <w:t>üssen</w:t>
            </w:r>
            <w:r>
              <w:rPr>
                <w:sz w:val="20"/>
                <w:szCs w:val="20"/>
              </w:rPr>
              <w:t xml:space="preserve"> standardisierte Arbeitsabl</w:t>
            </w:r>
            <w:r w:rsidR="004760FD">
              <w:rPr>
                <w:sz w:val="20"/>
                <w:szCs w:val="20"/>
              </w:rPr>
              <w:t>äufe</w:t>
            </w:r>
            <w:r>
              <w:rPr>
                <w:sz w:val="20"/>
                <w:szCs w:val="20"/>
              </w:rPr>
              <w:t xml:space="preserve"> entwickelt werden</w:t>
            </w:r>
          </w:p>
          <w:p w14:paraId="561CEEBA" w14:textId="455382B1" w:rsidR="006A0065" w:rsidRPr="00713B4C" w:rsidRDefault="00E03896" w:rsidP="009C5DC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="006A0065">
              <w:rPr>
                <w:sz w:val="20"/>
                <w:szCs w:val="20"/>
              </w:rPr>
              <w:t>MA soll dies übernehmen</w:t>
            </w:r>
          </w:p>
        </w:tc>
        <w:tc>
          <w:tcPr>
            <w:tcW w:w="1610" w:type="dxa"/>
            <w:shd w:val="clear" w:color="auto" w:fill="auto"/>
          </w:tcPr>
          <w:p w14:paraId="2EFF407F" w14:textId="10C51155" w:rsidR="009C5DC5" w:rsidRPr="00713B4C" w:rsidRDefault="007A5DC3" w:rsidP="009C5DC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Flussdiagramm</w:t>
            </w:r>
            <w:r w:rsidR="004760FD">
              <w:rPr>
                <w:sz w:val="20"/>
                <w:szCs w:val="20"/>
              </w:rPr>
              <w:t>e</w:t>
            </w:r>
          </w:p>
        </w:tc>
        <w:tc>
          <w:tcPr>
            <w:tcW w:w="1824" w:type="dxa"/>
          </w:tcPr>
          <w:p w14:paraId="7B061FE9" w14:textId="5291B255" w:rsidR="00E8043B" w:rsidRDefault="00E8043B" w:rsidP="008965A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Handout (Standardisierung</w:t>
            </w:r>
            <w:r w:rsidR="007E7462">
              <w:rPr>
                <w:sz w:val="20"/>
                <w:szCs w:val="20"/>
              </w:rPr>
              <w:t>) (</w:t>
            </w:r>
            <w:r>
              <w:rPr>
                <w:sz w:val="20"/>
                <w:szCs w:val="20"/>
              </w:rPr>
              <w:t>LS03)</w:t>
            </w:r>
          </w:p>
          <w:p w14:paraId="22C40954" w14:textId="241121B7" w:rsidR="008F157A" w:rsidRDefault="008F157A" w:rsidP="008F157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Informationstext zum Qualitätsmanagementprozess</w:t>
            </w:r>
          </w:p>
          <w:p w14:paraId="10D33955" w14:textId="37936F6E" w:rsidR="009C5DC5" w:rsidRDefault="00C849AC" w:rsidP="009C5DC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Beispielprozessbeschr</w:t>
            </w:r>
            <w:r w:rsidR="006B4584">
              <w:rPr>
                <w:sz w:val="20"/>
                <w:szCs w:val="20"/>
              </w:rPr>
              <w:t>ei</w:t>
            </w:r>
            <w:r>
              <w:rPr>
                <w:sz w:val="20"/>
                <w:szCs w:val="20"/>
              </w:rPr>
              <w:t>bung</w:t>
            </w:r>
            <w:r w:rsidR="006B4584">
              <w:rPr>
                <w:sz w:val="20"/>
                <w:szCs w:val="20"/>
              </w:rPr>
              <w:t xml:space="preserve"> für ein anderes Produkt</w:t>
            </w:r>
          </w:p>
          <w:p w14:paraId="4D59E803" w14:textId="3EC05962" w:rsidR="006B4584" w:rsidRDefault="006B4584" w:rsidP="009C5DC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Rezeptur</w:t>
            </w:r>
            <w:r w:rsidR="005A2049">
              <w:rPr>
                <w:sz w:val="20"/>
                <w:szCs w:val="20"/>
              </w:rPr>
              <w:t>en</w:t>
            </w:r>
          </w:p>
          <w:p w14:paraId="115A0355" w14:textId="2988D301" w:rsidR="006B4584" w:rsidRPr="00713B4C" w:rsidRDefault="006B4584" w:rsidP="009C5DC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HACCP</w:t>
            </w:r>
          </w:p>
        </w:tc>
        <w:tc>
          <w:tcPr>
            <w:tcW w:w="2137" w:type="dxa"/>
            <w:gridSpan w:val="2"/>
          </w:tcPr>
          <w:p w14:paraId="453E9A63" w14:textId="2838645F" w:rsidR="009C5DC5" w:rsidRPr="00713B4C" w:rsidRDefault="00452F60" w:rsidP="009C5DC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Stellen</w:t>
            </w:r>
            <w:r w:rsidR="006B4584">
              <w:rPr>
                <w:sz w:val="20"/>
                <w:szCs w:val="20"/>
              </w:rPr>
              <w:t xml:space="preserve"> Sie</w:t>
            </w:r>
            <w:r>
              <w:rPr>
                <w:sz w:val="20"/>
                <w:szCs w:val="20"/>
              </w:rPr>
              <w:t xml:space="preserve"> d</w:t>
            </w:r>
            <w:r w:rsidR="004760FD">
              <w:rPr>
                <w:sz w:val="20"/>
                <w:szCs w:val="20"/>
              </w:rPr>
              <w:t>ie</w:t>
            </w:r>
            <w:r>
              <w:rPr>
                <w:sz w:val="20"/>
                <w:szCs w:val="20"/>
              </w:rPr>
              <w:t xml:space="preserve"> standardisierten Arbeitsabl</w:t>
            </w:r>
            <w:r w:rsidR="004760FD">
              <w:rPr>
                <w:sz w:val="20"/>
                <w:szCs w:val="20"/>
              </w:rPr>
              <w:t>äufe</w:t>
            </w:r>
            <w:r w:rsidR="006B458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für d</w:t>
            </w:r>
            <w:r w:rsidR="004760FD">
              <w:rPr>
                <w:sz w:val="20"/>
                <w:szCs w:val="20"/>
              </w:rPr>
              <w:t>ie</w:t>
            </w:r>
            <w:r>
              <w:rPr>
                <w:sz w:val="20"/>
                <w:szCs w:val="20"/>
              </w:rPr>
              <w:t xml:space="preserve"> neue</w:t>
            </w:r>
            <w:r w:rsidR="004760FD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 Produkt</w:t>
            </w:r>
            <w:r w:rsidR="004760FD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in </w:t>
            </w:r>
            <w:r w:rsidR="004760FD">
              <w:rPr>
                <w:sz w:val="20"/>
                <w:szCs w:val="20"/>
              </w:rPr>
              <w:t>F</w:t>
            </w:r>
            <w:r w:rsidR="006B4584">
              <w:rPr>
                <w:sz w:val="20"/>
                <w:szCs w:val="20"/>
              </w:rPr>
              <w:t>lussdiagramm</w:t>
            </w:r>
            <w:r w:rsidR="004760FD">
              <w:rPr>
                <w:sz w:val="20"/>
                <w:szCs w:val="20"/>
              </w:rPr>
              <w:t>e</w:t>
            </w:r>
            <w:r w:rsidR="005A2049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 dar</w:t>
            </w:r>
            <w:r w:rsidR="006B4584">
              <w:rPr>
                <w:sz w:val="20"/>
                <w:szCs w:val="20"/>
              </w:rPr>
              <w:t>.</w:t>
            </w:r>
          </w:p>
        </w:tc>
        <w:tc>
          <w:tcPr>
            <w:tcW w:w="1664" w:type="dxa"/>
            <w:shd w:val="clear" w:color="auto" w:fill="auto"/>
          </w:tcPr>
          <w:p w14:paraId="4C83BD41" w14:textId="25E091E0" w:rsidR="009C5DC5" w:rsidRDefault="00E8043B" w:rsidP="009C5DC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selbstständig planen und durchführen</w:t>
            </w:r>
          </w:p>
          <w:p w14:paraId="4C3145C4" w14:textId="1825A9C6" w:rsidR="005F0826" w:rsidRDefault="005F0826" w:rsidP="009C5DC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flexibel auf Situationen einstellen</w:t>
            </w:r>
          </w:p>
          <w:p w14:paraId="625A716E" w14:textId="77777777" w:rsidR="00E8043B" w:rsidRDefault="00E8043B" w:rsidP="009C5DC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3799BC4B" w14:textId="77777777" w:rsidR="00E8043B" w:rsidRDefault="00E8043B" w:rsidP="009C5DC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0DB59EE3" w14:textId="6402B9A7" w:rsidR="00E8043B" w:rsidRPr="00713B4C" w:rsidRDefault="006B4A03" w:rsidP="006B4A0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Realisierbarkeit erkennbarer Lösungen abschätzen</w:t>
            </w:r>
          </w:p>
        </w:tc>
        <w:tc>
          <w:tcPr>
            <w:tcW w:w="1350" w:type="dxa"/>
            <w:shd w:val="clear" w:color="auto" w:fill="auto"/>
          </w:tcPr>
          <w:p w14:paraId="459BDB7A" w14:textId="0975CE3A" w:rsidR="009C5DC5" w:rsidRPr="00DD132F" w:rsidRDefault="005D0651" w:rsidP="00C2537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DD132F">
              <w:rPr>
                <w:sz w:val="20"/>
                <w:szCs w:val="20"/>
              </w:rPr>
              <w:t xml:space="preserve">Gesetzestexte </w:t>
            </w:r>
          </w:p>
          <w:p w14:paraId="077538AD" w14:textId="77777777" w:rsidR="007E7462" w:rsidRPr="00DD132F" w:rsidRDefault="007E7462" w:rsidP="00C2537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4944686C" w14:textId="31DFB4D2" w:rsidR="00F240F6" w:rsidRDefault="00151746" w:rsidP="009C5DC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DD132F">
              <w:rPr>
                <w:sz w:val="20"/>
                <w:szCs w:val="20"/>
              </w:rPr>
              <w:t>v</w:t>
            </w:r>
            <w:r w:rsidR="00C62E13" w:rsidRPr="00DD132F">
              <w:rPr>
                <w:sz w:val="20"/>
                <w:szCs w:val="20"/>
              </w:rPr>
              <w:t xml:space="preserve">gl. LF03-LS03 </w:t>
            </w:r>
            <w:r w:rsidR="000950E3" w:rsidRPr="00DD132F">
              <w:rPr>
                <w:sz w:val="20"/>
                <w:szCs w:val="20"/>
              </w:rPr>
              <w:t>(</w:t>
            </w:r>
            <w:r w:rsidR="002E5CE0" w:rsidRPr="00DD132F">
              <w:rPr>
                <w:sz w:val="20"/>
                <w:szCs w:val="20"/>
              </w:rPr>
              <w:t>Betriebs- und Produkthygiene</w:t>
            </w:r>
            <w:r w:rsidR="000950E3" w:rsidRPr="00DD132F">
              <w:rPr>
                <w:sz w:val="20"/>
                <w:szCs w:val="20"/>
              </w:rPr>
              <w:t xml:space="preserve">) </w:t>
            </w:r>
          </w:p>
          <w:p w14:paraId="6E28B7A0" w14:textId="77777777" w:rsidR="00B416D8" w:rsidRDefault="00B416D8" w:rsidP="009C5DC5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0B9D128E" w14:textId="2BD4D5BC" w:rsidR="00C62E13" w:rsidRPr="00DD132F" w:rsidRDefault="00D45860" w:rsidP="009C5DC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DD132F">
              <w:rPr>
                <w:sz w:val="20"/>
                <w:szCs w:val="20"/>
              </w:rPr>
              <w:t>vgl.</w:t>
            </w:r>
            <w:r w:rsidR="00B416D8">
              <w:rPr>
                <w:sz w:val="20"/>
                <w:szCs w:val="20"/>
              </w:rPr>
              <w:t xml:space="preserve"> LF03-LS19 </w:t>
            </w:r>
            <w:r w:rsidR="007E7D3F" w:rsidRPr="00DD132F">
              <w:rPr>
                <w:sz w:val="20"/>
                <w:szCs w:val="20"/>
              </w:rPr>
              <w:t>(</w:t>
            </w:r>
            <w:r w:rsidR="000B603C">
              <w:rPr>
                <w:sz w:val="20"/>
                <w:szCs w:val="20"/>
              </w:rPr>
              <w:t xml:space="preserve">Eierspeisen – </w:t>
            </w:r>
            <w:r w:rsidR="00C62E13" w:rsidRPr="00DD132F">
              <w:rPr>
                <w:sz w:val="20"/>
                <w:szCs w:val="20"/>
              </w:rPr>
              <w:t>HACCP</w:t>
            </w:r>
            <w:r w:rsidR="007E7D3F" w:rsidRPr="00DD132F">
              <w:rPr>
                <w:sz w:val="20"/>
                <w:szCs w:val="20"/>
              </w:rPr>
              <w:t>)</w:t>
            </w:r>
          </w:p>
        </w:tc>
        <w:tc>
          <w:tcPr>
            <w:tcW w:w="658" w:type="dxa"/>
            <w:shd w:val="clear" w:color="auto" w:fill="auto"/>
          </w:tcPr>
          <w:p w14:paraId="23DD8BE2" w14:textId="4EC16F08" w:rsidR="009C5DC5" w:rsidRPr="00DD132F" w:rsidRDefault="00D405C8" w:rsidP="009C5DC5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DD132F">
              <w:rPr>
                <w:sz w:val="20"/>
                <w:szCs w:val="20"/>
              </w:rPr>
              <w:t>0</w:t>
            </w:r>
            <w:r w:rsidR="00581958" w:rsidRPr="00DD132F">
              <w:rPr>
                <w:sz w:val="20"/>
                <w:szCs w:val="20"/>
              </w:rPr>
              <w:t>6</w:t>
            </w:r>
          </w:p>
        </w:tc>
      </w:tr>
      <w:tr w:rsidR="00A90A68" w:rsidRPr="006D185A" w14:paraId="73D407A5" w14:textId="77777777" w:rsidTr="00C07B05">
        <w:trPr>
          <w:trHeight w:val="793"/>
        </w:trPr>
        <w:tc>
          <w:tcPr>
            <w:tcW w:w="2619" w:type="dxa"/>
            <w:shd w:val="clear" w:color="auto" w:fill="auto"/>
          </w:tcPr>
          <w:p w14:paraId="6BE7E247" w14:textId="7BBB965A" w:rsidR="00A90A68" w:rsidRPr="00DC43F8" w:rsidRDefault="00A90A68" w:rsidP="00F240F6">
            <w:pPr>
              <w:pStyle w:val="Textkrper"/>
              <w:spacing w:before="60" w:after="60"/>
            </w:pPr>
            <w:r w:rsidRPr="000B4DDC">
              <w:rPr>
                <w:sz w:val="20"/>
                <w:szCs w:val="20"/>
              </w:rPr>
              <w:t xml:space="preserve">Die Schülerinnen und Schüler </w:t>
            </w:r>
            <w:r w:rsidRPr="00BD7E76">
              <w:rPr>
                <w:b/>
                <w:bCs/>
                <w:sz w:val="20"/>
                <w:szCs w:val="20"/>
              </w:rPr>
              <w:t xml:space="preserve">setzen </w:t>
            </w:r>
            <w:r w:rsidRPr="000B4DDC">
              <w:rPr>
                <w:sz w:val="20"/>
                <w:szCs w:val="20"/>
              </w:rPr>
              <w:t xml:space="preserve">standardisierte Arbeitsabläufe und Prozesse </w:t>
            </w:r>
            <w:r w:rsidRPr="00BD7E76">
              <w:rPr>
                <w:b/>
                <w:bCs/>
                <w:sz w:val="20"/>
                <w:szCs w:val="20"/>
              </w:rPr>
              <w:t>um</w:t>
            </w:r>
            <w:r w:rsidRPr="000B4DDC">
              <w:rPr>
                <w:sz w:val="20"/>
                <w:szCs w:val="20"/>
              </w:rPr>
              <w:t xml:space="preserve">. Sie nutzen standardisierte Informations- und Kommunikationswege. Sie dokumentieren Messwerte zu Hygiene- und Qualitätsstandards mit Hilfe von analogen und digitalen Checklisten und automatischen Dokumentationssystemen und ergreifen bei Bedarf notwendige </w:t>
            </w:r>
            <w:r w:rsidR="00E429BE">
              <w:rPr>
                <w:sz w:val="20"/>
                <w:szCs w:val="20"/>
              </w:rPr>
              <w:t>Maßnahmen.</w:t>
            </w:r>
          </w:p>
        </w:tc>
        <w:tc>
          <w:tcPr>
            <w:tcW w:w="1601" w:type="dxa"/>
            <w:shd w:val="clear" w:color="auto" w:fill="auto"/>
          </w:tcPr>
          <w:p w14:paraId="6B501D61" w14:textId="7E9CAA22" w:rsidR="00A90A68" w:rsidRPr="00713B4C" w:rsidRDefault="00A90A68" w:rsidP="0013487A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LS05 Standardisierte Arbeitsabläufe und Prozesse mit Dokumentation von Hygiene- und Qualitätsstandards umsetzen</w:t>
            </w:r>
          </w:p>
        </w:tc>
        <w:tc>
          <w:tcPr>
            <w:tcW w:w="1755" w:type="dxa"/>
          </w:tcPr>
          <w:p w14:paraId="13256912" w14:textId="4AD66E25" w:rsidR="00A90A68" w:rsidRDefault="00A90A68" w:rsidP="0013487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neue Produkte müssen produziert werden</w:t>
            </w:r>
          </w:p>
          <w:p w14:paraId="7B83F451" w14:textId="7ADB3BDD" w:rsidR="00AC0BB6" w:rsidRPr="00713B4C" w:rsidRDefault="00A90A68" w:rsidP="005362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MA </w:t>
            </w:r>
            <w:r w:rsidR="00536299">
              <w:rPr>
                <w:sz w:val="20"/>
                <w:szCs w:val="20"/>
              </w:rPr>
              <w:t>e</w:t>
            </w:r>
            <w:r w:rsidR="00AC0BB6">
              <w:rPr>
                <w:sz w:val="20"/>
                <w:szCs w:val="20"/>
              </w:rPr>
              <w:t>rstellt, prüft</w:t>
            </w:r>
            <w:r w:rsidR="00536299">
              <w:rPr>
                <w:sz w:val="20"/>
                <w:szCs w:val="20"/>
              </w:rPr>
              <w:t>, dokumentiert und präsentiert den Produktionsablauf</w:t>
            </w:r>
          </w:p>
        </w:tc>
        <w:tc>
          <w:tcPr>
            <w:tcW w:w="1610" w:type="dxa"/>
            <w:shd w:val="clear" w:color="auto" w:fill="auto"/>
          </w:tcPr>
          <w:p w14:paraId="4F18B057" w14:textId="669EDB36" w:rsidR="00A90A68" w:rsidRDefault="00A90A68" w:rsidP="0013487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Checklisten (analo</w:t>
            </w:r>
            <w:r w:rsidR="00572F94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 xml:space="preserve"> und digital)</w:t>
            </w:r>
          </w:p>
          <w:p w14:paraId="16B853B4" w14:textId="3D490A9C" w:rsidR="00A90A68" w:rsidRDefault="00A90A68" w:rsidP="0013487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grafische Darstellung</w:t>
            </w:r>
          </w:p>
          <w:p w14:paraId="3346E84A" w14:textId="108D6DBC" w:rsidR="00A90A68" w:rsidRDefault="00A90A68" w:rsidP="0013487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fertige Produkte mit Messwerten</w:t>
            </w:r>
          </w:p>
          <w:p w14:paraId="2A21596E" w14:textId="77777777" w:rsidR="00A90A68" w:rsidRDefault="00A90A68" w:rsidP="0013487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 mit Maßnahmen</w:t>
            </w:r>
          </w:p>
          <w:p w14:paraId="1040BECA" w14:textId="07FBBBA2" w:rsidR="00536299" w:rsidRPr="00713B4C" w:rsidRDefault="00536299" w:rsidP="0013487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Präsentationsfolien</w:t>
            </w:r>
          </w:p>
        </w:tc>
        <w:tc>
          <w:tcPr>
            <w:tcW w:w="1824" w:type="dxa"/>
          </w:tcPr>
          <w:p w14:paraId="00CFDC7B" w14:textId="77777777" w:rsidR="00590D10" w:rsidRDefault="00590D10" w:rsidP="0013487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Software für die Erstellung von Checklisten </w:t>
            </w:r>
          </w:p>
          <w:p w14:paraId="1DD937E8" w14:textId="7ADC608F" w:rsidR="00A90A68" w:rsidRDefault="00A90A68" w:rsidP="0013487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Merkblätter zu Betriebshygiene und Produkthygiene </w:t>
            </w:r>
            <w:r w:rsidR="00393AE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LF03-LS03</w:t>
            </w:r>
            <w:r w:rsidR="00393AED">
              <w:rPr>
                <w:sz w:val="20"/>
                <w:szCs w:val="20"/>
              </w:rPr>
              <w:t>)</w:t>
            </w:r>
          </w:p>
          <w:p w14:paraId="6C7A9BE6" w14:textId="78085FBA" w:rsidR="00A90A68" w:rsidRDefault="00A90A68" w:rsidP="0013487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Flussdiagramme </w:t>
            </w:r>
            <w:r w:rsidR="00393AE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LS04</w:t>
            </w:r>
            <w:r w:rsidR="00393AED">
              <w:rPr>
                <w:sz w:val="20"/>
                <w:szCs w:val="20"/>
              </w:rPr>
              <w:t>)</w:t>
            </w:r>
          </w:p>
          <w:p w14:paraId="76140028" w14:textId="39C28217" w:rsidR="00A90A68" w:rsidRDefault="00A90A68" w:rsidP="0013487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Rezepturen </w:t>
            </w:r>
            <w:r w:rsidR="00393AE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LS04</w:t>
            </w:r>
            <w:r w:rsidR="00393AED">
              <w:rPr>
                <w:sz w:val="20"/>
                <w:szCs w:val="20"/>
              </w:rPr>
              <w:t>)</w:t>
            </w:r>
          </w:p>
          <w:p w14:paraId="1A3AC62F" w14:textId="77777777" w:rsidR="00A90A68" w:rsidRDefault="00A90A68" w:rsidP="0013487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Zutaten</w:t>
            </w:r>
          </w:p>
          <w:p w14:paraId="1EE40C7F" w14:textId="37C5A708" w:rsidR="00590D10" w:rsidRPr="00713B4C" w:rsidRDefault="00A90A68" w:rsidP="0013487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Informationstext zu den automatischen Dokumentationssystemen mit Praxisbeispielen</w:t>
            </w:r>
          </w:p>
        </w:tc>
        <w:tc>
          <w:tcPr>
            <w:tcW w:w="2137" w:type="dxa"/>
            <w:gridSpan w:val="2"/>
          </w:tcPr>
          <w:p w14:paraId="64488942" w14:textId="728D627C" w:rsidR="00A90A68" w:rsidRDefault="00A90A68" w:rsidP="00393AED">
            <w:pPr>
              <w:pStyle w:val="TZielnanalysetext"/>
              <w:numPr>
                <w:ilvl w:val="0"/>
                <w:numId w:val="21"/>
              </w:numPr>
              <w:spacing w:before="60" w:after="60"/>
              <w:ind w:left="223" w:hanging="2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Erstellen Sie für Ihr Produkt </w:t>
            </w:r>
            <w:r w:rsidR="00A72A3A">
              <w:rPr>
                <w:sz w:val="20"/>
                <w:szCs w:val="20"/>
              </w:rPr>
              <w:t xml:space="preserve">(Lernsituation 04) </w:t>
            </w:r>
            <w:r>
              <w:rPr>
                <w:sz w:val="20"/>
                <w:szCs w:val="20"/>
              </w:rPr>
              <w:t>Checklisten, in denen Sie Messwerte zu Hygiene- und Qualitätsstandards dokumentieren können.</w:t>
            </w:r>
          </w:p>
          <w:p w14:paraId="28D04C2F" w14:textId="4DC68EA7" w:rsidR="00A90A68" w:rsidRDefault="00A90A68" w:rsidP="00393AED">
            <w:pPr>
              <w:pStyle w:val="TZielnanalysetext"/>
              <w:numPr>
                <w:ilvl w:val="0"/>
                <w:numId w:val="21"/>
              </w:numPr>
              <w:spacing w:before="60" w:after="60"/>
              <w:ind w:left="223" w:hanging="2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Entwerfen Sie eine grafische Darstellung, die in der Produktion als Bauplan eingesetzt werden kann. </w:t>
            </w:r>
          </w:p>
          <w:p w14:paraId="1352E540" w14:textId="410A6392" w:rsidR="00393AED" w:rsidRDefault="00A90A68" w:rsidP="00393AED">
            <w:pPr>
              <w:pStyle w:val="TZielnanalysetext"/>
              <w:numPr>
                <w:ilvl w:val="0"/>
                <w:numId w:val="21"/>
              </w:numPr>
              <w:spacing w:before="60" w:after="60"/>
              <w:ind w:left="223" w:hanging="2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Prüfen Sie die Umsetzbarkeit Ihres Prozesses</w:t>
            </w:r>
            <w:r w:rsidR="00615363">
              <w:rPr>
                <w:sz w:val="20"/>
                <w:szCs w:val="20"/>
              </w:rPr>
              <w:t>,</w:t>
            </w:r>
            <w:r w:rsidR="00393AED">
              <w:rPr>
                <w:sz w:val="20"/>
                <w:szCs w:val="20"/>
              </w:rPr>
              <w:t xml:space="preserve"> </w:t>
            </w:r>
            <w:r w:rsidR="00AB5080">
              <w:rPr>
                <w:sz w:val="20"/>
                <w:szCs w:val="20"/>
              </w:rPr>
              <w:t>indem Sie</w:t>
            </w:r>
          </w:p>
          <w:p w14:paraId="7C764BFF" w14:textId="764A9CE1" w:rsidR="00393AED" w:rsidRDefault="00AB5080" w:rsidP="00392CD2">
            <w:pPr>
              <w:pStyle w:val="TZielnanalysetext"/>
              <w:numPr>
                <w:ilvl w:val="0"/>
                <w:numId w:val="27"/>
              </w:numPr>
              <w:spacing w:before="60" w:after="60"/>
              <w:ind w:left="36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das Produkt herstellen</w:t>
            </w:r>
            <w:r w:rsidR="000950E3">
              <w:rPr>
                <w:sz w:val="20"/>
                <w:szCs w:val="20"/>
              </w:rPr>
              <w:t>,</w:t>
            </w:r>
          </w:p>
          <w:p w14:paraId="4AC1EFEF" w14:textId="7BF16252" w:rsidR="00393AED" w:rsidRDefault="00AB5080" w:rsidP="00392CD2">
            <w:pPr>
              <w:pStyle w:val="TZielnanalysetext"/>
              <w:numPr>
                <w:ilvl w:val="0"/>
                <w:numId w:val="27"/>
              </w:numPr>
              <w:spacing w:before="60" w:after="60"/>
              <w:ind w:left="36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</w:t>
            </w:r>
            <w:r w:rsidR="00393AED">
              <w:rPr>
                <w:sz w:val="20"/>
                <w:szCs w:val="20"/>
              </w:rPr>
              <w:t xml:space="preserve"> relevanten Werte</w:t>
            </w:r>
            <w:r>
              <w:rPr>
                <w:sz w:val="20"/>
                <w:szCs w:val="20"/>
              </w:rPr>
              <w:t xml:space="preserve"> messen</w:t>
            </w:r>
            <w:r w:rsidR="000950E3">
              <w:rPr>
                <w:sz w:val="20"/>
                <w:szCs w:val="20"/>
              </w:rPr>
              <w:t xml:space="preserve"> und</w:t>
            </w:r>
          </w:p>
          <w:p w14:paraId="05A8441B" w14:textId="02A0EE84" w:rsidR="00A90A68" w:rsidRDefault="00AB5080" w:rsidP="00392CD2">
            <w:pPr>
              <w:pStyle w:val="TZielnanalysetext"/>
              <w:numPr>
                <w:ilvl w:val="0"/>
                <w:numId w:val="27"/>
              </w:numPr>
              <w:spacing w:before="60" w:after="60"/>
              <w:ind w:left="36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</w:t>
            </w:r>
            <w:r w:rsidR="00393AED">
              <w:rPr>
                <w:sz w:val="20"/>
                <w:szCs w:val="20"/>
              </w:rPr>
              <w:t xml:space="preserve"> </w:t>
            </w:r>
            <w:r w:rsidR="00A90A68">
              <w:rPr>
                <w:sz w:val="20"/>
                <w:szCs w:val="20"/>
              </w:rPr>
              <w:t>relevante</w:t>
            </w:r>
            <w:r w:rsidR="009B4B28">
              <w:rPr>
                <w:sz w:val="20"/>
                <w:szCs w:val="20"/>
              </w:rPr>
              <w:t>n</w:t>
            </w:r>
            <w:r w:rsidR="00A90A68">
              <w:rPr>
                <w:sz w:val="20"/>
                <w:szCs w:val="20"/>
              </w:rPr>
              <w:t xml:space="preserve"> Werte</w:t>
            </w:r>
            <w:r>
              <w:rPr>
                <w:sz w:val="20"/>
                <w:szCs w:val="20"/>
              </w:rPr>
              <w:t xml:space="preserve"> dokumentieren.</w:t>
            </w:r>
          </w:p>
          <w:p w14:paraId="79B60FF2" w14:textId="77777777" w:rsidR="00A90A68" w:rsidRDefault="00A90A68" w:rsidP="00393AED">
            <w:pPr>
              <w:pStyle w:val="TZielnanalysetext"/>
              <w:numPr>
                <w:ilvl w:val="0"/>
                <w:numId w:val="21"/>
              </w:numPr>
              <w:spacing w:before="60" w:after="60"/>
              <w:ind w:left="223" w:hanging="2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Dokumentieren Sie in einer Liste Maßnahmen, die Sie bei Abweichungen ergreifen.</w:t>
            </w:r>
          </w:p>
          <w:p w14:paraId="139A2CF6" w14:textId="321185C6" w:rsidR="00536299" w:rsidRDefault="00A90A68" w:rsidP="00393AED">
            <w:pPr>
              <w:pStyle w:val="TZielnanalysetext"/>
              <w:numPr>
                <w:ilvl w:val="0"/>
                <w:numId w:val="21"/>
              </w:numPr>
              <w:spacing w:before="60" w:after="60"/>
              <w:ind w:left="223" w:hanging="2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Entwerfen Sie </w:t>
            </w:r>
            <w:r w:rsidR="00F231DD">
              <w:rPr>
                <w:sz w:val="20"/>
                <w:szCs w:val="20"/>
              </w:rPr>
              <w:t xml:space="preserve">zu den nachfolgenden Themen </w:t>
            </w:r>
            <w:r>
              <w:rPr>
                <w:sz w:val="20"/>
                <w:szCs w:val="20"/>
              </w:rPr>
              <w:t>Präsentationsfolien für eine</w:t>
            </w:r>
            <w:r w:rsidR="00F231DD">
              <w:rPr>
                <w:sz w:val="20"/>
                <w:szCs w:val="20"/>
              </w:rPr>
              <w:t xml:space="preserve"> selbstorganisierte </w:t>
            </w:r>
            <w:r w:rsidR="00B416D8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nline-Schulung der Mitarbeite</w:t>
            </w:r>
            <w:r w:rsidR="00983AAA">
              <w:rPr>
                <w:sz w:val="20"/>
                <w:szCs w:val="20"/>
              </w:rPr>
              <w:t xml:space="preserve">rinnen und Mitarbeiter </w:t>
            </w:r>
            <w:r>
              <w:rPr>
                <w:sz w:val="20"/>
                <w:szCs w:val="20"/>
              </w:rPr>
              <w:t>in der Produktion</w:t>
            </w:r>
            <w:r w:rsidR="00536299">
              <w:rPr>
                <w:sz w:val="20"/>
                <w:szCs w:val="20"/>
              </w:rPr>
              <w:t>:</w:t>
            </w:r>
          </w:p>
          <w:p w14:paraId="73B8DE9E" w14:textId="75AEE0C4" w:rsidR="00536299" w:rsidRDefault="00A90A68" w:rsidP="00DE625C">
            <w:pPr>
              <w:pStyle w:val="TZielnanalysetext"/>
              <w:numPr>
                <w:ilvl w:val="0"/>
                <w:numId w:val="28"/>
              </w:numPr>
              <w:spacing w:before="60" w:after="60"/>
              <w:ind w:left="36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Einführung </w:t>
            </w:r>
            <w:r w:rsidR="00536299">
              <w:rPr>
                <w:sz w:val="20"/>
                <w:szCs w:val="20"/>
              </w:rPr>
              <w:t>des</w:t>
            </w:r>
            <w:r w:rsidR="00572F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neuen Produktes</w:t>
            </w:r>
          </w:p>
          <w:p w14:paraId="2DC0380F" w14:textId="037F187B" w:rsidR="00A90A68" w:rsidRPr="00713B4C" w:rsidRDefault="00A90A68" w:rsidP="00DE625C">
            <w:pPr>
              <w:pStyle w:val="TZielnanalysetext"/>
              <w:numPr>
                <w:ilvl w:val="0"/>
                <w:numId w:val="28"/>
              </w:numPr>
              <w:spacing w:before="60" w:after="60"/>
              <w:ind w:left="36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automatische Dokumentationssysteme</w:t>
            </w:r>
          </w:p>
        </w:tc>
        <w:tc>
          <w:tcPr>
            <w:tcW w:w="1664" w:type="dxa"/>
            <w:shd w:val="clear" w:color="auto" w:fill="auto"/>
          </w:tcPr>
          <w:p w14:paraId="16CC101F" w14:textId="6F7EBF94" w:rsidR="00A90A68" w:rsidRDefault="00A72A3A" w:rsidP="0013487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Medien </w:t>
            </w:r>
            <w:r w:rsidR="006B4A03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achgerecht nutzen</w:t>
            </w:r>
          </w:p>
          <w:p w14:paraId="25DD8AB9" w14:textId="77777777" w:rsidR="00A72A3A" w:rsidRDefault="00A72A3A" w:rsidP="0013487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Gelerntes auf neue Probleme anwenden</w:t>
            </w:r>
          </w:p>
          <w:p w14:paraId="1BD2D294" w14:textId="0E33C575" w:rsidR="00A40371" w:rsidRDefault="00A40371" w:rsidP="0013487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4F2E4684" w14:textId="19D1A33C" w:rsidR="00A40371" w:rsidRDefault="00A40371" w:rsidP="0013487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7F08E303" w14:textId="2BA2ECC3" w:rsidR="00A40371" w:rsidRDefault="00A40371" w:rsidP="0013487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2066EE01" w14:textId="75AAD010" w:rsidR="00A40371" w:rsidRDefault="00A40371" w:rsidP="0013487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 zur Lösung beitragen</w:t>
            </w:r>
          </w:p>
          <w:p w14:paraId="53A52486" w14:textId="61088F1B" w:rsidR="00A40371" w:rsidRDefault="00A40371" w:rsidP="0013487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Alternativen finden und bewerten</w:t>
            </w:r>
          </w:p>
          <w:p w14:paraId="6C829B19" w14:textId="637C5787" w:rsidR="00A40371" w:rsidRDefault="00A40371" w:rsidP="0013487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sprachlich angemessen kommunizieren</w:t>
            </w:r>
          </w:p>
          <w:p w14:paraId="42335BB6" w14:textId="72A8E375" w:rsidR="00A72A3A" w:rsidRPr="00713B4C" w:rsidRDefault="00A40371" w:rsidP="0013487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fachlich argumentieren</w:t>
            </w:r>
          </w:p>
        </w:tc>
        <w:tc>
          <w:tcPr>
            <w:tcW w:w="1350" w:type="dxa"/>
            <w:shd w:val="clear" w:color="auto" w:fill="auto"/>
          </w:tcPr>
          <w:p w14:paraId="61079BCB" w14:textId="5CCB63E6" w:rsidR="00D45860" w:rsidRDefault="00151746" w:rsidP="00F9553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DD132F">
              <w:rPr>
                <w:sz w:val="20"/>
                <w:szCs w:val="20"/>
              </w:rPr>
              <w:lastRenderedPageBreak/>
              <w:t>v</w:t>
            </w:r>
            <w:r w:rsidR="00A90A68" w:rsidRPr="00DD132F">
              <w:rPr>
                <w:sz w:val="20"/>
                <w:szCs w:val="20"/>
              </w:rPr>
              <w:t xml:space="preserve">gl. LF03-LS03 </w:t>
            </w:r>
            <w:r w:rsidR="00D45860" w:rsidRPr="00DD132F">
              <w:rPr>
                <w:sz w:val="20"/>
                <w:szCs w:val="20"/>
              </w:rPr>
              <w:t xml:space="preserve">(Betriebs- und Produkthygiene) </w:t>
            </w:r>
          </w:p>
          <w:p w14:paraId="01C45FC7" w14:textId="77777777" w:rsidR="00B416D8" w:rsidRPr="00DD132F" w:rsidRDefault="00B416D8" w:rsidP="00F95537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5F4E0473" w14:textId="77BA52B5" w:rsidR="00A90A68" w:rsidRPr="00DD132F" w:rsidRDefault="00D45860" w:rsidP="00F9553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DD132F">
              <w:rPr>
                <w:sz w:val="20"/>
                <w:szCs w:val="20"/>
              </w:rPr>
              <w:t>vgl.</w:t>
            </w:r>
            <w:r w:rsidR="00A90A68" w:rsidRPr="00DD132F">
              <w:rPr>
                <w:sz w:val="20"/>
                <w:szCs w:val="20"/>
              </w:rPr>
              <w:t xml:space="preserve"> LF03-LS19 </w:t>
            </w:r>
            <w:r w:rsidR="007E7D3F" w:rsidRPr="00DD132F">
              <w:rPr>
                <w:sz w:val="20"/>
                <w:szCs w:val="20"/>
              </w:rPr>
              <w:t>(</w:t>
            </w:r>
            <w:r w:rsidR="000B603C">
              <w:rPr>
                <w:sz w:val="20"/>
                <w:szCs w:val="20"/>
              </w:rPr>
              <w:t xml:space="preserve">Eierspeisen – </w:t>
            </w:r>
            <w:r w:rsidR="00A90A68" w:rsidRPr="00DD132F">
              <w:rPr>
                <w:sz w:val="20"/>
                <w:szCs w:val="20"/>
              </w:rPr>
              <w:t>HACCP</w:t>
            </w:r>
            <w:r w:rsidR="007E7D3F" w:rsidRPr="00DD132F">
              <w:rPr>
                <w:sz w:val="20"/>
                <w:szCs w:val="20"/>
              </w:rPr>
              <w:t>)</w:t>
            </w:r>
          </w:p>
          <w:p w14:paraId="11FDEEFA" w14:textId="56DF659A" w:rsidR="00A72A3A" w:rsidRPr="00DD132F" w:rsidRDefault="00A72A3A" w:rsidP="00A72A3A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47521ACD" w14:textId="6C7A9375" w:rsidR="00A90A68" w:rsidRPr="00DD132F" w:rsidRDefault="00A90A68" w:rsidP="0013487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DD132F">
              <w:rPr>
                <w:sz w:val="20"/>
                <w:szCs w:val="20"/>
              </w:rPr>
              <w:t>thementeilige Gruppenarbeit</w:t>
            </w:r>
            <w:r w:rsidR="0065123D" w:rsidRPr="00DD132F">
              <w:rPr>
                <w:sz w:val="20"/>
                <w:szCs w:val="20"/>
              </w:rPr>
              <w:t xml:space="preserve"> mit unterschiedlichen Produkten</w:t>
            </w:r>
          </w:p>
        </w:tc>
        <w:tc>
          <w:tcPr>
            <w:tcW w:w="658" w:type="dxa"/>
            <w:shd w:val="clear" w:color="auto" w:fill="auto"/>
          </w:tcPr>
          <w:p w14:paraId="33DB0177" w14:textId="5EA6D5F9" w:rsidR="00A90A68" w:rsidRPr="00DD132F" w:rsidRDefault="00A90A68" w:rsidP="0013487A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DD132F">
              <w:rPr>
                <w:sz w:val="20"/>
                <w:szCs w:val="20"/>
              </w:rPr>
              <w:t>10</w:t>
            </w:r>
          </w:p>
        </w:tc>
      </w:tr>
      <w:tr w:rsidR="0013487A" w:rsidRPr="006D185A" w14:paraId="5C787F01" w14:textId="77777777" w:rsidTr="009520F0">
        <w:trPr>
          <w:trHeight w:val="1192"/>
        </w:trPr>
        <w:tc>
          <w:tcPr>
            <w:tcW w:w="2619" w:type="dxa"/>
            <w:shd w:val="clear" w:color="auto" w:fill="auto"/>
          </w:tcPr>
          <w:p w14:paraId="3FFC3891" w14:textId="332EF538" w:rsidR="0013487A" w:rsidRPr="000B4DDC" w:rsidRDefault="0013487A" w:rsidP="0013487A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0B4DDC">
              <w:rPr>
                <w:sz w:val="20"/>
                <w:szCs w:val="20"/>
              </w:rPr>
              <w:t xml:space="preserve">Die Schülerinnen und Schüler </w:t>
            </w:r>
            <w:r w:rsidRPr="00BD7E76">
              <w:rPr>
                <w:b/>
                <w:bCs/>
                <w:sz w:val="20"/>
                <w:szCs w:val="20"/>
              </w:rPr>
              <w:t>reflektieren</w:t>
            </w:r>
            <w:r w:rsidRPr="000B4DDC">
              <w:rPr>
                <w:sz w:val="20"/>
                <w:szCs w:val="20"/>
              </w:rPr>
              <w:t xml:space="preserve"> die Managementprozesse unter Berücksichtigung von ökonomischen, ökologischen und gastbezogenen Faktoren. Sie formulieren Vorschläge zur Optimierung von Standards.</w:t>
            </w:r>
          </w:p>
        </w:tc>
        <w:tc>
          <w:tcPr>
            <w:tcW w:w="1601" w:type="dxa"/>
            <w:shd w:val="clear" w:color="auto" w:fill="auto"/>
          </w:tcPr>
          <w:p w14:paraId="4A12EF83" w14:textId="1A6BB99C" w:rsidR="0013487A" w:rsidRPr="00713B4C" w:rsidRDefault="0013487A" w:rsidP="0013487A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</w:t>
            </w:r>
            <w:r w:rsidR="00A9702C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 Prozesse im System</w:t>
            </w:r>
            <w:r w:rsidR="00983AAA"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t>management reflektieren und optimieren</w:t>
            </w:r>
          </w:p>
        </w:tc>
        <w:tc>
          <w:tcPr>
            <w:tcW w:w="1755" w:type="dxa"/>
          </w:tcPr>
          <w:p w14:paraId="7E9D0CC1" w14:textId="7AB16B6C" w:rsidR="0013487A" w:rsidRDefault="00D56465" w:rsidP="00176F3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Bereichsleitung fordert Feedback zu den schlechten Gästebewertungen, zu der hohen </w:t>
            </w:r>
            <w:proofErr w:type="spellStart"/>
            <w:r>
              <w:rPr>
                <w:sz w:val="20"/>
                <w:szCs w:val="20"/>
              </w:rPr>
              <w:t>Waste</w:t>
            </w:r>
            <w:proofErr w:type="spellEnd"/>
            <w:r>
              <w:rPr>
                <w:sz w:val="20"/>
                <w:szCs w:val="20"/>
              </w:rPr>
              <w:t>-Statistik, zur mangelhaften Information der Mitarbeite</w:t>
            </w:r>
            <w:r w:rsidR="00983AAA">
              <w:rPr>
                <w:sz w:val="20"/>
                <w:szCs w:val="20"/>
              </w:rPr>
              <w:t xml:space="preserve">r/innen </w:t>
            </w:r>
            <w:r>
              <w:rPr>
                <w:sz w:val="20"/>
                <w:szCs w:val="20"/>
              </w:rPr>
              <w:t>und zur mangelhaften Dokumentation</w:t>
            </w:r>
          </w:p>
          <w:p w14:paraId="537B5073" w14:textId="648A178B" w:rsidR="00D56465" w:rsidRPr="00713B4C" w:rsidRDefault="00E03896" w:rsidP="00176F3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="00D56465">
              <w:rPr>
                <w:sz w:val="20"/>
                <w:szCs w:val="20"/>
              </w:rPr>
              <w:t xml:space="preserve">MA muss </w:t>
            </w:r>
            <w:r w:rsidR="00A52456">
              <w:rPr>
                <w:sz w:val="20"/>
                <w:szCs w:val="20"/>
              </w:rPr>
              <w:t>dieses Feedback geben</w:t>
            </w:r>
          </w:p>
        </w:tc>
        <w:tc>
          <w:tcPr>
            <w:tcW w:w="1610" w:type="dxa"/>
            <w:shd w:val="clear" w:color="auto" w:fill="auto"/>
          </w:tcPr>
          <w:p w14:paraId="14FB0B96" w14:textId="30C66903" w:rsidR="0013487A" w:rsidRDefault="0037205B" w:rsidP="0013487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Gesprächsvorlage</w:t>
            </w:r>
          </w:p>
          <w:p w14:paraId="3CCA4024" w14:textId="7AF65AC4" w:rsidR="0013487A" w:rsidRPr="00713B4C" w:rsidRDefault="00BC1883" w:rsidP="0013487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Feedback-Gespräch</w:t>
            </w:r>
          </w:p>
        </w:tc>
        <w:tc>
          <w:tcPr>
            <w:tcW w:w="1824" w:type="dxa"/>
          </w:tcPr>
          <w:p w14:paraId="1614D396" w14:textId="0705F3D5" w:rsidR="0013487A" w:rsidRDefault="009D476F" w:rsidP="0013487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E429BE">
              <w:rPr>
                <w:sz w:val="20"/>
                <w:szCs w:val="20"/>
              </w:rPr>
              <w:t>ästebewertungen, z. </w:t>
            </w:r>
            <w:r>
              <w:rPr>
                <w:sz w:val="20"/>
                <w:szCs w:val="20"/>
              </w:rPr>
              <w:t>B. lange Wartezeiten, lauwarme</w:t>
            </w:r>
            <w:r w:rsidR="00971970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Essen und Getränke</w:t>
            </w:r>
          </w:p>
          <w:p w14:paraId="18735F71" w14:textId="66CC88A2" w:rsidR="009D476F" w:rsidRDefault="009D476F" w:rsidP="0013487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interne Statistik zu </w:t>
            </w:r>
            <w:proofErr w:type="spellStart"/>
            <w:r>
              <w:rPr>
                <w:sz w:val="20"/>
                <w:szCs w:val="20"/>
              </w:rPr>
              <w:t>Waste</w:t>
            </w:r>
            <w:proofErr w:type="spellEnd"/>
            <w:r w:rsidR="00176F39">
              <w:rPr>
                <w:sz w:val="20"/>
                <w:szCs w:val="20"/>
              </w:rPr>
              <w:t xml:space="preserve"> und erhöhtem Wareneinsatz</w:t>
            </w:r>
          </w:p>
          <w:p w14:paraId="211857E2" w14:textId="4D7CBEDB" w:rsidR="009D476F" w:rsidRDefault="009D476F" w:rsidP="0013487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Klagen der Mitarbeite</w:t>
            </w:r>
            <w:r w:rsidR="00983AAA">
              <w:rPr>
                <w:sz w:val="20"/>
                <w:szCs w:val="20"/>
              </w:rPr>
              <w:t>r/innen</w:t>
            </w:r>
            <w:r>
              <w:rPr>
                <w:sz w:val="20"/>
                <w:szCs w:val="20"/>
              </w:rPr>
              <w:t xml:space="preserve"> über </w:t>
            </w:r>
            <w:r>
              <w:rPr>
                <w:sz w:val="20"/>
                <w:szCs w:val="20"/>
              </w:rPr>
              <w:lastRenderedPageBreak/>
              <w:t>mangelnde Information</w:t>
            </w:r>
          </w:p>
          <w:p w14:paraId="6C9B98A6" w14:textId="653A1DFB" w:rsidR="009D476F" w:rsidRDefault="00D56465" w:rsidP="0013487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Mängelbericht zu einer internen Prüfung der Dokumentation</w:t>
            </w:r>
          </w:p>
          <w:p w14:paraId="360B824A" w14:textId="73779C7A" w:rsidR="0013487A" w:rsidRPr="00713B4C" w:rsidRDefault="00536ABB" w:rsidP="0013487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Handlungsergebnisse LS01</w:t>
            </w:r>
            <w:r w:rsidR="000950E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="000950E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LS05</w:t>
            </w:r>
          </w:p>
        </w:tc>
        <w:tc>
          <w:tcPr>
            <w:tcW w:w="2137" w:type="dxa"/>
            <w:gridSpan w:val="2"/>
          </w:tcPr>
          <w:p w14:paraId="631A815B" w14:textId="6F2C5EA4" w:rsidR="00176F39" w:rsidRDefault="00176F39" w:rsidP="00A537E5">
            <w:pPr>
              <w:pStyle w:val="TZielnanalysetext"/>
              <w:numPr>
                <w:ilvl w:val="0"/>
                <w:numId w:val="34"/>
              </w:numPr>
              <w:spacing w:before="60" w:after="60"/>
              <w:ind w:left="227" w:hanging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Bereiten</w:t>
            </w:r>
            <w:r w:rsidR="00134D56">
              <w:rPr>
                <w:sz w:val="20"/>
                <w:szCs w:val="20"/>
              </w:rPr>
              <w:t xml:space="preserve"> Sie das Reflexionsgespräch mit der Bereichsleitung mithilfe einer</w:t>
            </w:r>
            <w:r>
              <w:rPr>
                <w:sz w:val="20"/>
                <w:szCs w:val="20"/>
              </w:rPr>
              <w:t xml:space="preserve"> G</w:t>
            </w:r>
            <w:r w:rsidR="0037205B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sprächsvorlage vor und berücksichtigen Sie dabei folgende Punkte:</w:t>
            </w:r>
          </w:p>
          <w:p w14:paraId="5DA419DA" w14:textId="31776F94" w:rsidR="00176F39" w:rsidRDefault="0037205B" w:rsidP="000B14A6">
            <w:pPr>
              <w:pStyle w:val="TZielnanalysetext"/>
              <w:numPr>
                <w:ilvl w:val="0"/>
                <w:numId w:val="28"/>
              </w:numPr>
              <w:spacing w:before="60" w:after="60"/>
              <w:ind w:left="36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176F39">
              <w:rPr>
                <w:sz w:val="20"/>
                <w:szCs w:val="20"/>
              </w:rPr>
              <w:t>ufgetretene Probleme</w:t>
            </w:r>
          </w:p>
          <w:p w14:paraId="2DBF6F3B" w14:textId="101BF6EE" w:rsidR="00176F39" w:rsidRDefault="00A52456" w:rsidP="000B14A6">
            <w:pPr>
              <w:pStyle w:val="TZielnanalysetext"/>
              <w:numPr>
                <w:ilvl w:val="0"/>
                <w:numId w:val="28"/>
              </w:numPr>
              <w:spacing w:before="60" w:after="60"/>
              <w:ind w:left="36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erkannte Mängel in den Prozessen </w:t>
            </w:r>
            <w:r>
              <w:rPr>
                <w:sz w:val="20"/>
                <w:szCs w:val="20"/>
              </w:rPr>
              <w:lastRenderedPageBreak/>
              <w:t>der Standardisierung, der Kommunikation/Information und der Dokumentation</w:t>
            </w:r>
          </w:p>
          <w:p w14:paraId="209EAC4E" w14:textId="77777777" w:rsidR="0013487A" w:rsidRDefault="00176F39" w:rsidP="000B14A6">
            <w:pPr>
              <w:pStyle w:val="TZielnanalysetext"/>
              <w:numPr>
                <w:ilvl w:val="0"/>
                <w:numId w:val="28"/>
              </w:numPr>
              <w:spacing w:before="60" w:after="60"/>
              <w:ind w:left="36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Maßnahmen zur </w:t>
            </w:r>
            <w:r w:rsidR="002260DE">
              <w:rPr>
                <w:sz w:val="20"/>
                <w:szCs w:val="20"/>
              </w:rPr>
              <w:t>Optimierung</w:t>
            </w:r>
            <w:r>
              <w:rPr>
                <w:sz w:val="20"/>
                <w:szCs w:val="20"/>
              </w:rPr>
              <w:t xml:space="preserve"> der </w:t>
            </w:r>
            <w:r w:rsidR="002260DE">
              <w:rPr>
                <w:sz w:val="20"/>
                <w:szCs w:val="20"/>
              </w:rPr>
              <w:t>Standards</w:t>
            </w:r>
          </w:p>
          <w:p w14:paraId="72922938" w14:textId="4D9AD675" w:rsidR="00BC1883" w:rsidRPr="00713B4C" w:rsidRDefault="00BC1883" w:rsidP="00A537E5">
            <w:pPr>
              <w:pStyle w:val="TZielnanalysetext"/>
              <w:numPr>
                <w:ilvl w:val="0"/>
                <w:numId w:val="34"/>
              </w:numPr>
              <w:spacing w:before="60" w:after="60"/>
              <w:ind w:left="227" w:hanging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Führen Sie das Feedback-Gespräch durch.</w:t>
            </w:r>
          </w:p>
        </w:tc>
        <w:tc>
          <w:tcPr>
            <w:tcW w:w="1664" w:type="dxa"/>
            <w:shd w:val="clear" w:color="auto" w:fill="auto"/>
          </w:tcPr>
          <w:p w14:paraId="6071352E" w14:textId="4DCF8C70" w:rsidR="003B6A55" w:rsidRDefault="003B6A55" w:rsidP="00D5646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Informationen beschaffen</w:t>
            </w:r>
          </w:p>
          <w:p w14:paraId="4E9147B9" w14:textId="1CF7908D" w:rsidR="009F6C2E" w:rsidRDefault="00A40371" w:rsidP="00D5646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eigenes Handeln reflektieren</w:t>
            </w:r>
          </w:p>
          <w:p w14:paraId="6DEFD9CA" w14:textId="77777777" w:rsidR="00A40371" w:rsidRDefault="008E6A98" w:rsidP="00D5646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 zur Lösung beitragen</w:t>
            </w:r>
          </w:p>
          <w:p w14:paraId="7D1E9610" w14:textId="77777777" w:rsidR="008E6A98" w:rsidRDefault="008E6A98" w:rsidP="00D5646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Alternativen finden und bewerten</w:t>
            </w:r>
          </w:p>
          <w:p w14:paraId="646E64CB" w14:textId="77777777" w:rsidR="008E6A98" w:rsidRDefault="008E6A98" w:rsidP="008E6A9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Informationen austauschen</w:t>
            </w:r>
          </w:p>
          <w:p w14:paraId="77FFC6C2" w14:textId="7B0873D3" w:rsidR="008E6A98" w:rsidRDefault="008E6A98" w:rsidP="00D5646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sprachlich angemessen kommunizieren</w:t>
            </w:r>
          </w:p>
          <w:p w14:paraId="4BBCFBC2" w14:textId="77777777" w:rsidR="008E6A98" w:rsidRDefault="008E6A98" w:rsidP="00D5646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fachlich argumentieren</w:t>
            </w:r>
          </w:p>
          <w:p w14:paraId="6C444F77" w14:textId="35A88052" w:rsidR="008E6A98" w:rsidRPr="00713B4C" w:rsidRDefault="008E6A98" w:rsidP="00D5646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eigene Meinungen artikulieren</w:t>
            </w:r>
          </w:p>
        </w:tc>
        <w:tc>
          <w:tcPr>
            <w:tcW w:w="1350" w:type="dxa"/>
            <w:shd w:val="clear" w:color="auto" w:fill="auto"/>
          </w:tcPr>
          <w:p w14:paraId="13A96778" w14:textId="791BB7DF" w:rsidR="0013487A" w:rsidRPr="00713B4C" w:rsidRDefault="00BC1883" w:rsidP="0013487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Rollenspiel</w:t>
            </w:r>
          </w:p>
        </w:tc>
        <w:tc>
          <w:tcPr>
            <w:tcW w:w="658" w:type="dxa"/>
            <w:shd w:val="clear" w:color="auto" w:fill="auto"/>
          </w:tcPr>
          <w:p w14:paraId="64F314F9" w14:textId="0907CA7D" w:rsidR="0013487A" w:rsidRPr="00E429BE" w:rsidRDefault="0013487A" w:rsidP="00E429BE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E429BE">
              <w:rPr>
                <w:sz w:val="20"/>
                <w:szCs w:val="20"/>
              </w:rPr>
              <w:t>0</w:t>
            </w:r>
            <w:r w:rsidR="00715C20" w:rsidRPr="00E429BE">
              <w:rPr>
                <w:sz w:val="20"/>
                <w:szCs w:val="20"/>
              </w:rPr>
              <w:t>4</w:t>
            </w:r>
          </w:p>
        </w:tc>
      </w:tr>
      <w:tr w:rsidR="000950E3" w:rsidRPr="00C32590" w14:paraId="2D860CCC" w14:textId="77777777" w:rsidTr="00C32590">
        <w:trPr>
          <w:trHeight w:val="181"/>
        </w:trPr>
        <w:tc>
          <w:tcPr>
            <w:tcW w:w="14560" w:type="dxa"/>
            <w:gridSpan w:val="9"/>
            <w:shd w:val="clear" w:color="auto" w:fill="auto"/>
          </w:tcPr>
          <w:p w14:paraId="6E68B966" w14:textId="5692EDE1" w:rsidR="000950E3" w:rsidRPr="00C32590" w:rsidRDefault="000950E3" w:rsidP="000950E3">
            <w:pPr>
              <w:pStyle w:val="TZielnanalysetext"/>
              <w:spacing w:before="60" w:after="60"/>
              <w:jc w:val="right"/>
              <w:rPr>
                <w:b/>
                <w:sz w:val="20"/>
                <w:szCs w:val="20"/>
              </w:rPr>
            </w:pPr>
            <w:r w:rsidRPr="00C32590">
              <w:rPr>
                <w:b/>
                <w:bCs/>
                <w:sz w:val="20"/>
                <w:szCs w:val="20"/>
              </w:rPr>
              <w:t>gesamt</w:t>
            </w:r>
            <w:r w:rsidRPr="00C32590">
              <w:rPr>
                <w:b/>
                <w:bCs/>
                <w:sz w:val="20"/>
                <w:szCs w:val="20"/>
                <w:vertAlign w:val="superscript"/>
              </w:rPr>
              <w:footnoteReference w:id="6"/>
            </w:r>
          </w:p>
        </w:tc>
        <w:tc>
          <w:tcPr>
            <w:tcW w:w="658" w:type="dxa"/>
            <w:shd w:val="clear" w:color="auto" w:fill="auto"/>
          </w:tcPr>
          <w:p w14:paraId="429D745E" w14:textId="00265685" w:rsidR="000950E3" w:rsidRPr="00C32590" w:rsidRDefault="000950E3" w:rsidP="0013487A">
            <w:pPr>
              <w:pStyle w:val="TZielnanalysetext"/>
              <w:spacing w:before="60" w:after="60"/>
              <w:jc w:val="right"/>
              <w:rPr>
                <w:b/>
                <w:sz w:val="20"/>
                <w:szCs w:val="20"/>
              </w:rPr>
            </w:pPr>
            <w:r w:rsidRPr="00C32590">
              <w:rPr>
                <w:b/>
                <w:sz w:val="20"/>
                <w:szCs w:val="20"/>
              </w:rPr>
              <w:t>32</w:t>
            </w:r>
          </w:p>
        </w:tc>
      </w:tr>
    </w:tbl>
    <w:p w14:paraId="7BB3CDC1" w14:textId="7EA55101" w:rsidR="00D160AD" w:rsidRPr="00585AF2" w:rsidRDefault="00D160AD" w:rsidP="00D1181D">
      <w:pPr>
        <w:pStyle w:val="TZielnanalysetext"/>
        <w:spacing w:before="60" w:after="60"/>
        <w:rPr>
          <w:sz w:val="20"/>
          <w:szCs w:val="20"/>
        </w:rPr>
      </w:pPr>
    </w:p>
    <w:sectPr w:rsidR="00D160AD" w:rsidRPr="00585AF2" w:rsidSect="00446B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20B6428" w16cex:dateUtc="2024-04-16T08:08:00Z"/>
  <w16cex:commentExtensible w16cex:durableId="4D3A260A" w16cex:dateUtc="2024-04-16T08:09:00Z"/>
  <w16cex:commentExtensible w16cex:durableId="5092AC1F" w16cex:dateUtc="2024-05-02T13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5F71F36" w16cid:durableId="15DA99C4"/>
  <w16cid:commentId w16cid:paraId="111A9675" w16cid:durableId="520B6428"/>
  <w16cid:commentId w16cid:paraId="50F958E5" w16cid:durableId="6C9B9EF0"/>
  <w16cid:commentId w16cid:paraId="274B8D37" w16cid:durableId="4D3A260A"/>
  <w16cid:commentId w16cid:paraId="0FCE090A" w16cid:durableId="5092AC1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D1353" w14:textId="77777777" w:rsidR="00E65B67" w:rsidRDefault="00E65B67" w:rsidP="00EF2F4F">
      <w:pPr>
        <w:pStyle w:val="Textkrper2"/>
      </w:pPr>
      <w:r>
        <w:separator/>
      </w:r>
    </w:p>
  </w:endnote>
  <w:endnote w:type="continuationSeparator" w:id="0">
    <w:p w14:paraId="6A0B752D" w14:textId="77777777" w:rsidR="00E65B67" w:rsidRDefault="00E65B67" w:rsidP="00EF2F4F">
      <w:pPr>
        <w:pStyle w:val="Textkrper2"/>
      </w:pPr>
      <w:r>
        <w:continuationSeparator/>
      </w:r>
    </w:p>
  </w:endnote>
  <w:endnote w:type="continuationNotice" w:id="1">
    <w:p w14:paraId="6101CB7D" w14:textId="77777777" w:rsidR="00E65B67" w:rsidRDefault="00E65B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D8453" w14:textId="77777777" w:rsidR="003A26B4" w:rsidRDefault="003A26B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79246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11478B" w14:textId="2B15B0B1" w:rsidR="00A13092" w:rsidRPr="00615363" w:rsidRDefault="00615363" w:rsidP="00615363">
            <w:pPr>
              <w:pStyle w:val="Fuzeile"/>
              <w:tabs>
                <w:tab w:val="left" w:pos="14317"/>
              </w:tabs>
              <w:rPr>
                <w:sz w:val="14"/>
                <w:szCs w:val="14"/>
              </w:rPr>
            </w:pPr>
            <w:r w:rsidRPr="00427595">
              <w:rPr>
                <w:noProof/>
                <w:sz w:val="14"/>
                <w:szCs w:val="14"/>
                <w:lang w:eastAsia="en-US"/>
              </w:rPr>
              <w:fldChar w:fldCharType="begin"/>
            </w:r>
            <w:r w:rsidRPr="00427595">
              <w:rPr>
                <w:noProof/>
                <w:sz w:val="14"/>
                <w:szCs w:val="14"/>
                <w:lang w:val="nl-NL" w:eastAsia="en-US"/>
              </w:rPr>
              <w:instrText xml:space="preserve"> FILENAME  \* MERGEFORMAT </w:instrText>
            </w:r>
            <w:r w:rsidRPr="00427595">
              <w:rPr>
                <w:noProof/>
                <w:sz w:val="14"/>
                <w:szCs w:val="14"/>
                <w:lang w:eastAsia="en-US"/>
              </w:rPr>
              <w:fldChar w:fldCharType="separate"/>
            </w:r>
            <w:r>
              <w:rPr>
                <w:noProof/>
                <w:sz w:val="14"/>
                <w:szCs w:val="14"/>
                <w:lang w:val="nl-NL" w:eastAsia="en-US"/>
              </w:rPr>
              <w:t>HFS-LF11-Zielanalyse.docx</w:t>
            </w:r>
            <w:r w:rsidRPr="00427595">
              <w:rPr>
                <w:noProof/>
                <w:sz w:val="14"/>
                <w:szCs w:val="14"/>
                <w:lang w:eastAsia="en-US"/>
              </w:rPr>
              <w:fldChar w:fldCharType="end"/>
            </w:r>
            <w:r>
              <w:rPr>
                <w:noProof/>
                <w:sz w:val="14"/>
                <w:szCs w:val="14"/>
                <w:lang w:eastAsia="en-US"/>
              </w:rPr>
              <w:ptab w:relativeTo="margin" w:alignment="right" w:leader="none"/>
            </w:r>
            <w:r w:rsidRPr="00283731">
              <w:rPr>
                <w:sz w:val="14"/>
                <w:szCs w:val="14"/>
              </w:rPr>
              <w:t xml:space="preserve">Seite </w:t>
            </w:r>
            <w:r w:rsidRPr="00283731">
              <w:rPr>
                <w:bCs/>
                <w:sz w:val="14"/>
                <w:szCs w:val="14"/>
              </w:rPr>
              <w:fldChar w:fldCharType="begin"/>
            </w:r>
            <w:r w:rsidRPr="00283731">
              <w:rPr>
                <w:bCs/>
                <w:sz w:val="14"/>
                <w:szCs w:val="14"/>
              </w:rPr>
              <w:instrText>PAGE  \* Arabic  \* MERGEFORMAT</w:instrText>
            </w:r>
            <w:r w:rsidRPr="00283731">
              <w:rPr>
                <w:bCs/>
                <w:sz w:val="14"/>
                <w:szCs w:val="14"/>
              </w:rPr>
              <w:fldChar w:fldCharType="separate"/>
            </w:r>
            <w:r w:rsidR="00503691">
              <w:rPr>
                <w:bCs/>
                <w:noProof/>
                <w:sz w:val="14"/>
                <w:szCs w:val="14"/>
              </w:rPr>
              <w:t>2</w:t>
            </w:r>
            <w:r w:rsidRPr="00283731">
              <w:rPr>
                <w:bCs/>
                <w:sz w:val="14"/>
                <w:szCs w:val="14"/>
              </w:rPr>
              <w:fldChar w:fldCharType="end"/>
            </w:r>
            <w:r>
              <w:rPr>
                <w:bCs/>
                <w:sz w:val="14"/>
                <w:szCs w:val="14"/>
              </w:rPr>
              <w:t>/</w:t>
            </w:r>
            <w:r w:rsidRPr="00283731">
              <w:rPr>
                <w:bCs/>
                <w:sz w:val="14"/>
                <w:szCs w:val="14"/>
              </w:rPr>
              <w:fldChar w:fldCharType="begin"/>
            </w:r>
            <w:r w:rsidRPr="00283731">
              <w:rPr>
                <w:bCs/>
                <w:sz w:val="14"/>
                <w:szCs w:val="14"/>
              </w:rPr>
              <w:instrText>NUMPAGES  \* Arabic  \* MERGEFORMAT</w:instrText>
            </w:r>
            <w:r w:rsidRPr="00283731">
              <w:rPr>
                <w:bCs/>
                <w:sz w:val="14"/>
                <w:szCs w:val="14"/>
              </w:rPr>
              <w:fldChar w:fldCharType="separate"/>
            </w:r>
            <w:r w:rsidR="00503691">
              <w:rPr>
                <w:bCs/>
                <w:noProof/>
                <w:sz w:val="14"/>
                <w:szCs w:val="14"/>
              </w:rPr>
              <w:t>5</w:t>
            </w:r>
            <w:r w:rsidRPr="00283731">
              <w:rPr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323F5" w14:textId="77777777" w:rsidR="003A26B4" w:rsidRDefault="003A26B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2944B" w14:textId="77777777" w:rsidR="00E65B67" w:rsidRDefault="00E65B67" w:rsidP="00EF2F4F">
      <w:pPr>
        <w:pStyle w:val="Textkrper2"/>
      </w:pPr>
      <w:r>
        <w:separator/>
      </w:r>
    </w:p>
  </w:footnote>
  <w:footnote w:type="continuationSeparator" w:id="0">
    <w:p w14:paraId="59272B1C" w14:textId="77777777" w:rsidR="00E65B67" w:rsidRDefault="00E65B67" w:rsidP="00EF2F4F">
      <w:pPr>
        <w:pStyle w:val="Textkrper2"/>
      </w:pPr>
      <w:r>
        <w:continuationSeparator/>
      </w:r>
    </w:p>
  </w:footnote>
  <w:footnote w:type="continuationNotice" w:id="1">
    <w:p w14:paraId="7B8B7576" w14:textId="77777777" w:rsidR="00E65B67" w:rsidRDefault="00E65B67"/>
  </w:footnote>
  <w:footnote w:id="2">
    <w:p w14:paraId="21895EDD" w14:textId="7E9BB926" w:rsidR="00A13092" w:rsidRPr="006430EA" w:rsidRDefault="00A13092" w:rsidP="00C32590">
      <w:pPr>
        <w:pStyle w:val="Funotentext"/>
        <w:ind w:left="142" w:hanging="142"/>
      </w:pPr>
      <w:r w:rsidRPr="003A6AFA">
        <w:rPr>
          <w:rStyle w:val="Funotenzeichen"/>
          <w:color w:val="000000" w:themeColor="text1"/>
        </w:rPr>
        <w:footnoteRef/>
      </w:r>
      <w:r w:rsidRPr="003A6AFA">
        <w:rPr>
          <w:color w:val="000000" w:themeColor="text1"/>
        </w:rPr>
        <w:t xml:space="preserve"> </w:t>
      </w:r>
      <w:r w:rsidRPr="003A6AFA">
        <w:rPr>
          <w:color w:val="000000" w:themeColor="text1"/>
          <w:sz w:val="18"/>
        </w:rPr>
        <w:t>Ministerium für Kultus, Jugend und Sport Baden-Württemberg (Herausgeber): Bildungsplan für die Berufsschule, Fachkraft Gastronomie, Fachmann für Systemgastronomie und Fachfrau für Systemgastronomie, Fachmann für Restaurants und Veranstaltungsgastronomie und Fachfrau für Restaurants und Veranstaltungsgastronomie (202</w:t>
      </w:r>
      <w:r w:rsidR="00B416D8">
        <w:rPr>
          <w:color w:val="000000" w:themeColor="text1"/>
          <w:sz w:val="18"/>
        </w:rPr>
        <w:t>1</w:t>
      </w:r>
      <w:r w:rsidR="00C32590">
        <w:rPr>
          <w:color w:val="000000" w:themeColor="text1"/>
          <w:sz w:val="18"/>
        </w:rPr>
        <w:t>)</w:t>
      </w:r>
    </w:p>
  </w:footnote>
  <w:footnote w:id="3">
    <w:p w14:paraId="76C74E92" w14:textId="77777777" w:rsidR="00293F3B" w:rsidRPr="002A5E61" w:rsidRDefault="00293F3B" w:rsidP="00293F3B">
      <w:pPr>
        <w:pStyle w:val="Funotentext"/>
        <w:rPr>
          <w:sz w:val="18"/>
          <w:szCs w:val="18"/>
        </w:rPr>
      </w:pPr>
      <w:r w:rsidRPr="002A5E61">
        <w:rPr>
          <w:rStyle w:val="Funotenzeichen"/>
          <w:sz w:val="18"/>
          <w:szCs w:val="18"/>
        </w:rPr>
        <w:footnoteRef/>
      </w:r>
      <w:r w:rsidRPr="002A5E61">
        <w:rPr>
          <w:sz w:val="18"/>
          <w:szCs w:val="18"/>
        </w:rPr>
        <w:t xml:space="preserve"> </w:t>
      </w:r>
      <w:r>
        <w:rPr>
          <w:sz w:val="18"/>
          <w:szCs w:val="18"/>
        </w:rPr>
        <w:t>Die in den kompetenzbasierten Zielen des Bildungsplans grau</w:t>
      </w:r>
      <w:r w:rsidRPr="002A5E61">
        <w:rPr>
          <w:sz w:val="18"/>
          <w:szCs w:val="18"/>
        </w:rPr>
        <w:t xml:space="preserve"> hervorgehobene</w:t>
      </w:r>
      <w:r>
        <w:rPr>
          <w:sz w:val="18"/>
          <w:szCs w:val="18"/>
        </w:rPr>
        <w:t>n</w:t>
      </w:r>
      <w:r w:rsidRPr="002A5E61">
        <w:rPr>
          <w:sz w:val="18"/>
          <w:szCs w:val="18"/>
        </w:rPr>
        <w:t xml:space="preserve"> Passagen werden mehrfach aufgeführt.</w:t>
      </w:r>
    </w:p>
  </w:footnote>
  <w:footnote w:id="4">
    <w:p w14:paraId="0A95D8E3" w14:textId="0D685384" w:rsidR="00293F3B" w:rsidRDefault="00293F3B" w:rsidP="00293F3B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3431CA">
        <w:rPr>
          <w:sz w:val="18"/>
          <w:szCs w:val="18"/>
        </w:rPr>
        <w:t>Zur Bearbeitung der Au</w:t>
      </w:r>
      <w:r w:rsidR="00C32590">
        <w:rPr>
          <w:sz w:val="18"/>
          <w:szCs w:val="18"/>
        </w:rPr>
        <w:t>fträge notwendige Informationen</w:t>
      </w:r>
    </w:p>
  </w:footnote>
  <w:footnote w:id="5">
    <w:p w14:paraId="14CB58AC" w14:textId="77777777" w:rsidR="00293F3B" w:rsidRDefault="00293F3B" w:rsidP="00C32590">
      <w:pPr>
        <w:pStyle w:val="Funotentext"/>
        <w:ind w:left="142" w:hanging="142"/>
        <w:rPr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3431CA">
        <w:rPr>
          <w:sz w:val="18"/>
          <w:szCs w:val="18"/>
        </w:rPr>
        <w:t xml:space="preserve">Aufträge beginnen mit einem Operator (siehe </w:t>
      </w:r>
      <w:proofErr w:type="spellStart"/>
      <w:r w:rsidRPr="003431CA">
        <w:rPr>
          <w:sz w:val="18"/>
          <w:szCs w:val="18"/>
        </w:rPr>
        <w:t>Operatorenliste</w:t>
      </w:r>
      <w:proofErr w:type="spellEnd"/>
      <w:r w:rsidRPr="003431CA">
        <w:rPr>
          <w:sz w:val="18"/>
          <w:szCs w:val="18"/>
        </w:rPr>
        <w:t xml:space="preserve"> der Koordinierungsstelle für Abschlussprüfungen von Berufsschule und Wirtschaft), enthalten jeweils nur einen Operator und führen zu dem in der vorigen Spalte aufgeführten </w:t>
      </w:r>
      <w:r>
        <w:rPr>
          <w:sz w:val="18"/>
          <w:szCs w:val="18"/>
        </w:rPr>
        <w:t xml:space="preserve">betrieblichen </w:t>
      </w:r>
      <w:r w:rsidRPr="003431CA">
        <w:rPr>
          <w:sz w:val="18"/>
          <w:szCs w:val="18"/>
        </w:rPr>
        <w:t>Handlungsergebnis.</w:t>
      </w:r>
    </w:p>
    <w:p w14:paraId="58158CEF" w14:textId="77777777" w:rsidR="00293F3B" w:rsidRDefault="00293F3B" w:rsidP="00293F3B">
      <w:pPr>
        <w:pStyle w:val="Funotentext"/>
      </w:pPr>
    </w:p>
  </w:footnote>
  <w:footnote w:id="6">
    <w:p w14:paraId="5DBCB7C3" w14:textId="77777777" w:rsidR="000950E3" w:rsidRDefault="000950E3" w:rsidP="000950E3">
      <w:pPr>
        <w:pStyle w:val="07ZAFunoteTZielanalysetext"/>
      </w:pPr>
      <w:r>
        <w:rPr>
          <w:rStyle w:val="Funotenzeichen"/>
        </w:rPr>
        <w:footnoteRef/>
      </w:r>
      <w:r>
        <w:t xml:space="preserve"> </w:t>
      </w:r>
      <w:r w:rsidRPr="00354A74">
        <w:t xml:space="preserve">Die restlichen 20 % </w:t>
      </w:r>
      <w:r w:rsidRPr="00967EEB">
        <w:t xml:space="preserve">des Zeitrichtwerts </w:t>
      </w:r>
      <w:r w:rsidRPr="00354A74">
        <w:t>sind für Vertiefung und Lernerfolgskontrolle vorgesehen.</w:t>
      </w:r>
    </w:p>
    <w:p w14:paraId="2BE2AAAD" w14:textId="77777777" w:rsidR="000950E3" w:rsidRDefault="000950E3" w:rsidP="000950E3">
      <w:pPr>
        <w:pStyle w:val="07ZAFunoteTZielanalys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EA44F" w14:textId="77777777" w:rsidR="003A26B4" w:rsidRDefault="003A26B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8F284" w14:textId="77777777" w:rsidR="003A26B4" w:rsidRDefault="003A26B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55DD4" w14:textId="77777777" w:rsidR="003A26B4" w:rsidRDefault="003A26B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D07C2"/>
    <w:multiLevelType w:val="hybridMultilevel"/>
    <w:tmpl w:val="D6A2A0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15DBC"/>
    <w:multiLevelType w:val="hybridMultilevel"/>
    <w:tmpl w:val="92A8992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E5878"/>
    <w:multiLevelType w:val="hybridMultilevel"/>
    <w:tmpl w:val="7A9C5864"/>
    <w:lvl w:ilvl="0" w:tplc="04070001">
      <w:start w:val="1"/>
      <w:numFmt w:val="bullet"/>
      <w:lvlText w:val=""/>
      <w:lvlJc w:val="left"/>
      <w:pPr>
        <w:ind w:left="58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3" w15:restartNumberingAfterBreak="0">
    <w:nsid w:val="0FF01DDA"/>
    <w:multiLevelType w:val="hybridMultilevel"/>
    <w:tmpl w:val="F124A56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536BA8"/>
    <w:multiLevelType w:val="hybridMultilevel"/>
    <w:tmpl w:val="B04CCF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254FD"/>
    <w:multiLevelType w:val="hybridMultilevel"/>
    <w:tmpl w:val="798C914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B4302"/>
    <w:multiLevelType w:val="hybridMultilevel"/>
    <w:tmpl w:val="DE864250"/>
    <w:lvl w:ilvl="0" w:tplc="7E169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F613A"/>
    <w:multiLevelType w:val="hybridMultilevel"/>
    <w:tmpl w:val="A1B884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F6B2D"/>
    <w:multiLevelType w:val="hybridMultilevel"/>
    <w:tmpl w:val="DFE6129C"/>
    <w:lvl w:ilvl="0" w:tplc="6632EA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FEE9D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1EC98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9F6AA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AF446D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8A88C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370F0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EB68D0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33C87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9" w15:restartNumberingAfterBreak="0">
    <w:nsid w:val="256A1D30"/>
    <w:multiLevelType w:val="hybridMultilevel"/>
    <w:tmpl w:val="08C26DB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72CDC"/>
    <w:multiLevelType w:val="hybridMultilevel"/>
    <w:tmpl w:val="F66421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B080E"/>
    <w:multiLevelType w:val="hybridMultilevel"/>
    <w:tmpl w:val="741831C8"/>
    <w:lvl w:ilvl="0" w:tplc="222434B6">
      <w:start w:val="1"/>
      <w:numFmt w:val="decimal"/>
      <w:lvlText w:val="%1."/>
      <w:lvlJc w:val="left"/>
      <w:pPr>
        <w:ind w:left="1440" w:hanging="360"/>
      </w:pPr>
    </w:lvl>
    <w:lvl w:ilvl="1" w:tplc="7C80AE90">
      <w:start w:val="1"/>
      <w:numFmt w:val="decimal"/>
      <w:lvlText w:val="%2."/>
      <w:lvlJc w:val="left"/>
      <w:pPr>
        <w:ind w:left="1440" w:hanging="360"/>
      </w:pPr>
    </w:lvl>
    <w:lvl w:ilvl="2" w:tplc="42D8BE7C">
      <w:start w:val="1"/>
      <w:numFmt w:val="decimal"/>
      <w:lvlText w:val="%3."/>
      <w:lvlJc w:val="left"/>
      <w:pPr>
        <w:ind w:left="1440" w:hanging="360"/>
      </w:pPr>
    </w:lvl>
    <w:lvl w:ilvl="3" w:tplc="15F24DB8">
      <w:start w:val="1"/>
      <w:numFmt w:val="decimal"/>
      <w:lvlText w:val="%4."/>
      <w:lvlJc w:val="left"/>
      <w:pPr>
        <w:ind w:left="1440" w:hanging="360"/>
      </w:pPr>
    </w:lvl>
    <w:lvl w:ilvl="4" w:tplc="F08A98F4">
      <w:start w:val="1"/>
      <w:numFmt w:val="decimal"/>
      <w:lvlText w:val="%5."/>
      <w:lvlJc w:val="left"/>
      <w:pPr>
        <w:ind w:left="1440" w:hanging="360"/>
      </w:pPr>
    </w:lvl>
    <w:lvl w:ilvl="5" w:tplc="3B70A0C6">
      <w:start w:val="1"/>
      <w:numFmt w:val="decimal"/>
      <w:lvlText w:val="%6."/>
      <w:lvlJc w:val="left"/>
      <w:pPr>
        <w:ind w:left="1440" w:hanging="360"/>
      </w:pPr>
    </w:lvl>
    <w:lvl w:ilvl="6" w:tplc="385ED7A6">
      <w:start w:val="1"/>
      <w:numFmt w:val="decimal"/>
      <w:lvlText w:val="%7."/>
      <w:lvlJc w:val="left"/>
      <w:pPr>
        <w:ind w:left="1440" w:hanging="360"/>
      </w:pPr>
    </w:lvl>
    <w:lvl w:ilvl="7" w:tplc="9D82F28A">
      <w:start w:val="1"/>
      <w:numFmt w:val="decimal"/>
      <w:lvlText w:val="%8."/>
      <w:lvlJc w:val="left"/>
      <w:pPr>
        <w:ind w:left="1440" w:hanging="360"/>
      </w:pPr>
    </w:lvl>
    <w:lvl w:ilvl="8" w:tplc="5498ABD2">
      <w:start w:val="1"/>
      <w:numFmt w:val="decimal"/>
      <w:lvlText w:val="%9."/>
      <w:lvlJc w:val="left"/>
      <w:pPr>
        <w:ind w:left="1440" w:hanging="360"/>
      </w:pPr>
    </w:lvl>
  </w:abstractNum>
  <w:abstractNum w:abstractNumId="12" w15:restartNumberingAfterBreak="0">
    <w:nsid w:val="375A336E"/>
    <w:multiLevelType w:val="hybridMultilevel"/>
    <w:tmpl w:val="78943EE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75D1B"/>
    <w:multiLevelType w:val="hybridMultilevel"/>
    <w:tmpl w:val="4C9A2438"/>
    <w:lvl w:ilvl="0" w:tplc="F112DE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2671B"/>
    <w:multiLevelType w:val="hybridMultilevel"/>
    <w:tmpl w:val="627A56D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C7DF3"/>
    <w:multiLevelType w:val="hybridMultilevel"/>
    <w:tmpl w:val="26EC85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C4FB9"/>
    <w:multiLevelType w:val="hybridMultilevel"/>
    <w:tmpl w:val="D0F27F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E51B34"/>
    <w:multiLevelType w:val="hybridMultilevel"/>
    <w:tmpl w:val="7BC00CF0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93C5944"/>
    <w:multiLevelType w:val="hybridMultilevel"/>
    <w:tmpl w:val="F516F8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A46F8C"/>
    <w:multiLevelType w:val="hybridMultilevel"/>
    <w:tmpl w:val="D5AA84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6B0AF4"/>
    <w:multiLevelType w:val="hybridMultilevel"/>
    <w:tmpl w:val="B54E2882"/>
    <w:lvl w:ilvl="0" w:tplc="717899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3FE22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E9E18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5DC0B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67C40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654684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75088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D28266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27AA14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2" w15:restartNumberingAfterBreak="0">
    <w:nsid w:val="52DB7229"/>
    <w:multiLevelType w:val="hybridMultilevel"/>
    <w:tmpl w:val="CB6204B0"/>
    <w:lvl w:ilvl="0" w:tplc="DC94AED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C08CB"/>
    <w:multiLevelType w:val="hybridMultilevel"/>
    <w:tmpl w:val="08C26DB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D715F1"/>
    <w:multiLevelType w:val="hybridMultilevel"/>
    <w:tmpl w:val="0B5C065E"/>
    <w:lvl w:ilvl="0" w:tplc="418284AE">
      <w:start w:val="1"/>
      <w:numFmt w:val="bullet"/>
      <w:lvlText w:val="-"/>
      <w:lvlJc w:val="left"/>
      <w:pPr>
        <w:ind w:left="947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5" w15:restartNumberingAfterBreak="0">
    <w:nsid w:val="66330A61"/>
    <w:multiLevelType w:val="hybridMultilevel"/>
    <w:tmpl w:val="BB60E3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A15EBE"/>
    <w:multiLevelType w:val="hybridMultilevel"/>
    <w:tmpl w:val="E1C6E428"/>
    <w:lvl w:ilvl="0" w:tplc="DC94AEDC">
      <w:start w:val="1"/>
      <w:numFmt w:val="bullet"/>
      <w:lvlText w:val="-"/>
      <w:lvlJc w:val="left"/>
      <w:pPr>
        <w:ind w:left="946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7" w15:restartNumberingAfterBreak="0">
    <w:nsid w:val="67CD62C4"/>
    <w:multiLevelType w:val="hybridMultilevel"/>
    <w:tmpl w:val="98A8CA8C"/>
    <w:lvl w:ilvl="0" w:tplc="E05230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5EC070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34F040F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29E3D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A3AB3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DFAC5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92C624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0F645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7C8EE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8" w15:restartNumberingAfterBreak="0">
    <w:nsid w:val="6A7307E4"/>
    <w:multiLevelType w:val="hybridMultilevel"/>
    <w:tmpl w:val="D28A95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F453B7"/>
    <w:multiLevelType w:val="hybridMultilevel"/>
    <w:tmpl w:val="B9B0133C"/>
    <w:lvl w:ilvl="0" w:tplc="04070001">
      <w:start w:val="1"/>
      <w:numFmt w:val="bullet"/>
      <w:lvlText w:val=""/>
      <w:lvlJc w:val="left"/>
      <w:pPr>
        <w:ind w:left="9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</w:abstractNum>
  <w:abstractNum w:abstractNumId="30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DC5342C"/>
    <w:multiLevelType w:val="hybridMultilevel"/>
    <w:tmpl w:val="9AD2F7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6275B"/>
    <w:multiLevelType w:val="hybridMultilevel"/>
    <w:tmpl w:val="4FC4A99C"/>
    <w:lvl w:ilvl="0" w:tplc="DC94AEDC">
      <w:start w:val="1"/>
      <w:numFmt w:val="bullet"/>
      <w:lvlText w:val="-"/>
      <w:lvlJc w:val="left"/>
      <w:pPr>
        <w:ind w:left="943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66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</w:abstractNum>
  <w:abstractNum w:abstractNumId="33" w15:restartNumberingAfterBreak="0">
    <w:nsid w:val="7F47082F"/>
    <w:multiLevelType w:val="hybridMultilevel"/>
    <w:tmpl w:val="1FA6812A"/>
    <w:lvl w:ilvl="0" w:tplc="A836D08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0"/>
  </w:num>
  <w:num w:numId="3">
    <w:abstractNumId w:val="12"/>
  </w:num>
  <w:num w:numId="4">
    <w:abstractNumId w:val="31"/>
  </w:num>
  <w:num w:numId="5">
    <w:abstractNumId w:val="13"/>
  </w:num>
  <w:num w:numId="6">
    <w:abstractNumId w:val="4"/>
  </w:num>
  <w:num w:numId="7">
    <w:abstractNumId w:val="7"/>
  </w:num>
  <w:num w:numId="8">
    <w:abstractNumId w:val="15"/>
  </w:num>
  <w:num w:numId="9">
    <w:abstractNumId w:val="19"/>
  </w:num>
  <w:num w:numId="10">
    <w:abstractNumId w:val="16"/>
  </w:num>
  <w:num w:numId="11">
    <w:abstractNumId w:val="18"/>
  </w:num>
  <w:num w:numId="12">
    <w:abstractNumId w:val="10"/>
  </w:num>
  <w:num w:numId="13">
    <w:abstractNumId w:val="17"/>
  </w:num>
  <w:num w:numId="14">
    <w:abstractNumId w:val="0"/>
  </w:num>
  <w:num w:numId="15">
    <w:abstractNumId w:val="21"/>
  </w:num>
  <w:num w:numId="16">
    <w:abstractNumId w:val="8"/>
  </w:num>
  <w:num w:numId="17">
    <w:abstractNumId w:val="11"/>
  </w:num>
  <w:num w:numId="18">
    <w:abstractNumId w:val="27"/>
  </w:num>
  <w:num w:numId="19">
    <w:abstractNumId w:val="25"/>
  </w:num>
  <w:num w:numId="20">
    <w:abstractNumId w:val="1"/>
  </w:num>
  <w:num w:numId="21">
    <w:abstractNumId w:val="9"/>
  </w:num>
  <w:num w:numId="22">
    <w:abstractNumId w:val="29"/>
  </w:num>
  <w:num w:numId="23">
    <w:abstractNumId w:val="3"/>
  </w:num>
  <w:num w:numId="24">
    <w:abstractNumId w:val="2"/>
  </w:num>
  <w:num w:numId="25">
    <w:abstractNumId w:val="14"/>
  </w:num>
  <w:num w:numId="26">
    <w:abstractNumId w:val="28"/>
  </w:num>
  <w:num w:numId="27">
    <w:abstractNumId w:val="32"/>
  </w:num>
  <w:num w:numId="28">
    <w:abstractNumId w:val="22"/>
  </w:num>
  <w:num w:numId="29">
    <w:abstractNumId w:val="26"/>
  </w:num>
  <w:num w:numId="30">
    <w:abstractNumId w:val="6"/>
  </w:num>
  <w:num w:numId="31">
    <w:abstractNumId w:val="33"/>
  </w:num>
  <w:num w:numId="32">
    <w:abstractNumId w:val="5"/>
  </w:num>
  <w:num w:numId="33">
    <w:abstractNumId w:val="24"/>
  </w:num>
  <w:num w:numId="34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hideSpellingErrors/>
  <w:hideGrammaticalError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nl-NL" w:vendorID="64" w:dllVersion="0" w:nlCheck="1" w:checkStyle="0"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049B5"/>
    <w:rsid w:val="00011978"/>
    <w:rsid w:val="00014204"/>
    <w:rsid w:val="0001475E"/>
    <w:rsid w:val="0001696E"/>
    <w:rsid w:val="00017687"/>
    <w:rsid w:val="000233BB"/>
    <w:rsid w:val="00026D62"/>
    <w:rsid w:val="0002710B"/>
    <w:rsid w:val="00027D7E"/>
    <w:rsid w:val="000304E3"/>
    <w:rsid w:val="000323B3"/>
    <w:rsid w:val="00034F5E"/>
    <w:rsid w:val="0003536F"/>
    <w:rsid w:val="00035E9D"/>
    <w:rsid w:val="0003642A"/>
    <w:rsid w:val="0004083A"/>
    <w:rsid w:val="0005471A"/>
    <w:rsid w:val="0005660A"/>
    <w:rsid w:val="00056F57"/>
    <w:rsid w:val="0005790E"/>
    <w:rsid w:val="00060EBE"/>
    <w:rsid w:val="000617DB"/>
    <w:rsid w:val="00063273"/>
    <w:rsid w:val="000725A3"/>
    <w:rsid w:val="000732CF"/>
    <w:rsid w:val="00074081"/>
    <w:rsid w:val="00080773"/>
    <w:rsid w:val="000829B1"/>
    <w:rsid w:val="00082C1B"/>
    <w:rsid w:val="00090414"/>
    <w:rsid w:val="00091C81"/>
    <w:rsid w:val="000950E3"/>
    <w:rsid w:val="00095920"/>
    <w:rsid w:val="000970ED"/>
    <w:rsid w:val="000979B1"/>
    <w:rsid w:val="00097EAB"/>
    <w:rsid w:val="000A3C77"/>
    <w:rsid w:val="000A4B10"/>
    <w:rsid w:val="000A4C57"/>
    <w:rsid w:val="000A65C6"/>
    <w:rsid w:val="000A762D"/>
    <w:rsid w:val="000B0833"/>
    <w:rsid w:val="000B14A6"/>
    <w:rsid w:val="000B1548"/>
    <w:rsid w:val="000B1C39"/>
    <w:rsid w:val="000B1F6B"/>
    <w:rsid w:val="000B4B85"/>
    <w:rsid w:val="000B4DDC"/>
    <w:rsid w:val="000B4E94"/>
    <w:rsid w:val="000B603C"/>
    <w:rsid w:val="000B67D6"/>
    <w:rsid w:val="000C1264"/>
    <w:rsid w:val="000C2E76"/>
    <w:rsid w:val="000C3F55"/>
    <w:rsid w:val="000C60AC"/>
    <w:rsid w:val="000D3304"/>
    <w:rsid w:val="000E3EFC"/>
    <w:rsid w:val="000E4F87"/>
    <w:rsid w:val="000E6966"/>
    <w:rsid w:val="000E78CA"/>
    <w:rsid w:val="000F0E91"/>
    <w:rsid w:val="000F54A5"/>
    <w:rsid w:val="000F77B3"/>
    <w:rsid w:val="000F7943"/>
    <w:rsid w:val="0010040E"/>
    <w:rsid w:val="001015F4"/>
    <w:rsid w:val="00104980"/>
    <w:rsid w:val="00107419"/>
    <w:rsid w:val="00115005"/>
    <w:rsid w:val="00115C36"/>
    <w:rsid w:val="00116625"/>
    <w:rsid w:val="001207FA"/>
    <w:rsid w:val="00127F75"/>
    <w:rsid w:val="00131A68"/>
    <w:rsid w:val="00133AD3"/>
    <w:rsid w:val="0013487A"/>
    <w:rsid w:val="00134CF0"/>
    <w:rsid w:val="00134D56"/>
    <w:rsid w:val="00136395"/>
    <w:rsid w:val="00136404"/>
    <w:rsid w:val="001435BE"/>
    <w:rsid w:val="00143B65"/>
    <w:rsid w:val="0014741E"/>
    <w:rsid w:val="001504BE"/>
    <w:rsid w:val="00151746"/>
    <w:rsid w:val="00155D0B"/>
    <w:rsid w:val="00161022"/>
    <w:rsid w:val="001623F0"/>
    <w:rsid w:val="00162924"/>
    <w:rsid w:val="00164D47"/>
    <w:rsid w:val="00167A74"/>
    <w:rsid w:val="00175B24"/>
    <w:rsid w:val="001760BC"/>
    <w:rsid w:val="00176F39"/>
    <w:rsid w:val="00177FF7"/>
    <w:rsid w:val="001820B7"/>
    <w:rsid w:val="0018527C"/>
    <w:rsid w:val="001871E1"/>
    <w:rsid w:val="00191244"/>
    <w:rsid w:val="00192933"/>
    <w:rsid w:val="001932B3"/>
    <w:rsid w:val="00194385"/>
    <w:rsid w:val="00194AB1"/>
    <w:rsid w:val="001A4F00"/>
    <w:rsid w:val="001A63BE"/>
    <w:rsid w:val="001B2788"/>
    <w:rsid w:val="001B322C"/>
    <w:rsid w:val="001B559C"/>
    <w:rsid w:val="001B6D9B"/>
    <w:rsid w:val="001C19AD"/>
    <w:rsid w:val="001C401E"/>
    <w:rsid w:val="001C44C5"/>
    <w:rsid w:val="001D14D0"/>
    <w:rsid w:val="001E0758"/>
    <w:rsid w:val="001E1C16"/>
    <w:rsid w:val="001E3E8B"/>
    <w:rsid w:val="001E558F"/>
    <w:rsid w:val="001F3192"/>
    <w:rsid w:val="001F3941"/>
    <w:rsid w:val="001F5017"/>
    <w:rsid w:val="001F5BEB"/>
    <w:rsid w:val="001F7C4E"/>
    <w:rsid w:val="00201045"/>
    <w:rsid w:val="00201D78"/>
    <w:rsid w:val="00211386"/>
    <w:rsid w:val="00211B85"/>
    <w:rsid w:val="00211BF8"/>
    <w:rsid w:val="0021209D"/>
    <w:rsid w:val="00212DA8"/>
    <w:rsid w:val="002139F6"/>
    <w:rsid w:val="0021688A"/>
    <w:rsid w:val="00216C66"/>
    <w:rsid w:val="0021793E"/>
    <w:rsid w:val="00221070"/>
    <w:rsid w:val="002260DE"/>
    <w:rsid w:val="00227AB0"/>
    <w:rsid w:val="002315B5"/>
    <w:rsid w:val="00232827"/>
    <w:rsid w:val="00232D95"/>
    <w:rsid w:val="00233D4A"/>
    <w:rsid w:val="00235C26"/>
    <w:rsid w:val="0023708E"/>
    <w:rsid w:val="00240BC3"/>
    <w:rsid w:val="00241E72"/>
    <w:rsid w:val="00242F0A"/>
    <w:rsid w:val="00244E1D"/>
    <w:rsid w:val="00245052"/>
    <w:rsid w:val="00245D0A"/>
    <w:rsid w:val="002468E9"/>
    <w:rsid w:val="002472D8"/>
    <w:rsid w:val="00250B34"/>
    <w:rsid w:val="00264E97"/>
    <w:rsid w:val="002652E8"/>
    <w:rsid w:val="00265E91"/>
    <w:rsid w:val="00274B7E"/>
    <w:rsid w:val="00276F1D"/>
    <w:rsid w:val="00277AB8"/>
    <w:rsid w:val="00282944"/>
    <w:rsid w:val="00287A66"/>
    <w:rsid w:val="00293F3B"/>
    <w:rsid w:val="0029461F"/>
    <w:rsid w:val="002A0D97"/>
    <w:rsid w:val="002A0FC1"/>
    <w:rsid w:val="002A3F6E"/>
    <w:rsid w:val="002A7A8C"/>
    <w:rsid w:val="002B509B"/>
    <w:rsid w:val="002C0895"/>
    <w:rsid w:val="002C2493"/>
    <w:rsid w:val="002C282D"/>
    <w:rsid w:val="002C3C79"/>
    <w:rsid w:val="002C70C0"/>
    <w:rsid w:val="002C734D"/>
    <w:rsid w:val="002D0594"/>
    <w:rsid w:val="002D105B"/>
    <w:rsid w:val="002D553E"/>
    <w:rsid w:val="002D715B"/>
    <w:rsid w:val="002D77E1"/>
    <w:rsid w:val="002D7EC7"/>
    <w:rsid w:val="002E2840"/>
    <w:rsid w:val="002E2EA2"/>
    <w:rsid w:val="002E39DC"/>
    <w:rsid w:val="002E5CE0"/>
    <w:rsid w:val="002F61DF"/>
    <w:rsid w:val="002F6769"/>
    <w:rsid w:val="00300134"/>
    <w:rsid w:val="003046D3"/>
    <w:rsid w:val="00305040"/>
    <w:rsid w:val="00314684"/>
    <w:rsid w:val="003204FE"/>
    <w:rsid w:val="0032074E"/>
    <w:rsid w:val="003271A0"/>
    <w:rsid w:val="00330BC7"/>
    <w:rsid w:val="00332616"/>
    <w:rsid w:val="00332C16"/>
    <w:rsid w:val="00336B8E"/>
    <w:rsid w:val="00341EA5"/>
    <w:rsid w:val="00350512"/>
    <w:rsid w:val="0035790F"/>
    <w:rsid w:val="0036436C"/>
    <w:rsid w:val="00366F21"/>
    <w:rsid w:val="0037205B"/>
    <w:rsid w:val="00374256"/>
    <w:rsid w:val="00375731"/>
    <w:rsid w:val="00375BD3"/>
    <w:rsid w:val="00377ACB"/>
    <w:rsid w:val="00377CBC"/>
    <w:rsid w:val="003828D8"/>
    <w:rsid w:val="003846C8"/>
    <w:rsid w:val="00385547"/>
    <w:rsid w:val="00385A30"/>
    <w:rsid w:val="003875B8"/>
    <w:rsid w:val="00392CD2"/>
    <w:rsid w:val="00393AED"/>
    <w:rsid w:val="003957B7"/>
    <w:rsid w:val="003A26B4"/>
    <w:rsid w:val="003A317B"/>
    <w:rsid w:val="003A375E"/>
    <w:rsid w:val="003A37D8"/>
    <w:rsid w:val="003A3FF1"/>
    <w:rsid w:val="003A44A2"/>
    <w:rsid w:val="003A6AFA"/>
    <w:rsid w:val="003B1F5A"/>
    <w:rsid w:val="003B4599"/>
    <w:rsid w:val="003B6A55"/>
    <w:rsid w:val="003C1BCD"/>
    <w:rsid w:val="003C2EED"/>
    <w:rsid w:val="003C49A8"/>
    <w:rsid w:val="003C729B"/>
    <w:rsid w:val="003D1C12"/>
    <w:rsid w:val="003D339D"/>
    <w:rsid w:val="003D3643"/>
    <w:rsid w:val="003D6370"/>
    <w:rsid w:val="003D6E5F"/>
    <w:rsid w:val="003E1A6E"/>
    <w:rsid w:val="003E40AA"/>
    <w:rsid w:val="003F4CBE"/>
    <w:rsid w:val="003F5B9E"/>
    <w:rsid w:val="00403A5B"/>
    <w:rsid w:val="0040435F"/>
    <w:rsid w:val="00404948"/>
    <w:rsid w:val="00406BF2"/>
    <w:rsid w:val="00406F64"/>
    <w:rsid w:val="00406FA7"/>
    <w:rsid w:val="004108B0"/>
    <w:rsid w:val="00414656"/>
    <w:rsid w:val="00417906"/>
    <w:rsid w:val="00427595"/>
    <w:rsid w:val="00434775"/>
    <w:rsid w:val="00442DBA"/>
    <w:rsid w:val="00446B1B"/>
    <w:rsid w:val="00452F60"/>
    <w:rsid w:val="00454B33"/>
    <w:rsid w:val="00455433"/>
    <w:rsid w:val="00456E4B"/>
    <w:rsid w:val="004579A0"/>
    <w:rsid w:val="00462341"/>
    <w:rsid w:val="00466A1F"/>
    <w:rsid w:val="00467224"/>
    <w:rsid w:val="00467553"/>
    <w:rsid w:val="00472CC7"/>
    <w:rsid w:val="00472E2A"/>
    <w:rsid w:val="00473F40"/>
    <w:rsid w:val="004760FD"/>
    <w:rsid w:val="004771BA"/>
    <w:rsid w:val="0048009D"/>
    <w:rsid w:val="0048130C"/>
    <w:rsid w:val="004820A9"/>
    <w:rsid w:val="0048270D"/>
    <w:rsid w:val="00482DF4"/>
    <w:rsid w:val="00483B80"/>
    <w:rsid w:val="004873FC"/>
    <w:rsid w:val="004901A5"/>
    <w:rsid w:val="00491591"/>
    <w:rsid w:val="00495A54"/>
    <w:rsid w:val="0049675B"/>
    <w:rsid w:val="00497378"/>
    <w:rsid w:val="004A03C5"/>
    <w:rsid w:val="004A0E15"/>
    <w:rsid w:val="004A1717"/>
    <w:rsid w:val="004A6095"/>
    <w:rsid w:val="004A6348"/>
    <w:rsid w:val="004B2C59"/>
    <w:rsid w:val="004B4238"/>
    <w:rsid w:val="004B7F92"/>
    <w:rsid w:val="004C0301"/>
    <w:rsid w:val="004C15D7"/>
    <w:rsid w:val="004C77DA"/>
    <w:rsid w:val="004D2CBD"/>
    <w:rsid w:val="004D3218"/>
    <w:rsid w:val="004D60A0"/>
    <w:rsid w:val="004D6EA8"/>
    <w:rsid w:val="004D7872"/>
    <w:rsid w:val="004D7CCB"/>
    <w:rsid w:val="004E07DB"/>
    <w:rsid w:val="004E5047"/>
    <w:rsid w:val="004E6A8B"/>
    <w:rsid w:val="004E79BF"/>
    <w:rsid w:val="004F00E9"/>
    <w:rsid w:val="004F087E"/>
    <w:rsid w:val="004F338B"/>
    <w:rsid w:val="004F6B5E"/>
    <w:rsid w:val="004F7299"/>
    <w:rsid w:val="004F72F0"/>
    <w:rsid w:val="0050009D"/>
    <w:rsid w:val="00502EDE"/>
    <w:rsid w:val="00503691"/>
    <w:rsid w:val="005054F4"/>
    <w:rsid w:val="005055EF"/>
    <w:rsid w:val="0050753D"/>
    <w:rsid w:val="00507F08"/>
    <w:rsid w:val="005116EA"/>
    <w:rsid w:val="00513EA7"/>
    <w:rsid w:val="005145DA"/>
    <w:rsid w:val="00517F65"/>
    <w:rsid w:val="00520661"/>
    <w:rsid w:val="00520AE1"/>
    <w:rsid w:val="00526376"/>
    <w:rsid w:val="00531631"/>
    <w:rsid w:val="00533146"/>
    <w:rsid w:val="0053469E"/>
    <w:rsid w:val="00534B38"/>
    <w:rsid w:val="00536299"/>
    <w:rsid w:val="00536ABB"/>
    <w:rsid w:val="0053767E"/>
    <w:rsid w:val="00540FD9"/>
    <w:rsid w:val="00541BD7"/>
    <w:rsid w:val="00542A55"/>
    <w:rsid w:val="005442E9"/>
    <w:rsid w:val="00546E63"/>
    <w:rsid w:val="00547FB9"/>
    <w:rsid w:val="005500A1"/>
    <w:rsid w:val="00550DBE"/>
    <w:rsid w:val="00561B96"/>
    <w:rsid w:val="00561BB0"/>
    <w:rsid w:val="005719B7"/>
    <w:rsid w:val="005727FE"/>
    <w:rsid w:val="00572F94"/>
    <w:rsid w:val="005734BD"/>
    <w:rsid w:val="00576B4A"/>
    <w:rsid w:val="005779BB"/>
    <w:rsid w:val="00581958"/>
    <w:rsid w:val="0058481C"/>
    <w:rsid w:val="005855AE"/>
    <w:rsid w:val="00585AF2"/>
    <w:rsid w:val="00585F88"/>
    <w:rsid w:val="005907B5"/>
    <w:rsid w:val="00590D10"/>
    <w:rsid w:val="00592946"/>
    <w:rsid w:val="00593C1B"/>
    <w:rsid w:val="005958F6"/>
    <w:rsid w:val="005965D9"/>
    <w:rsid w:val="005977D4"/>
    <w:rsid w:val="005A2049"/>
    <w:rsid w:val="005A5F0A"/>
    <w:rsid w:val="005A6802"/>
    <w:rsid w:val="005A6A8E"/>
    <w:rsid w:val="005B229F"/>
    <w:rsid w:val="005B4D5F"/>
    <w:rsid w:val="005C18AF"/>
    <w:rsid w:val="005C2128"/>
    <w:rsid w:val="005C3B39"/>
    <w:rsid w:val="005C51AE"/>
    <w:rsid w:val="005C53AE"/>
    <w:rsid w:val="005D0651"/>
    <w:rsid w:val="005D1DE1"/>
    <w:rsid w:val="005D1EE5"/>
    <w:rsid w:val="005D34A4"/>
    <w:rsid w:val="005D4A76"/>
    <w:rsid w:val="005D5124"/>
    <w:rsid w:val="005D6283"/>
    <w:rsid w:val="005D73AE"/>
    <w:rsid w:val="005E2828"/>
    <w:rsid w:val="005E4DDD"/>
    <w:rsid w:val="005E6EC7"/>
    <w:rsid w:val="005F0826"/>
    <w:rsid w:val="005F0B6A"/>
    <w:rsid w:val="005F1E8F"/>
    <w:rsid w:val="005F3A7F"/>
    <w:rsid w:val="005F7F86"/>
    <w:rsid w:val="006002FE"/>
    <w:rsid w:val="00602ECB"/>
    <w:rsid w:val="006044D2"/>
    <w:rsid w:val="00607C39"/>
    <w:rsid w:val="00611FDE"/>
    <w:rsid w:val="0061489C"/>
    <w:rsid w:val="00615363"/>
    <w:rsid w:val="00616DA6"/>
    <w:rsid w:val="0062172D"/>
    <w:rsid w:val="00622A4D"/>
    <w:rsid w:val="00626CF8"/>
    <w:rsid w:val="00630B6B"/>
    <w:rsid w:val="00632F33"/>
    <w:rsid w:val="00640412"/>
    <w:rsid w:val="006430EA"/>
    <w:rsid w:val="006450FF"/>
    <w:rsid w:val="0064536F"/>
    <w:rsid w:val="0064550B"/>
    <w:rsid w:val="006457BE"/>
    <w:rsid w:val="006476CF"/>
    <w:rsid w:val="00647B6F"/>
    <w:rsid w:val="00650686"/>
    <w:rsid w:val="0065123D"/>
    <w:rsid w:val="00657A2A"/>
    <w:rsid w:val="00664009"/>
    <w:rsid w:val="00667BC4"/>
    <w:rsid w:val="0067091B"/>
    <w:rsid w:val="00674556"/>
    <w:rsid w:val="00675528"/>
    <w:rsid w:val="006760DA"/>
    <w:rsid w:val="006843AD"/>
    <w:rsid w:val="006852AA"/>
    <w:rsid w:val="0068548A"/>
    <w:rsid w:val="00685B7B"/>
    <w:rsid w:val="00686C0C"/>
    <w:rsid w:val="00690F20"/>
    <w:rsid w:val="006915F4"/>
    <w:rsid w:val="00691C8F"/>
    <w:rsid w:val="00692AE3"/>
    <w:rsid w:val="00694B56"/>
    <w:rsid w:val="006A0065"/>
    <w:rsid w:val="006A2D66"/>
    <w:rsid w:val="006A4B59"/>
    <w:rsid w:val="006B4584"/>
    <w:rsid w:val="006B4A03"/>
    <w:rsid w:val="006C1E6A"/>
    <w:rsid w:val="006C4341"/>
    <w:rsid w:val="006C5198"/>
    <w:rsid w:val="006D1731"/>
    <w:rsid w:val="006D185A"/>
    <w:rsid w:val="006D2D36"/>
    <w:rsid w:val="006E1E06"/>
    <w:rsid w:val="006E1F09"/>
    <w:rsid w:val="006E25DF"/>
    <w:rsid w:val="006E484A"/>
    <w:rsid w:val="006E6482"/>
    <w:rsid w:val="00701206"/>
    <w:rsid w:val="007016E0"/>
    <w:rsid w:val="00702B0A"/>
    <w:rsid w:val="00703B0A"/>
    <w:rsid w:val="00705336"/>
    <w:rsid w:val="00713B4C"/>
    <w:rsid w:val="00715C20"/>
    <w:rsid w:val="007252F9"/>
    <w:rsid w:val="007306C9"/>
    <w:rsid w:val="00736776"/>
    <w:rsid w:val="00743139"/>
    <w:rsid w:val="0074421C"/>
    <w:rsid w:val="00744E24"/>
    <w:rsid w:val="00744E36"/>
    <w:rsid w:val="00751292"/>
    <w:rsid w:val="00753E7A"/>
    <w:rsid w:val="00762967"/>
    <w:rsid w:val="007642DD"/>
    <w:rsid w:val="00766D92"/>
    <w:rsid w:val="00766ED1"/>
    <w:rsid w:val="0076773A"/>
    <w:rsid w:val="00771EB8"/>
    <w:rsid w:val="0077542B"/>
    <w:rsid w:val="00775EC1"/>
    <w:rsid w:val="00776A42"/>
    <w:rsid w:val="00777C2E"/>
    <w:rsid w:val="007813C2"/>
    <w:rsid w:val="007816FD"/>
    <w:rsid w:val="00781BA5"/>
    <w:rsid w:val="00782E52"/>
    <w:rsid w:val="00791548"/>
    <w:rsid w:val="007A5DC3"/>
    <w:rsid w:val="007A5FE2"/>
    <w:rsid w:val="007B0A1B"/>
    <w:rsid w:val="007B0EBF"/>
    <w:rsid w:val="007B2368"/>
    <w:rsid w:val="007B3125"/>
    <w:rsid w:val="007B51D1"/>
    <w:rsid w:val="007B5250"/>
    <w:rsid w:val="007B5799"/>
    <w:rsid w:val="007C6C1E"/>
    <w:rsid w:val="007D0FA5"/>
    <w:rsid w:val="007D1207"/>
    <w:rsid w:val="007D7CC1"/>
    <w:rsid w:val="007E0372"/>
    <w:rsid w:val="007E4104"/>
    <w:rsid w:val="007E63C1"/>
    <w:rsid w:val="007E7462"/>
    <w:rsid w:val="007E7D3F"/>
    <w:rsid w:val="007F1168"/>
    <w:rsid w:val="007F17AA"/>
    <w:rsid w:val="007F2C52"/>
    <w:rsid w:val="007F35D5"/>
    <w:rsid w:val="00803C10"/>
    <w:rsid w:val="00805C5B"/>
    <w:rsid w:val="00807F5A"/>
    <w:rsid w:val="00811747"/>
    <w:rsid w:val="008123D6"/>
    <w:rsid w:val="00813F7E"/>
    <w:rsid w:val="00814357"/>
    <w:rsid w:val="00814644"/>
    <w:rsid w:val="00820DD5"/>
    <w:rsid w:val="008213BE"/>
    <w:rsid w:val="00824A26"/>
    <w:rsid w:val="00833916"/>
    <w:rsid w:val="00833ADE"/>
    <w:rsid w:val="00834362"/>
    <w:rsid w:val="008346F8"/>
    <w:rsid w:val="00835D8A"/>
    <w:rsid w:val="00841471"/>
    <w:rsid w:val="00843736"/>
    <w:rsid w:val="00844B3E"/>
    <w:rsid w:val="00846FE5"/>
    <w:rsid w:val="00847515"/>
    <w:rsid w:val="00847FC3"/>
    <w:rsid w:val="00850772"/>
    <w:rsid w:val="00851752"/>
    <w:rsid w:val="00851C68"/>
    <w:rsid w:val="00852A97"/>
    <w:rsid w:val="0086150B"/>
    <w:rsid w:val="008665C4"/>
    <w:rsid w:val="00871346"/>
    <w:rsid w:val="00873D2F"/>
    <w:rsid w:val="00875829"/>
    <w:rsid w:val="00882EF0"/>
    <w:rsid w:val="008832C6"/>
    <w:rsid w:val="00887184"/>
    <w:rsid w:val="008904F7"/>
    <w:rsid w:val="00890E97"/>
    <w:rsid w:val="00894997"/>
    <w:rsid w:val="008965A0"/>
    <w:rsid w:val="0089663F"/>
    <w:rsid w:val="008A1595"/>
    <w:rsid w:val="008A1706"/>
    <w:rsid w:val="008A2535"/>
    <w:rsid w:val="008B038C"/>
    <w:rsid w:val="008B309D"/>
    <w:rsid w:val="008B767C"/>
    <w:rsid w:val="008B7FAB"/>
    <w:rsid w:val="008C427A"/>
    <w:rsid w:val="008C7B86"/>
    <w:rsid w:val="008C7D1A"/>
    <w:rsid w:val="008D35AF"/>
    <w:rsid w:val="008D52C4"/>
    <w:rsid w:val="008D5847"/>
    <w:rsid w:val="008D726E"/>
    <w:rsid w:val="008D73F7"/>
    <w:rsid w:val="008E2ABD"/>
    <w:rsid w:val="008E39D5"/>
    <w:rsid w:val="008E6A98"/>
    <w:rsid w:val="008E6F46"/>
    <w:rsid w:val="008E77D0"/>
    <w:rsid w:val="008F157A"/>
    <w:rsid w:val="008F1DF0"/>
    <w:rsid w:val="008F4C55"/>
    <w:rsid w:val="008F6A3A"/>
    <w:rsid w:val="008F6C91"/>
    <w:rsid w:val="00900CB2"/>
    <w:rsid w:val="0090373D"/>
    <w:rsid w:val="00905363"/>
    <w:rsid w:val="00905A0B"/>
    <w:rsid w:val="00906250"/>
    <w:rsid w:val="00910C36"/>
    <w:rsid w:val="009111DE"/>
    <w:rsid w:val="00915C9A"/>
    <w:rsid w:val="009166DF"/>
    <w:rsid w:val="009200AC"/>
    <w:rsid w:val="00920300"/>
    <w:rsid w:val="009260A1"/>
    <w:rsid w:val="00931550"/>
    <w:rsid w:val="00931E29"/>
    <w:rsid w:val="00933A1B"/>
    <w:rsid w:val="00936C3B"/>
    <w:rsid w:val="009371E7"/>
    <w:rsid w:val="00942DC7"/>
    <w:rsid w:val="009446FB"/>
    <w:rsid w:val="00951C1C"/>
    <w:rsid w:val="009520F0"/>
    <w:rsid w:val="009522A7"/>
    <w:rsid w:val="00954A48"/>
    <w:rsid w:val="00956E24"/>
    <w:rsid w:val="00957EFF"/>
    <w:rsid w:val="0096289B"/>
    <w:rsid w:val="00964C07"/>
    <w:rsid w:val="00964CEC"/>
    <w:rsid w:val="00965C08"/>
    <w:rsid w:val="00970E93"/>
    <w:rsid w:val="00971970"/>
    <w:rsid w:val="00974CF3"/>
    <w:rsid w:val="0097762F"/>
    <w:rsid w:val="00983AAA"/>
    <w:rsid w:val="0098581F"/>
    <w:rsid w:val="00987A75"/>
    <w:rsid w:val="0099150C"/>
    <w:rsid w:val="00993B7A"/>
    <w:rsid w:val="009A0C22"/>
    <w:rsid w:val="009A163A"/>
    <w:rsid w:val="009A244A"/>
    <w:rsid w:val="009A3681"/>
    <w:rsid w:val="009A440E"/>
    <w:rsid w:val="009A6E02"/>
    <w:rsid w:val="009A7F9D"/>
    <w:rsid w:val="009B0DFE"/>
    <w:rsid w:val="009B3FAF"/>
    <w:rsid w:val="009B43FB"/>
    <w:rsid w:val="009B4B28"/>
    <w:rsid w:val="009B629A"/>
    <w:rsid w:val="009B76B9"/>
    <w:rsid w:val="009C1C9B"/>
    <w:rsid w:val="009C3233"/>
    <w:rsid w:val="009C413A"/>
    <w:rsid w:val="009C50AC"/>
    <w:rsid w:val="009C5727"/>
    <w:rsid w:val="009C5DC5"/>
    <w:rsid w:val="009C6F9D"/>
    <w:rsid w:val="009D0CD0"/>
    <w:rsid w:val="009D1908"/>
    <w:rsid w:val="009D3337"/>
    <w:rsid w:val="009D476F"/>
    <w:rsid w:val="009D540C"/>
    <w:rsid w:val="009D6F20"/>
    <w:rsid w:val="009E0B91"/>
    <w:rsid w:val="009E4653"/>
    <w:rsid w:val="009E634B"/>
    <w:rsid w:val="009F00AF"/>
    <w:rsid w:val="009F10D9"/>
    <w:rsid w:val="009F2DC4"/>
    <w:rsid w:val="009F6C2E"/>
    <w:rsid w:val="00A01BE7"/>
    <w:rsid w:val="00A03038"/>
    <w:rsid w:val="00A06330"/>
    <w:rsid w:val="00A0654B"/>
    <w:rsid w:val="00A107F5"/>
    <w:rsid w:val="00A10AFC"/>
    <w:rsid w:val="00A12D3F"/>
    <w:rsid w:val="00A12F7C"/>
    <w:rsid w:val="00A13092"/>
    <w:rsid w:val="00A13455"/>
    <w:rsid w:val="00A20F13"/>
    <w:rsid w:val="00A22E11"/>
    <w:rsid w:val="00A23230"/>
    <w:rsid w:val="00A23DFC"/>
    <w:rsid w:val="00A30D20"/>
    <w:rsid w:val="00A31B26"/>
    <w:rsid w:val="00A32053"/>
    <w:rsid w:val="00A33267"/>
    <w:rsid w:val="00A40371"/>
    <w:rsid w:val="00A40AC0"/>
    <w:rsid w:val="00A414F8"/>
    <w:rsid w:val="00A44446"/>
    <w:rsid w:val="00A52456"/>
    <w:rsid w:val="00A537E5"/>
    <w:rsid w:val="00A574D2"/>
    <w:rsid w:val="00A57B84"/>
    <w:rsid w:val="00A60FF6"/>
    <w:rsid w:val="00A618E9"/>
    <w:rsid w:val="00A658E3"/>
    <w:rsid w:val="00A7201B"/>
    <w:rsid w:val="00A7246E"/>
    <w:rsid w:val="00A72641"/>
    <w:rsid w:val="00A7295F"/>
    <w:rsid w:val="00A72A3A"/>
    <w:rsid w:val="00A7489E"/>
    <w:rsid w:val="00A80873"/>
    <w:rsid w:val="00A9008F"/>
    <w:rsid w:val="00A90A68"/>
    <w:rsid w:val="00A929FA"/>
    <w:rsid w:val="00A93771"/>
    <w:rsid w:val="00A94F59"/>
    <w:rsid w:val="00A9642D"/>
    <w:rsid w:val="00A9702C"/>
    <w:rsid w:val="00AA5AEE"/>
    <w:rsid w:val="00AB093F"/>
    <w:rsid w:val="00AB0FA7"/>
    <w:rsid w:val="00AB38ED"/>
    <w:rsid w:val="00AB3BFB"/>
    <w:rsid w:val="00AB498F"/>
    <w:rsid w:val="00AB5080"/>
    <w:rsid w:val="00AB7234"/>
    <w:rsid w:val="00AC095C"/>
    <w:rsid w:val="00AC0BB6"/>
    <w:rsid w:val="00AC2A19"/>
    <w:rsid w:val="00AD019D"/>
    <w:rsid w:val="00AD0742"/>
    <w:rsid w:val="00AD1DFD"/>
    <w:rsid w:val="00AD1E40"/>
    <w:rsid w:val="00AD5960"/>
    <w:rsid w:val="00AE29F6"/>
    <w:rsid w:val="00AE2E8C"/>
    <w:rsid w:val="00AE6952"/>
    <w:rsid w:val="00AF401C"/>
    <w:rsid w:val="00AF767A"/>
    <w:rsid w:val="00AF7B66"/>
    <w:rsid w:val="00AF7E4B"/>
    <w:rsid w:val="00B02B5B"/>
    <w:rsid w:val="00B03D9C"/>
    <w:rsid w:val="00B06D68"/>
    <w:rsid w:val="00B070EE"/>
    <w:rsid w:val="00B07CBB"/>
    <w:rsid w:val="00B10ECB"/>
    <w:rsid w:val="00B11580"/>
    <w:rsid w:val="00B13EFC"/>
    <w:rsid w:val="00B15092"/>
    <w:rsid w:val="00B152B6"/>
    <w:rsid w:val="00B3109E"/>
    <w:rsid w:val="00B416D8"/>
    <w:rsid w:val="00B447BE"/>
    <w:rsid w:val="00B44FDB"/>
    <w:rsid w:val="00B47C61"/>
    <w:rsid w:val="00B53697"/>
    <w:rsid w:val="00B54671"/>
    <w:rsid w:val="00B555BE"/>
    <w:rsid w:val="00B55BD2"/>
    <w:rsid w:val="00B7042D"/>
    <w:rsid w:val="00B81461"/>
    <w:rsid w:val="00B815B4"/>
    <w:rsid w:val="00B83F52"/>
    <w:rsid w:val="00B854DB"/>
    <w:rsid w:val="00B93801"/>
    <w:rsid w:val="00B93D5E"/>
    <w:rsid w:val="00B94272"/>
    <w:rsid w:val="00BB3A7F"/>
    <w:rsid w:val="00BB4FE0"/>
    <w:rsid w:val="00BB573E"/>
    <w:rsid w:val="00BC136C"/>
    <w:rsid w:val="00BC1883"/>
    <w:rsid w:val="00BC29ED"/>
    <w:rsid w:val="00BC3D5D"/>
    <w:rsid w:val="00BD0F0E"/>
    <w:rsid w:val="00BD6DEF"/>
    <w:rsid w:val="00BD73EC"/>
    <w:rsid w:val="00BD7E76"/>
    <w:rsid w:val="00BE0097"/>
    <w:rsid w:val="00BE11B9"/>
    <w:rsid w:val="00BE28CD"/>
    <w:rsid w:val="00BE36B5"/>
    <w:rsid w:val="00BE4A37"/>
    <w:rsid w:val="00BF18BD"/>
    <w:rsid w:val="00BF7BC9"/>
    <w:rsid w:val="00C07674"/>
    <w:rsid w:val="00C07956"/>
    <w:rsid w:val="00C07B05"/>
    <w:rsid w:val="00C1227A"/>
    <w:rsid w:val="00C139FE"/>
    <w:rsid w:val="00C226AA"/>
    <w:rsid w:val="00C22AD1"/>
    <w:rsid w:val="00C25371"/>
    <w:rsid w:val="00C277C6"/>
    <w:rsid w:val="00C27B2C"/>
    <w:rsid w:val="00C300C0"/>
    <w:rsid w:val="00C32590"/>
    <w:rsid w:val="00C35EA3"/>
    <w:rsid w:val="00C36985"/>
    <w:rsid w:val="00C37C93"/>
    <w:rsid w:val="00C43B71"/>
    <w:rsid w:val="00C521C6"/>
    <w:rsid w:val="00C53038"/>
    <w:rsid w:val="00C56066"/>
    <w:rsid w:val="00C62E13"/>
    <w:rsid w:val="00C729A9"/>
    <w:rsid w:val="00C81C70"/>
    <w:rsid w:val="00C82651"/>
    <w:rsid w:val="00C82AA0"/>
    <w:rsid w:val="00C836FE"/>
    <w:rsid w:val="00C849AC"/>
    <w:rsid w:val="00C8501D"/>
    <w:rsid w:val="00C90C87"/>
    <w:rsid w:val="00C935F1"/>
    <w:rsid w:val="00C9673B"/>
    <w:rsid w:val="00CA093D"/>
    <w:rsid w:val="00CA0A96"/>
    <w:rsid w:val="00CA0AB6"/>
    <w:rsid w:val="00CA2879"/>
    <w:rsid w:val="00CA4581"/>
    <w:rsid w:val="00CB0C15"/>
    <w:rsid w:val="00CB16F9"/>
    <w:rsid w:val="00CB1A06"/>
    <w:rsid w:val="00CB4B7B"/>
    <w:rsid w:val="00CB4FF9"/>
    <w:rsid w:val="00CC24E2"/>
    <w:rsid w:val="00CC49FA"/>
    <w:rsid w:val="00CC5311"/>
    <w:rsid w:val="00CC7E09"/>
    <w:rsid w:val="00CD1048"/>
    <w:rsid w:val="00CD10FF"/>
    <w:rsid w:val="00CD196C"/>
    <w:rsid w:val="00CD6DCA"/>
    <w:rsid w:val="00CD6F22"/>
    <w:rsid w:val="00CE1686"/>
    <w:rsid w:val="00CE4221"/>
    <w:rsid w:val="00CE5B2E"/>
    <w:rsid w:val="00CE6334"/>
    <w:rsid w:val="00CF0206"/>
    <w:rsid w:val="00CF03E4"/>
    <w:rsid w:val="00CF28A2"/>
    <w:rsid w:val="00CF2F4A"/>
    <w:rsid w:val="00CF3FEB"/>
    <w:rsid w:val="00CF4D71"/>
    <w:rsid w:val="00CF5229"/>
    <w:rsid w:val="00CF5B31"/>
    <w:rsid w:val="00CF7277"/>
    <w:rsid w:val="00CF7547"/>
    <w:rsid w:val="00D0222A"/>
    <w:rsid w:val="00D02BF6"/>
    <w:rsid w:val="00D03637"/>
    <w:rsid w:val="00D0477C"/>
    <w:rsid w:val="00D1181D"/>
    <w:rsid w:val="00D1368A"/>
    <w:rsid w:val="00D13E05"/>
    <w:rsid w:val="00D15DD4"/>
    <w:rsid w:val="00D160AD"/>
    <w:rsid w:val="00D20A3F"/>
    <w:rsid w:val="00D20A6C"/>
    <w:rsid w:val="00D21384"/>
    <w:rsid w:val="00D21837"/>
    <w:rsid w:val="00D21A73"/>
    <w:rsid w:val="00D3053E"/>
    <w:rsid w:val="00D30582"/>
    <w:rsid w:val="00D31DB7"/>
    <w:rsid w:val="00D369C4"/>
    <w:rsid w:val="00D37803"/>
    <w:rsid w:val="00D404C8"/>
    <w:rsid w:val="00D405C8"/>
    <w:rsid w:val="00D40BF3"/>
    <w:rsid w:val="00D4302B"/>
    <w:rsid w:val="00D4304F"/>
    <w:rsid w:val="00D4428F"/>
    <w:rsid w:val="00D44D57"/>
    <w:rsid w:val="00D45860"/>
    <w:rsid w:val="00D45968"/>
    <w:rsid w:val="00D45FB4"/>
    <w:rsid w:val="00D46AAE"/>
    <w:rsid w:val="00D51F35"/>
    <w:rsid w:val="00D56465"/>
    <w:rsid w:val="00D56FF8"/>
    <w:rsid w:val="00D61ECB"/>
    <w:rsid w:val="00D6418E"/>
    <w:rsid w:val="00D67635"/>
    <w:rsid w:val="00D72FD7"/>
    <w:rsid w:val="00D731E0"/>
    <w:rsid w:val="00D75780"/>
    <w:rsid w:val="00D77C61"/>
    <w:rsid w:val="00D80AAC"/>
    <w:rsid w:val="00D8316C"/>
    <w:rsid w:val="00D8564A"/>
    <w:rsid w:val="00D8607E"/>
    <w:rsid w:val="00D87CC8"/>
    <w:rsid w:val="00D91CC3"/>
    <w:rsid w:val="00D92EFA"/>
    <w:rsid w:val="00D97292"/>
    <w:rsid w:val="00DA0B18"/>
    <w:rsid w:val="00DA4494"/>
    <w:rsid w:val="00DA4EC6"/>
    <w:rsid w:val="00DB1071"/>
    <w:rsid w:val="00DB6110"/>
    <w:rsid w:val="00DC4224"/>
    <w:rsid w:val="00DC43F8"/>
    <w:rsid w:val="00DC4DCF"/>
    <w:rsid w:val="00DC7183"/>
    <w:rsid w:val="00DD0C16"/>
    <w:rsid w:val="00DD132F"/>
    <w:rsid w:val="00DD4224"/>
    <w:rsid w:val="00DD42CB"/>
    <w:rsid w:val="00DD641B"/>
    <w:rsid w:val="00DE26C6"/>
    <w:rsid w:val="00DE44C8"/>
    <w:rsid w:val="00DE501B"/>
    <w:rsid w:val="00DE5753"/>
    <w:rsid w:val="00DE625C"/>
    <w:rsid w:val="00DF59A9"/>
    <w:rsid w:val="00DF6D0A"/>
    <w:rsid w:val="00E0183D"/>
    <w:rsid w:val="00E01BC6"/>
    <w:rsid w:val="00E02EF7"/>
    <w:rsid w:val="00E03896"/>
    <w:rsid w:val="00E056B7"/>
    <w:rsid w:val="00E1080A"/>
    <w:rsid w:val="00E11A92"/>
    <w:rsid w:val="00E133C4"/>
    <w:rsid w:val="00E13574"/>
    <w:rsid w:val="00E13A6A"/>
    <w:rsid w:val="00E20BC4"/>
    <w:rsid w:val="00E233FE"/>
    <w:rsid w:val="00E23FC7"/>
    <w:rsid w:val="00E27E57"/>
    <w:rsid w:val="00E30970"/>
    <w:rsid w:val="00E30B8F"/>
    <w:rsid w:val="00E32B53"/>
    <w:rsid w:val="00E333E7"/>
    <w:rsid w:val="00E34AA7"/>
    <w:rsid w:val="00E35AB7"/>
    <w:rsid w:val="00E360A9"/>
    <w:rsid w:val="00E36DD1"/>
    <w:rsid w:val="00E428DC"/>
    <w:rsid w:val="00E429BE"/>
    <w:rsid w:val="00E52E1C"/>
    <w:rsid w:val="00E54662"/>
    <w:rsid w:val="00E55605"/>
    <w:rsid w:val="00E564B7"/>
    <w:rsid w:val="00E607BD"/>
    <w:rsid w:val="00E65B67"/>
    <w:rsid w:val="00E6663A"/>
    <w:rsid w:val="00E701C0"/>
    <w:rsid w:val="00E70D35"/>
    <w:rsid w:val="00E72D7C"/>
    <w:rsid w:val="00E8043B"/>
    <w:rsid w:val="00E81D08"/>
    <w:rsid w:val="00E829B8"/>
    <w:rsid w:val="00E82F74"/>
    <w:rsid w:val="00E84AE6"/>
    <w:rsid w:val="00E84D91"/>
    <w:rsid w:val="00E90E38"/>
    <w:rsid w:val="00E933F8"/>
    <w:rsid w:val="00E94A1F"/>
    <w:rsid w:val="00EA0270"/>
    <w:rsid w:val="00EA39F8"/>
    <w:rsid w:val="00EA4158"/>
    <w:rsid w:val="00EB080A"/>
    <w:rsid w:val="00EB1476"/>
    <w:rsid w:val="00EB3EEF"/>
    <w:rsid w:val="00EB5E9F"/>
    <w:rsid w:val="00EC2C2E"/>
    <w:rsid w:val="00EC67B5"/>
    <w:rsid w:val="00ED0C70"/>
    <w:rsid w:val="00ED3183"/>
    <w:rsid w:val="00ED361D"/>
    <w:rsid w:val="00ED3A08"/>
    <w:rsid w:val="00EE12D7"/>
    <w:rsid w:val="00EE1C76"/>
    <w:rsid w:val="00EE2759"/>
    <w:rsid w:val="00EE3D61"/>
    <w:rsid w:val="00EE3F22"/>
    <w:rsid w:val="00EE4CAD"/>
    <w:rsid w:val="00EE54C5"/>
    <w:rsid w:val="00EE5AA4"/>
    <w:rsid w:val="00EF2F4F"/>
    <w:rsid w:val="00EF401E"/>
    <w:rsid w:val="00EF5CD3"/>
    <w:rsid w:val="00F00FC1"/>
    <w:rsid w:val="00F040F6"/>
    <w:rsid w:val="00F0502B"/>
    <w:rsid w:val="00F128F9"/>
    <w:rsid w:val="00F129D7"/>
    <w:rsid w:val="00F12FA0"/>
    <w:rsid w:val="00F14C39"/>
    <w:rsid w:val="00F15D93"/>
    <w:rsid w:val="00F15ECC"/>
    <w:rsid w:val="00F16D40"/>
    <w:rsid w:val="00F2156D"/>
    <w:rsid w:val="00F22658"/>
    <w:rsid w:val="00F231DD"/>
    <w:rsid w:val="00F240F6"/>
    <w:rsid w:val="00F257FC"/>
    <w:rsid w:val="00F27060"/>
    <w:rsid w:val="00F417FE"/>
    <w:rsid w:val="00F43ABC"/>
    <w:rsid w:val="00F43EDC"/>
    <w:rsid w:val="00F44707"/>
    <w:rsid w:val="00F5341A"/>
    <w:rsid w:val="00F536F6"/>
    <w:rsid w:val="00F565B8"/>
    <w:rsid w:val="00F57F1D"/>
    <w:rsid w:val="00F613C6"/>
    <w:rsid w:val="00F67BBC"/>
    <w:rsid w:val="00F70706"/>
    <w:rsid w:val="00F734F5"/>
    <w:rsid w:val="00F7390F"/>
    <w:rsid w:val="00F73F56"/>
    <w:rsid w:val="00F741E3"/>
    <w:rsid w:val="00F7420B"/>
    <w:rsid w:val="00F74660"/>
    <w:rsid w:val="00F75D2D"/>
    <w:rsid w:val="00F777E8"/>
    <w:rsid w:val="00F77E3E"/>
    <w:rsid w:val="00F86EEC"/>
    <w:rsid w:val="00F87744"/>
    <w:rsid w:val="00F87888"/>
    <w:rsid w:val="00F92DFC"/>
    <w:rsid w:val="00F94AA9"/>
    <w:rsid w:val="00F95537"/>
    <w:rsid w:val="00FA0AEC"/>
    <w:rsid w:val="00FA2BB3"/>
    <w:rsid w:val="00FA30F4"/>
    <w:rsid w:val="00FA4537"/>
    <w:rsid w:val="00FA45C5"/>
    <w:rsid w:val="00FA75A4"/>
    <w:rsid w:val="00FB00F1"/>
    <w:rsid w:val="00FB11F3"/>
    <w:rsid w:val="00FC1B46"/>
    <w:rsid w:val="00FC2927"/>
    <w:rsid w:val="00FC38C9"/>
    <w:rsid w:val="00FC6C10"/>
    <w:rsid w:val="00FD0B0B"/>
    <w:rsid w:val="00FD131E"/>
    <w:rsid w:val="00FD4149"/>
    <w:rsid w:val="00FD63A3"/>
    <w:rsid w:val="00FE0CC5"/>
    <w:rsid w:val="00FE2250"/>
    <w:rsid w:val="00FE3CC2"/>
    <w:rsid w:val="00FF0E5F"/>
    <w:rsid w:val="00FF413B"/>
    <w:rsid w:val="00FF435B"/>
    <w:rsid w:val="00FF631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114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13B4C"/>
    <w:rPr>
      <w:rFonts w:ascii="Arial" w:hAnsi="Arial" w:cs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locked/>
    <w:rsid w:val="00AE2E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uiPriority w:val="99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uiPriority w:val="99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2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D36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D3643"/>
    <w:rPr>
      <w:vertAlign w:val="superscript"/>
    </w:rPr>
  </w:style>
  <w:style w:type="paragraph" w:styleId="berarbeitung">
    <w:name w:val="Revision"/>
    <w:hidden/>
    <w:uiPriority w:val="99"/>
    <w:semiHidden/>
    <w:rsid w:val="00CF4D71"/>
    <w:rPr>
      <w:rFonts w:ascii="Arial" w:hAnsi="Arial" w:cs="Arial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F4D7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F4D7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F4D71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F4D7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F4D71"/>
    <w:rPr>
      <w:rFonts w:ascii="Arial" w:hAnsi="Arial" w:cs="Arial"/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AE2E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07ZAFunoteTZielanalysetext">
    <w:name w:val="07ZA_Fußnote_T_Zielanalysetext"/>
    <w:basedOn w:val="Standard"/>
    <w:rsid w:val="000950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2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742B1-6BB0-47A1-959E-800CB2445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993</Words>
  <Characters>7867</Characters>
  <DocSecurity>0</DocSecurity>
  <Lines>65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dcterms:created xsi:type="dcterms:W3CDTF">2024-08-04T14:07:00Z</dcterms:created>
  <dcterms:modified xsi:type="dcterms:W3CDTF">2024-08-05T07:29:00Z</dcterms:modified>
</cp:coreProperties>
</file>