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7D5" w:rsidRDefault="009747D5" w:rsidP="009747D5">
      <w:pPr>
        <w:spacing w:after="0"/>
        <w:rPr>
          <w:sz w:val="24"/>
        </w:rPr>
      </w:pPr>
      <w:bookmarkStart w:id="0" w:name="_GoBack"/>
      <w:bookmarkEnd w:id="0"/>
    </w:p>
    <w:p w:rsidR="009747D5" w:rsidRDefault="00C16C62" w:rsidP="009747D5">
      <w:pPr>
        <w:spacing w:after="0"/>
        <w:rPr>
          <w:sz w:val="24"/>
        </w:rPr>
      </w:pPr>
      <w:r w:rsidRPr="00C16C62">
        <w:rPr>
          <w:rFonts w:cs="Arial"/>
          <w:b/>
          <w:noProof/>
          <w:sz w:val="72"/>
          <w:szCs w:val="72"/>
          <w:lang w:eastAsia="de-DE"/>
        </w:rPr>
        <mc:AlternateContent>
          <mc:Choice Requires="wps">
            <w:drawing>
              <wp:anchor distT="45720" distB="45720" distL="114300" distR="114300" simplePos="0" relativeHeight="251768832" behindDoc="0" locked="0" layoutInCell="1" allowOverlap="1" wp14:anchorId="4EED323B" wp14:editId="404CC89B">
                <wp:simplePos x="0" y="0"/>
                <wp:positionH relativeFrom="column">
                  <wp:posOffset>3475990</wp:posOffset>
                </wp:positionH>
                <wp:positionV relativeFrom="paragraph">
                  <wp:posOffset>1478280</wp:posOffset>
                </wp:positionV>
                <wp:extent cx="2360930" cy="1404620"/>
                <wp:effectExtent l="0" t="0" r="698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16C62" w:rsidRPr="00C16C62" w:rsidRDefault="00C16C62">
                            <w:pPr>
                              <w:rPr>
                                <w:b/>
                                <w:sz w:val="60"/>
                                <w:szCs w:val="60"/>
                              </w:rPr>
                            </w:pPr>
                            <w:r w:rsidRPr="00C16C62">
                              <w:rPr>
                                <w:b/>
                                <w:sz w:val="60"/>
                                <w:szCs w:val="60"/>
                              </w:rPr>
                              <w:t>Grüne</w:t>
                            </w:r>
                          </w:p>
                          <w:p w:rsidR="00C16C62" w:rsidRPr="00C16C62" w:rsidRDefault="00C16C62">
                            <w:pPr>
                              <w:rPr>
                                <w:b/>
                                <w:sz w:val="60"/>
                                <w:szCs w:val="60"/>
                              </w:rPr>
                            </w:pPr>
                            <w:r w:rsidRPr="00C16C62">
                              <w:rPr>
                                <w:b/>
                                <w:sz w:val="60"/>
                                <w:szCs w:val="60"/>
                              </w:rPr>
                              <w:t>Tenside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ED323B" id="_x0000_t202" coordsize="21600,21600" o:spt="202" path="m,l,21600r21600,l21600,xe">
                <v:stroke joinstyle="miter"/>
                <v:path gradientshapeok="t" o:connecttype="rect"/>
              </v:shapetype>
              <v:shape id="Textfeld 2" o:spid="_x0000_s1026" type="#_x0000_t202" style="position:absolute;margin-left:273.7pt;margin-top:116.4pt;width:185.9pt;height:110.6pt;z-index:2517688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" stroked="f">
                <v:textbox style="mso-fit-shape-to-text:t">
                  <w:txbxContent>
                    <w:p w:rsidR="00C16C62" w:rsidRPr="00C16C62" w:rsidRDefault="00C16C62">
                      <w:pPr>
                        <w:rPr>
                          <w:b/>
                          <w:sz w:val="60"/>
                          <w:szCs w:val="60"/>
                        </w:rPr>
                      </w:pPr>
                      <w:r w:rsidRPr="00C16C62">
                        <w:rPr>
                          <w:b/>
                          <w:sz w:val="60"/>
                          <w:szCs w:val="60"/>
                        </w:rPr>
                        <w:t>Grüne</w:t>
                      </w:r>
                    </w:p>
                    <w:p w:rsidR="00C16C62" w:rsidRPr="00C16C62" w:rsidRDefault="00C16C62">
                      <w:pPr>
                        <w:rPr>
                          <w:b/>
                          <w:sz w:val="60"/>
                          <w:szCs w:val="60"/>
                        </w:rPr>
                      </w:pPr>
                      <w:r w:rsidRPr="00C16C62">
                        <w:rPr>
                          <w:b/>
                          <w:sz w:val="60"/>
                          <w:szCs w:val="60"/>
                        </w:rPr>
                        <w:t>Tenside</w:t>
                      </w:r>
                    </w:p>
                  </w:txbxContent>
                </v:textbox>
                <w10:wrap type="square"/>
              </v:shape>
            </w:pict>
          </mc:Fallback>
        </mc:AlternateContent>
      </w:r>
      <w:r>
        <w:rPr>
          <w:noProof/>
          <w:sz w:val="24"/>
          <w:lang w:eastAsia="de-DE"/>
        </w:rPr>
        <w:drawing>
          <wp:inline distT="0" distB="0" distL="0" distR="0" wp14:anchorId="3208F990" wp14:editId="57B66C90">
            <wp:extent cx="3225165" cy="33591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5165" cy="3359150"/>
                    </a:xfrm>
                    <a:prstGeom prst="rect">
                      <a:avLst/>
                    </a:prstGeom>
                    <a:noFill/>
                  </pic:spPr>
                </pic:pic>
              </a:graphicData>
            </a:graphic>
          </wp:inline>
        </w:drawing>
      </w:r>
      <w:r w:rsidRPr="00C16C62">
        <w:rPr>
          <w:rFonts w:cs="Arial"/>
          <w:b/>
          <w:sz w:val="72"/>
          <w:szCs w:val="72"/>
        </w:rPr>
        <w:t xml:space="preserve"> </w:t>
      </w:r>
    </w:p>
    <w:p w:rsidR="00C16C62" w:rsidRPr="00C945C5" w:rsidRDefault="00C16C62" w:rsidP="00C16C62">
      <w:pPr>
        <w:spacing w:after="0"/>
        <w:rPr>
          <w:sz w:val="13"/>
          <w:szCs w:val="13"/>
          <w:lang w:val="en-US"/>
        </w:rPr>
      </w:pPr>
      <w:r>
        <w:t xml:space="preserve">   </w:t>
      </w:r>
      <w:r w:rsidRPr="00C945C5">
        <w:rPr>
          <w:sz w:val="13"/>
          <w:szCs w:val="13"/>
          <w:lang w:val="en-US"/>
        </w:rPr>
        <w:t xml:space="preserve">[1] Abb.: </w:t>
      </w:r>
      <w:r w:rsidRPr="00C945C5">
        <w:rPr>
          <w:rFonts w:cs="Arial"/>
          <w:sz w:val="13"/>
          <w:szCs w:val="13"/>
          <w:lang w:val="en-US"/>
        </w:rPr>
        <w:t>Soap Bubble,</w:t>
      </w:r>
      <w:r w:rsidRPr="00C945C5">
        <w:rPr>
          <w:sz w:val="13"/>
          <w:szCs w:val="13"/>
          <w:lang w:val="en-US"/>
        </w:rPr>
        <w:t xml:space="preserve"> </w:t>
      </w:r>
      <w:hyperlink r:id="rId9" w:tgtFrame="_blank" w:history="1">
        <w:r w:rsidRPr="00C945C5">
          <w:rPr>
            <w:rStyle w:val="Hyperlink"/>
            <w:rFonts w:cs="Arial"/>
            <w:sz w:val="13"/>
            <w:szCs w:val="13"/>
            <w:lang w:val="en-US"/>
          </w:rPr>
          <w:t>mhaller1979</w:t>
        </w:r>
      </w:hyperlink>
      <w:r w:rsidRPr="00C945C5">
        <w:rPr>
          <w:rFonts w:cs="Arial"/>
          <w:color w:val="333333"/>
          <w:sz w:val="13"/>
          <w:szCs w:val="13"/>
          <w:shd w:val="clear" w:color="auto" w:fill="FFFFFF"/>
          <w:lang w:val="en-US"/>
        </w:rPr>
        <w:t xml:space="preserve">, </w:t>
      </w:r>
      <w:hyperlink r:id="rId10" w:tgtFrame="_blank" w:history="1">
        <w:r w:rsidRPr="00C945C5">
          <w:rPr>
            <w:rStyle w:val="Hyperlink"/>
            <w:rFonts w:cs="Arial"/>
            <w:sz w:val="13"/>
            <w:szCs w:val="13"/>
            <w:lang w:val="en-US"/>
          </w:rPr>
          <w:t>CC BY 2.0</w:t>
        </w:r>
      </w:hyperlink>
      <w:r w:rsidRPr="00C945C5">
        <w:rPr>
          <w:rFonts w:cs="Arial"/>
          <w:sz w:val="13"/>
          <w:szCs w:val="13"/>
          <w:lang w:val="en-US"/>
        </w:rPr>
        <w:t xml:space="preserve">, </w:t>
      </w:r>
      <w:hyperlink r:id="rId11" w:tgtFrame="_blank" w:history="1">
        <w:r w:rsidRPr="00C945C5">
          <w:rPr>
            <w:rStyle w:val="Hyperlink"/>
            <w:rFonts w:cs="Arial"/>
            <w:sz w:val="13"/>
            <w:szCs w:val="13"/>
            <w:lang w:val="en-US"/>
          </w:rPr>
          <w:t>Soap Bubble</w:t>
        </w:r>
      </w:hyperlink>
      <w:r w:rsidRPr="00C945C5">
        <w:rPr>
          <w:rStyle w:val="Hyperlink"/>
          <w:rFonts w:cs="Arial"/>
          <w:sz w:val="13"/>
          <w:szCs w:val="13"/>
          <w:lang w:val="en-US"/>
        </w:rPr>
        <w:t xml:space="preserve">, </w:t>
      </w:r>
      <w:r w:rsidRPr="00C945C5">
        <w:rPr>
          <w:rFonts w:cs="Arial"/>
          <w:sz w:val="13"/>
          <w:szCs w:val="13"/>
          <w:lang w:val="en-US"/>
        </w:rPr>
        <w:t xml:space="preserve">20.02.21 </w:t>
      </w:r>
    </w:p>
    <w:p w:rsidR="00C16C62" w:rsidRDefault="00C16C62" w:rsidP="000D177E">
      <w:pPr>
        <w:spacing w:after="0"/>
        <w:rPr>
          <w:sz w:val="24"/>
        </w:rPr>
      </w:pPr>
    </w:p>
    <w:p w:rsidR="00C16C62" w:rsidRPr="00C945C5" w:rsidRDefault="00C16C62" w:rsidP="00C16C62">
      <w:pPr>
        <w:spacing w:after="0"/>
        <w:rPr>
          <w:sz w:val="13"/>
          <w:szCs w:val="13"/>
          <w:lang w:val="en-US"/>
        </w:rPr>
      </w:pPr>
    </w:p>
    <w:p w:rsidR="00C16C62" w:rsidRDefault="00C16C62" w:rsidP="00C16C62">
      <w:pPr>
        <w:spacing w:after="0"/>
        <w:rPr>
          <w:rFonts w:cs="Arial"/>
          <w:sz w:val="32"/>
          <w:szCs w:val="32"/>
        </w:rPr>
      </w:pPr>
    </w:p>
    <w:p w:rsidR="00C16C62" w:rsidRDefault="00C16C62" w:rsidP="00C16C62">
      <w:pPr>
        <w:spacing w:after="0"/>
        <w:rPr>
          <w:rFonts w:cs="Arial"/>
          <w:sz w:val="32"/>
          <w:szCs w:val="32"/>
        </w:rPr>
      </w:pPr>
      <w:r>
        <w:rPr>
          <w:rFonts w:cs="Arial"/>
          <w:sz w:val="32"/>
          <w:szCs w:val="32"/>
        </w:rPr>
        <w:t>„</w:t>
      </w:r>
      <w:r w:rsidRPr="009813D4">
        <w:rPr>
          <w:rFonts w:cs="Arial"/>
          <w:sz w:val="32"/>
          <w:szCs w:val="32"/>
        </w:rPr>
        <w:t xml:space="preserve">Stellen </w:t>
      </w:r>
      <w:r>
        <w:rPr>
          <w:rFonts w:cs="Arial"/>
          <w:sz w:val="32"/>
          <w:szCs w:val="32"/>
        </w:rPr>
        <w:t>Biotenside</w:t>
      </w:r>
      <w:r w:rsidRPr="009813D4">
        <w:rPr>
          <w:rFonts w:cs="Arial"/>
          <w:sz w:val="32"/>
          <w:szCs w:val="32"/>
        </w:rPr>
        <w:t xml:space="preserve"> eine </w:t>
      </w:r>
      <w:r>
        <w:rPr>
          <w:rFonts w:cs="Arial"/>
          <w:sz w:val="32"/>
          <w:szCs w:val="32"/>
        </w:rPr>
        <w:t xml:space="preserve">sinnvolle </w:t>
      </w:r>
      <w:r w:rsidRPr="009813D4">
        <w:rPr>
          <w:rFonts w:cs="Arial"/>
          <w:sz w:val="32"/>
          <w:szCs w:val="32"/>
        </w:rPr>
        <w:t>Alternative zu handelsüblichen Reinigungsprodukten dar?</w:t>
      </w:r>
      <w:r>
        <w:rPr>
          <w:rFonts w:cs="Arial"/>
          <w:sz w:val="32"/>
          <w:szCs w:val="32"/>
        </w:rPr>
        <w:t>“</w:t>
      </w:r>
    </w:p>
    <w:p w:rsidR="00C16C62" w:rsidRDefault="00C16C62" w:rsidP="00C16C62">
      <w:pPr>
        <w:spacing w:after="0"/>
        <w:rPr>
          <w:rFonts w:cs="Arial"/>
          <w:i/>
          <w:iCs/>
          <w:sz w:val="32"/>
          <w:szCs w:val="32"/>
        </w:rPr>
      </w:pPr>
    </w:p>
    <w:p w:rsidR="00C16C62" w:rsidRDefault="00C16C62" w:rsidP="00C16C62">
      <w:pPr>
        <w:spacing w:after="0"/>
        <w:rPr>
          <w:rFonts w:cs="Arial"/>
          <w:i/>
          <w:iCs/>
          <w:sz w:val="32"/>
          <w:szCs w:val="32"/>
        </w:rPr>
      </w:pPr>
      <w:r w:rsidRPr="000E5DBE">
        <w:rPr>
          <w:rFonts w:cs="Arial"/>
          <w:i/>
          <w:iCs/>
          <w:sz w:val="32"/>
          <w:szCs w:val="32"/>
        </w:rPr>
        <w:t>Eine Lernaufgabe zur Schulung der Bewertungskompetenz</w:t>
      </w:r>
      <w:r>
        <w:rPr>
          <w:rFonts w:cs="Arial"/>
          <w:i/>
          <w:iCs/>
          <w:sz w:val="32"/>
          <w:szCs w:val="32"/>
        </w:rPr>
        <w:t>, mit dem Lernziel, eine begründete Kaufentscheidung zu treffen.</w:t>
      </w:r>
    </w:p>
    <w:p w:rsidR="005B3233" w:rsidRDefault="000D177E" w:rsidP="000D177E">
      <w:pPr>
        <w:spacing w:after="0"/>
        <w:rPr>
          <w:sz w:val="24"/>
        </w:rPr>
      </w:pPr>
      <w:r>
        <w:rPr>
          <w:noProof/>
          <w:lang w:eastAsia="de-DE"/>
        </w:rPr>
        <mc:AlternateContent>
          <mc:Choice Requires="wps">
            <w:drawing>
              <wp:anchor distT="0" distB="0" distL="114300" distR="114300" simplePos="0" relativeHeight="251764736" behindDoc="0" locked="0" layoutInCell="1" allowOverlap="1" wp14:anchorId="7C4AB0E9" wp14:editId="2006922F">
                <wp:simplePos x="0" y="0"/>
                <wp:positionH relativeFrom="column">
                  <wp:posOffset>3789045</wp:posOffset>
                </wp:positionH>
                <wp:positionV relativeFrom="paragraph">
                  <wp:posOffset>726440</wp:posOffset>
                </wp:positionV>
                <wp:extent cx="2702560" cy="1621790"/>
                <wp:effectExtent l="0" t="0" r="0" b="3810"/>
                <wp:wrapSquare wrapText="bothSides"/>
                <wp:docPr id="68" name="Textfeld 68"/>
                <wp:cNvGraphicFramePr/>
                <a:graphic xmlns:a="http://schemas.openxmlformats.org/drawingml/2006/main">
                  <a:graphicData uri="http://schemas.microsoft.com/office/word/2010/wordprocessingShape">
                    <wps:wsp>
                      <wps:cNvSpPr txBox="1"/>
                      <wps:spPr>
                        <a:xfrm>
                          <a:off x="0" y="0"/>
                          <a:ext cx="2702560" cy="1621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16C62" w:rsidRDefault="00C16C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AB0E9" id="Textfeld 68" o:spid="_x0000_s1027" type="#_x0000_t202" style="position:absolute;margin-left:298.35pt;margin-top:57.2pt;width:212.8pt;height:127.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" filled="f" stroked="f">
                <v:textbox>
                  <w:txbxContent>
                    <w:p w:rsidR="00C16C62" w:rsidRDefault="00C16C62"/>
                  </w:txbxContent>
                </v:textbox>
                <w10:wrap type="square"/>
              </v:shape>
            </w:pict>
          </mc:Fallback>
        </mc:AlternateContent>
      </w:r>
    </w:p>
    <w:p w:rsidR="00C16C62" w:rsidRDefault="00C16C62" w:rsidP="009747D5">
      <w:pPr>
        <w:pBdr>
          <w:bottom w:val="single" w:sz="4" w:space="1" w:color="auto"/>
        </w:pBdr>
        <w:tabs>
          <w:tab w:val="right" w:pos="8789"/>
        </w:tabs>
        <w:rPr>
          <w:rFonts w:cs="Arial"/>
          <w:b/>
          <w:sz w:val="28"/>
          <w:szCs w:val="28"/>
        </w:rPr>
      </w:pPr>
      <w:bookmarkStart w:id="1" w:name="_Toc416955834"/>
    </w:p>
    <w:p w:rsidR="00CE6A4B" w:rsidRPr="006C08BF" w:rsidRDefault="00CE6A4B" w:rsidP="009747D5">
      <w:pPr>
        <w:pBdr>
          <w:bottom w:val="single" w:sz="4" w:space="1" w:color="auto"/>
        </w:pBdr>
        <w:tabs>
          <w:tab w:val="right" w:pos="8789"/>
        </w:tabs>
        <w:rPr>
          <w:rFonts w:cs="Arial"/>
          <w:b/>
          <w:sz w:val="28"/>
          <w:szCs w:val="28"/>
        </w:rPr>
      </w:pPr>
      <w:r w:rsidRPr="006C08BF">
        <w:rPr>
          <w:rFonts w:cs="Arial"/>
          <w:b/>
          <w:sz w:val="28"/>
          <w:szCs w:val="28"/>
        </w:rPr>
        <w:t>Inhaltsverzeichnis</w:t>
      </w:r>
    </w:p>
    <w:p w:rsidR="00910D2A" w:rsidRDefault="00DB7634">
      <w:pPr>
        <w:pStyle w:val="Verzeichnis1"/>
        <w:tabs>
          <w:tab w:val="right" w:pos="9488"/>
        </w:tabs>
        <w:rPr>
          <w:rFonts w:asciiTheme="minorHAnsi" w:eastAsiaTheme="minorEastAsia" w:hAnsiTheme="minorHAnsi"/>
          <w:b w:val="0"/>
          <w:bCs w:val="0"/>
          <w:caps w:val="0"/>
          <w:noProof/>
          <w:sz w:val="22"/>
          <w:szCs w:val="22"/>
          <w:lang w:eastAsia="de-DE"/>
        </w:rPr>
      </w:pPr>
      <w:r>
        <w:rPr>
          <w:rFonts w:cs="Arial"/>
          <w:bCs w:val="0"/>
          <w:caps w:val="0"/>
          <w:szCs w:val="28"/>
        </w:rPr>
        <w:fldChar w:fldCharType="begin"/>
      </w:r>
      <w:r>
        <w:rPr>
          <w:rFonts w:cs="Arial"/>
          <w:bCs w:val="0"/>
          <w:caps w:val="0"/>
          <w:szCs w:val="28"/>
        </w:rPr>
        <w:instrText xml:space="preserve"> TOC \o "1-1" \h \z \u </w:instrText>
      </w:r>
      <w:r>
        <w:rPr>
          <w:rFonts w:cs="Arial"/>
          <w:bCs w:val="0"/>
          <w:caps w:val="0"/>
          <w:szCs w:val="28"/>
        </w:rPr>
        <w:fldChar w:fldCharType="separate"/>
      </w:r>
      <w:hyperlink w:anchor="_Toc64409174" w:history="1">
        <w:r w:rsidR="00910D2A" w:rsidRPr="00C32EBF">
          <w:rPr>
            <w:rStyle w:val="Hyperlink"/>
            <w:noProof/>
          </w:rPr>
          <w:t>A Hinweise für die Lehrkraft</w:t>
        </w:r>
        <w:r w:rsidR="00910D2A">
          <w:rPr>
            <w:noProof/>
            <w:webHidden/>
          </w:rPr>
          <w:tab/>
        </w:r>
        <w:r w:rsidR="00910D2A">
          <w:rPr>
            <w:noProof/>
            <w:webHidden/>
          </w:rPr>
          <w:fldChar w:fldCharType="begin"/>
        </w:r>
        <w:r w:rsidR="00910D2A">
          <w:rPr>
            <w:noProof/>
            <w:webHidden/>
          </w:rPr>
          <w:instrText xml:space="preserve"> PAGEREF _Toc64409174 \h </w:instrText>
        </w:r>
        <w:r w:rsidR="00910D2A">
          <w:rPr>
            <w:noProof/>
            <w:webHidden/>
          </w:rPr>
        </w:r>
        <w:r w:rsidR="00910D2A">
          <w:rPr>
            <w:noProof/>
            <w:webHidden/>
          </w:rPr>
          <w:fldChar w:fldCharType="separate"/>
        </w:r>
        <w:r w:rsidR="0077439B">
          <w:rPr>
            <w:noProof/>
            <w:webHidden/>
          </w:rPr>
          <w:t>2</w:t>
        </w:r>
        <w:r w:rsidR="00910D2A">
          <w:rPr>
            <w:noProof/>
            <w:webHidden/>
          </w:rPr>
          <w:fldChar w:fldCharType="end"/>
        </w:r>
      </w:hyperlink>
    </w:p>
    <w:p w:rsidR="00910D2A" w:rsidRDefault="00F1355A">
      <w:pPr>
        <w:pStyle w:val="Verzeichnis1"/>
        <w:tabs>
          <w:tab w:val="right" w:pos="9488"/>
        </w:tabs>
        <w:rPr>
          <w:rFonts w:asciiTheme="minorHAnsi" w:eastAsiaTheme="minorEastAsia" w:hAnsiTheme="minorHAnsi"/>
          <w:b w:val="0"/>
          <w:bCs w:val="0"/>
          <w:caps w:val="0"/>
          <w:noProof/>
          <w:sz w:val="22"/>
          <w:szCs w:val="22"/>
          <w:lang w:eastAsia="de-DE"/>
        </w:rPr>
      </w:pPr>
      <w:hyperlink w:anchor="_Toc64409175" w:history="1">
        <w:r w:rsidR="00910D2A" w:rsidRPr="00C32EBF">
          <w:rPr>
            <w:rStyle w:val="Hyperlink"/>
            <w:noProof/>
          </w:rPr>
          <w:t>B Material der Lernaufgabe</w:t>
        </w:r>
        <w:r w:rsidR="00910D2A">
          <w:rPr>
            <w:noProof/>
            <w:webHidden/>
          </w:rPr>
          <w:tab/>
        </w:r>
        <w:r w:rsidR="00910D2A">
          <w:rPr>
            <w:noProof/>
            <w:webHidden/>
          </w:rPr>
          <w:fldChar w:fldCharType="begin"/>
        </w:r>
        <w:r w:rsidR="00910D2A">
          <w:rPr>
            <w:noProof/>
            <w:webHidden/>
          </w:rPr>
          <w:instrText xml:space="preserve"> PAGEREF _Toc64409175 \h </w:instrText>
        </w:r>
        <w:r w:rsidR="00910D2A">
          <w:rPr>
            <w:noProof/>
            <w:webHidden/>
          </w:rPr>
        </w:r>
        <w:r w:rsidR="00910D2A">
          <w:rPr>
            <w:noProof/>
            <w:webHidden/>
          </w:rPr>
          <w:fldChar w:fldCharType="separate"/>
        </w:r>
        <w:r w:rsidR="0077439B">
          <w:rPr>
            <w:noProof/>
            <w:webHidden/>
          </w:rPr>
          <w:t>4</w:t>
        </w:r>
        <w:r w:rsidR="00910D2A">
          <w:rPr>
            <w:noProof/>
            <w:webHidden/>
          </w:rPr>
          <w:fldChar w:fldCharType="end"/>
        </w:r>
      </w:hyperlink>
    </w:p>
    <w:p w:rsidR="00910D2A" w:rsidRDefault="00F1355A">
      <w:pPr>
        <w:pStyle w:val="Verzeichnis1"/>
        <w:tabs>
          <w:tab w:val="right" w:pos="9488"/>
        </w:tabs>
        <w:rPr>
          <w:rFonts w:asciiTheme="minorHAnsi" w:eastAsiaTheme="minorEastAsia" w:hAnsiTheme="minorHAnsi"/>
          <w:b w:val="0"/>
          <w:bCs w:val="0"/>
          <w:caps w:val="0"/>
          <w:noProof/>
          <w:sz w:val="22"/>
          <w:szCs w:val="22"/>
          <w:lang w:eastAsia="de-DE"/>
        </w:rPr>
      </w:pPr>
      <w:hyperlink w:anchor="_Toc64409176" w:history="1">
        <w:r w:rsidR="00910D2A" w:rsidRPr="00C32EBF">
          <w:rPr>
            <w:rStyle w:val="Hyperlink"/>
            <w:noProof/>
          </w:rPr>
          <w:t>C Bezug zum Rahmenlehrplan</w:t>
        </w:r>
        <w:r w:rsidR="00910D2A">
          <w:rPr>
            <w:noProof/>
            <w:webHidden/>
          </w:rPr>
          <w:tab/>
        </w:r>
        <w:r w:rsidR="00910D2A">
          <w:rPr>
            <w:noProof/>
            <w:webHidden/>
          </w:rPr>
          <w:fldChar w:fldCharType="begin"/>
        </w:r>
        <w:r w:rsidR="00910D2A">
          <w:rPr>
            <w:noProof/>
            <w:webHidden/>
          </w:rPr>
          <w:instrText xml:space="preserve"> PAGEREF _Toc64409176 \h </w:instrText>
        </w:r>
        <w:r w:rsidR="00910D2A">
          <w:rPr>
            <w:noProof/>
            <w:webHidden/>
          </w:rPr>
        </w:r>
        <w:r w:rsidR="00910D2A">
          <w:rPr>
            <w:noProof/>
            <w:webHidden/>
          </w:rPr>
          <w:fldChar w:fldCharType="separate"/>
        </w:r>
        <w:r w:rsidR="0077439B">
          <w:rPr>
            <w:noProof/>
            <w:webHidden/>
          </w:rPr>
          <w:t>25</w:t>
        </w:r>
        <w:r w:rsidR="00910D2A">
          <w:rPr>
            <w:noProof/>
            <w:webHidden/>
          </w:rPr>
          <w:fldChar w:fldCharType="end"/>
        </w:r>
      </w:hyperlink>
    </w:p>
    <w:p w:rsidR="00910D2A" w:rsidRDefault="00F1355A">
      <w:pPr>
        <w:pStyle w:val="Verzeichnis1"/>
        <w:tabs>
          <w:tab w:val="right" w:pos="9488"/>
        </w:tabs>
        <w:rPr>
          <w:rFonts w:asciiTheme="minorHAnsi" w:eastAsiaTheme="minorEastAsia" w:hAnsiTheme="minorHAnsi"/>
          <w:b w:val="0"/>
          <w:bCs w:val="0"/>
          <w:caps w:val="0"/>
          <w:noProof/>
          <w:sz w:val="22"/>
          <w:szCs w:val="22"/>
          <w:lang w:eastAsia="de-DE"/>
        </w:rPr>
      </w:pPr>
      <w:hyperlink w:anchor="_Toc64409177" w:history="1">
        <w:r w:rsidR="00910D2A" w:rsidRPr="00C32EBF">
          <w:rPr>
            <w:rStyle w:val="Hyperlink"/>
            <w:noProof/>
          </w:rPr>
          <w:t>D Anhang</w:t>
        </w:r>
        <w:r w:rsidR="00910D2A">
          <w:rPr>
            <w:noProof/>
            <w:webHidden/>
          </w:rPr>
          <w:tab/>
        </w:r>
        <w:r w:rsidR="00910D2A">
          <w:rPr>
            <w:noProof/>
            <w:webHidden/>
          </w:rPr>
          <w:fldChar w:fldCharType="begin"/>
        </w:r>
        <w:r w:rsidR="00910D2A">
          <w:rPr>
            <w:noProof/>
            <w:webHidden/>
          </w:rPr>
          <w:instrText xml:space="preserve"> PAGEREF _Toc64409177 \h </w:instrText>
        </w:r>
        <w:r w:rsidR="00910D2A">
          <w:rPr>
            <w:noProof/>
            <w:webHidden/>
          </w:rPr>
        </w:r>
        <w:r w:rsidR="00910D2A">
          <w:rPr>
            <w:noProof/>
            <w:webHidden/>
          </w:rPr>
          <w:fldChar w:fldCharType="separate"/>
        </w:r>
        <w:r w:rsidR="0077439B">
          <w:rPr>
            <w:noProof/>
            <w:webHidden/>
          </w:rPr>
          <w:t>28</w:t>
        </w:r>
        <w:r w:rsidR="00910D2A">
          <w:rPr>
            <w:noProof/>
            <w:webHidden/>
          </w:rPr>
          <w:fldChar w:fldCharType="end"/>
        </w:r>
      </w:hyperlink>
    </w:p>
    <w:p w:rsidR="00E040D7" w:rsidRPr="006C08BF" w:rsidRDefault="00DB7634" w:rsidP="00066B05">
      <w:pPr>
        <w:tabs>
          <w:tab w:val="right" w:pos="8789"/>
        </w:tabs>
        <w:rPr>
          <w:rFonts w:cs="Arial"/>
          <w:b/>
          <w:sz w:val="28"/>
          <w:szCs w:val="28"/>
        </w:rPr>
        <w:sectPr w:rsidR="00E040D7" w:rsidRPr="006C08BF" w:rsidSect="00CE6A4B">
          <w:headerReference w:type="default" r:id="rId12"/>
          <w:footerReference w:type="default" r:id="rId13"/>
          <w:pgSz w:w="11906" w:h="16838"/>
          <w:pgMar w:top="284" w:right="991" w:bottom="1134" w:left="1417" w:header="225" w:footer="276" w:gutter="0"/>
          <w:cols w:space="708"/>
          <w:docGrid w:linePitch="360"/>
        </w:sectPr>
      </w:pPr>
      <w:r>
        <w:rPr>
          <w:rFonts w:cs="Arial"/>
          <w:bCs/>
          <w:caps/>
          <w:sz w:val="28"/>
          <w:szCs w:val="28"/>
        </w:rPr>
        <w:fldChar w:fldCharType="end"/>
      </w:r>
    </w:p>
    <w:p w:rsidR="00EB656B" w:rsidRPr="006C08BF" w:rsidRDefault="00066B05" w:rsidP="00322DF3">
      <w:pPr>
        <w:pStyle w:val="berschrift1"/>
      </w:pPr>
      <w:bookmarkStart w:id="2" w:name="_Toc64409174"/>
      <w:r w:rsidRPr="006C08BF">
        <w:lastRenderedPageBreak/>
        <w:t xml:space="preserve">A </w:t>
      </w:r>
      <w:r w:rsidR="00DB7634">
        <w:t>Hinweise für die Lehrkraft</w:t>
      </w:r>
      <w:bookmarkEnd w:id="2"/>
    </w:p>
    <w:p w:rsidR="004A6CEB" w:rsidRDefault="004A6CEB" w:rsidP="004A6CEB">
      <w:pPr>
        <w:rPr>
          <w:rFonts w:cs="Arial"/>
        </w:rPr>
      </w:pPr>
    </w:p>
    <w:p w:rsidR="00DB7634" w:rsidRPr="00DB7634" w:rsidRDefault="00DB7634" w:rsidP="00910D2A">
      <w:pPr>
        <w:pStyle w:val="berschrift2"/>
      </w:pPr>
      <w:r w:rsidRPr="00DB7634">
        <w:t>Überblick</w:t>
      </w:r>
      <w:r>
        <w:t>:</w:t>
      </w:r>
    </w:p>
    <w:tbl>
      <w:tblPr>
        <w:tblStyle w:val="Tabellenraster"/>
        <w:tblW w:w="0" w:type="auto"/>
        <w:tblLook w:val="04A0" w:firstRow="1" w:lastRow="0" w:firstColumn="1" w:lastColumn="0" w:noHBand="0" w:noVBand="1"/>
      </w:tblPr>
      <w:tblGrid>
        <w:gridCol w:w="2093"/>
        <w:gridCol w:w="7113"/>
      </w:tblGrid>
      <w:tr w:rsidR="004A6CEB" w:rsidRPr="006C08BF" w:rsidTr="00867525">
        <w:trPr>
          <w:trHeight w:val="340"/>
        </w:trPr>
        <w:tc>
          <w:tcPr>
            <w:tcW w:w="2093" w:type="dxa"/>
            <w:shd w:val="clear" w:color="auto" w:fill="D9D9D9" w:themeFill="background1" w:themeFillShade="D9"/>
          </w:tcPr>
          <w:p w:rsidR="004A6CEB" w:rsidRPr="006C08BF" w:rsidRDefault="004A6CEB" w:rsidP="004932C4">
            <w:pPr>
              <w:rPr>
                <w:rFonts w:cs="Arial"/>
              </w:rPr>
            </w:pPr>
            <w:r w:rsidRPr="006C08BF">
              <w:rPr>
                <w:rFonts w:cs="Arial"/>
              </w:rPr>
              <w:t>Unterrichtsfach</w:t>
            </w:r>
          </w:p>
        </w:tc>
        <w:tc>
          <w:tcPr>
            <w:tcW w:w="7113" w:type="dxa"/>
          </w:tcPr>
          <w:p w:rsidR="004A6CEB" w:rsidRPr="006C08BF" w:rsidRDefault="004A6CEB" w:rsidP="004932C4">
            <w:pPr>
              <w:rPr>
                <w:rFonts w:cs="Arial"/>
              </w:rPr>
            </w:pPr>
            <w:r w:rsidRPr="006C08BF">
              <w:rPr>
                <w:rFonts w:cs="Arial"/>
              </w:rPr>
              <w:t>Chemie</w:t>
            </w:r>
          </w:p>
        </w:tc>
      </w:tr>
      <w:tr w:rsidR="004A6CEB" w:rsidRPr="006C08BF" w:rsidTr="00867525">
        <w:trPr>
          <w:trHeight w:val="340"/>
        </w:trPr>
        <w:tc>
          <w:tcPr>
            <w:tcW w:w="2093" w:type="dxa"/>
            <w:shd w:val="clear" w:color="auto" w:fill="D9D9D9" w:themeFill="background1" w:themeFillShade="D9"/>
          </w:tcPr>
          <w:p w:rsidR="004A6CEB" w:rsidRPr="006C08BF" w:rsidRDefault="004A6CEB" w:rsidP="004932C4">
            <w:pPr>
              <w:rPr>
                <w:rFonts w:cs="Arial"/>
              </w:rPr>
            </w:pPr>
            <w:r w:rsidRPr="006C08BF">
              <w:rPr>
                <w:rFonts w:cs="Arial"/>
              </w:rPr>
              <w:t>Jahrgangsstufe/n</w:t>
            </w:r>
          </w:p>
        </w:tc>
        <w:tc>
          <w:tcPr>
            <w:tcW w:w="7113" w:type="dxa"/>
          </w:tcPr>
          <w:p w:rsidR="004A6CEB" w:rsidRPr="006C08BF" w:rsidRDefault="00131304" w:rsidP="004932C4">
            <w:pPr>
              <w:rPr>
                <w:rFonts w:cs="Arial"/>
              </w:rPr>
            </w:pPr>
            <w:r>
              <w:rPr>
                <w:rFonts w:cs="Arial"/>
              </w:rPr>
              <w:t>9/10</w:t>
            </w:r>
          </w:p>
        </w:tc>
      </w:tr>
      <w:tr w:rsidR="004A6CEB" w:rsidRPr="006C08BF" w:rsidTr="00867525">
        <w:trPr>
          <w:trHeight w:val="340"/>
        </w:trPr>
        <w:tc>
          <w:tcPr>
            <w:tcW w:w="2093" w:type="dxa"/>
            <w:shd w:val="clear" w:color="auto" w:fill="D9D9D9" w:themeFill="background1" w:themeFillShade="D9"/>
          </w:tcPr>
          <w:p w:rsidR="004A6CEB" w:rsidRPr="006C08BF" w:rsidRDefault="004A6CEB" w:rsidP="004932C4">
            <w:pPr>
              <w:rPr>
                <w:rFonts w:cs="Arial"/>
              </w:rPr>
            </w:pPr>
            <w:r w:rsidRPr="006C08BF">
              <w:rPr>
                <w:rFonts w:cs="Arial"/>
              </w:rPr>
              <w:t>Niveaustufe/n</w:t>
            </w:r>
          </w:p>
        </w:tc>
        <w:tc>
          <w:tcPr>
            <w:tcW w:w="7113" w:type="dxa"/>
          </w:tcPr>
          <w:p w:rsidR="004A6CEB" w:rsidRPr="006C08BF" w:rsidRDefault="009747D5" w:rsidP="004932C4">
            <w:pPr>
              <w:rPr>
                <w:rFonts w:cs="Arial"/>
              </w:rPr>
            </w:pPr>
            <w:r>
              <w:rPr>
                <w:rFonts w:cs="Arial"/>
              </w:rPr>
              <w:t>F/G</w:t>
            </w:r>
            <w:r w:rsidR="00910D2A">
              <w:rPr>
                <w:rFonts w:cs="Arial"/>
              </w:rPr>
              <w:t>/H</w:t>
            </w:r>
          </w:p>
        </w:tc>
      </w:tr>
      <w:tr w:rsidR="004A6CEB" w:rsidRPr="006C08BF" w:rsidTr="00867525">
        <w:trPr>
          <w:trHeight w:val="340"/>
        </w:trPr>
        <w:tc>
          <w:tcPr>
            <w:tcW w:w="2093" w:type="dxa"/>
            <w:shd w:val="clear" w:color="auto" w:fill="D9D9D9" w:themeFill="background1" w:themeFillShade="D9"/>
          </w:tcPr>
          <w:p w:rsidR="004A6CEB" w:rsidRPr="006C08BF" w:rsidRDefault="004A6CEB" w:rsidP="004932C4">
            <w:pPr>
              <w:rPr>
                <w:rFonts w:cs="Arial"/>
              </w:rPr>
            </w:pPr>
            <w:r w:rsidRPr="006C08BF">
              <w:rPr>
                <w:rFonts w:cs="Arial"/>
              </w:rPr>
              <w:t>Zeitrahmen</w:t>
            </w:r>
          </w:p>
        </w:tc>
        <w:tc>
          <w:tcPr>
            <w:tcW w:w="7113" w:type="dxa"/>
          </w:tcPr>
          <w:p w:rsidR="004A6CEB" w:rsidRPr="006C08BF" w:rsidRDefault="00DD2DC9" w:rsidP="004932C4">
            <w:pPr>
              <w:rPr>
                <w:rFonts w:cs="Arial"/>
              </w:rPr>
            </w:pPr>
            <w:r>
              <w:rPr>
                <w:rFonts w:cs="Arial"/>
              </w:rPr>
              <w:t xml:space="preserve">4 x 45 </w:t>
            </w:r>
            <w:r w:rsidR="00607B5D">
              <w:rPr>
                <w:rFonts w:cs="Arial"/>
              </w:rPr>
              <w:t>M</w:t>
            </w:r>
            <w:r>
              <w:rPr>
                <w:rFonts w:cs="Arial"/>
              </w:rPr>
              <w:t>in</w:t>
            </w:r>
            <w:r w:rsidR="00607B5D">
              <w:rPr>
                <w:rFonts w:cs="Arial"/>
              </w:rPr>
              <w:t>uten</w:t>
            </w:r>
            <w:r>
              <w:rPr>
                <w:rFonts w:cs="Arial"/>
              </w:rPr>
              <w:t xml:space="preserve"> (inkl. 30 </w:t>
            </w:r>
            <w:r w:rsidR="00607B5D">
              <w:rPr>
                <w:rFonts w:cs="Arial"/>
              </w:rPr>
              <w:t>Minuten</w:t>
            </w:r>
            <w:r w:rsidR="00607B5D" w:rsidDel="00607B5D">
              <w:rPr>
                <w:rFonts w:cs="Arial"/>
              </w:rPr>
              <w:t xml:space="preserve"> </w:t>
            </w:r>
            <w:r>
              <w:rPr>
                <w:rFonts w:cs="Arial"/>
              </w:rPr>
              <w:t>für Organisation und Reflexion)</w:t>
            </w:r>
          </w:p>
        </w:tc>
      </w:tr>
      <w:tr w:rsidR="004A6CEB" w:rsidRPr="006C08BF" w:rsidTr="00867525">
        <w:trPr>
          <w:trHeight w:val="340"/>
        </w:trPr>
        <w:tc>
          <w:tcPr>
            <w:tcW w:w="2093" w:type="dxa"/>
            <w:shd w:val="clear" w:color="auto" w:fill="D9D9D9" w:themeFill="background1" w:themeFillShade="D9"/>
            <w:vAlign w:val="center"/>
          </w:tcPr>
          <w:p w:rsidR="004A6CEB" w:rsidRPr="006C08BF" w:rsidRDefault="004A6CEB" w:rsidP="004932C4">
            <w:pPr>
              <w:rPr>
                <w:rFonts w:cs="Arial"/>
              </w:rPr>
            </w:pPr>
            <w:r w:rsidRPr="006C08BF">
              <w:rPr>
                <w:rFonts w:cs="Arial"/>
              </w:rPr>
              <w:t>Thema</w:t>
            </w:r>
          </w:p>
        </w:tc>
        <w:tc>
          <w:tcPr>
            <w:tcW w:w="7113" w:type="dxa"/>
          </w:tcPr>
          <w:p w:rsidR="004A6CEB" w:rsidRPr="006C08BF" w:rsidRDefault="009747D5" w:rsidP="004932C4">
            <w:pPr>
              <w:rPr>
                <w:rFonts w:cs="Arial"/>
              </w:rPr>
            </w:pPr>
            <w:r>
              <w:rPr>
                <w:rFonts w:cs="Arial"/>
              </w:rPr>
              <w:t xml:space="preserve">Grüne Tenside – </w:t>
            </w:r>
            <w:r w:rsidR="007A122B">
              <w:rPr>
                <w:rFonts w:cs="Arial"/>
              </w:rPr>
              <w:t xml:space="preserve">Stellen Biotenside eine </w:t>
            </w:r>
            <w:r w:rsidRPr="009747D5">
              <w:rPr>
                <w:rFonts w:cs="Arial"/>
              </w:rPr>
              <w:t>sinnvolle Alternative zu handelsüblichen Reinigungsprodukten</w:t>
            </w:r>
            <w:r w:rsidR="007A122B">
              <w:rPr>
                <w:rFonts w:cs="Arial"/>
              </w:rPr>
              <w:t xml:space="preserve"> dar</w:t>
            </w:r>
            <w:r>
              <w:rPr>
                <w:rFonts w:cs="Arial"/>
              </w:rPr>
              <w:t>?</w:t>
            </w:r>
          </w:p>
        </w:tc>
      </w:tr>
    </w:tbl>
    <w:p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093"/>
        <w:gridCol w:w="7113"/>
      </w:tblGrid>
      <w:tr w:rsidR="004A6CEB" w:rsidRPr="006C08BF" w:rsidTr="00867525">
        <w:trPr>
          <w:trHeight w:val="340"/>
        </w:trPr>
        <w:tc>
          <w:tcPr>
            <w:tcW w:w="2093" w:type="dxa"/>
            <w:shd w:val="clear" w:color="auto" w:fill="D9D9D9" w:themeFill="background1" w:themeFillShade="D9"/>
            <w:vAlign w:val="center"/>
          </w:tcPr>
          <w:p w:rsidR="004A6CEB" w:rsidRPr="006C08BF" w:rsidRDefault="004A6CEB" w:rsidP="004932C4">
            <w:pPr>
              <w:rPr>
                <w:rFonts w:cs="Arial"/>
              </w:rPr>
            </w:pPr>
            <w:r w:rsidRPr="006C08BF">
              <w:rPr>
                <w:rFonts w:cs="Arial"/>
              </w:rPr>
              <w:t xml:space="preserve">Themenfeld(er) </w:t>
            </w:r>
          </w:p>
        </w:tc>
        <w:tc>
          <w:tcPr>
            <w:tcW w:w="7113" w:type="dxa"/>
          </w:tcPr>
          <w:p w:rsidR="004A6CEB" w:rsidRPr="006C08BF" w:rsidRDefault="004A6CEB" w:rsidP="004932C4">
            <w:pPr>
              <w:rPr>
                <w:rFonts w:cs="Arial"/>
              </w:rPr>
            </w:pPr>
            <w:r w:rsidRPr="006C08BF">
              <w:rPr>
                <w:rFonts w:cs="Arial"/>
              </w:rPr>
              <w:t>3.</w:t>
            </w:r>
            <w:r w:rsidR="000A7EB3">
              <w:rPr>
                <w:rFonts w:cs="Arial"/>
              </w:rPr>
              <w:t>12</w:t>
            </w:r>
            <w:r w:rsidRPr="006C08BF">
              <w:rPr>
                <w:rFonts w:cs="Arial"/>
              </w:rPr>
              <w:t xml:space="preserve"> </w:t>
            </w:r>
            <w:r w:rsidR="000A7EB3">
              <w:rPr>
                <w:rFonts w:cs="Arial"/>
              </w:rPr>
              <w:t>Ester – Vielfalt der Produkte aus Alkoholen und Säuren</w:t>
            </w:r>
          </w:p>
        </w:tc>
      </w:tr>
    </w:tbl>
    <w:p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093"/>
        <w:gridCol w:w="7113"/>
      </w:tblGrid>
      <w:tr w:rsidR="004A6CEB" w:rsidRPr="006C08BF" w:rsidTr="00867525">
        <w:tc>
          <w:tcPr>
            <w:tcW w:w="2093" w:type="dxa"/>
            <w:shd w:val="clear" w:color="auto" w:fill="D9D9D9" w:themeFill="background1" w:themeFillShade="D9"/>
          </w:tcPr>
          <w:p w:rsidR="004A6CEB" w:rsidRPr="006C08BF" w:rsidRDefault="004A6CEB" w:rsidP="004932C4">
            <w:pPr>
              <w:rPr>
                <w:rFonts w:cs="Arial"/>
              </w:rPr>
            </w:pPr>
            <w:r w:rsidRPr="006C08BF">
              <w:rPr>
                <w:rFonts w:cs="Arial"/>
              </w:rPr>
              <w:t>Kontext</w:t>
            </w:r>
          </w:p>
        </w:tc>
        <w:tc>
          <w:tcPr>
            <w:tcW w:w="7113" w:type="dxa"/>
          </w:tcPr>
          <w:p w:rsidR="004A6CEB" w:rsidRDefault="009747D5" w:rsidP="007A122B">
            <w:pPr>
              <w:jc w:val="both"/>
              <w:rPr>
                <w:rFonts w:cs="Arial"/>
              </w:rPr>
            </w:pPr>
            <w:r>
              <w:rPr>
                <w:rFonts w:cs="Arial"/>
              </w:rPr>
              <w:t>G</w:t>
            </w:r>
            <w:r w:rsidR="00131304">
              <w:rPr>
                <w:rFonts w:cs="Arial"/>
              </w:rPr>
              <w:t>rüne</w:t>
            </w:r>
            <w:r>
              <w:rPr>
                <w:rFonts w:cs="Arial"/>
              </w:rPr>
              <w:t xml:space="preserve"> </w:t>
            </w:r>
            <w:r w:rsidR="00131304">
              <w:rPr>
                <w:rFonts w:cs="Arial"/>
              </w:rPr>
              <w:t>Tenside</w:t>
            </w:r>
            <w:r w:rsidR="004A6CEB" w:rsidRPr="006C08BF">
              <w:rPr>
                <w:rFonts w:cs="Arial"/>
              </w:rPr>
              <w:t xml:space="preserve"> – </w:t>
            </w:r>
            <w:r w:rsidR="00131304">
              <w:rPr>
                <w:rFonts w:cs="Arial"/>
              </w:rPr>
              <w:t xml:space="preserve">stellen Biotenside eine sinnvolle Alternative zu handelsüblichen </w:t>
            </w:r>
            <w:r w:rsidR="00867525">
              <w:rPr>
                <w:rFonts w:cs="Arial"/>
              </w:rPr>
              <w:t>Reinigungs</w:t>
            </w:r>
            <w:r w:rsidR="00131304">
              <w:rPr>
                <w:rFonts w:cs="Arial"/>
              </w:rPr>
              <w:t>produkten dar?</w:t>
            </w:r>
          </w:p>
          <w:p w:rsidR="007A122B" w:rsidRDefault="007A122B" w:rsidP="004932C4">
            <w:pPr>
              <w:rPr>
                <w:rFonts w:cs="Arial"/>
              </w:rPr>
            </w:pPr>
          </w:p>
          <w:p w:rsidR="007A122B" w:rsidRDefault="007A122B" w:rsidP="007A122B">
            <w:pPr>
              <w:jc w:val="both"/>
              <w:rPr>
                <w:rFonts w:cs="Arial"/>
              </w:rPr>
            </w:pPr>
            <w:r>
              <w:rPr>
                <w:rFonts w:cs="Arial"/>
              </w:rPr>
              <w:t xml:space="preserve">In dieser Lernaufgabe steht das Bewerten im Mittelpunkt. Die Schülerinnen und Schüler sollen eine begründete Kaufentscheidung bezüglich </w:t>
            </w:r>
            <w:r w:rsidR="00234600">
              <w:rPr>
                <w:rFonts w:cs="Arial"/>
              </w:rPr>
              <w:t xml:space="preserve">herkömmlicher Waschmittel und Biowaschmittel </w:t>
            </w:r>
            <w:r>
              <w:rPr>
                <w:rFonts w:cs="Arial"/>
              </w:rPr>
              <w:t>treffen</w:t>
            </w:r>
            <w:r w:rsidR="00234600">
              <w:rPr>
                <w:rFonts w:cs="Arial"/>
              </w:rPr>
              <w:t>. Um eine schlüssige Argumentation schreiben zu können, erfolgt die Erarbeitung in Form einer strukturierten Kontroverse</w:t>
            </w:r>
            <w:r w:rsidR="00B527AA">
              <w:rPr>
                <w:rFonts w:cs="Arial"/>
              </w:rPr>
              <w:t xml:space="preserve">. Hierbei nehmen die Lernenden nacheinander die gegensätzlichen Perspektiven ein, um die Argumente beider Seiten kennenzulernen.  </w:t>
            </w:r>
          </w:p>
          <w:p w:rsidR="00234600" w:rsidRPr="006C08BF" w:rsidRDefault="00234600" w:rsidP="007A122B">
            <w:pPr>
              <w:jc w:val="both"/>
              <w:rPr>
                <w:rFonts w:cs="Arial"/>
              </w:rPr>
            </w:pPr>
          </w:p>
        </w:tc>
      </w:tr>
      <w:tr w:rsidR="004A6CEB" w:rsidRPr="006C08BF" w:rsidTr="00867525">
        <w:trPr>
          <w:trHeight w:val="340"/>
        </w:trPr>
        <w:tc>
          <w:tcPr>
            <w:tcW w:w="2093" w:type="dxa"/>
            <w:shd w:val="clear" w:color="auto" w:fill="D9D9D9" w:themeFill="background1" w:themeFillShade="D9"/>
          </w:tcPr>
          <w:p w:rsidR="004A6CEB" w:rsidRPr="006C08BF" w:rsidRDefault="004A6CEB" w:rsidP="004932C4">
            <w:pPr>
              <w:rPr>
                <w:rFonts w:cs="Arial"/>
                <w:highlight w:val="yellow"/>
              </w:rPr>
            </w:pPr>
            <w:r w:rsidRPr="006C08BF">
              <w:rPr>
                <w:rFonts w:cs="Arial"/>
              </w:rPr>
              <w:t>Schlagwörter</w:t>
            </w:r>
          </w:p>
        </w:tc>
        <w:tc>
          <w:tcPr>
            <w:tcW w:w="7113" w:type="dxa"/>
          </w:tcPr>
          <w:p w:rsidR="004A6CEB" w:rsidRPr="006C08BF" w:rsidRDefault="00C26DBE" w:rsidP="00B527AA">
            <w:pPr>
              <w:jc w:val="both"/>
              <w:rPr>
                <w:rFonts w:cs="Arial"/>
              </w:rPr>
            </w:pPr>
            <w:r>
              <w:rPr>
                <w:rFonts w:cs="Arial"/>
              </w:rPr>
              <w:t xml:space="preserve">Tenside, </w:t>
            </w:r>
            <w:r w:rsidR="007A122B">
              <w:rPr>
                <w:rFonts w:cs="Arial"/>
              </w:rPr>
              <w:t xml:space="preserve">Waschmittel, </w:t>
            </w:r>
            <w:r>
              <w:rPr>
                <w:rFonts w:cs="Arial"/>
              </w:rPr>
              <w:t>Reinigungsmittel, Nachhaltigkeit, Kosten, abbaubar, Erdölprodukte, Recycling, umweltverträglich, Fette, Fleckentferner</w:t>
            </w:r>
          </w:p>
        </w:tc>
      </w:tr>
    </w:tbl>
    <w:p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130"/>
        <w:gridCol w:w="7050"/>
      </w:tblGrid>
      <w:tr w:rsidR="004A6CEB" w:rsidRPr="006C08BF" w:rsidTr="00867525">
        <w:tc>
          <w:tcPr>
            <w:tcW w:w="2130" w:type="dxa"/>
            <w:shd w:val="clear" w:color="auto" w:fill="D9D9D9" w:themeFill="background1" w:themeFillShade="D9"/>
          </w:tcPr>
          <w:p w:rsidR="004A6CEB" w:rsidRPr="006C08BF" w:rsidRDefault="004A6CEB" w:rsidP="004932C4">
            <w:pPr>
              <w:rPr>
                <w:rFonts w:cs="Arial"/>
              </w:rPr>
            </w:pPr>
            <w:r w:rsidRPr="006C08BF">
              <w:rPr>
                <w:rFonts w:cs="Arial"/>
              </w:rPr>
              <w:t>Zusammenfassung</w:t>
            </w:r>
          </w:p>
        </w:tc>
        <w:tc>
          <w:tcPr>
            <w:tcW w:w="7050" w:type="dxa"/>
          </w:tcPr>
          <w:p w:rsidR="004A6CEB" w:rsidRPr="006C08BF" w:rsidRDefault="006C4667" w:rsidP="00B527AA">
            <w:pPr>
              <w:jc w:val="both"/>
              <w:rPr>
                <w:rFonts w:cs="Arial"/>
              </w:rPr>
            </w:pPr>
            <w:r w:rsidRPr="006C4667">
              <w:rPr>
                <w:rFonts w:cs="Arial"/>
              </w:rPr>
              <w:t xml:space="preserve">Eine Lernaufgabe </w:t>
            </w:r>
            <w:r w:rsidR="00835A0D">
              <w:rPr>
                <w:rFonts w:cs="Arial"/>
              </w:rPr>
              <w:t xml:space="preserve">über Tenside </w:t>
            </w:r>
            <w:r w:rsidRPr="006C4667">
              <w:rPr>
                <w:rFonts w:cs="Arial"/>
              </w:rPr>
              <w:t>zur Schulung der Bewertungskompetenz, mit dem Lernziel, eine begründete Kaufentscheidung zu treffen.</w:t>
            </w:r>
          </w:p>
        </w:tc>
      </w:tr>
    </w:tbl>
    <w:p w:rsidR="004A6CEB" w:rsidRPr="006C08BF" w:rsidRDefault="004A6CEB" w:rsidP="004A6CEB">
      <w:pPr>
        <w:rPr>
          <w:rFonts w:cs="Arial"/>
        </w:rPr>
      </w:pPr>
    </w:p>
    <w:p w:rsidR="002E3151" w:rsidRDefault="002E3151"/>
    <w:p w:rsidR="006C4667" w:rsidRDefault="006C4667">
      <w:pPr>
        <w:rPr>
          <w:rFonts w:cs="Arial"/>
          <w:b/>
          <w:sz w:val="24"/>
          <w:szCs w:val="24"/>
        </w:rPr>
      </w:pPr>
      <w:r>
        <w:br w:type="page"/>
      </w:r>
    </w:p>
    <w:p w:rsidR="00910D2A" w:rsidRPr="00910D2A" w:rsidRDefault="00910D2A" w:rsidP="00910D2A">
      <w:pPr>
        <w:pStyle w:val="berschrift2"/>
      </w:pPr>
      <w:r w:rsidRPr="00910D2A">
        <w:lastRenderedPageBreak/>
        <w:t xml:space="preserve">Material für den Einsatz dieser Lernaufgabe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177"/>
      </w:tblGrid>
      <w:tr w:rsidR="00910D2A" w:rsidRPr="00B51D5A" w:rsidTr="006C4667">
        <w:trPr>
          <w:trHeight w:val="429"/>
        </w:trPr>
        <w:tc>
          <w:tcPr>
            <w:tcW w:w="1265" w:type="dxa"/>
            <w:shd w:val="clear" w:color="auto" w:fill="D9D9D9" w:themeFill="background1" w:themeFillShade="D9"/>
            <w:vAlign w:val="center"/>
          </w:tcPr>
          <w:p w:rsidR="00910D2A" w:rsidRPr="002820A7" w:rsidRDefault="00910D2A" w:rsidP="00910D2A">
            <w:pPr>
              <w:spacing w:after="0" w:line="240" w:lineRule="auto"/>
              <w:rPr>
                <w:rFonts w:cs="Arial"/>
                <w:b/>
                <w:bCs/>
                <w:sz w:val="20"/>
                <w:szCs w:val="20"/>
              </w:rPr>
            </w:pPr>
            <w:r w:rsidRPr="002820A7">
              <w:rPr>
                <w:rFonts w:cs="Arial"/>
                <w:b/>
                <w:bCs/>
                <w:sz w:val="20"/>
                <w:szCs w:val="20"/>
              </w:rPr>
              <w:t>Anzahl</w:t>
            </w:r>
          </w:p>
        </w:tc>
        <w:tc>
          <w:tcPr>
            <w:tcW w:w="8374" w:type="dxa"/>
            <w:shd w:val="clear" w:color="auto" w:fill="D9D9D9" w:themeFill="background1" w:themeFillShade="D9"/>
            <w:vAlign w:val="center"/>
          </w:tcPr>
          <w:p w:rsidR="00910D2A" w:rsidRPr="002820A7" w:rsidRDefault="00910D2A" w:rsidP="00910D2A">
            <w:pPr>
              <w:spacing w:after="0" w:line="240" w:lineRule="auto"/>
              <w:rPr>
                <w:rFonts w:cs="Arial"/>
                <w:b/>
                <w:bCs/>
                <w:sz w:val="20"/>
                <w:szCs w:val="20"/>
              </w:rPr>
            </w:pPr>
            <w:r w:rsidRPr="002820A7">
              <w:rPr>
                <w:rFonts w:cs="Arial"/>
                <w:b/>
                <w:bCs/>
                <w:sz w:val="20"/>
                <w:szCs w:val="20"/>
              </w:rPr>
              <w:t>Name des Materials</w:t>
            </w:r>
          </w:p>
        </w:tc>
      </w:tr>
      <w:tr w:rsidR="00910D2A" w:rsidRPr="004B33B8" w:rsidTr="006C4667">
        <w:tc>
          <w:tcPr>
            <w:tcW w:w="1265" w:type="dxa"/>
          </w:tcPr>
          <w:p w:rsidR="00910D2A" w:rsidRDefault="00EB2EF3" w:rsidP="00EC5D5E">
            <w:pPr>
              <w:spacing w:before="120"/>
              <w:rPr>
                <w:rFonts w:cs="Arial"/>
              </w:rPr>
            </w:pPr>
            <w:r>
              <w:rPr>
                <w:rFonts w:cs="Arial"/>
              </w:rPr>
              <w:t>1</w:t>
            </w:r>
          </w:p>
        </w:tc>
        <w:tc>
          <w:tcPr>
            <w:tcW w:w="8374" w:type="dxa"/>
          </w:tcPr>
          <w:p w:rsidR="00910D2A" w:rsidRPr="00BD359C" w:rsidRDefault="006C4667" w:rsidP="00EC5D5E">
            <w:pPr>
              <w:spacing w:before="120"/>
              <w:outlineLvl w:val="0"/>
              <w:rPr>
                <w:rFonts w:cs="Arial"/>
                <w:noProof/>
              </w:rPr>
            </w:pPr>
            <w:r w:rsidRPr="00BD359C">
              <w:rPr>
                <w:rFonts w:cs="Arial"/>
                <w:noProof/>
                <w:lang w:eastAsia="de-DE"/>
              </w:rPr>
              <w:drawing>
                <wp:anchor distT="0" distB="0" distL="114300" distR="114300" simplePos="0" relativeHeight="251746304" behindDoc="0" locked="0" layoutInCell="1" allowOverlap="1" wp14:anchorId="5B4355A9" wp14:editId="413A27C9">
                  <wp:simplePos x="0" y="0"/>
                  <wp:positionH relativeFrom="column">
                    <wp:posOffset>2532380</wp:posOffset>
                  </wp:positionH>
                  <wp:positionV relativeFrom="paragraph">
                    <wp:posOffset>221615</wp:posOffset>
                  </wp:positionV>
                  <wp:extent cx="2476500" cy="675005"/>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00" cy="675005"/>
                          </a:xfrm>
                          <a:prstGeom prst="rect">
                            <a:avLst/>
                          </a:prstGeom>
                          <a:noFill/>
                        </pic:spPr>
                      </pic:pic>
                    </a:graphicData>
                  </a:graphic>
                  <wp14:sizeRelH relativeFrom="margin">
                    <wp14:pctWidth>0</wp14:pctWidth>
                  </wp14:sizeRelH>
                  <wp14:sizeRelV relativeFrom="margin">
                    <wp14:pctHeight>0</wp14:pctHeight>
                  </wp14:sizeRelV>
                </wp:anchor>
              </w:drawing>
            </w:r>
            <w:r w:rsidR="00BD359C">
              <w:rPr>
                <w:rFonts w:cs="Arial"/>
                <w:noProof/>
              </w:rPr>
              <w:t xml:space="preserve">selbst erstellte </w:t>
            </w:r>
            <w:r w:rsidR="00EB2EF3" w:rsidRPr="00BD359C">
              <w:rPr>
                <w:rFonts w:cs="Arial"/>
                <w:noProof/>
              </w:rPr>
              <w:t xml:space="preserve">Standpunktlinie an Tafel, Whiteboard oder Smartboard. Diese muss so gestaltet sein, dass </w:t>
            </w:r>
            <w:r w:rsidRPr="00BD359C">
              <w:rPr>
                <w:rFonts w:cs="Arial"/>
                <w:noProof/>
              </w:rPr>
              <w:t>daran die Bildkarten befestigt (Phase</w:t>
            </w:r>
            <w:r w:rsidR="00BD359C">
              <w:rPr>
                <w:rFonts w:cs="Arial"/>
                <w:noProof/>
              </w:rPr>
              <w:t> </w:t>
            </w:r>
            <w:r w:rsidRPr="00BD359C">
              <w:rPr>
                <w:rFonts w:cs="Arial"/>
                <w:noProof/>
              </w:rPr>
              <w:t xml:space="preserve">1) sowie </w:t>
            </w:r>
            <w:r w:rsidR="00B527AA">
              <w:rPr>
                <w:rFonts w:cs="Arial"/>
                <w:noProof/>
              </w:rPr>
              <w:t>beide</w:t>
            </w:r>
            <w:r w:rsidR="00EB2EF3" w:rsidRPr="00BD359C">
              <w:rPr>
                <w:rFonts w:cs="Arial"/>
                <w:noProof/>
              </w:rPr>
              <w:t xml:space="preserve"> Punkteabfragen </w:t>
            </w:r>
            <w:r w:rsidRPr="00BD359C">
              <w:rPr>
                <w:rFonts w:cs="Arial"/>
                <w:noProof/>
              </w:rPr>
              <w:t xml:space="preserve">(Phasen 1+5) </w:t>
            </w:r>
            <w:r w:rsidR="00EB2EF3" w:rsidRPr="00BD359C">
              <w:rPr>
                <w:rFonts w:cs="Arial"/>
                <w:noProof/>
              </w:rPr>
              <w:t>realisiert werden können</w:t>
            </w:r>
            <w:r w:rsidR="00900C30">
              <w:rPr>
                <w:rFonts w:cs="Arial"/>
                <w:noProof/>
              </w:rPr>
              <w:t xml:space="preserve">     </w:t>
            </w:r>
            <w:r w:rsidR="00BD359C">
              <w:rPr>
                <w:rFonts w:cs="Arial"/>
                <w:noProof/>
              </w:rPr>
              <w:t xml:space="preserve"> </w:t>
            </w:r>
            <w:r w:rsidR="00BD359C" w:rsidRPr="00900C30">
              <w:rPr>
                <w:rFonts w:cs="Arial"/>
                <w:noProof/>
                <w:sz w:val="11"/>
                <w:szCs w:val="11"/>
              </w:rPr>
              <w:t>[3]</w:t>
            </w:r>
            <w:r w:rsidR="00900C30" w:rsidRPr="00900C30">
              <w:rPr>
                <w:rFonts w:cs="Arial"/>
                <w:noProof/>
                <w:sz w:val="11"/>
                <w:szCs w:val="11"/>
              </w:rPr>
              <w:t xml:space="preserve"> Abb.:</w:t>
            </w:r>
            <w:r w:rsidR="00900C30" w:rsidRPr="00900C30">
              <w:rPr>
                <w:rFonts w:cs="Arial"/>
                <w:sz w:val="11"/>
                <w:szCs w:val="11"/>
              </w:rPr>
              <w:t xml:space="preserve"> Ausschnitt aus [2], </w:t>
            </w:r>
            <w:r w:rsidR="00900C30" w:rsidRPr="00C945C5">
              <w:rPr>
                <w:rFonts w:cs="Arial"/>
                <w:sz w:val="11"/>
                <w:szCs w:val="11"/>
              </w:rPr>
              <w:t xml:space="preserve">Lennart Fechner, </w:t>
            </w:r>
            <w:hyperlink r:id="rId15" w:history="1">
              <w:r w:rsidR="00900C30" w:rsidRPr="00C945C5">
                <w:rPr>
                  <w:rStyle w:val="Hyperlink"/>
                  <w:rFonts w:cs="Arial"/>
                  <w:sz w:val="11"/>
                  <w:szCs w:val="11"/>
                </w:rPr>
                <w:t>CC BY-SA 4.0</w:t>
              </w:r>
            </w:hyperlink>
            <w:r w:rsidR="00900C30" w:rsidRPr="00C945C5">
              <w:rPr>
                <w:rStyle w:val="Hyperlink"/>
                <w:rFonts w:cs="Arial"/>
                <w:sz w:val="11"/>
                <w:szCs w:val="11"/>
              </w:rPr>
              <w:t xml:space="preserve">, </w:t>
            </w:r>
            <w:r w:rsidR="00900C30" w:rsidRPr="00C945C5">
              <w:rPr>
                <w:rStyle w:val="Hyperlink"/>
                <w:rFonts w:cs="Arial"/>
                <w:color w:val="000000" w:themeColor="text1"/>
                <w:sz w:val="11"/>
                <w:szCs w:val="11"/>
              </w:rPr>
              <w:t>Grüne Tenside</w:t>
            </w:r>
          </w:p>
        </w:tc>
      </w:tr>
      <w:tr w:rsidR="00BD359C" w:rsidRPr="00C945C5" w:rsidTr="00BD359C">
        <w:trPr>
          <w:trHeight w:val="3014"/>
        </w:trPr>
        <w:tc>
          <w:tcPr>
            <w:tcW w:w="1265" w:type="dxa"/>
          </w:tcPr>
          <w:p w:rsidR="00BD359C" w:rsidRDefault="00BD359C" w:rsidP="00EC5D5E">
            <w:pPr>
              <w:spacing w:before="120"/>
              <w:rPr>
                <w:rFonts w:cs="Arial"/>
              </w:rPr>
            </w:pPr>
            <w:r>
              <w:rPr>
                <w:rFonts w:cs="Arial"/>
              </w:rPr>
              <w:t>3-4</w:t>
            </w:r>
            <w:r w:rsidR="00B527AA">
              <w:rPr>
                <w:rFonts w:cs="Arial"/>
              </w:rPr>
              <w:t xml:space="preserve"> /</w:t>
            </w:r>
          </w:p>
          <w:p w:rsidR="00B527AA" w:rsidRDefault="00667459" w:rsidP="00EC5D5E">
            <w:pPr>
              <w:spacing w:before="120"/>
              <w:rPr>
                <w:rFonts w:cs="Arial"/>
              </w:rPr>
            </w:pPr>
            <w:r>
              <w:rPr>
                <w:rFonts w:cs="Arial"/>
                <w:sz w:val="20"/>
                <w:szCs w:val="20"/>
              </w:rPr>
              <w:t>Klassensatz</w:t>
            </w:r>
          </w:p>
        </w:tc>
        <w:tc>
          <w:tcPr>
            <w:tcW w:w="8374" w:type="dxa"/>
          </w:tcPr>
          <w:p w:rsidR="00BD359C" w:rsidRDefault="00BD359C" w:rsidP="00EC5D5E">
            <w:pPr>
              <w:spacing w:before="120"/>
              <w:outlineLvl w:val="0"/>
              <w:rPr>
                <w:rFonts w:cs="Arial"/>
                <w:noProof/>
              </w:rPr>
            </w:pPr>
            <w:r>
              <w:rPr>
                <w:rFonts w:cs="Arial"/>
                <w:noProof/>
                <w:lang w:eastAsia="de-DE"/>
              </w:rPr>
              <w:drawing>
                <wp:anchor distT="0" distB="0" distL="114300" distR="114300" simplePos="0" relativeHeight="251748352" behindDoc="0" locked="0" layoutInCell="1" allowOverlap="1" wp14:anchorId="6F15195E" wp14:editId="177B12B4">
                  <wp:simplePos x="0" y="0"/>
                  <wp:positionH relativeFrom="column">
                    <wp:posOffset>2532726</wp:posOffset>
                  </wp:positionH>
                  <wp:positionV relativeFrom="paragraph">
                    <wp:posOffset>116840</wp:posOffset>
                  </wp:positionV>
                  <wp:extent cx="2430780" cy="1672590"/>
                  <wp:effectExtent l="0" t="0" r="7620" b="381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0780" cy="1672590"/>
                          </a:xfrm>
                          <a:prstGeom prst="rect">
                            <a:avLst/>
                          </a:prstGeom>
                          <a:noFill/>
                        </pic:spPr>
                      </pic:pic>
                    </a:graphicData>
                  </a:graphic>
                  <wp14:sizeRelH relativeFrom="margin">
                    <wp14:pctWidth>0</wp14:pctWidth>
                  </wp14:sizeRelH>
                  <wp14:sizeRelV relativeFrom="margin">
                    <wp14:pctHeight>0</wp14:pctHeight>
                  </wp14:sizeRelV>
                </wp:anchor>
              </w:drawing>
            </w:r>
            <w:r w:rsidRPr="00BD359C">
              <w:rPr>
                <w:rFonts w:cs="Arial"/>
                <w:noProof/>
              </w:rPr>
              <w:t>A3-Kopien des Laufzettels zum Aushängen</w:t>
            </w:r>
            <w:r>
              <w:rPr>
                <w:rFonts w:cs="Arial"/>
                <w:noProof/>
              </w:rPr>
              <w:t xml:space="preserve"> (siehe Seite 5)</w:t>
            </w:r>
            <w:r w:rsidR="00E8082B">
              <w:rPr>
                <w:rFonts w:cs="Arial"/>
                <w:noProof/>
              </w:rPr>
              <w:t xml:space="preserve"> – oder als </w:t>
            </w:r>
            <w:r w:rsidR="00667459" w:rsidRPr="00667459">
              <w:rPr>
                <w:rFonts w:cs="Arial"/>
              </w:rPr>
              <w:t>Klassensatz</w:t>
            </w:r>
            <w:r w:rsidR="00667459" w:rsidRPr="00667459">
              <w:rPr>
                <w:rFonts w:cs="Arial"/>
                <w:noProof/>
              </w:rPr>
              <w:t xml:space="preserve"> </w:t>
            </w:r>
            <w:r w:rsidR="00E8082B" w:rsidRPr="00667459">
              <w:rPr>
                <w:rFonts w:cs="Arial"/>
                <w:noProof/>
              </w:rPr>
              <w:t>z</w:t>
            </w:r>
            <w:r w:rsidR="00E8082B">
              <w:rPr>
                <w:rFonts w:cs="Arial"/>
                <w:noProof/>
              </w:rPr>
              <w:t>um Austeilen</w:t>
            </w:r>
          </w:p>
          <w:p w:rsidR="00BD359C" w:rsidRDefault="00BD359C" w:rsidP="00EC5D5E">
            <w:pPr>
              <w:spacing w:before="120"/>
              <w:outlineLvl w:val="0"/>
              <w:rPr>
                <w:rFonts w:cs="Arial"/>
                <w:noProof/>
              </w:rPr>
            </w:pPr>
          </w:p>
          <w:p w:rsidR="00BD359C" w:rsidRDefault="00BD359C" w:rsidP="00EC5D5E">
            <w:pPr>
              <w:spacing w:before="120"/>
              <w:outlineLvl w:val="0"/>
              <w:rPr>
                <w:rFonts w:cs="Arial"/>
                <w:noProof/>
              </w:rPr>
            </w:pPr>
          </w:p>
          <w:p w:rsidR="00BD359C" w:rsidRDefault="00BD359C" w:rsidP="00EC5D5E">
            <w:pPr>
              <w:spacing w:before="120"/>
              <w:outlineLvl w:val="0"/>
              <w:rPr>
                <w:rFonts w:cs="Arial"/>
                <w:noProof/>
              </w:rPr>
            </w:pPr>
          </w:p>
          <w:p w:rsidR="00E8082B" w:rsidRDefault="00E8082B" w:rsidP="00EC5D5E">
            <w:pPr>
              <w:spacing w:before="120"/>
              <w:outlineLvl w:val="0"/>
              <w:rPr>
                <w:rFonts w:cs="Arial"/>
                <w:noProof/>
              </w:rPr>
            </w:pPr>
          </w:p>
          <w:p w:rsidR="00900C30" w:rsidRDefault="00940080" w:rsidP="00900C30">
            <w:pPr>
              <w:spacing w:after="0" w:line="240" w:lineRule="auto"/>
              <w:rPr>
                <w:rFonts w:cs="Arial"/>
                <w:sz w:val="11"/>
                <w:szCs w:val="11"/>
              </w:rPr>
            </w:pPr>
            <w:r w:rsidRPr="00900C30">
              <w:rPr>
                <w:i/>
                <w:sz w:val="11"/>
                <w:szCs w:val="11"/>
              </w:rPr>
              <w:t xml:space="preserve">[1] </w:t>
            </w:r>
            <w:r w:rsidR="00B80C1B" w:rsidRPr="00900C30">
              <w:rPr>
                <w:i/>
                <w:sz w:val="11"/>
                <w:szCs w:val="11"/>
              </w:rPr>
              <w:t xml:space="preserve">Abb. </w:t>
            </w:r>
            <w:r w:rsidR="00783388" w:rsidRPr="00900C30">
              <w:rPr>
                <w:i/>
                <w:sz w:val="11"/>
                <w:szCs w:val="11"/>
              </w:rPr>
              <w:t xml:space="preserve">(oben links) </w:t>
            </w:r>
            <w:r w:rsidRPr="00900C30">
              <w:rPr>
                <w:i/>
                <w:sz w:val="11"/>
                <w:szCs w:val="11"/>
              </w:rPr>
              <w:t xml:space="preserve">steht unter gesonderter Lizenz; für </w:t>
            </w:r>
            <w:r w:rsidR="00B80C1B" w:rsidRPr="00900C30">
              <w:rPr>
                <w:i/>
                <w:sz w:val="11"/>
                <w:szCs w:val="11"/>
              </w:rPr>
              <w:t xml:space="preserve">die </w:t>
            </w:r>
            <w:r w:rsidRPr="00900C30">
              <w:rPr>
                <w:i/>
                <w:sz w:val="11"/>
                <w:szCs w:val="11"/>
              </w:rPr>
              <w:t>restliche Grafik gilt [2]</w:t>
            </w:r>
            <w:r w:rsidR="00900C30">
              <w:rPr>
                <w:i/>
                <w:sz w:val="11"/>
                <w:szCs w:val="11"/>
              </w:rPr>
              <w:t xml:space="preserve"> </w:t>
            </w:r>
            <w:r w:rsidR="00900C30" w:rsidRPr="00900C30">
              <w:rPr>
                <w:i/>
                <w:sz w:val="11"/>
                <w:szCs w:val="11"/>
              </w:rPr>
              <w:t>Abb.</w:t>
            </w:r>
            <w:r w:rsidR="00900C30" w:rsidRPr="00900C30">
              <w:rPr>
                <w:rFonts w:cs="Arial"/>
                <w:sz w:val="11"/>
                <w:szCs w:val="11"/>
              </w:rPr>
              <w:t xml:space="preserve"> Laufzettel zur strukturierten Kontroverse um Biotenside,</w:t>
            </w:r>
          </w:p>
          <w:p w:rsidR="00900C30" w:rsidRPr="00C945C5" w:rsidRDefault="00900C30" w:rsidP="00900C30">
            <w:pPr>
              <w:spacing w:after="0" w:line="240" w:lineRule="auto"/>
              <w:rPr>
                <w:rFonts w:cs="Arial"/>
                <w:sz w:val="11"/>
                <w:szCs w:val="11"/>
                <w:lang w:val="en-US"/>
              </w:rPr>
            </w:pPr>
            <w:r w:rsidRPr="00900C30">
              <w:rPr>
                <w:rFonts w:cs="Arial"/>
                <w:sz w:val="11"/>
                <w:szCs w:val="11"/>
                <w:lang w:val="en-AU"/>
              </w:rPr>
              <w:t xml:space="preserve"> </w:t>
            </w:r>
            <w:r>
              <w:rPr>
                <w:rFonts w:cs="Arial"/>
                <w:sz w:val="11"/>
                <w:szCs w:val="11"/>
                <w:lang w:val="en-AU"/>
              </w:rPr>
              <w:t xml:space="preserve">Lennart Fechner, </w:t>
            </w:r>
            <w:hyperlink r:id="rId17" w:history="1">
              <w:r w:rsidRPr="00900C30">
                <w:rPr>
                  <w:rStyle w:val="Hyperlink"/>
                  <w:rFonts w:cs="Arial"/>
                  <w:sz w:val="11"/>
                  <w:szCs w:val="11"/>
                  <w:lang w:val="en-AU"/>
                </w:rPr>
                <w:t>CC BY-SA 4.0</w:t>
              </w:r>
            </w:hyperlink>
            <w:r w:rsidRPr="00900C30">
              <w:rPr>
                <w:rStyle w:val="Hyperlink"/>
                <w:rFonts w:cs="Arial"/>
                <w:sz w:val="11"/>
                <w:szCs w:val="11"/>
                <w:lang w:val="en-AU"/>
              </w:rPr>
              <w:t>,</w:t>
            </w:r>
            <w:r>
              <w:rPr>
                <w:rStyle w:val="Hyperlink"/>
                <w:rFonts w:cs="Arial"/>
                <w:sz w:val="11"/>
                <w:szCs w:val="11"/>
                <w:lang w:val="en-AU"/>
              </w:rPr>
              <w:t xml:space="preserve"> </w:t>
            </w:r>
            <w:r w:rsidRPr="00900C30">
              <w:rPr>
                <w:rStyle w:val="Hyperlink"/>
                <w:rFonts w:cs="Arial"/>
                <w:color w:val="000000" w:themeColor="text1"/>
                <w:sz w:val="11"/>
                <w:szCs w:val="11"/>
                <w:lang w:val="en-AU"/>
              </w:rPr>
              <w:t>Grüne Tenside</w:t>
            </w:r>
            <w:r w:rsidRPr="00C945C5">
              <w:rPr>
                <w:rFonts w:cs="Arial"/>
                <w:sz w:val="11"/>
                <w:szCs w:val="11"/>
                <w:lang w:val="en-US"/>
              </w:rPr>
              <w:t xml:space="preserve"> </w:t>
            </w:r>
          </w:p>
          <w:p w:rsidR="00BD359C" w:rsidRPr="00C945C5" w:rsidRDefault="00900C30" w:rsidP="00900C30">
            <w:pPr>
              <w:spacing w:after="0" w:line="240" w:lineRule="auto"/>
              <w:rPr>
                <w:i/>
                <w:sz w:val="11"/>
                <w:szCs w:val="11"/>
                <w:lang w:val="en-US"/>
              </w:rPr>
            </w:pPr>
            <w:r w:rsidRPr="00C945C5">
              <w:rPr>
                <w:i/>
                <w:sz w:val="11"/>
                <w:szCs w:val="11"/>
                <w:lang w:val="en-US"/>
              </w:rPr>
              <w:t xml:space="preserve"> </w:t>
            </w:r>
          </w:p>
        </w:tc>
      </w:tr>
      <w:tr w:rsidR="006C4667" w:rsidRPr="004B33B8" w:rsidTr="006C4667">
        <w:tc>
          <w:tcPr>
            <w:tcW w:w="1265" w:type="dxa"/>
          </w:tcPr>
          <w:p w:rsidR="006C4667" w:rsidRDefault="00667459" w:rsidP="004F4A59">
            <w:pPr>
              <w:spacing w:before="120"/>
              <w:rPr>
                <w:rFonts w:cs="Arial"/>
              </w:rPr>
            </w:pPr>
            <w:r>
              <w:rPr>
                <w:rFonts w:cs="Arial"/>
                <w:sz w:val="20"/>
                <w:szCs w:val="20"/>
              </w:rPr>
              <w:t>Klassensatz</w:t>
            </w:r>
          </w:p>
        </w:tc>
        <w:tc>
          <w:tcPr>
            <w:tcW w:w="8374" w:type="dxa"/>
          </w:tcPr>
          <w:p w:rsidR="006C4667" w:rsidRDefault="006C4667" w:rsidP="004F4A59">
            <w:pPr>
              <w:spacing w:before="120"/>
              <w:rPr>
                <w:rFonts w:cs="Arial"/>
              </w:rPr>
            </w:pPr>
            <w:r>
              <w:rPr>
                <w:rFonts w:cs="Arial"/>
              </w:rPr>
              <w:t xml:space="preserve">Farb-Klebepunkte (z.B. blau) – besser kein </w:t>
            </w:r>
            <w:r w:rsidR="00D4534D">
              <w:rPr>
                <w:rFonts w:cs="Arial"/>
              </w:rPr>
              <w:t>r</w:t>
            </w:r>
            <w:r>
              <w:rPr>
                <w:rFonts w:cs="Arial"/>
              </w:rPr>
              <w:t xml:space="preserve">ot oder </w:t>
            </w:r>
            <w:r w:rsidR="00D4534D">
              <w:rPr>
                <w:rFonts w:cs="Arial"/>
              </w:rPr>
              <w:t>g</w:t>
            </w:r>
            <w:r>
              <w:rPr>
                <w:rFonts w:cs="Arial"/>
              </w:rPr>
              <w:t>rün, da keine Zuordnung des Punktes zu Pro oder Kontra erfolgen soll</w:t>
            </w:r>
          </w:p>
        </w:tc>
      </w:tr>
      <w:tr w:rsidR="00910D2A" w:rsidRPr="004B33B8" w:rsidTr="006C4667">
        <w:tc>
          <w:tcPr>
            <w:tcW w:w="1265" w:type="dxa"/>
          </w:tcPr>
          <w:p w:rsidR="00910D2A" w:rsidRDefault="00667459" w:rsidP="00EC5D5E">
            <w:pPr>
              <w:spacing w:before="120"/>
              <w:rPr>
                <w:rFonts w:cs="Arial"/>
              </w:rPr>
            </w:pPr>
            <w:r>
              <w:rPr>
                <w:rFonts w:cs="Arial"/>
                <w:sz w:val="20"/>
                <w:szCs w:val="20"/>
              </w:rPr>
              <w:t>Klassensatz</w:t>
            </w:r>
          </w:p>
        </w:tc>
        <w:tc>
          <w:tcPr>
            <w:tcW w:w="8374" w:type="dxa"/>
          </w:tcPr>
          <w:p w:rsidR="00910D2A" w:rsidRDefault="006C4667" w:rsidP="00EC5D5E">
            <w:pPr>
              <w:spacing w:before="120"/>
              <w:rPr>
                <w:rFonts w:cs="Arial"/>
              </w:rPr>
            </w:pPr>
            <w:r>
              <w:rPr>
                <w:rFonts w:cs="Arial"/>
              </w:rPr>
              <w:t xml:space="preserve">Farb-Klebepunkte (z.B. orange) – ebenfalls kein </w:t>
            </w:r>
            <w:r w:rsidR="00D4534D">
              <w:rPr>
                <w:rFonts w:cs="Arial"/>
              </w:rPr>
              <w:t>r</w:t>
            </w:r>
            <w:r>
              <w:rPr>
                <w:rFonts w:cs="Arial"/>
              </w:rPr>
              <w:t xml:space="preserve">ot oder </w:t>
            </w:r>
            <w:r w:rsidR="00D4534D">
              <w:rPr>
                <w:rFonts w:cs="Arial"/>
              </w:rPr>
              <w:t>g</w:t>
            </w:r>
            <w:r>
              <w:rPr>
                <w:rFonts w:cs="Arial"/>
              </w:rPr>
              <w:t>rün</w:t>
            </w:r>
          </w:p>
        </w:tc>
      </w:tr>
      <w:tr w:rsidR="00E8082B" w:rsidRPr="004B33B8" w:rsidTr="006C4667">
        <w:tc>
          <w:tcPr>
            <w:tcW w:w="1265" w:type="dxa"/>
          </w:tcPr>
          <w:p w:rsidR="00B527AA" w:rsidRDefault="00E8082B" w:rsidP="00EC5D5E">
            <w:pPr>
              <w:spacing w:before="120"/>
              <w:rPr>
                <w:rFonts w:cs="Arial"/>
              </w:rPr>
            </w:pPr>
            <w:r w:rsidRPr="00B527AA">
              <w:rPr>
                <w:rFonts w:cs="Arial"/>
                <w:sz w:val="20"/>
                <w:szCs w:val="20"/>
              </w:rPr>
              <w:t>1 Sa</w:t>
            </w:r>
            <w:r w:rsidR="00B527AA" w:rsidRPr="00B527AA">
              <w:rPr>
                <w:rFonts w:cs="Arial"/>
                <w:sz w:val="20"/>
                <w:szCs w:val="20"/>
              </w:rPr>
              <w:t xml:space="preserve">tz </w:t>
            </w:r>
            <w:r w:rsidR="00B527AA">
              <w:rPr>
                <w:rFonts w:cs="Arial"/>
                <w:sz w:val="20"/>
                <w:szCs w:val="20"/>
              </w:rPr>
              <w:t>/</w:t>
            </w:r>
            <w:r w:rsidR="00B527AA" w:rsidRPr="00B527AA">
              <w:rPr>
                <w:rFonts w:cs="Arial"/>
                <w:sz w:val="20"/>
                <w:szCs w:val="20"/>
              </w:rPr>
              <w:t xml:space="preserve"> Anzahl für Kleingruppen</w:t>
            </w:r>
          </w:p>
        </w:tc>
        <w:tc>
          <w:tcPr>
            <w:tcW w:w="8374" w:type="dxa"/>
          </w:tcPr>
          <w:p w:rsidR="002820A7" w:rsidRPr="002820A7" w:rsidRDefault="002820A7" w:rsidP="002820A7">
            <w:pPr>
              <w:spacing w:after="0"/>
              <w:rPr>
                <w:rFonts w:cs="Arial"/>
                <w:sz w:val="10"/>
                <w:szCs w:val="10"/>
              </w:rPr>
            </w:pPr>
          </w:p>
          <w:p w:rsidR="002820A7" w:rsidRDefault="00E8082B" w:rsidP="002820A7">
            <w:pPr>
              <w:spacing w:after="0"/>
              <w:rPr>
                <w:rFonts w:cs="Arial"/>
              </w:rPr>
            </w:pPr>
            <w:r>
              <w:rPr>
                <w:rFonts w:cs="Arial"/>
                <w:noProof/>
                <w:lang w:eastAsia="de-DE"/>
              </w:rPr>
              <w:drawing>
                <wp:anchor distT="0" distB="0" distL="114300" distR="114300" simplePos="0" relativeHeight="251759616" behindDoc="0" locked="0" layoutInCell="1" allowOverlap="1" wp14:anchorId="67893810" wp14:editId="1638B241">
                  <wp:simplePos x="0" y="0"/>
                  <wp:positionH relativeFrom="column">
                    <wp:posOffset>2863215</wp:posOffset>
                  </wp:positionH>
                  <wp:positionV relativeFrom="paragraph">
                    <wp:posOffset>74930</wp:posOffset>
                  </wp:positionV>
                  <wp:extent cx="1977390" cy="723900"/>
                  <wp:effectExtent l="0" t="0" r="3810" b="0"/>
                  <wp:wrapSquare wrapText="bothSides"/>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7390" cy="72390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rPr>
              <w:t xml:space="preserve">Bildkarten zur Bildassoziation </w:t>
            </w:r>
            <w:r w:rsidR="00B527AA">
              <w:rPr>
                <w:rFonts w:cs="Arial"/>
              </w:rPr>
              <w:t xml:space="preserve">für die Arbeit im Plenum </w:t>
            </w:r>
            <w:r w:rsidR="002820A7">
              <w:rPr>
                <w:rFonts w:cs="Arial"/>
              </w:rPr>
              <w:t>o</w:t>
            </w:r>
            <w:r w:rsidR="00B527AA">
              <w:rPr>
                <w:rFonts w:cs="Arial"/>
              </w:rPr>
              <w:t xml:space="preserve">der als Gruppenarbeit </w:t>
            </w:r>
          </w:p>
          <w:p w:rsidR="00E8082B" w:rsidRDefault="00E8082B" w:rsidP="002820A7">
            <w:pPr>
              <w:spacing w:after="0"/>
              <w:rPr>
                <w:rFonts w:cs="Arial"/>
              </w:rPr>
            </w:pPr>
            <w:r>
              <w:rPr>
                <w:rFonts w:cs="Arial"/>
              </w:rPr>
              <w:t>(Seite 13</w:t>
            </w:r>
            <w:r w:rsidR="002820A7">
              <w:rPr>
                <w:rFonts w:cs="Arial"/>
              </w:rPr>
              <w:t xml:space="preserve"> ff</w:t>
            </w:r>
            <w:r>
              <w:rPr>
                <w:rFonts w:cs="Arial"/>
              </w:rPr>
              <w:t>)</w:t>
            </w:r>
          </w:p>
        </w:tc>
      </w:tr>
      <w:tr w:rsidR="00D4534D" w:rsidRPr="004B33B8" w:rsidTr="006C4667">
        <w:tc>
          <w:tcPr>
            <w:tcW w:w="1265" w:type="dxa"/>
          </w:tcPr>
          <w:p w:rsidR="00D4534D" w:rsidRPr="00B527AA" w:rsidRDefault="00D4534D" w:rsidP="00EC5D5E">
            <w:pPr>
              <w:spacing w:before="120"/>
              <w:rPr>
                <w:rFonts w:cs="Arial"/>
                <w:sz w:val="20"/>
                <w:szCs w:val="20"/>
              </w:rPr>
            </w:pPr>
            <w:r>
              <w:rPr>
                <w:rFonts w:cs="Arial"/>
                <w:sz w:val="20"/>
                <w:szCs w:val="20"/>
              </w:rPr>
              <w:t xml:space="preserve">halber </w:t>
            </w:r>
            <w:r w:rsidRPr="00B527AA">
              <w:rPr>
                <w:rFonts w:cs="Arial"/>
                <w:sz w:val="20"/>
                <w:szCs w:val="20"/>
              </w:rPr>
              <w:t>Schülersatz</w:t>
            </w:r>
          </w:p>
        </w:tc>
        <w:tc>
          <w:tcPr>
            <w:tcW w:w="8374" w:type="dxa"/>
          </w:tcPr>
          <w:p w:rsidR="00D4534D" w:rsidRDefault="00D4534D" w:rsidP="00EC5D5E">
            <w:pPr>
              <w:spacing w:before="120"/>
              <w:rPr>
                <w:rFonts w:cs="Arial"/>
                <w:noProof/>
              </w:rPr>
            </w:pPr>
            <w:r>
              <w:rPr>
                <w:rFonts w:cs="Arial"/>
                <w:noProof/>
              </w:rPr>
              <w:t>Arbeitsbögen Seite 8 und 9 (Expertentexte A und B)</w:t>
            </w:r>
          </w:p>
        </w:tc>
      </w:tr>
      <w:tr w:rsidR="00D4534D" w:rsidRPr="004B33B8" w:rsidTr="006C4667">
        <w:tc>
          <w:tcPr>
            <w:tcW w:w="1265" w:type="dxa"/>
          </w:tcPr>
          <w:p w:rsidR="00D4534D" w:rsidRDefault="00D4534D" w:rsidP="00EC5D5E">
            <w:pPr>
              <w:spacing w:before="120"/>
              <w:rPr>
                <w:rFonts w:cs="Arial"/>
                <w:sz w:val="20"/>
                <w:szCs w:val="20"/>
              </w:rPr>
            </w:pPr>
            <w:r>
              <w:rPr>
                <w:rFonts w:cs="Arial"/>
                <w:sz w:val="20"/>
                <w:szCs w:val="20"/>
              </w:rPr>
              <w:t>Anzahl für 4er-Gruppen</w:t>
            </w:r>
          </w:p>
        </w:tc>
        <w:tc>
          <w:tcPr>
            <w:tcW w:w="8374" w:type="dxa"/>
          </w:tcPr>
          <w:p w:rsidR="00D4534D" w:rsidRDefault="00D4534D" w:rsidP="00EC5D5E">
            <w:pPr>
              <w:spacing w:before="120"/>
              <w:rPr>
                <w:rFonts w:cs="Arial"/>
                <w:noProof/>
              </w:rPr>
            </w:pPr>
            <w:r>
              <w:rPr>
                <w:rFonts w:cs="Arial"/>
                <w:noProof/>
              </w:rPr>
              <w:t>Standpunktekarte Seite 11</w:t>
            </w:r>
          </w:p>
        </w:tc>
      </w:tr>
      <w:tr w:rsidR="00D4534D" w:rsidRPr="004B33B8" w:rsidTr="006C4667">
        <w:tc>
          <w:tcPr>
            <w:tcW w:w="1265" w:type="dxa"/>
          </w:tcPr>
          <w:p w:rsidR="00D4534D" w:rsidRDefault="00667459" w:rsidP="00D4534D">
            <w:pPr>
              <w:spacing w:before="120" w:after="0"/>
              <w:rPr>
                <w:rFonts w:cs="Arial"/>
                <w:sz w:val="20"/>
                <w:szCs w:val="20"/>
              </w:rPr>
            </w:pPr>
            <w:r>
              <w:rPr>
                <w:rFonts w:cs="Arial"/>
                <w:sz w:val="20"/>
                <w:szCs w:val="20"/>
              </w:rPr>
              <w:t xml:space="preserve">Klassensatz </w:t>
            </w:r>
            <w:r w:rsidR="00D4534D">
              <w:rPr>
                <w:rFonts w:cs="Arial"/>
                <w:sz w:val="20"/>
                <w:szCs w:val="20"/>
              </w:rPr>
              <w:t>/ Visualisierung am Smartboard bzw. Whiteboard</w:t>
            </w:r>
          </w:p>
        </w:tc>
        <w:tc>
          <w:tcPr>
            <w:tcW w:w="8374" w:type="dxa"/>
          </w:tcPr>
          <w:p w:rsidR="00D4534D" w:rsidRDefault="00D4534D" w:rsidP="00EC5D5E">
            <w:pPr>
              <w:spacing w:before="120"/>
              <w:rPr>
                <w:rFonts w:cs="Arial"/>
                <w:noProof/>
              </w:rPr>
            </w:pPr>
            <w:r>
              <w:rPr>
                <w:rFonts w:cs="Arial"/>
                <w:noProof/>
              </w:rPr>
              <w:t xml:space="preserve">Arbeitsaufträge Seite 7, 10 und 12 </w:t>
            </w:r>
          </w:p>
        </w:tc>
      </w:tr>
    </w:tbl>
    <w:p w:rsidR="00910D2A" w:rsidRDefault="00910D2A" w:rsidP="00175E8F">
      <w:pPr>
        <w:rPr>
          <w:rFonts w:cs="Arial"/>
        </w:rPr>
      </w:pPr>
    </w:p>
    <w:p w:rsidR="00910D2A" w:rsidRPr="006C08BF" w:rsidRDefault="00910D2A" w:rsidP="00175E8F">
      <w:pPr>
        <w:rPr>
          <w:rFonts w:cs="Arial"/>
        </w:rPr>
      </w:pPr>
    </w:p>
    <w:p w:rsidR="00CD5DB8" w:rsidRPr="006C08BF" w:rsidRDefault="00CD5DB8" w:rsidP="00175E8F">
      <w:pPr>
        <w:spacing w:before="480" w:after="240"/>
        <w:rPr>
          <w:rFonts w:cs="Arial"/>
          <w:b/>
          <w:sz w:val="20"/>
          <w:szCs w:val="20"/>
        </w:rPr>
        <w:sectPr w:rsidR="00CD5DB8" w:rsidRPr="006C08BF" w:rsidSect="001674E4">
          <w:headerReference w:type="default" r:id="rId19"/>
          <w:pgSz w:w="11906" w:h="16838"/>
          <w:pgMar w:top="1492" w:right="1133" w:bottom="1134" w:left="1417" w:header="225" w:footer="222" w:gutter="0"/>
          <w:cols w:space="708"/>
          <w:docGrid w:linePitch="360"/>
        </w:sectPr>
      </w:pPr>
    </w:p>
    <w:p w:rsidR="004559CF" w:rsidRDefault="00066B05" w:rsidP="00322DF3">
      <w:pPr>
        <w:pStyle w:val="berschrift1"/>
      </w:pPr>
      <w:bookmarkStart w:id="3" w:name="_Toc64409175"/>
      <w:r w:rsidRPr="006C08BF">
        <w:t xml:space="preserve">B </w:t>
      </w:r>
      <w:r w:rsidR="00B64426" w:rsidRPr="006C08BF">
        <w:t xml:space="preserve">Material der </w:t>
      </w:r>
      <w:r w:rsidRPr="006C08BF">
        <w:t>Lern</w:t>
      </w:r>
      <w:r w:rsidR="000D0F2D" w:rsidRPr="006C08BF">
        <w:t>aufgabe</w:t>
      </w:r>
      <w:bookmarkEnd w:id="3"/>
    </w:p>
    <w:p w:rsidR="005D53D4" w:rsidRPr="000D177E" w:rsidRDefault="005D53D4" w:rsidP="005D53D4">
      <w:pPr>
        <w:tabs>
          <w:tab w:val="left" w:pos="4920"/>
        </w:tabs>
        <w:rPr>
          <w:sz w:val="13"/>
          <w:szCs w:val="13"/>
        </w:rPr>
      </w:pPr>
      <w:r>
        <w:rPr>
          <w:rFonts w:cs="Arial"/>
          <w:b/>
          <w:bCs/>
          <w:sz w:val="32"/>
          <w:szCs w:val="32"/>
        </w:rPr>
        <w:br w:type="textWrapping" w:clear="all"/>
      </w:r>
    </w:p>
    <w:p w:rsidR="000E5DBE" w:rsidRPr="00C945C5" w:rsidRDefault="000E5DBE" w:rsidP="000E5DBE">
      <w:pPr>
        <w:rPr>
          <w:lang w:val="en-US"/>
        </w:rPr>
      </w:pPr>
    </w:p>
    <w:p w:rsidR="000E5DBE" w:rsidRPr="00C945C5" w:rsidRDefault="00733CB4" w:rsidP="000E5DBE">
      <w:pPr>
        <w:rPr>
          <w:lang w:val="en-US"/>
        </w:rPr>
      </w:pPr>
      <w:r>
        <w:rPr>
          <w:noProof/>
          <w:lang w:eastAsia="de-DE"/>
        </w:rPr>
        <mc:AlternateContent>
          <mc:Choice Requires="wps">
            <w:drawing>
              <wp:anchor distT="0" distB="0" distL="114300" distR="114300" simplePos="0" relativeHeight="251766784" behindDoc="0" locked="0" layoutInCell="1" allowOverlap="1" wp14:anchorId="714D87A7" wp14:editId="60EC1FAB">
                <wp:simplePos x="0" y="0"/>
                <wp:positionH relativeFrom="margin">
                  <wp:align>right</wp:align>
                </wp:positionH>
                <wp:positionV relativeFrom="paragraph">
                  <wp:posOffset>944245</wp:posOffset>
                </wp:positionV>
                <wp:extent cx="2466975" cy="1536700"/>
                <wp:effectExtent l="0" t="0" r="0" b="6350"/>
                <wp:wrapSquare wrapText="bothSides"/>
                <wp:docPr id="72" name="Textfeld 72"/>
                <wp:cNvGraphicFramePr/>
                <a:graphic xmlns:a="http://schemas.openxmlformats.org/drawingml/2006/main">
                  <a:graphicData uri="http://schemas.microsoft.com/office/word/2010/wordprocessingShape">
                    <wps:wsp>
                      <wps:cNvSpPr txBox="1"/>
                      <wps:spPr>
                        <a:xfrm>
                          <a:off x="0" y="0"/>
                          <a:ext cx="2466975" cy="1536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16C62" w:rsidRDefault="00C16C62" w:rsidP="005D53D4">
                            <w:pPr>
                              <w:spacing w:after="0"/>
                              <w:rPr>
                                <w:rFonts w:cs="Arial"/>
                                <w:b/>
                                <w:bCs/>
                                <w:sz w:val="72"/>
                                <w:szCs w:val="72"/>
                              </w:rPr>
                            </w:pPr>
                            <w:r w:rsidRPr="000E5DBE">
                              <w:rPr>
                                <w:rFonts w:cs="Arial"/>
                                <w:b/>
                                <w:bCs/>
                                <w:sz w:val="72"/>
                                <w:szCs w:val="72"/>
                              </w:rPr>
                              <w:t>Grüne</w:t>
                            </w:r>
                          </w:p>
                          <w:p w:rsidR="00C16C62" w:rsidRDefault="00C16C62" w:rsidP="005D53D4">
                            <w:pPr>
                              <w:spacing w:after="0"/>
                              <w:rPr>
                                <w:rFonts w:cs="Arial"/>
                                <w:b/>
                                <w:bCs/>
                                <w:sz w:val="72"/>
                                <w:szCs w:val="72"/>
                              </w:rPr>
                            </w:pPr>
                            <w:r w:rsidRPr="000E5DBE">
                              <w:rPr>
                                <w:rFonts w:cs="Arial"/>
                                <w:b/>
                                <w:bCs/>
                                <w:sz w:val="72"/>
                                <w:szCs w:val="72"/>
                              </w:rPr>
                              <w:t xml:space="preserve">Tenside </w:t>
                            </w:r>
                          </w:p>
                          <w:p w:rsidR="00C16C62" w:rsidRDefault="00C16C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D87A7" id="Textfeld 72" o:spid="_x0000_s1028" type="#_x0000_t202" style="position:absolute;margin-left:143.05pt;margin-top:74.35pt;width:194.25pt;height:121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" filled="f" stroked="f">
                <v:textbox>
                  <w:txbxContent>
                    <w:p w:rsidR="00C16C62" w:rsidRDefault="00C16C62" w:rsidP="005D53D4">
                      <w:pPr>
                        <w:spacing w:after="0"/>
                        <w:rPr>
                          <w:rFonts w:cs="Arial"/>
                          <w:b/>
                          <w:bCs/>
                          <w:sz w:val="72"/>
                          <w:szCs w:val="72"/>
                        </w:rPr>
                      </w:pPr>
                      <w:r w:rsidRPr="000E5DBE">
                        <w:rPr>
                          <w:rFonts w:cs="Arial"/>
                          <w:b/>
                          <w:bCs/>
                          <w:sz w:val="72"/>
                          <w:szCs w:val="72"/>
                        </w:rPr>
                        <w:t>Grüne</w:t>
                      </w:r>
                    </w:p>
                    <w:p w:rsidR="00C16C62" w:rsidRDefault="00C16C62" w:rsidP="005D53D4">
                      <w:pPr>
                        <w:spacing w:after="0"/>
                        <w:rPr>
                          <w:rFonts w:cs="Arial"/>
                          <w:b/>
                          <w:bCs/>
                          <w:sz w:val="72"/>
                          <w:szCs w:val="72"/>
                        </w:rPr>
                      </w:pPr>
                      <w:r w:rsidRPr="000E5DBE">
                        <w:rPr>
                          <w:rFonts w:cs="Arial"/>
                          <w:b/>
                          <w:bCs/>
                          <w:sz w:val="72"/>
                          <w:szCs w:val="72"/>
                        </w:rPr>
                        <w:t xml:space="preserve">Tenside </w:t>
                      </w:r>
                    </w:p>
                    <w:p w:rsidR="00C16C62" w:rsidRDefault="00C16C62"/>
                  </w:txbxContent>
                </v:textbox>
                <w10:wrap type="square" anchorx="margin"/>
              </v:shape>
            </w:pict>
          </mc:Fallback>
        </mc:AlternateContent>
      </w:r>
      <w:r w:rsidR="00B14B47">
        <w:rPr>
          <w:noProof/>
          <w:lang w:eastAsia="de-DE"/>
        </w:rPr>
        <w:drawing>
          <wp:inline distT="0" distB="0" distL="0" distR="0" wp14:anchorId="5B383522" wp14:editId="49DFEE66">
            <wp:extent cx="3225165" cy="33591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5165" cy="3359150"/>
                    </a:xfrm>
                    <a:prstGeom prst="rect">
                      <a:avLst/>
                    </a:prstGeom>
                    <a:noFill/>
                  </pic:spPr>
                </pic:pic>
              </a:graphicData>
            </a:graphic>
          </wp:inline>
        </w:drawing>
      </w:r>
    </w:p>
    <w:p w:rsidR="00B14B47" w:rsidRPr="00B14B47" w:rsidRDefault="00B14B47" w:rsidP="00B14B47">
      <w:pPr>
        <w:spacing w:after="0"/>
        <w:rPr>
          <w:sz w:val="11"/>
          <w:szCs w:val="11"/>
          <w:lang w:val="en-US"/>
        </w:rPr>
      </w:pPr>
      <w:r w:rsidRPr="00B14B47">
        <w:rPr>
          <w:sz w:val="11"/>
          <w:szCs w:val="11"/>
        </w:rPr>
        <w:t xml:space="preserve">   </w:t>
      </w:r>
      <w:r w:rsidRPr="00B14B47">
        <w:rPr>
          <w:sz w:val="11"/>
          <w:szCs w:val="11"/>
          <w:lang w:val="en-US"/>
        </w:rPr>
        <w:t xml:space="preserve">[1] Abb.: </w:t>
      </w:r>
      <w:r w:rsidRPr="00B14B47">
        <w:rPr>
          <w:rFonts w:cs="Arial"/>
          <w:sz w:val="11"/>
          <w:szCs w:val="11"/>
          <w:lang w:val="en-US"/>
        </w:rPr>
        <w:t>Soap Bubble,</w:t>
      </w:r>
      <w:r w:rsidRPr="00B14B47">
        <w:rPr>
          <w:sz w:val="11"/>
          <w:szCs w:val="11"/>
          <w:lang w:val="en-US"/>
        </w:rPr>
        <w:t xml:space="preserve"> </w:t>
      </w:r>
      <w:hyperlink r:id="rId20" w:tgtFrame="_blank" w:history="1">
        <w:r w:rsidRPr="00602B6B">
          <w:rPr>
            <w:rFonts w:cs="Arial"/>
            <w:color w:val="0000FF"/>
            <w:sz w:val="11"/>
            <w:szCs w:val="11"/>
            <w:u w:val="single"/>
            <w:lang w:val="en-US"/>
          </w:rPr>
          <w:t>mhaller1979</w:t>
        </w:r>
      </w:hyperlink>
      <w:r w:rsidRPr="00B14B47">
        <w:rPr>
          <w:rFonts w:cs="Arial"/>
          <w:color w:val="333333"/>
          <w:sz w:val="11"/>
          <w:szCs w:val="11"/>
          <w:shd w:val="clear" w:color="auto" w:fill="FFFFFF"/>
          <w:lang w:val="en-US"/>
        </w:rPr>
        <w:t xml:space="preserve">, </w:t>
      </w:r>
      <w:hyperlink r:id="rId21" w:tgtFrame="_blank" w:history="1">
        <w:r w:rsidRPr="00602B6B">
          <w:rPr>
            <w:rFonts w:cs="Arial"/>
            <w:color w:val="0000FF"/>
            <w:sz w:val="11"/>
            <w:szCs w:val="11"/>
            <w:u w:val="single"/>
            <w:lang w:val="en-US"/>
          </w:rPr>
          <w:t>CC BY 2.0</w:t>
        </w:r>
      </w:hyperlink>
      <w:r w:rsidRPr="00B14B47">
        <w:rPr>
          <w:rFonts w:cs="Arial"/>
          <w:sz w:val="11"/>
          <w:szCs w:val="11"/>
          <w:lang w:val="en-US"/>
        </w:rPr>
        <w:t xml:space="preserve">, </w:t>
      </w:r>
      <w:hyperlink r:id="rId22" w:tgtFrame="_blank" w:history="1">
        <w:r w:rsidRPr="00602B6B">
          <w:rPr>
            <w:rFonts w:cs="Arial"/>
            <w:color w:val="0000FF"/>
            <w:sz w:val="11"/>
            <w:szCs w:val="11"/>
            <w:u w:val="single"/>
            <w:lang w:val="en-US"/>
          </w:rPr>
          <w:t>Soap Bubble</w:t>
        </w:r>
      </w:hyperlink>
      <w:r w:rsidRPr="00602B6B">
        <w:rPr>
          <w:rFonts w:cs="Arial"/>
          <w:color w:val="0000FF"/>
          <w:sz w:val="11"/>
          <w:szCs w:val="11"/>
          <w:u w:val="single"/>
          <w:lang w:val="en-US"/>
        </w:rPr>
        <w:t xml:space="preserve">, </w:t>
      </w:r>
      <w:r w:rsidRPr="00B14B47">
        <w:rPr>
          <w:rFonts w:cs="Arial"/>
          <w:sz w:val="11"/>
          <w:szCs w:val="11"/>
          <w:lang w:val="en-US"/>
        </w:rPr>
        <w:t xml:space="preserve">20.02.21 </w:t>
      </w:r>
    </w:p>
    <w:p w:rsidR="00BC4579" w:rsidRDefault="00BC4579" w:rsidP="00BC4579">
      <w:pPr>
        <w:tabs>
          <w:tab w:val="left" w:pos="4920"/>
        </w:tabs>
        <w:rPr>
          <w:sz w:val="13"/>
          <w:szCs w:val="13"/>
          <w:lang w:val="en-US"/>
        </w:rPr>
      </w:pPr>
    </w:p>
    <w:p w:rsidR="00BC4579" w:rsidRDefault="00BC4579" w:rsidP="000E5DBE">
      <w:pPr>
        <w:spacing w:after="0"/>
        <w:rPr>
          <w:rFonts w:cs="Arial"/>
          <w:sz w:val="32"/>
          <w:szCs w:val="32"/>
        </w:rPr>
      </w:pPr>
    </w:p>
    <w:p w:rsidR="00BC4579" w:rsidRDefault="00BC4579" w:rsidP="000E5DBE">
      <w:pPr>
        <w:spacing w:after="0"/>
        <w:rPr>
          <w:rFonts w:cs="Arial"/>
          <w:sz w:val="32"/>
          <w:szCs w:val="32"/>
        </w:rPr>
      </w:pPr>
    </w:p>
    <w:p w:rsidR="00BC4579" w:rsidRDefault="00BC4579" w:rsidP="000E5DBE">
      <w:pPr>
        <w:spacing w:after="0"/>
        <w:rPr>
          <w:rFonts w:cs="Arial"/>
          <w:sz w:val="32"/>
          <w:szCs w:val="32"/>
        </w:rPr>
      </w:pPr>
    </w:p>
    <w:p w:rsidR="009813D4" w:rsidRDefault="00BD3D3F" w:rsidP="000E5DBE">
      <w:pPr>
        <w:spacing w:after="0"/>
        <w:rPr>
          <w:rFonts w:cs="Arial"/>
          <w:sz w:val="32"/>
          <w:szCs w:val="32"/>
        </w:rPr>
      </w:pPr>
      <w:r>
        <w:rPr>
          <w:rFonts w:cs="Arial"/>
          <w:sz w:val="32"/>
          <w:szCs w:val="32"/>
        </w:rPr>
        <w:t>„</w:t>
      </w:r>
      <w:r w:rsidR="009813D4" w:rsidRPr="009813D4">
        <w:rPr>
          <w:rFonts w:cs="Arial"/>
          <w:sz w:val="32"/>
          <w:szCs w:val="32"/>
        </w:rPr>
        <w:t xml:space="preserve">Stellen </w:t>
      </w:r>
      <w:r>
        <w:rPr>
          <w:rFonts w:cs="Arial"/>
          <w:sz w:val="32"/>
          <w:szCs w:val="32"/>
        </w:rPr>
        <w:t>Biotenside</w:t>
      </w:r>
      <w:r w:rsidR="009813D4" w:rsidRPr="009813D4">
        <w:rPr>
          <w:rFonts w:cs="Arial"/>
          <w:sz w:val="32"/>
          <w:szCs w:val="32"/>
        </w:rPr>
        <w:t xml:space="preserve"> eine </w:t>
      </w:r>
      <w:r>
        <w:rPr>
          <w:rFonts w:cs="Arial"/>
          <w:sz w:val="32"/>
          <w:szCs w:val="32"/>
        </w:rPr>
        <w:t xml:space="preserve">sinnvolle </w:t>
      </w:r>
      <w:r w:rsidR="009813D4" w:rsidRPr="009813D4">
        <w:rPr>
          <w:rFonts w:cs="Arial"/>
          <w:sz w:val="32"/>
          <w:szCs w:val="32"/>
        </w:rPr>
        <w:t>Alternative zu handelsüblichen Reinigungsprodukten dar?</w:t>
      </w:r>
      <w:r>
        <w:rPr>
          <w:rFonts w:cs="Arial"/>
          <w:sz w:val="32"/>
          <w:szCs w:val="32"/>
        </w:rPr>
        <w:t>“</w:t>
      </w:r>
    </w:p>
    <w:p w:rsidR="000E5DBE" w:rsidRDefault="000E5DBE" w:rsidP="000E5DBE">
      <w:pPr>
        <w:spacing w:after="0"/>
        <w:rPr>
          <w:rFonts w:cs="Arial"/>
          <w:sz w:val="32"/>
          <w:szCs w:val="32"/>
        </w:rPr>
      </w:pPr>
    </w:p>
    <w:p w:rsidR="000E5DBE" w:rsidRDefault="000E5DBE" w:rsidP="000E5DBE">
      <w:pPr>
        <w:spacing w:after="0"/>
        <w:rPr>
          <w:rFonts w:cs="Arial"/>
          <w:sz w:val="32"/>
          <w:szCs w:val="32"/>
        </w:rPr>
      </w:pPr>
    </w:p>
    <w:p w:rsidR="000E5DBE" w:rsidRPr="000E5DBE" w:rsidRDefault="000E5DBE" w:rsidP="000E5DBE">
      <w:pPr>
        <w:spacing w:after="0"/>
        <w:rPr>
          <w:rFonts w:cs="Arial"/>
          <w:i/>
          <w:iCs/>
          <w:sz w:val="32"/>
          <w:szCs w:val="32"/>
        </w:rPr>
      </w:pPr>
      <w:r w:rsidRPr="000E5DBE">
        <w:rPr>
          <w:rFonts w:cs="Arial"/>
          <w:i/>
          <w:iCs/>
          <w:sz w:val="32"/>
          <w:szCs w:val="32"/>
        </w:rPr>
        <w:t>Eine Lernaufgabe zur Schulung der Bewertungskompetenz</w:t>
      </w:r>
      <w:r>
        <w:rPr>
          <w:rFonts w:cs="Arial"/>
          <w:i/>
          <w:iCs/>
          <w:sz w:val="32"/>
          <w:szCs w:val="32"/>
        </w:rPr>
        <w:t>, mit dem Lernziel, eine begründete Kaufentscheidung zu treffen.</w:t>
      </w:r>
    </w:p>
    <w:p w:rsidR="000E5DBE" w:rsidRDefault="000E5DBE">
      <w:pPr>
        <w:rPr>
          <w:rFonts w:cs="Arial"/>
          <w:b/>
          <w:bCs/>
          <w:sz w:val="32"/>
          <w:szCs w:val="32"/>
        </w:rPr>
      </w:pPr>
      <w:r>
        <w:rPr>
          <w:rFonts w:cs="Arial"/>
          <w:b/>
          <w:bCs/>
          <w:sz w:val="32"/>
          <w:szCs w:val="32"/>
        </w:rPr>
        <w:br w:type="page"/>
      </w:r>
    </w:p>
    <w:p w:rsidR="007736FC" w:rsidRDefault="007736FC" w:rsidP="007736FC">
      <w:pPr>
        <w:pStyle w:val="berschrift2"/>
      </w:pPr>
      <w:r>
        <w:t>Laufzettel zur Übersicht der Lernaufgabe (zum Aushängen oder Austeilen):</w:t>
      </w:r>
    </w:p>
    <w:p w:rsidR="007736FC" w:rsidRDefault="00940080">
      <w:pPr>
        <w:rPr>
          <w:rFonts w:ascii="Arial Nova Cond" w:hAnsi="Arial Nova Cond" w:cs="Arial"/>
          <w:b/>
          <w:color w:val="FFFFFF" w:themeColor="background1"/>
          <w:sz w:val="28"/>
          <w:szCs w:val="28"/>
        </w:rPr>
      </w:pPr>
      <w:r w:rsidRPr="00940080">
        <w:rPr>
          <w:noProof/>
          <w:sz w:val="20"/>
          <w:szCs w:val="20"/>
          <w:lang w:eastAsia="de-DE"/>
        </w:rPr>
        <mc:AlternateContent>
          <mc:Choice Requires="wps">
            <w:drawing>
              <wp:anchor distT="45720" distB="45720" distL="114300" distR="114300" simplePos="0" relativeHeight="251750400" behindDoc="0" locked="0" layoutInCell="1" allowOverlap="1" wp14:anchorId="613AE1D8" wp14:editId="2AF6F708">
                <wp:simplePos x="0" y="0"/>
                <wp:positionH relativeFrom="column">
                  <wp:posOffset>4164552</wp:posOffset>
                </wp:positionH>
                <wp:positionV relativeFrom="paragraph">
                  <wp:posOffset>5392342</wp:posOffset>
                </wp:positionV>
                <wp:extent cx="4198620" cy="460566"/>
                <wp:effectExtent l="0" t="10478" r="7303" b="7302"/>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198620" cy="460566"/>
                        </a:xfrm>
                        <a:prstGeom prst="rect">
                          <a:avLst/>
                        </a:prstGeom>
                        <a:solidFill>
                          <a:srgbClr val="FFFFFF"/>
                        </a:solidFill>
                        <a:ln w="9525">
                          <a:noFill/>
                          <a:miter lim="800000"/>
                          <a:headEnd/>
                          <a:tailEnd/>
                        </a:ln>
                      </wps:spPr>
                      <wps:txbx>
                        <w:txbxContent>
                          <w:p w:rsidR="00C16C62" w:rsidRDefault="00C16C62">
                            <w:pPr>
                              <w:rPr>
                                <w:i/>
                                <w:sz w:val="13"/>
                                <w:szCs w:val="13"/>
                              </w:rPr>
                            </w:pPr>
                            <w:r w:rsidRPr="00C06D99">
                              <w:rPr>
                                <w:i/>
                                <w:sz w:val="13"/>
                                <w:szCs w:val="13"/>
                              </w:rPr>
                              <w:t xml:space="preserve">[1] steht unter gesonderter Lizenz; für restliche Grafik gilt [2]; </w:t>
                            </w:r>
                          </w:p>
                          <w:p w:rsidR="00C16C62" w:rsidRPr="00C06D99" w:rsidRDefault="00C16C62">
                            <w:pPr>
                              <w:rPr>
                                <w:i/>
                                <w:sz w:val="13"/>
                                <w:szCs w:val="13"/>
                              </w:rPr>
                            </w:pPr>
                            <w:r w:rsidRPr="00C06D99">
                              <w:rPr>
                                <w:i/>
                                <w:sz w:val="13"/>
                                <w:szCs w:val="13"/>
                              </w:rPr>
                              <w:t xml:space="preserve">[2] </w:t>
                            </w:r>
                            <w:r w:rsidRPr="00C06D99">
                              <w:rPr>
                                <w:rFonts w:cs="Arial"/>
                                <w:sz w:val="13"/>
                                <w:szCs w:val="13"/>
                              </w:rPr>
                              <w:t>Laufzettel zur strukturierten Kontroverse um Biotenside,</w:t>
                            </w:r>
                            <w:r w:rsidRPr="00C945C5">
                              <w:rPr>
                                <w:rFonts w:cs="Arial"/>
                                <w:sz w:val="13"/>
                                <w:szCs w:val="13"/>
                              </w:rPr>
                              <w:t xml:space="preserve"> Lennart Fechner, </w:t>
                            </w:r>
                            <w:hyperlink r:id="rId23" w:history="1">
                              <w:r w:rsidRPr="00C945C5">
                                <w:rPr>
                                  <w:rStyle w:val="Hyperlink"/>
                                  <w:rFonts w:cs="Arial"/>
                                  <w:sz w:val="13"/>
                                  <w:szCs w:val="13"/>
                                </w:rPr>
                                <w:t>CC BY-SA 4.0</w:t>
                              </w:r>
                            </w:hyperlink>
                            <w:r w:rsidRPr="00C945C5">
                              <w:rPr>
                                <w:rStyle w:val="Hyperlink"/>
                                <w:rFonts w:cs="Arial"/>
                                <w:sz w:val="13"/>
                                <w:szCs w:val="13"/>
                              </w:rPr>
                              <w:t>,</w:t>
                            </w:r>
                            <w:r w:rsidRPr="00C945C5">
                              <w:rPr>
                                <w:rStyle w:val="Hyperlink"/>
                                <w:rFonts w:cs="Arial"/>
                                <w:color w:val="000000" w:themeColor="text1"/>
                                <w:sz w:val="13"/>
                                <w:szCs w:val="13"/>
                                <w:u w:val="none"/>
                              </w:rPr>
                              <w:t>Grüne Tenside</w:t>
                            </w:r>
                          </w:p>
                          <w:p w:rsidR="00C16C62" w:rsidRPr="00940080" w:rsidRDefault="00C16C62">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AE1D8" id="_x0000_s1029" type="#_x0000_t202" style="position:absolute;margin-left:327.9pt;margin-top:424.6pt;width:330.6pt;height:36.25pt;rotation:-90;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" stroked="f">
                <v:textbox>
                  <w:txbxContent>
                    <w:p w:rsidR="00C16C62" w:rsidRDefault="00C16C62">
                      <w:pPr>
                        <w:rPr>
                          <w:i/>
                          <w:sz w:val="13"/>
                          <w:szCs w:val="13"/>
                        </w:rPr>
                      </w:pPr>
                      <w:r w:rsidRPr="00C06D99">
                        <w:rPr>
                          <w:i/>
                          <w:sz w:val="13"/>
                          <w:szCs w:val="13"/>
                        </w:rPr>
                        <w:t xml:space="preserve">[1] steht unter gesonderter Lizenz; für restliche Grafik gilt [2]; </w:t>
                      </w:r>
                    </w:p>
                    <w:p w:rsidR="00C16C62" w:rsidRPr="00C06D99" w:rsidRDefault="00C16C62">
                      <w:pPr>
                        <w:rPr>
                          <w:i/>
                          <w:sz w:val="13"/>
                          <w:szCs w:val="13"/>
                        </w:rPr>
                      </w:pPr>
                      <w:r w:rsidRPr="00C06D99">
                        <w:rPr>
                          <w:i/>
                          <w:sz w:val="13"/>
                          <w:szCs w:val="13"/>
                        </w:rPr>
                        <w:t xml:space="preserve">[2] </w:t>
                      </w:r>
                      <w:r w:rsidRPr="00C06D99">
                        <w:rPr>
                          <w:rFonts w:cs="Arial"/>
                          <w:sz w:val="13"/>
                          <w:szCs w:val="13"/>
                        </w:rPr>
                        <w:t>Laufzettel zur strukturierten Kontroverse um Biotenside,</w:t>
                      </w:r>
                      <w:r w:rsidRPr="00C945C5">
                        <w:rPr>
                          <w:rFonts w:cs="Arial"/>
                          <w:sz w:val="13"/>
                          <w:szCs w:val="13"/>
                        </w:rPr>
                        <w:t xml:space="preserve"> Lennart Fechner, </w:t>
                      </w:r>
                      <w:hyperlink r:id="rId24" w:history="1">
                        <w:r w:rsidRPr="00C945C5">
                          <w:rPr>
                            <w:rStyle w:val="Hyperlink"/>
                            <w:rFonts w:cs="Arial"/>
                            <w:sz w:val="13"/>
                            <w:szCs w:val="13"/>
                          </w:rPr>
                          <w:t>CC BY-SA 4.0</w:t>
                        </w:r>
                      </w:hyperlink>
                      <w:r w:rsidRPr="00C945C5">
                        <w:rPr>
                          <w:rStyle w:val="Hyperlink"/>
                          <w:rFonts w:cs="Arial"/>
                          <w:sz w:val="13"/>
                          <w:szCs w:val="13"/>
                        </w:rPr>
                        <w:t>,</w:t>
                      </w:r>
                      <w:r w:rsidRPr="00C945C5">
                        <w:rPr>
                          <w:rStyle w:val="Hyperlink"/>
                          <w:rFonts w:cs="Arial"/>
                          <w:color w:val="000000" w:themeColor="text1"/>
                          <w:sz w:val="13"/>
                          <w:szCs w:val="13"/>
                          <w:u w:val="none"/>
                        </w:rPr>
                        <w:t>Grüne Tenside</w:t>
                      </w:r>
                    </w:p>
                    <w:p w:rsidR="00C16C62" w:rsidRPr="00940080" w:rsidRDefault="00C16C62">
                      <w:pPr>
                        <w:rPr>
                          <w:i/>
                        </w:rPr>
                      </w:pPr>
                    </w:p>
                  </w:txbxContent>
                </v:textbox>
              </v:shape>
            </w:pict>
          </mc:Fallback>
        </mc:AlternateContent>
      </w:r>
      <w:r w:rsidR="00A13144">
        <w:rPr>
          <w:noProof/>
          <w:sz w:val="20"/>
          <w:szCs w:val="20"/>
          <w:lang w:eastAsia="de-DE"/>
        </w:rPr>
        <w:drawing>
          <wp:inline distT="0" distB="0" distL="0" distR="0" wp14:anchorId="5F6FC665" wp14:editId="5E1AFE63">
            <wp:extent cx="8271874" cy="5698481"/>
            <wp:effectExtent l="0" t="8573" r="6668" b="6667"/>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282006" cy="5705461"/>
                    </a:xfrm>
                    <a:prstGeom prst="rect">
                      <a:avLst/>
                    </a:prstGeom>
                    <a:noFill/>
                    <a:ln>
                      <a:noFill/>
                    </a:ln>
                  </pic:spPr>
                </pic:pic>
              </a:graphicData>
            </a:graphic>
          </wp:inline>
        </w:drawing>
      </w:r>
      <w:r w:rsidR="00C73966">
        <w:rPr>
          <w:sz w:val="20"/>
          <w:szCs w:val="20"/>
        </w:rPr>
        <w:br/>
      </w:r>
      <w:r w:rsidR="007736FC">
        <w:br w:type="page"/>
      </w:r>
    </w:p>
    <w:p w:rsidR="000E5DBE" w:rsidRPr="00F57AF5" w:rsidRDefault="000E5DBE" w:rsidP="00910D2A">
      <w:pPr>
        <w:pStyle w:val="berschrift3"/>
      </w:pPr>
      <w:r w:rsidRPr="000E5DBE">
        <w:t xml:space="preserve">Phase 1:  Einstieg ins </w:t>
      </w:r>
      <w:r w:rsidRPr="005E2E84">
        <w:t>Thema</w:t>
      </w:r>
      <w:r w:rsidR="005E2E1B">
        <w:t xml:space="preserve">                                           </w:t>
      </w:r>
      <w:r w:rsidR="00A223C3">
        <w:t xml:space="preserve">                  </w:t>
      </w:r>
      <w:r w:rsidR="005E2E1B" w:rsidRPr="00F57AF5">
        <w:rPr>
          <w:b w:val="0"/>
        </w:rPr>
        <w:t>(Zeit: 25 min)</w:t>
      </w:r>
    </w:p>
    <w:p w:rsidR="00AA1FCC" w:rsidRDefault="004F4A59" w:rsidP="005E2E84">
      <w:pPr>
        <w:spacing w:after="0"/>
        <w:rPr>
          <w:rFonts w:cs="Arial"/>
          <w:b/>
          <w:sz w:val="24"/>
          <w:szCs w:val="24"/>
        </w:rPr>
      </w:pPr>
      <w:r w:rsidRPr="009D447D">
        <w:rPr>
          <w:rFonts w:cs="Arial"/>
          <w:noProof/>
          <w:sz w:val="24"/>
          <w:szCs w:val="24"/>
          <w:lang w:eastAsia="de-DE"/>
        </w:rPr>
        <mc:AlternateContent>
          <mc:Choice Requires="wps">
            <w:drawing>
              <wp:anchor distT="45720" distB="45720" distL="114300" distR="114300" simplePos="0" relativeHeight="251713536" behindDoc="0" locked="0" layoutInCell="1" allowOverlap="1" wp14:anchorId="4C9DF2CE" wp14:editId="6278B6AE">
                <wp:simplePos x="0" y="0"/>
                <wp:positionH relativeFrom="column">
                  <wp:posOffset>2874645</wp:posOffset>
                </wp:positionH>
                <wp:positionV relativeFrom="paragraph">
                  <wp:posOffset>2182495</wp:posOffset>
                </wp:positionV>
                <wp:extent cx="3785870" cy="225425"/>
                <wp:effectExtent l="0" t="0" r="0" b="3175"/>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870" cy="225425"/>
                        </a:xfrm>
                        <a:prstGeom prst="rect">
                          <a:avLst/>
                        </a:prstGeom>
                        <a:noFill/>
                        <a:ln w="9525">
                          <a:noFill/>
                          <a:miter lim="800000"/>
                          <a:headEnd/>
                          <a:tailEnd/>
                        </a:ln>
                      </wps:spPr>
                      <wps:txbx>
                        <w:txbxContent>
                          <w:p w:rsidR="00C16C62" w:rsidRPr="00992139" w:rsidRDefault="00C16C62" w:rsidP="00C06D99">
                            <w:pPr>
                              <w:rPr>
                                <w:sz w:val="11"/>
                                <w:szCs w:val="11"/>
                              </w:rPr>
                            </w:pPr>
                            <w:r w:rsidRPr="00992139">
                              <w:rPr>
                                <w:sz w:val="11"/>
                                <w:szCs w:val="11"/>
                              </w:rPr>
                              <w:t xml:space="preserve">[3] Abb.: </w:t>
                            </w:r>
                            <w:r w:rsidRPr="00992139">
                              <w:rPr>
                                <w:rFonts w:cs="Arial"/>
                                <w:sz w:val="11"/>
                                <w:szCs w:val="11"/>
                              </w:rPr>
                              <w:t xml:space="preserve">Ausschnitt aus [2], </w:t>
                            </w:r>
                            <w:r w:rsidRPr="00C945C5">
                              <w:rPr>
                                <w:rFonts w:cs="Arial"/>
                                <w:sz w:val="11"/>
                                <w:szCs w:val="11"/>
                              </w:rPr>
                              <w:t xml:space="preserve">Lennart Fechner, </w:t>
                            </w:r>
                            <w:hyperlink r:id="rId26"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rPr>
                              <w:t>Grüne Tenside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DF2CE" id="_x0000_s1030" type="#_x0000_t202" style="position:absolute;margin-left:226.35pt;margin-top:171.85pt;width:298.1pt;height:17.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" filled="f" stroked="f">
                <v:textbox inset="0,0,0,0">
                  <w:txbxContent>
                    <w:p w:rsidR="00C16C62" w:rsidRPr="00992139" w:rsidRDefault="00C16C62" w:rsidP="00C06D99">
                      <w:pPr>
                        <w:rPr>
                          <w:sz w:val="11"/>
                          <w:szCs w:val="11"/>
                        </w:rPr>
                      </w:pPr>
                      <w:r w:rsidRPr="00992139">
                        <w:rPr>
                          <w:sz w:val="11"/>
                          <w:szCs w:val="11"/>
                        </w:rPr>
                        <w:t xml:space="preserve">[3] Abb.: </w:t>
                      </w:r>
                      <w:r w:rsidRPr="00992139">
                        <w:rPr>
                          <w:rFonts w:cs="Arial"/>
                          <w:sz w:val="11"/>
                          <w:szCs w:val="11"/>
                        </w:rPr>
                        <w:t xml:space="preserve">Ausschnitt aus [2], </w:t>
                      </w:r>
                      <w:r w:rsidRPr="00C945C5">
                        <w:rPr>
                          <w:rFonts w:cs="Arial"/>
                          <w:sz w:val="11"/>
                          <w:szCs w:val="11"/>
                        </w:rPr>
                        <w:t xml:space="preserve">Lennart Fechner, </w:t>
                      </w:r>
                      <w:hyperlink r:id="rId27"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rPr>
                        <w:t>Grüne Tenside</w:t>
                      </w:r>
                    </w:p>
                  </w:txbxContent>
                </v:textbox>
                <w10:wrap type="square"/>
              </v:shape>
            </w:pict>
          </mc:Fallback>
        </mc:AlternateContent>
      </w:r>
      <w:r>
        <w:rPr>
          <w:rFonts w:cs="Arial"/>
          <w:noProof/>
          <w:sz w:val="24"/>
          <w:szCs w:val="24"/>
          <w:lang w:eastAsia="de-DE"/>
        </w:rPr>
        <w:drawing>
          <wp:anchor distT="0" distB="0" distL="114300" distR="114300" simplePos="0" relativeHeight="251700224" behindDoc="1" locked="0" layoutInCell="1" allowOverlap="1" wp14:anchorId="4C0515FD" wp14:editId="7A297082">
            <wp:simplePos x="0" y="0"/>
            <wp:positionH relativeFrom="column">
              <wp:posOffset>2757805</wp:posOffset>
            </wp:positionH>
            <wp:positionV relativeFrom="paragraph">
              <wp:posOffset>565785</wp:posOffset>
            </wp:positionV>
            <wp:extent cx="3218815" cy="1511935"/>
            <wp:effectExtent l="0" t="0" r="635" b="0"/>
            <wp:wrapTight wrapText="bothSides">
              <wp:wrapPolygon edited="0">
                <wp:start x="6647" y="0"/>
                <wp:lineTo x="2429" y="816"/>
                <wp:lineTo x="1918" y="1361"/>
                <wp:lineTo x="1918" y="4627"/>
                <wp:lineTo x="384" y="8981"/>
                <wp:lineTo x="256" y="11703"/>
                <wp:lineTo x="4474" y="13336"/>
                <wp:lineTo x="1918" y="14152"/>
                <wp:lineTo x="639" y="14696"/>
                <wp:lineTo x="639" y="19051"/>
                <wp:lineTo x="2429" y="20412"/>
                <wp:lineTo x="4091" y="20956"/>
                <wp:lineTo x="15852" y="20956"/>
                <wp:lineTo x="20198" y="20412"/>
                <wp:lineTo x="20454" y="18234"/>
                <wp:lineTo x="19431" y="17690"/>
                <wp:lineTo x="19942" y="16329"/>
                <wp:lineTo x="18408" y="13880"/>
                <wp:lineTo x="10738" y="13336"/>
                <wp:lineTo x="20582" y="11975"/>
                <wp:lineTo x="21476" y="11158"/>
                <wp:lineTo x="20837" y="8981"/>
                <wp:lineTo x="16491" y="0"/>
                <wp:lineTo x="6647"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8815" cy="151193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4139"/>
      </w:tblGrid>
      <w:tr w:rsidR="00001FC0" w:rsidRPr="00001FC0" w:rsidTr="00064B31">
        <w:trPr>
          <w:trHeight w:val="531"/>
        </w:trPr>
        <w:tc>
          <w:tcPr>
            <w:tcW w:w="4139" w:type="dxa"/>
            <w:tcBorders>
              <w:top w:val="nil"/>
              <w:left w:val="nil"/>
              <w:right w:val="nil"/>
            </w:tcBorders>
          </w:tcPr>
          <w:p w:rsidR="00001FC0" w:rsidRDefault="00001FC0" w:rsidP="00001FC0">
            <w:pPr>
              <w:rPr>
                <w:rFonts w:cs="Arial"/>
                <w:b/>
              </w:rPr>
            </w:pPr>
            <w:r w:rsidRPr="00001FC0">
              <w:rPr>
                <w:rFonts w:cs="Arial"/>
                <w:b/>
              </w:rPr>
              <w:t>Bildassoziation</w:t>
            </w:r>
            <w:r w:rsidR="00064B31">
              <w:rPr>
                <w:rFonts w:cs="Arial"/>
                <w:b/>
              </w:rPr>
              <w:t>:</w:t>
            </w:r>
          </w:p>
          <w:p w:rsidR="00F57AF5" w:rsidRPr="00001FC0" w:rsidRDefault="00F57AF5" w:rsidP="00001FC0">
            <w:pPr>
              <w:rPr>
                <w:rFonts w:cs="Arial"/>
                <w:b/>
                <w:bCs/>
              </w:rPr>
            </w:pPr>
          </w:p>
        </w:tc>
      </w:tr>
      <w:tr w:rsidR="00001FC0" w:rsidRPr="00001FC0" w:rsidTr="00001FC0">
        <w:trPr>
          <w:trHeight w:val="1262"/>
        </w:trPr>
        <w:tc>
          <w:tcPr>
            <w:tcW w:w="4139" w:type="dxa"/>
          </w:tcPr>
          <w:p w:rsidR="00001FC0" w:rsidRPr="00642367" w:rsidRDefault="00001FC0" w:rsidP="00001FC0">
            <w:pPr>
              <w:pStyle w:val="Listenabsatz"/>
              <w:numPr>
                <w:ilvl w:val="0"/>
                <w:numId w:val="35"/>
              </w:numPr>
              <w:spacing w:after="0"/>
              <w:rPr>
                <w:b/>
                <w:szCs w:val="22"/>
              </w:rPr>
            </w:pPr>
            <w:r w:rsidRPr="00001FC0">
              <w:rPr>
                <w:szCs w:val="22"/>
              </w:rPr>
              <w:t>Diskutier</w:t>
            </w:r>
            <w:r w:rsidR="004F4A59">
              <w:rPr>
                <w:szCs w:val="22"/>
              </w:rPr>
              <w:t>e</w:t>
            </w:r>
            <w:r w:rsidR="00642367">
              <w:rPr>
                <w:szCs w:val="22"/>
              </w:rPr>
              <w:t xml:space="preserve"> mit </w:t>
            </w:r>
            <w:r w:rsidR="004F4A59">
              <w:rPr>
                <w:szCs w:val="22"/>
              </w:rPr>
              <w:t>deinen</w:t>
            </w:r>
            <w:r w:rsidR="00642367">
              <w:rPr>
                <w:szCs w:val="22"/>
              </w:rPr>
              <w:t xml:space="preserve"> Sitznachbar</w:t>
            </w:r>
            <w:r w:rsidR="00A13144">
              <w:rPr>
                <w:szCs w:val="22"/>
              </w:rPr>
              <w:t>innen und Sitznachbar</w:t>
            </w:r>
            <w:r w:rsidR="00642367">
              <w:rPr>
                <w:szCs w:val="22"/>
              </w:rPr>
              <w:t>n</w:t>
            </w:r>
            <w:r w:rsidRPr="00001FC0">
              <w:rPr>
                <w:szCs w:val="22"/>
              </w:rPr>
              <w:t>, inwiefern die ausliegenden Bildkarten negative oder positive Aspekte zum Thema widerspiegeln.</w:t>
            </w:r>
          </w:p>
          <w:p w:rsidR="00642367" w:rsidRPr="00642367" w:rsidRDefault="00642367" w:rsidP="00642367">
            <w:pPr>
              <w:pStyle w:val="Listenabsatz"/>
              <w:numPr>
                <w:ilvl w:val="0"/>
                <w:numId w:val="0"/>
              </w:numPr>
              <w:spacing w:after="0"/>
              <w:ind w:left="720"/>
              <w:rPr>
                <w:b/>
                <w:sz w:val="16"/>
                <w:szCs w:val="16"/>
              </w:rPr>
            </w:pPr>
          </w:p>
        </w:tc>
      </w:tr>
      <w:tr w:rsidR="00001FC0" w:rsidRPr="00001FC0" w:rsidTr="00001FC0">
        <w:trPr>
          <w:trHeight w:val="971"/>
        </w:trPr>
        <w:tc>
          <w:tcPr>
            <w:tcW w:w="4139" w:type="dxa"/>
          </w:tcPr>
          <w:p w:rsidR="00001FC0" w:rsidRPr="00001FC0" w:rsidRDefault="00001FC0" w:rsidP="00001FC0">
            <w:pPr>
              <w:pStyle w:val="Listenabsatz"/>
              <w:numPr>
                <w:ilvl w:val="0"/>
                <w:numId w:val="35"/>
              </w:numPr>
              <w:spacing w:after="0"/>
              <w:rPr>
                <w:szCs w:val="22"/>
              </w:rPr>
            </w:pPr>
            <w:r w:rsidRPr="00001FC0">
              <w:rPr>
                <w:szCs w:val="22"/>
              </w:rPr>
              <w:t>Ordnet (wenn möglich) die Bildkarten einem Bereich auf der Standpunktlinie zu.</w:t>
            </w:r>
          </w:p>
        </w:tc>
      </w:tr>
      <w:tr w:rsidR="00F57AF5" w:rsidRPr="00001FC0" w:rsidTr="00F57AF5">
        <w:trPr>
          <w:trHeight w:val="286"/>
        </w:trPr>
        <w:tc>
          <w:tcPr>
            <w:tcW w:w="4139" w:type="dxa"/>
          </w:tcPr>
          <w:p w:rsidR="00F57AF5" w:rsidRDefault="00F57AF5" w:rsidP="00F57AF5">
            <w:pPr>
              <w:jc w:val="center"/>
              <w:rPr>
                <w:b/>
                <w:bCs/>
                <w:i/>
              </w:rPr>
            </w:pPr>
            <w:r w:rsidRPr="00F57AF5">
              <w:rPr>
                <w:b/>
                <w:bCs/>
                <w:i/>
              </w:rPr>
              <w:t>→ Nutz</w:t>
            </w:r>
            <w:r>
              <w:rPr>
                <w:b/>
                <w:bCs/>
                <w:i/>
              </w:rPr>
              <w:t>t</w:t>
            </w:r>
            <w:r w:rsidRPr="00F57AF5">
              <w:rPr>
                <w:b/>
                <w:bCs/>
                <w:i/>
              </w:rPr>
              <w:t xml:space="preserve"> auch Hilfekarte 1!</w:t>
            </w:r>
          </w:p>
          <w:p w:rsidR="004F4A59" w:rsidRPr="004F4A59" w:rsidRDefault="004F4A59" w:rsidP="00F57AF5">
            <w:pPr>
              <w:jc w:val="center"/>
              <w:rPr>
                <w:i/>
                <w:sz w:val="16"/>
                <w:szCs w:val="16"/>
              </w:rPr>
            </w:pPr>
          </w:p>
        </w:tc>
      </w:tr>
      <w:tr w:rsidR="004F4A59" w:rsidRPr="00001FC0" w:rsidTr="00F57AF5">
        <w:trPr>
          <w:trHeight w:val="286"/>
        </w:trPr>
        <w:tc>
          <w:tcPr>
            <w:tcW w:w="4139" w:type="dxa"/>
          </w:tcPr>
          <w:p w:rsidR="004F4A59" w:rsidRPr="004F4A59" w:rsidRDefault="004F4A59" w:rsidP="004F4A59">
            <w:pPr>
              <w:pStyle w:val="Listenabsatz"/>
              <w:numPr>
                <w:ilvl w:val="0"/>
                <w:numId w:val="35"/>
              </w:numPr>
              <w:spacing w:after="0"/>
              <w:rPr>
                <w:b/>
                <w:bCs/>
                <w:i/>
              </w:rPr>
            </w:pPr>
            <w:r>
              <w:t xml:space="preserve">Stellt im Plenum die Zuordnung der Bildkarten vor. </w:t>
            </w:r>
          </w:p>
        </w:tc>
      </w:tr>
    </w:tbl>
    <w:p w:rsidR="0051228F" w:rsidRPr="006C08BF" w:rsidRDefault="0051228F" w:rsidP="009D447D">
      <w:pPr>
        <w:spacing w:after="0"/>
        <w:rPr>
          <w:rFonts w:cs="Arial"/>
          <w:sz w:val="24"/>
          <w:szCs w:val="24"/>
        </w:rPr>
      </w:pPr>
    </w:p>
    <w:p w:rsidR="00F7260E" w:rsidRPr="00001FC0" w:rsidRDefault="009D447D" w:rsidP="00001FC0">
      <w:pPr>
        <w:spacing w:after="0"/>
        <w:rPr>
          <w:rFonts w:cs="Arial"/>
          <w:sz w:val="24"/>
          <w:szCs w:val="24"/>
        </w:rPr>
      </w:pPr>
      <w:r w:rsidRPr="009D447D">
        <w:rPr>
          <w:rFonts w:cs="Arial"/>
          <w:noProof/>
          <w:sz w:val="24"/>
          <w:szCs w:val="24"/>
          <w:lang w:eastAsia="de-DE"/>
        </w:rPr>
        <mc:AlternateContent>
          <mc:Choice Requires="wps">
            <w:drawing>
              <wp:anchor distT="45720" distB="45720" distL="114300" distR="114300" simplePos="0" relativeHeight="251711488" behindDoc="0" locked="0" layoutInCell="1" allowOverlap="1" wp14:anchorId="22CE371F" wp14:editId="5C255888">
                <wp:simplePos x="0" y="0"/>
                <wp:positionH relativeFrom="column">
                  <wp:posOffset>2886710</wp:posOffset>
                </wp:positionH>
                <wp:positionV relativeFrom="paragraph">
                  <wp:posOffset>2180590</wp:posOffset>
                </wp:positionV>
                <wp:extent cx="3065780" cy="539750"/>
                <wp:effectExtent l="0" t="0" r="7620" b="254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39750"/>
                        </a:xfrm>
                        <a:prstGeom prst="rect">
                          <a:avLst/>
                        </a:prstGeom>
                        <a:noFill/>
                        <a:ln w="9525">
                          <a:noFill/>
                          <a:miter lim="800000"/>
                          <a:headEnd/>
                          <a:tailEnd/>
                        </a:ln>
                      </wps:spPr>
                      <wps:txbx>
                        <w:txbxContent>
                          <w:p w:rsidR="00C16C62" w:rsidRPr="00992139" w:rsidRDefault="00C16C62" w:rsidP="00EE368B">
                            <w:r w:rsidRPr="00B9130C">
                              <w:rPr>
                                <w:sz w:val="11"/>
                                <w:szCs w:val="11"/>
                              </w:rPr>
                              <w:t>[</w:t>
                            </w:r>
                            <w:r w:rsidRPr="00992139">
                              <w:rPr>
                                <w:sz w:val="11"/>
                                <w:szCs w:val="11"/>
                              </w:rPr>
                              <w:t xml:space="preserve">3] Abb.: </w:t>
                            </w:r>
                            <w:r w:rsidRPr="00992139">
                              <w:rPr>
                                <w:rFonts w:cs="Arial"/>
                                <w:sz w:val="11"/>
                                <w:szCs w:val="11"/>
                              </w:rPr>
                              <w:t xml:space="preserve">Ausschnitt aus [2], </w:t>
                            </w:r>
                            <w:r w:rsidRPr="00C945C5">
                              <w:rPr>
                                <w:rFonts w:cs="Arial"/>
                                <w:sz w:val="11"/>
                                <w:szCs w:val="11"/>
                              </w:rPr>
                              <w:t xml:space="preserve">Lennart Fechner, </w:t>
                            </w:r>
                            <w:hyperlink r:id="rId29" w:history="1">
                              <w:r w:rsidRPr="00C945C5">
                                <w:rPr>
                                  <w:rStyle w:val="Hyperlink"/>
                                  <w:rFonts w:cs="Arial"/>
                                  <w:sz w:val="11"/>
                                  <w:szCs w:val="11"/>
                                </w:rPr>
                                <w:t>CC BY-SA 4.0</w:t>
                              </w:r>
                            </w:hyperlink>
                            <w:r w:rsidRPr="00C945C5">
                              <w:rPr>
                                <w:rStyle w:val="Hyperlink"/>
                                <w:rFonts w:cs="Arial"/>
                                <w:sz w:val="11"/>
                                <w:szCs w:val="11"/>
                                <w:u w:val="none"/>
                              </w:rPr>
                              <w:t xml:space="preserve">, </w:t>
                            </w:r>
                            <w:r w:rsidRPr="00C945C5">
                              <w:rPr>
                                <w:rStyle w:val="Hyperlink"/>
                                <w:rFonts w:cs="Arial"/>
                                <w:color w:val="000000" w:themeColor="text1"/>
                                <w:sz w:val="11"/>
                                <w:szCs w:val="11"/>
                                <w:u w:val="none"/>
                              </w:rPr>
                              <w:t>Grüne Tenside</w:t>
                            </w:r>
                          </w:p>
                          <w:p w:rsidR="00C16C62" w:rsidRDefault="00C16C62" w:rsidP="009D447D">
                            <w:pPr>
                              <w:jc w:val="right"/>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CE371F" id="_x0000_s1031" type="#_x0000_t202" style="position:absolute;margin-left:227.3pt;margin-top:171.7pt;width:241.4pt;height:42.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" filled="f" stroked="f">
                <v:textbox style="mso-fit-shape-to-text:t" inset="0,0,0,0">
                  <w:txbxContent>
                    <w:p w:rsidR="00C16C62" w:rsidRPr="00992139" w:rsidRDefault="00C16C62" w:rsidP="00EE368B">
                      <w:r w:rsidRPr="00B9130C">
                        <w:rPr>
                          <w:sz w:val="11"/>
                          <w:szCs w:val="11"/>
                        </w:rPr>
                        <w:t>[</w:t>
                      </w:r>
                      <w:r w:rsidRPr="00992139">
                        <w:rPr>
                          <w:sz w:val="11"/>
                          <w:szCs w:val="11"/>
                        </w:rPr>
                        <w:t xml:space="preserve">3] Abb.: </w:t>
                      </w:r>
                      <w:r w:rsidRPr="00992139">
                        <w:rPr>
                          <w:rFonts w:cs="Arial"/>
                          <w:sz w:val="11"/>
                          <w:szCs w:val="11"/>
                        </w:rPr>
                        <w:t xml:space="preserve">Ausschnitt aus [2], </w:t>
                      </w:r>
                      <w:r w:rsidRPr="00C945C5">
                        <w:rPr>
                          <w:rFonts w:cs="Arial"/>
                          <w:sz w:val="11"/>
                          <w:szCs w:val="11"/>
                        </w:rPr>
                        <w:t xml:space="preserve">Lennart Fechner, </w:t>
                      </w:r>
                      <w:hyperlink r:id="rId30" w:history="1">
                        <w:r w:rsidRPr="00C945C5">
                          <w:rPr>
                            <w:rStyle w:val="Hyperlink"/>
                            <w:rFonts w:cs="Arial"/>
                            <w:sz w:val="11"/>
                            <w:szCs w:val="11"/>
                          </w:rPr>
                          <w:t>CC BY-SA 4.0</w:t>
                        </w:r>
                      </w:hyperlink>
                      <w:r w:rsidRPr="00C945C5">
                        <w:rPr>
                          <w:rStyle w:val="Hyperlink"/>
                          <w:rFonts w:cs="Arial"/>
                          <w:sz w:val="11"/>
                          <w:szCs w:val="11"/>
                          <w:u w:val="none"/>
                        </w:rPr>
                        <w:t xml:space="preserve">, </w:t>
                      </w:r>
                      <w:r w:rsidRPr="00C945C5">
                        <w:rPr>
                          <w:rStyle w:val="Hyperlink"/>
                          <w:rFonts w:cs="Arial"/>
                          <w:color w:val="000000" w:themeColor="text1"/>
                          <w:sz w:val="11"/>
                          <w:szCs w:val="11"/>
                          <w:u w:val="none"/>
                        </w:rPr>
                        <w:t>Grüne Tenside</w:t>
                      </w:r>
                    </w:p>
                    <w:p w:rsidR="00C16C62" w:rsidRDefault="00C16C62" w:rsidP="009D447D">
                      <w:pPr>
                        <w:jc w:val="right"/>
                      </w:pPr>
                    </w:p>
                  </w:txbxContent>
                </v:textbox>
                <w10:wrap type="square"/>
              </v:shape>
            </w:pict>
          </mc:Fallback>
        </mc:AlternateContent>
      </w:r>
      <w:r w:rsidR="00001FC0">
        <w:rPr>
          <w:rFonts w:cs="Arial"/>
          <w:noProof/>
          <w:sz w:val="24"/>
          <w:szCs w:val="24"/>
          <w:lang w:eastAsia="de-DE"/>
        </w:rPr>
        <w:drawing>
          <wp:anchor distT="0" distB="0" distL="114300" distR="114300" simplePos="0" relativeHeight="251701248" behindDoc="1" locked="0" layoutInCell="1" allowOverlap="1" wp14:anchorId="1FC2430F" wp14:editId="7A934E44">
            <wp:simplePos x="0" y="0"/>
            <wp:positionH relativeFrom="column">
              <wp:posOffset>2757805</wp:posOffset>
            </wp:positionH>
            <wp:positionV relativeFrom="paragraph">
              <wp:posOffset>633095</wp:posOffset>
            </wp:positionV>
            <wp:extent cx="3225165" cy="1408430"/>
            <wp:effectExtent l="0" t="0" r="0" b="0"/>
            <wp:wrapTight wrapText="bothSides">
              <wp:wrapPolygon edited="0">
                <wp:start x="10334" y="0"/>
                <wp:lineTo x="766" y="1461"/>
                <wp:lineTo x="766" y="3214"/>
                <wp:lineTo x="7655" y="4674"/>
                <wp:lineTo x="2679" y="5843"/>
                <wp:lineTo x="383" y="7304"/>
                <wp:lineTo x="383" y="10225"/>
                <wp:lineTo x="1148" y="14023"/>
                <wp:lineTo x="638" y="18698"/>
                <wp:lineTo x="638" y="18990"/>
                <wp:lineTo x="3700" y="20451"/>
                <wp:lineTo x="4083" y="21035"/>
                <wp:lineTo x="15820" y="21035"/>
                <wp:lineTo x="19648" y="20451"/>
                <wp:lineTo x="20541" y="20159"/>
                <wp:lineTo x="20413" y="17821"/>
                <wp:lineTo x="19393" y="15192"/>
                <wp:lineTo x="18627" y="14023"/>
                <wp:lineTo x="19265" y="14023"/>
                <wp:lineTo x="21179" y="10518"/>
                <wp:lineTo x="21179" y="3798"/>
                <wp:lineTo x="11100" y="0"/>
                <wp:lineTo x="10334" y="0"/>
              </wp:wrapPolygon>
            </wp:wrapTigh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5165" cy="1408430"/>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4151"/>
      </w:tblGrid>
      <w:tr w:rsidR="00001FC0" w:rsidRPr="00001FC0" w:rsidTr="00064B31">
        <w:trPr>
          <w:trHeight w:val="768"/>
        </w:trPr>
        <w:tc>
          <w:tcPr>
            <w:tcW w:w="4151" w:type="dxa"/>
            <w:tcBorders>
              <w:top w:val="nil"/>
              <w:left w:val="nil"/>
              <w:right w:val="nil"/>
            </w:tcBorders>
          </w:tcPr>
          <w:p w:rsidR="00001FC0" w:rsidRPr="00001FC0" w:rsidRDefault="00001FC0" w:rsidP="0051228F">
            <w:pPr>
              <w:rPr>
                <w:rFonts w:cs="Arial"/>
                <w:b/>
              </w:rPr>
            </w:pPr>
            <w:r w:rsidRPr="00001FC0">
              <w:rPr>
                <w:rFonts w:cs="Arial"/>
                <w:b/>
              </w:rPr>
              <w:t xml:space="preserve">Erstes Meinungsbild </w:t>
            </w:r>
            <w:r w:rsidR="00064B31">
              <w:rPr>
                <w:rFonts w:cs="Arial"/>
                <w:b/>
              </w:rPr>
              <w:t>mittels</w:t>
            </w:r>
            <w:r w:rsidRPr="00001FC0">
              <w:rPr>
                <w:rFonts w:cs="Arial"/>
                <w:b/>
              </w:rPr>
              <w:t xml:space="preserve"> </w:t>
            </w:r>
            <w:r w:rsidR="00064B31">
              <w:rPr>
                <w:rFonts w:cs="Arial"/>
                <w:b/>
              </w:rPr>
              <w:br/>
            </w:r>
            <w:r w:rsidRPr="00001FC0">
              <w:rPr>
                <w:rFonts w:cs="Arial"/>
                <w:b/>
              </w:rPr>
              <w:t>Punkteabfrage</w:t>
            </w:r>
            <w:r w:rsidR="00064B31">
              <w:rPr>
                <w:rFonts w:cs="Arial"/>
                <w:b/>
              </w:rPr>
              <w:t>:</w:t>
            </w:r>
          </w:p>
        </w:tc>
      </w:tr>
      <w:tr w:rsidR="00001FC0" w:rsidRPr="00001FC0" w:rsidTr="00001FC0">
        <w:trPr>
          <w:trHeight w:val="1399"/>
        </w:trPr>
        <w:tc>
          <w:tcPr>
            <w:tcW w:w="4151" w:type="dxa"/>
          </w:tcPr>
          <w:p w:rsidR="00001FC0" w:rsidRPr="00001FC0" w:rsidRDefault="00001FC0" w:rsidP="00001FC0">
            <w:pPr>
              <w:pStyle w:val="Listenabsatz"/>
              <w:numPr>
                <w:ilvl w:val="0"/>
                <w:numId w:val="36"/>
              </w:numPr>
              <w:spacing w:after="0"/>
              <w:rPr>
                <w:szCs w:val="22"/>
              </w:rPr>
            </w:pPr>
            <w:r w:rsidRPr="00001FC0">
              <w:rPr>
                <w:szCs w:val="22"/>
              </w:rPr>
              <w:t xml:space="preserve">Markiere deinen Standpunkt zum Thema </w:t>
            </w:r>
            <w:r w:rsidRPr="00001FC0">
              <w:rPr>
                <w:szCs w:val="22"/>
                <w:u w:val="single"/>
              </w:rPr>
              <w:t>oberhalb</w:t>
            </w:r>
            <w:r w:rsidRPr="00001FC0">
              <w:rPr>
                <w:szCs w:val="22"/>
              </w:rPr>
              <w:t xml:space="preserve"> der Standpunktlinie, indem du ein</w:t>
            </w:r>
            <w:r w:rsidR="00A13144">
              <w:rPr>
                <w:szCs w:val="22"/>
              </w:rPr>
              <w:t>en</w:t>
            </w:r>
            <w:r w:rsidRPr="00001FC0">
              <w:rPr>
                <w:szCs w:val="22"/>
              </w:rPr>
              <w:t xml:space="preserve"> Kleb</w:t>
            </w:r>
            <w:r w:rsidR="00A13144">
              <w:rPr>
                <w:szCs w:val="22"/>
              </w:rPr>
              <w:t>epunkt</w:t>
            </w:r>
            <w:r w:rsidRPr="00001FC0">
              <w:rPr>
                <w:szCs w:val="22"/>
              </w:rPr>
              <w:t xml:space="preserve"> an die entsprechende Position klebst.</w:t>
            </w:r>
          </w:p>
        </w:tc>
      </w:tr>
      <w:tr w:rsidR="00001FC0" w:rsidRPr="00001FC0" w:rsidTr="00001FC0">
        <w:trPr>
          <w:trHeight w:val="985"/>
        </w:trPr>
        <w:tc>
          <w:tcPr>
            <w:tcW w:w="4151" w:type="dxa"/>
          </w:tcPr>
          <w:p w:rsidR="00001FC0" w:rsidRDefault="00001FC0" w:rsidP="0051228F">
            <w:pPr>
              <w:pStyle w:val="Listenabsatz"/>
              <w:numPr>
                <w:ilvl w:val="0"/>
                <w:numId w:val="36"/>
              </w:numPr>
              <w:spacing w:after="0"/>
              <w:rPr>
                <w:szCs w:val="22"/>
              </w:rPr>
            </w:pPr>
            <w:r w:rsidRPr="00001FC0">
              <w:rPr>
                <w:szCs w:val="22"/>
              </w:rPr>
              <w:t>Fasst das Meinungsbild der Lerngruppe im Plenum zusammen.</w:t>
            </w:r>
          </w:p>
          <w:p w:rsidR="001A39FC" w:rsidRPr="00001FC0" w:rsidRDefault="001A39FC" w:rsidP="001A39FC">
            <w:pPr>
              <w:pStyle w:val="Listenabsatz"/>
              <w:numPr>
                <w:ilvl w:val="0"/>
                <w:numId w:val="0"/>
              </w:numPr>
              <w:spacing w:after="0"/>
              <w:ind w:left="720"/>
              <w:rPr>
                <w:szCs w:val="22"/>
              </w:rPr>
            </w:pPr>
          </w:p>
        </w:tc>
      </w:tr>
      <w:tr w:rsidR="00F57AF5" w:rsidRPr="00001FC0" w:rsidTr="00F57AF5">
        <w:trPr>
          <w:trHeight w:val="286"/>
        </w:trPr>
        <w:tc>
          <w:tcPr>
            <w:tcW w:w="4151" w:type="dxa"/>
          </w:tcPr>
          <w:p w:rsidR="00F57AF5" w:rsidRPr="00F57AF5" w:rsidRDefault="00F57AF5" w:rsidP="006E4D49">
            <w:pPr>
              <w:jc w:val="center"/>
              <w:rPr>
                <w:i/>
              </w:rPr>
            </w:pPr>
            <w:r w:rsidRPr="00F57AF5">
              <w:rPr>
                <w:b/>
                <w:bCs/>
                <w:i/>
              </w:rPr>
              <w:t>→ Nutz</w:t>
            </w:r>
            <w:r>
              <w:rPr>
                <w:b/>
                <w:bCs/>
                <w:i/>
              </w:rPr>
              <w:t>e</w:t>
            </w:r>
            <w:r w:rsidRPr="00F57AF5">
              <w:rPr>
                <w:b/>
                <w:bCs/>
                <w:i/>
              </w:rPr>
              <w:t xml:space="preserve"> auch Hilfekarte</w:t>
            </w:r>
            <w:r>
              <w:rPr>
                <w:b/>
                <w:bCs/>
                <w:i/>
              </w:rPr>
              <w:t>n</w:t>
            </w:r>
            <w:r w:rsidRPr="00F57AF5">
              <w:rPr>
                <w:b/>
                <w:bCs/>
                <w:i/>
              </w:rPr>
              <w:t xml:space="preserve"> </w:t>
            </w:r>
            <w:r>
              <w:rPr>
                <w:b/>
                <w:bCs/>
                <w:i/>
              </w:rPr>
              <w:t>2+3</w:t>
            </w:r>
            <w:r w:rsidRPr="00F57AF5">
              <w:rPr>
                <w:b/>
                <w:bCs/>
                <w:i/>
              </w:rPr>
              <w:t>!</w:t>
            </w:r>
          </w:p>
        </w:tc>
      </w:tr>
    </w:tbl>
    <w:p w:rsidR="00F7260E" w:rsidRDefault="00F7260E" w:rsidP="0051228F">
      <w:pPr>
        <w:spacing w:after="0"/>
        <w:rPr>
          <w:rFonts w:cs="Arial"/>
          <w:sz w:val="24"/>
          <w:szCs w:val="24"/>
        </w:rPr>
      </w:pPr>
    </w:p>
    <w:p w:rsidR="00F7260E" w:rsidRPr="00F7260E" w:rsidRDefault="00F7260E" w:rsidP="00001FC0">
      <w:pPr>
        <w:rPr>
          <w:rFonts w:cs="Arial"/>
          <w:sz w:val="24"/>
          <w:szCs w:val="24"/>
        </w:rPr>
      </w:pPr>
    </w:p>
    <w:p w:rsidR="0051228F" w:rsidRPr="006C08BF" w:rsidRDefault="0051228F" w:rsidP="0051228F">
      <w:pPr>
        <w:rPr>
          <w:rFonts w:cs="Arial"/>
          <w:sz w:val="24"/>
          <w:szCs w:val="24"/>
        </w:rPr>
      </w:pPr>
    </w:p>
    <w:p w:rsidR="000E5DBE" w:rsidRDefault="000E5DBE">
      <w:pPr>
        <w:rPr>
          <w:rFonts w:ascii="Arial Nova Cond" w:hAnsi="Arial Nova Cond" w:cs="Arial"/>
          <w:b/>
          <w:color w:val="FFFFFF" w:themeColor="background1"/>
          <w:sz w:val="28"/>
          <w:szCs w:val="28"/>
        </w:rPr>
      </w:pPr>
      <w:r>
        <w:br w:type="page"/>
      </w:r>
    </w:p>
    <w:p w:rsidR="00862142" w:rsidRPr="00064B31" w:rsidRDefault="000E5DBE" w:rsidP="003C4F32">
      <w:pPr>
        <w:pStyle w:val="berschrift3"/>
        <w:spacing w:before="0" w:after="0"/>
        <w:rPr>
          <w:b w:val="0"/>
          <w:bCs/>
        </w:rPr>
      </w:pPr>
      <w:r>
        <w:t xml:space="preserve">Phase </w:t>
      </w:r>
      <w:r w:rsidR="004559CF">
        <w:t>2</w:t>
      </w:r>
      <w:r w:rsidR="004559CF" w:rsidRPr="004559CF">
        <w:t xml:space="preserve">:  </w:t>
      </w:r>
      <w:r w:rsidR="00DD768A" w:rsidRPr="00DD768A">
        <w:t>Pro</w:t>
      </w:r>
      <w:r w:rsidR="00E247D7">
        <w:t xml:space="preserve">- </w:t>
      </w:r>
      <w:r w:rsidR="00DD768A" w:rsidRPr="00DD768A">
        <w:t xml:space="preserve">oder Kontra-Argumente </w:t>
      </w:r>
      <w:r w:rsidR="00DD768A" w:rsidRPr="00064B31">
        <w:t>erarbeiten</w:t>
      </w:r>
      <w:r w:rsidR="005F35DE">
        <w:rPr>
          <w:b w:val="0"/>
          <w:bCs/>
        </w:rPr>
        <w:t xml:space="preserve">              </w:t>
      </w:r>
      <w:r w:rsidR="005E2E1B" w:rsidRPr="00064B31">
        <w:rPr>
          <w:b w:val="0"/>
          <w:bCs/>
        </w:rPr>
        <w:t>(Zeit:</w:t>
      </w:r>
      <w:r w:rsidR="00FC5FCD" w:rsidRPr="00064B31">
        <w:rPr>
          <w:b w:val="0"/>
          <w:bCs/>
        </w:rPr>
        <w:t xml:space="preserve"> </w:t>
      </w:r>
      <w:r w:rsidR="004F4A59">
        <w:rPr>
          <w:b w:val="0"/>
          <w:bCs/>
        </w:rPr>
        <w:t>20</w:t>
      </w:r>
      <w:r w:rsidR="005E2E1B" w:rsidRPr="00064B31">
        <w:rPr>
          <w:b w:val="0"/>
          <w:bCs/>
        </w:rPr>
        <w:t xml:space="preserve"> min)</w:t>
      </w:r>
    </w:p>
    <w:p w:rsidR="00E247D7" w:rsidRPr="00064B31" w:rsidRDefault="00E247D7" w:rsidP="00064B31">
      <w:pPr>
        <w:pStyle w:val="KeinLeerraum"/>
      </w:pPr>
    </w:p>
    <w:p w:rsidR="00862142" w:rsidRPr="00E05E1E" w:rsidRDefault="00B9130C" w:rsidP="004C1FB4">
      <w:pPr>
        <w:pStyle w:val="StandardWeb"/>
        <w:shd w:val="clear" w:color="auto" w:fill="FFFFFF"/>
        <w:spacing w:before="120" w:beforeAutospacing="0" w:after="120" w:afterAutospacing="0"/>
        <w:jc w:val="center"/>
        <w:rPr>
          <w:rFonts w:ascii="Arial" w:hAnsi="Arial" w:cs="Arial"/>
          <w:color w:val="202122"/>
          <w:sz w:val="2"/>
          <w:szCs w:val="2"/>
        </w:rPr>
      </w:pPr>
      <w:r w:rsidRPr="009D447D">
        <w:rPr>
          <w:rFonts w:cs="Arial"/>
          <w:noProof/>
        </w:rPr>
        <mc:AlternateContent>
          <mc:Choice Requires="wps">
            <w:drawing>
              <wp:anchor distT="45720" distB="45720" distL="114300" distR="114300" simplePos="0" relativeHeight="251763712" behindDoc="0" locked="0" layoutInCell="1" allowOverlap="1" wp14:anchorId="002E9346" wp14:editId="15D48E9E">
                <wp:simplePos x="0" y="0"/>
                <wp:positionH relativeFrom="column">
                  <wp:posOffset>4332605</wp:posOffset>
                </wp:positionH>
                <wp:positionV relativeFrom="paragraph">
                  <wp:posOffset>2096135</wp:posOffset>
                </wp:positionV>
                <wp:extent cx="1081405" cy="436245"/>
                <wp:effectExtent l="0" t="0" r="10795" b="0"/>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36245"/>
                        </a:xfrm>
                        <a:prstGeom prst="rect">
                          <a:avLst/>
                        </a:prstGeom>
                        <a:noFill/>
                        <a:ln w="9525">
                          <a:noFill/>
                          <a:miter lim="800000"/>
                          <a:headEnd/>
                          <a:tailEnd/>
                        </a:ln>
                      </wps:spPr>
                      <wps:txbx>
                        <w:txbxContent>
                          <w:p w:rsidR="00C16C62" w:rsidRPr="00B9130C" w:rsidRDefault="00C16C62" w:rsidP="00B9130C">
                            <w:pPr>
                              <w:rPr>
                                <w:sz w:val="11"/>
                                <w:szCs w:val="11"/>
                              </w:rPr>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32"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C16C62" w:rsidRDefault="00C16C62" w:rsidP="00B9130C">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E9346" id="_x0000_s1032" type="#_x0000_t202" style="position:absolute;left:0;text-align:left;margin-left:341.15pt;margin-top:165.05pt;width:85.15pt;height:34.3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" filled="f" stroked="f">
                <v:textbox inset="0,0,0,0">
                  <w:txbxContent>
                    <w:p w:rsidR="00C16C62" w:rsidRPr="00B9130C" w:rsidRDefault="00C16C62" w:rsidP="00B9130C">
                      <w:pPr>
                        <w:rPr>
                          <w:sz w:val="11"/>
                          <w:szCs w:val="11"/>
                        </w:rPr>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33"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C16C62" w:rsidRDefault="00C16C62" w:rsidP="00B9130C">
                      <w:pPr>
                        <w:jc w:val="right"/>
                      </w:pPr>
                    </w:p>
                  </w:txbxContent>
                </v:textbox>
                <w10:wrap type="square"/>
              </v:shape>
            </w:pict>
          </mc:Fallback>
        </mc:AlternateContent>
      </w:r>
      <w:r w:rsidR="00E66AC0" w:rsidRPr="00E66AC0">
        <w:rPr>
          <w:rFonts w:ascii="Arial" w:hAnsi="Arial" w:cs="Arial"/>
          <w:noProof/>
          <w:color w:val="202122"/>
          <w:sz w:val="26"/>
          <w:szCs w:val="26"/>
        </w:rPr>
        <w:drawing>
          <wp:anchor distT="0" distB="0" distL="114300" distR="114300" simplePos="0" relativeHeight="251702272" behindDoc="0" locked="0" layoutInCell="1" allowOverlap="1" wp14:anchorId="167000FE" wp14:editId="61E2DDF4">
            <wp:simplePos x="0" y="0"/>
            <wp:positionH relativeFrom="column">
              <wp:posOffset>4250457</wp:posOffset>
            </wp:positionH>
            <wp:positionV relativeFrom="paragraph">
              <wp:posOffset>459818</wp:posOffset>
            </wp:positionV>
            <wp:extent cx="1300154" cy="1574721"/>
            <wp:effectExtent l="0" t="0" r="0" b="6985"/>
            <wp:wrapSquare wrapText="bothSides"/>
            <wp:docPr id="93" name="Grafik 92">
              <a:extLst xmlns:a="http://schemas.openxmlformats.org/drawingml/2006/main">
                <a:ext uri="{FF2B5EF4-FFF2-40B4-BE49-F238E27FC236}">
                  <a16:creationId xmlns:a16="http://schemas.microsoft.com/office/drawing/2014/main" id="{B222CC74-68BA-41D1-A87A-51493398A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afik 92">
                      <a:extLst>
                        <a:ext uri="{FF2B5EF4-FFF2-40B4-BE49-F238E27FC236}">
                          <a16:creationId xmlns:a16="http://schemas.microsoft.com/office/drawing/2014/main" id="{B222CC74-68BA-41D1-A87A-51493398A5C5}"/>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300154" cy="1574721"/>
                    </a:xfrm>
                    <a:prstGeom prst="rect">
                      <a:avLst/>
                    </a:prstGeom>
                  </pic:spPr>
                </pic:pic>
              </a:graphicData>
            </a:graphic>
          </wp:anchor>
        </w:drawing>
      </w:r>
    </w:p>
    <w:tbl>
      <w:tblPr>
        <w:tblW w:w="60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4"/>
      </w:tblGrid>
      <w:tr w:rsidR="00E247D7" w:rsidRPr="00672B48" w:rsidTr="00B9130C">
        <w:trPr>
          <w:trHeight w:val="501"/>
        </w:trPr>
        <w:tc>
          <w:tcPr>
            <w:tcW w:w="6024" w:type="dxa"/>
            <w:tcBorders>
              <w:top w:val="nil"/>
              <w:left w:val="nil"/>
              <w:right w:val="nil"/>
            </w:tcBorders>
            <w:shd w:val="clear" w:color="auto" w:fill="auto"/>
            <w:tcMar>
              <w:top w:w="15" w:type="dxa"/>
              <w:left w:w="108" w:type="dxa"/>
              <w:bottom w:w="0" w:type="dxa"/>
              <w:right w:w="108" w:type="dxa"/>
            </w:tcMar>
            <w:hideMark/>
          </w:tcPr>
          <w:p w:rsidR="00E247D7" w:rsidRPr="00E247D7" w:rsidRDefault="00E247D7" w:rsidP="00E247D7">
            <w:pPr>
              <w:pStyle w:val="StandardWeb"/>
              <w:shd w:val="clear" w:color="auto" w:fill="FFFFFF"/>
              <w:spacing w:after="0" w:afterAutospacing="0"/>
              <w:rPr>
                <w:rFonts w:ascii="Arial" w:hAnsi="Arial" w:cs="Arial"/>
                <w:b/>
                <w:bCs/>
                <w:color w:val="202122"/>
                <w:sz w:val="22"/>
                <w:szCs w:val="22"/>
              </w:rPr>
            </w:pPr>
            <w:r w:rsidRPr="00E247D7">
              <w:rPr>
                <w:rFonts w:ascii="Arial" w:hAnsi="Arial" w:cs="Arial"/>
                <w:b/>
                <w:bCs/>
                <w:color w:val="202122"/>
                <w:sz w:val="22"/>
                <w:szCs w:val="22"/>
              </w:rPr>
              <w:t>Lernen in Expertenpaaren</w:t>
            </w:r>
            <w:r w:rsidR="00FC5FCD">
              <w:rPr>
                <w:rFonts w:ascii="Arial" w:hAnsi="Arial" w:cs="Arial"/>
                <w:b/>
                <w:bCs/>
                <w:color w:val="202122"/>
                <w:sz w:val="22"/>
                <w:szCs w:val="22"/>
              </w:rPr>
              <w:t>:</w:t>
            </w:r>
          </w:p>
        </w:tc>
      </w:tr>
      <w:tr w:rsidR="00E247D7" w:rsidRPr="00672B48" w:rsidTr="00B9130C">
        <w:trPr>
          <w:trHeight w:val="725"/>
        </w:trPr>
        <w:tc>
          <w:tcPr>
            <w:tcW w:w="6024" w:type="dxa"/>
            <w:shd w:val="clear" w:color="auto" w:fill="auto"/>
            <w:tcMar>
              <w:top w:w="15" w:type="dxa"/>
              <w:left w:w="108" w:type="dxa"/>
              <w:bottom w:w="0" w:type="dxa"/>
              <w:right w:w="108" w:type="dxa"/>
            </w:tcMar>
          </w:tcPr>
          <w:p w:rsidR="00E247D7" w:rsidRPr="00E247D7" w:rsidRDefault="00E247D7" w:rsidP="00E247D7">
            <w:pPr>
              <w:pStyle w:val="StandardWeb"/>
              <w:numPr>
                <w:ilvl w:val="0"/>
                <w:numId w:val="34"/>
              </w:numPr>
              <w:shd w:val="clear" w:color="auto" w:fill="FFFFFF"/>
              <w:spacing w:after="0" w:afterAutospacing="0"/>
              <w:rPr>
                <w:rFonts w:ascii="Arial" w:hAnsi="Arial" w:cs="Arial"/>
                <w:color w:val="202122"/>
                <w:sz w:val="22"/>
                <w:szCs w:val="22"/>
              </w:rPr>
            </w:pPr>
            <w:r w:rsidRPr="00672B48">
              <w:rPr>
                <w:rFonts w:ascii="Arial" w:hAnsi="Arial" w:cs="Arial"/>
                <w:color w:val="202122"/>
                <w:sz w:val="22"/>
                <w:szCs w:val="22"/>
              </w:rPr>
              <w:t>Lies dir d</w:t>
            </w:r>
            <w:r>
              <w:rPr>
                <w:rFonts w:ascii="Arial" w:hAnsi="Arial" w:cs="Arial"/>
                <w:color w:val="202122"/>
                <w:sz w:val="22"/>
                <w:szCs w:val="22"/>
              </w:rPr>
              <w:t>einen</w:t>
            </w:r>
            <w:r w:rsidRPr="00672B48">
              <w:rPr>
                <w:rFonts w:ascii="Arial" w:hAnsi="Arial" w:cs="Arial"/>
                <w:color w:val="202122"/>
                <w:sz w:val="22"/>
                <w:szCs w:val="22"/>
              </w:rPr>
              <w:t xml:space="preserve"> Text durch (</w:t>
            </w:r>
            <w:r w:rsidRPr="00001FC0">
              <w:rPr>
                <w:rFonts w:ascii="Arial" w:hAnsi="Arial" w:cs="Arial"/>
                <w:color w:val="00B050"/>
                <w:sz w:val="22"/>
                <w:szCs w:val="22"/>
              </w:rPr>
              <w:t>Pro</w:t>
            </w:r>
            <w:r>
              <w:rPr>
                <w:rFonts w:ascii="Arial" w:hAnsi="Arial" w:cs="Arial"/>
                <w:color w:val="202122"/>
                <w:sz w:val="22"/>
                <w:szCs w:val="22"/>
              </w:rPr>
              <w:t xml:space="preserve">- oder </w:t>
            </w:r>
            <w:r w:rsidRPr="00001FC0">
              <w:rPr>
                <w:rFonts w:ascii="Arial" w:hAnsi="Arial" w:cs="Arial"/>
                <w:color w:val="FF0000"/>
                <w:sz w:val="22"/>
                <w:szCs w:val="22"/>
              </w:rPr>
              <w:t>Kontra-</w:t>
            </w:r>
            <w:r>
              <w:rPr>
                <w:rFonts w:ascii="Arial" w:hAnsi="Arial" w:cs="Arial"/>
                <w:color w:val="202122"/>
                <w:sz w:val="22"/>
                <w:szCs w:val="22"/>
              </w:rPr>
              <w:t>Argumente</w:t>
            </w:r>
            <w:r w:rsidRPr="00E247D7">
              <w:rPr>
                <w:rFonts w:ascii="Arial" w:hAnsi="Arial" w:cs="Arial"/>
                <w:color w:val="202122"/>
                <w:sz w:val="22"/>
                <w:szCs w:val="22"/>
              </w:rPr>
              <w:t>).</w:t>
            </w:r>
          </w:p>
        </w:tc>
      </w:tr>
      <w:tr w:rsidR="00E247D7" w:rsidRPr="00672B48" w:rsidTr="00B9130C">
        <w:trPr>
          <w:trHeight w:val="501"/>
        </w:trPr>
        <w:tc>
          <w:tcPr>
            <w:tcW w:w="6024" w:type="dxa"/>
            <w:shd w:val="clear" w:color="auto" w:fill="auto"/>
            <w:tcMar>
              <w:top w:w="15" w:type="dxa"/>
              <w:left w:w="108" w:type="dxa"/>
              <w:bottom w:w="0" w:type="dxa"/>
              <w:right w:w="108" w:type="dxa"/>
            </w:tcMar>
            <w:hideMark/>
          </w:tcPr>
          <w:p w:rsidR="00E247D7" w:rsidRPr="00672B48" w:rsidRDefault="00E247D7" w:rsidP="00E247D7">
            <w:pPr>
              <w:pStyle w:val="StandardWeb"/>
              <w:numPr>
                <w:ilvl w:val="0"/>
                <w:numId w:val="34"/>
              </w:numPr>
              <w:shd w:val="clear" w:color="auto" w:fill="FFFFFF"/>
              <w:spacing w:after="0" w:afterAutospacing="0"/>
              <w:rPr>
                <w:rFonts w:ascii="Arial" w:hAnsi="Arial" w:cs="Arial"/>
                <w:color w:val="202122"/>
                <w:sz w:val="22"/>
                <w:szCs w:val="22"/>
              </w:rPr>
            </w:pPr>
            <w:r w:rsidRPr="00672B48">
              <w:rPr>
                <w:rFonts w:ascii="Arial" w:hAnsi="Arial" w:cs="Arial"/>
                <w:color w:val="202122"/>
                <w:sz w:val="22"/>
                <w:szCs w:val="22"/>
              </w:rPr>
              <w:t>Markiere im Text alle Argumente deiner Position.</w:t>
            </w:r>
          </w:p>
        </w:tc>
      </w:tr>
      <w:tr w:rsidR="00E247D7" w:rsidRPr="00672B48" w:rsidTr="00B9130C">
        <w:trPr>
          <w:trHeight w:val="729"/>
        </w:trPr>
        <w:tc>
          <w:tcPr>
            <w:tcW w:w="6024" w:type="dxa"/>
            <w:shd w:val="clear" w:color="auto" w:fill="auto"/>
            <w:tcMar>
              <w:top w:w="15" w:type="dxa"/>
              <w:left w:w="108" w:type="dxa"/>
              <w:bottom w:w="0" w:type="dxa"/>
              <w:right w:w="108" w:type="dxa"/>
            </w:tcMar>
            <w:hideMark/>
          </w:tcPr>
          <w:p w:rsidR="00E247D7" w:rsidRPr="00E247D7" w:rsidRDefault="00E247D7" w:rsidP="00E247D7">
            <w:pPr>
              <w:pStyle w:val="StandardWeb"/>
              <w:numPr>
                <w:ilvl w:val="0"/>
                <w:numId w:val="34"/>
              </w:numPr>
              <w:shd w:val="clear" w:color="auto" w:fill="FFFFFF"/>
              <w:spacing w:after="0" w:afterAutospacing="0"/>
              <w:rPr>
                <w:rFonts w:ascii="Arial" w:hAnsi="Arial" w:cs="Arial"/>
                <w:color w:val="202122"/>
                <w:sz w:val="22"/>
                <w:szCs w:val="22"/>
              </w:rPr>
            </w:pPr>
            <w:r w:rsidRPr="00672B48">
              <w:rPr>
                <w:rFonts w:ascii="Arial" w:hAnsi="Arial" w:cs="Arial"/>
                <w:color w:val="202122"/>
                <w:sz w:val="22"/>
                <w:szCs w:val="22"/>
              </w:rPr>
              <w:t>Vergleiche d</w:t>
            </w:r>
            <w:r w:rsidR="00001FC0">
              <w:rPr>
                <w:rFonts w:ascii="Arial" w:hAnsi="Arial" w:cs="Arial"/>
                <w:color w:val="202122"/>
                <w:sz w:val="22"/>
                <w:szCs w:val="22"/>
              </w:rPr>
              <w:t>eine</w:t>
            </w:r>
            <w:r w:rsidRPr="00672B48">
              <w:rPr>
                <w:rFonts w:ascii="Arial" w:hAnsi="Arial" w:cs="Arial"/>
                <w:color w:val="202122"/>
                <w:sz w:val="22"/>
                <w:szCs w:val="22"/>
              </w:rPr>
              <w:t xml:space="preserve"> Argumente mit denen deine</w:t>
            </w:r>
            <w:r w:rsidR="00A13144">
              <w:rPr>
                <w:rFonts w:ascii="Arial" w:hAnsi="Arial" w:cs="Arial"/>
                <w:color w:val="202122"/>
                <w:sz w:val="22"/>
                <w:szCs w:val="22"/>
              </w:rPr>
              <w:t>r Partnerin bzw. deines</w:t>
            </w:r>
            <w:r w:rsidRPr="00672B48">
              <w:rPr>
                <w:rFonts w:ascii="Arial" w:hAnsi="Arial" w:cs="Arial"/>
                <w:color w:val="202122"/>
                <w:sz w:val="22"/>
                <w:szCs w:val="22"/>
              </w:rPr>
              <w:t xml:space="preserve"> Partners. </w:t>
            </w:r>
            <w:r>
              <w:rPr>
                <w:rFonts w:ascii="Arial" w:hAnsi="Arial" w:cs="Arial"/>
                <w:color w:val="202122"/>
                <w:sz w:val="22"/>
                <w:szCs w:val="22"/>
              </w:rPr>
              <w:t>Markiere</w:t>
            </w:r>
            <w:r w:rsidRPr="00672B48">
              <w:rPr>
                <w:rFonts w:ascii="Arial" w:hAnsi="Arial" w:cs="Arial"/>
                <w:color w:val="202122"/>
                <w:sz w:val="22"/>
                <w:szCs w:val="22"/>
              </w:rPr>
              <w:t xml:space="preserve"> fehlende.</w:t>
            </w:r>
          </w:p>
        </w:tc>
      </w:tr>
      <w:tr w:rsidR="00E247D7" w:rsidRPr="00672B48" w:rsidTr="00B9130C">
        <w:trPr>
          <w:trHeight w:val="683"/>
        </w:trPr>
        <w:tc>
          <w:tcPr>
            <w:tcW w:w="6024" w:type="dxa"/>
            <w:shd w:val="clear" w:color="auto" w:fill="auto"/>
            <w:tcMar>
              <w:top w:w="15" w:type="dxa"/>
              <w:left w:w="108" w:type="dxa"/>
              <w:bottom w:w="0" w:type="dxa"/>
              <w:right w:w="108" w:type="dxa"/>
            </w:tcMar>
            <w:hideMark/>
          </w:tcPr>
          <w:p w:rsidR="00E247D7" w:rsidRPr="00672B48" w:rsidRDefault="005E2E1B" w:rsidP="00E247D7">
            <w:pPr>
              <w:pStyle w:val="StandardWeb"/>
              <w:numPr>
                <w:ilvl w:val="0"/>
                <w:numId w:val="34"/>
              </w:numPr>
              <w:shd w:val="clear" w:color="auto" w:fill="FFFFFF"/>
              <w:spacing w:after="0" w:afterAutospacing="0"/>
              <w:rPr>
                <w:rFonts w:ascii="Arial" w:hAnsi="Arial" w:cs="Arial"/>
                <w:color w:val="202122"/>
                <w:sz w:val="22"/>
                <w:szCs w:val="22"/>
              </w:rPr>
            </w:pPr>
            <w:r>
              <w:rPr>
                <w:rFonts w:ascii="Arial" w:hAnsi="Arial" w:cs="Arial"/>
                <w:color w:val="202122"/>
                <w:sz w:val="22"/>
                <w:szCs w:val="22"/>
              </w:rPr>
              <w:t>Ordne</w:t>
            </w:r>
            <w:r w:rsidR="00642367">
              <w:rPr>
                <w:rFonts w:ascii="Arial" w:hAnsi="Arial" w:cs="Arial"/>
                <w:color w:val="202122"/>
                <w:sz w:val="22"/>
                <w:szCs w:val="22"/>
              </w:rPr>
              <w:t xml:space="preserve"> zusammen</w:t>
            </w:r>
            <w:r>
              <w:rPr>
                <w:rFonts w:ascii="Arial" w:hAnsi="Arial" w:cs="Arial"/>
                <w:color w:val="202122"/>
                <w:sz w:val="22"/>
                <w:szCs w:val="22"/>
              </w:rPr>
              <w:t xml:space="preserve"> mit deine</w:t>
            </w:r>
            <w:r w:rsidR="00A13144">
              <w:rPr>
                <w:rFonts w:ascii="Arial" w:hAnsi="Arial" w:cs="Arial"/>
                <w:color w:val="202122"/>
                <w:sz w:val="22"/>
                <w:szCs w:val="22"/>
              </w:rPr>
              <w:t>r Partnerin bzw. deine</w:t>
            </w:r>
            <w:r>
              <w:rPr>
                <w:rFonts w:ascii="Arial" w:hAnsi="Arial" w:cs="Arial"/>
                <w:color w:val="202122"/>
                <w:sz w:val="22"/>
                <w:szCs w:val="22"/>
              </w:rPr>
              <w:t xml:space="preserve">m Partner </w:t>
            </w:r>
            <w:r w:rsidR="00001FC0">
              <w:rPr>
                <w:rFonts w:ascii="Arial" w:hAnsi="Arial" w:cs="Arial"/>
                <w:color w:val="202122"/>
                <w:sz w:val="22"/>
                <w:szCs w:val="22"/>
              </w:rPr>
              <w:t xml:space="preserve">die </w:t>
            </w:r>
            <w:r>
              <w:rPr>
                <w:rFonts w:ascii="Arial" w:hAnsi="Arial" w:cs="Arial"/>
                <w:color w:val="202122"/>
                <w:sz w:val="22"/>
                <w:szCs w:val="22"/>
              </w:rPr>
              <w:t>Argumente selbstgewählten Kriterien schriftlich zu.</w:t>
            </w:r>
          </w:p>
        </w:tc>
      </w:tr>
    </w:tbl>
    <w:p w:rsidR="00672B48" w:rsidRDefault="00672B48" w:rsidP="00E05E1E">
      <w:pPr>
        <w:pStyle w:val="StandardWeb"/>
        <w:shd w:val="clear" w:color="auto" w:fill="FFFFFF"/>
        <w:spacing w:before="120" w:beforeAutospacing="0" w:after="120" w:afterAutospacing="0"/>
        <w:jc w:val="center"/>
        <w:rPr>
          <w:rFonts w:ascii="Arial" w:hAnsi="Arial" w:cs="Arial"/>
          <w:b/>
          <w:bCs/>
          <w:color w:val="000000" w:themeColor="text1"/>
        </w:rPr>
      </w:pPr>
    </w:p>
    <w:p w:rsidR="00DD768A" w:rsidRPr="00064B31" w:rsidRDefault="00DD768A" w:rsidP="00910D2A">
      <w:pPr>
        <w:pStyle w:val="berschrift3"/>
        <w:rPr>
          <w:b w:val="0"/>
        </w:rPr>
      </w:pPr>
      <w:r>
        <w:t>Phase 3</w:t>
      </w:r>
      <w:r w:rsidRPr="004559CF">
        <w:t xml:space="preserve">:  </w:t>
      </w:r>
      <w:r>
        <w:t>Argumente der Gegenseite hören</w:t>
      </w:r>
      <w:r w:rsidR="00A22FD0">
        <w:t xml:space="preserve">                                    </w:t>
      </w:r>
      <w:r w:rsidR="000946EE">
        <w:rPr>
          <w:b w:val="0"/>
        </w:rPr>
        <w:t xml:space="preserve"> </w:t>
      </w:r>
      <w:r w:rsidR="00A22FD0" w:rsidRPr="00064B31">
        <w:rPr>
          <w:b w:val="0"/>
        </w:rPr>
        <w:t xml:space="preserve"> (Zeit: </w:t>
      </w:r>
      <w:r w:rsidR="004F4A59">
        <w:rPr>
          <w:b w:val="0"/>
        </w:rPr>
        <w:t>20</w:t>
      </w:r>
      <w:r w:rsidR="00A22FD0" w:rsidRPr="00064B31">
        <w:rPr>
          <w:b w:val="0"/>
        </w:rPr>
        <w:t xml:space="preserve"> min) </w:t>
      </w:r>
    </w:p>
    <w:p w:rsidR="00DD768A" w:rsidRDefault="00EE368B" w:rsidP="005E2E1B">
      <w:pPr>
        <w:pStyle w:val="StandardWeb"/>
        <w:shd w:val="clear" w:color="auto" w:fill="FFFFFF"/>
        <w:spacing w:before="120" w:beforeAutospacing="0" w:after="120" w:afterAutospacing="0"/>
        <w:rPr>
          <w:rFonts w:ascii="Arial" w:hAnsi="Arial" w:cs="Arial"/>
          <w:b/>
          <w:bCs/>
          <w:color w:val="000000" w:themeColor="text1"/>
        </w:rPr>
      </w:pPr>
      <w:r w:rsidRPr="009D447D">
        <w:rPr>
          <w:rFonts w:cs="Arial"/>
          <w:noProof/>
        </w:rPr>
        <mc:AlternateContent>
          <mc:Choice Requires="wps">
            <w:drawing>
              <wp:anchor distT="45720" distB="45720" distL="114300" distR="114300" simplePos="0" relativeHeight="251761664" behindDoc="0" locked="0" layoutInCell="1" allowOverlap="1" wp14:anchorId="5769C930" wp14:editId="105829E8">
                <wp:simplePos x="0" y="0"/>
                <wp:positionH relativeFrom="column">
                  <wp:posOffset>4330065</wp:posOffset>
                </wp:positionH>
                <wp:positionV relativeFrom="paragraph">
                  <wp:posOffset>1903095</wp:posOffset>
                </wp:positionV>
                <wp:extent cx="1081405" cy="436245"/>
                <wp:effectExtent l="0" t="0" r="10795" b="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36245"/>
                        </a:xfrm>
                        <a:prstGeom prst="rect">
                          <a:avLst/>
                        </a:prstGeom>
                        <a:noFill/>
                        <a:ln w="9525">
                          <a:noFill/>
                          <a:miter lim="800000"/>
                          <a:headEnd/>
                          <a:tailEnd/>
                        </a:ln>
                      </wps:spPr>
                      <wps:txbx>
                        <w:txbxContent>
                          <w:p w:rsidR="00C16C62" w:rsidRPr="00B9130C" w:rsidRDefault="00C16C62" w:rsidP="00EE368B">
                            <w:pPr>
                              <w:rPr>
                                <w:sz w:val="11"/>
                                <w:szCs w:val="11"/>
                              </w:rPr>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35"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C16C62" w:rsidRDefault="00C16C62" w:rsidP="00EE368B">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9C930" id="_x0000_s1033" type="#_x0000_t202" style="position:absolute;margin-left:340.95pt;margin-top:149.85pt;width:85.15pt;height:34.3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" filled="f" stroked="f">
                <v:textbox inset="0,0,0,0">
                  <w:txbxContent>
                    <w:p w:rsidR="00C16C62" w:rsidRPr="00B9130C" w:rsidRDefault="00C16C62" w:rsidP="00EE368B">
                      <w:pPr>
                        <w:rPr>
                          <w:sz w:val="11"/>
                          <w:szCs w:val="11"/>
                        </w:rPr>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36"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C16C62" w:rsidRDefault="00C16C62" w:rsidP="00EE368B">
                      <w:pPr>
                        <w:jc w:val="right"/>
                      </w:pPr>
                    </w:p>
                  </w:txbxContent>
                </v:textbox>
                <w10:wrap type="square"/>
              </v:shape>
            </w:pict>
          </mc:Fallback>
        </mc:AlternateContent>
      </w:r>
      <w:r w:rsidR="009D447D" w:rsidRPr="009D447D">
        <w:rPr>
          <w:rFonts w:cs="Arial"/>
          <w:noProof/>
        </w:rPr>
        <mc:AlternateContent>
          <mc:Choice Requires="wps">
            <w:drawing>
              <wp:anchor distT="45720" distB="45720" distL="114300" distR="114300" simplePos="0" relativeHeight="251715584" behindDoc="0" locked="0" layoutInCell="1" allowOverlap="1" wp14:anchorId="214C593D" wp14:editId="0908363B">
                <wp:simplePos x="0" y="0"/>
                <wp:positionH relativeFrom="column">
                  <wp:posOffset>3968115</wp:posOffset>
                </wp:positionH>
                <wp:positionV relativeFrom="paragraph">
                  <wp:posOffset>1859915</wp:posOffset>
                </wp:positionV>
                <wp:extent cx="2677795" cy="320675"/>
                <wp:effectExtent l="0" t="0" r="14605" b="9525"/>
                <wp:wrapSquare wrapText="bothSides"/>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795" cy="320675"/>
                        </a:xfrm>
                        <a:prstGeom prst="rect">
                          <a:avLst/>
                        </a:prstGeom>
                        <a:noFill/>
                        <a:ln w="9525">
                          <a:noFill/>
                          <a:miter lim="800000"/>
                          <a:headEnd/>
                          <a:tailEnd/>
                        </a:ln>
                      </wps:spPr>
                      <wps:txbx>
                        <w:txbxContent>
                          <w:p w:rsidR="00C16C62" w:rsidRDefault="00C16C62" w:rsidP="009D447D">
                            <w:pPr>
                              <w:jc w:val="right"/>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4C593D" id="_x0000_s1034" type="#_x0000_t202" style="position:absolute;margin-left:312.45pt;margin-top:146.45pt;width:210.85pt;height:25.25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" filled="f" stroked="f">
                <v:textbox style="mso-fit-shape-to-text:t" inset="0,0,0,0">
                  <w:txbxContent>
                    <w:p w:rsidR="00C16C62" w:rsidRDefault="00C16C62" w:rsidP="009D447D">
                      <w:pPr>
                        <w:jc w:val="right"/>
                      </w:pPr>
                    </w:p>
                  </w:txbxContent>
                </v:textbox>
                <w10:wrap type="square"/>
              </v:shape>
            </w:pict>
          </mc:Fallback>
        </mc:AlternateContent>
      </w:r>
      <w:r w:rsidR="00724A6E" w:rsidRPr="00E66AC0">
        <w:rPr>
          <w:rFonts w:ascii="Arial" w:hAnsi="Arial" w:cs="Arial"/>
          <w:b/>
          <w:bCs/>
          <w:noProof/>
          <w:color w:val="000000" w:themeColor="text1"/>
        </w:rPr>
        <w:drawing>
          <wp:anchor distT="0" distB="0" distL="114300" distR="114300" simplePos="0" relativeHeight="251703296" behindDoc="1" locked="0" layoutInCell="1" allowOverlap="1" wp14:anchorId="1B152A56" wp14:editId="1605E1DD">
            <wp:simplePos x="0" y="0"/>
            <wp:positionH relativeFrom="column">
              <wp:posOffset>4251325</wp:posOffset>
            </wp:positionH>
            <wp:positionV relativeFrom="paragraph">
              <wp:posOffset>539115</wp:posOffset>
            </wp:positionV>
            <wp:extent cx="1337945" cy="1322070"/>
            <wp:effectExtent l="0" t="0" r="0" b="0"/>
            <wp:wrapTight wrapText="bothSides">
              <wp:wrapPolygon edited="0">
                <wp:start x="615" y="0"/>
                <wp:lineTo x="615" y="20231"/>
                <wp:lineTo x="1230" y="21164"/>
                <wp:lineTo x="20913" y="21164"/>
                <wp:lineTo x="21221" y="20231"/>
                <wp:lineTo x="21221" y="934"/>
                <wp:lineTo x="20913" y="0"/>
                <wp:lineTo x="615" y="0"/>
              </wp:wrapPolygon>
            </wp:wrapTight>
            <wp:docPr id="146" name="Grafik 145">
              <a:extLst xmlns:a="http://schemas.openxmlformats.org/drawingml/2006/main">
                <a:ext uri="{FF2B5EF4-FFF2-40B4-BE49-F238E27FC236}">
                  <a16:creationId xmlns:a16="http://schemas.microsoft.com/office/drawing/2014/main" id="{72584F2A-E4AA-442C-8C94-7E7FDBD669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fik 145">
                      <a:extLst>
                        <a:ext uri="{FF2B5EF4-FFF2-40B4-BE49-F238E27FC236}">
                          <a16:creationId xmlns:a16="http://schemas.microsoft.com/office/drawing/2014/main" id="{72584F2A-E4AA-442C-8C94-7E7FDBD66920}"/>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337945" cy="1322070"/>
                    </a:xfrm>
                    <a:prstGeom prst="rect">
                      <a:avLst/>
                    </a:prstGeom>
                  </pic:spPr>
                </pic:pic>
              </a:graphicData>
            </a:graphic>
          </wp:anchor>
        </w:drawing>
      </w:r>
    </w:p>
    <w:tbl>
      <w:tblPr>
        <w:tblStyle w:val="Tabellenraster"/>
        <w:tblW w:w="0" w:type="auto"/>
        <w:tblInd w:w="5" w:type="dxa"/>
        <w:tblLook w:val="04A0" w:firstRow="1" w:lastRow="0" w:firstColumn="1" w:lastColumn="0" w:noHBand="0" w:noVBand="1"/>
      </w:tblPr>
      <w:tblGrid>
        <w:gridCol w:w="6022"/>
      </w:tblGrid>
      <w:tr w:rsidR="005E2E1B" w:rsidTr="00EE368B">
        <w:trPr>
          <w:trHeight w:val="352"/>
        </w:trPr>
        <w:tc>
          <w:tcPr>
            <w:tcW w:w="6022" w:type="dxa"/>
            <w:tcBorders>
              <w:top w:val="nil"/>
              <w:left w:val="nil"/>
              <w:right w:val="nil"/>
            </w:tcBorders>
          </w:tcPr>
          <w:p w:rsidR="005E2E1B" w:rsidRDefault="005E2E1B" w:rsidP="005E2E1B">
            <w:pPr>
              <w:pStyle w:val="StandardWeb"/>
              <w:shd w:val="clear" w:color="auto" w:fill="FFFFFF"/>
              <w:spacing w:before="0" w:beforeAutospacing="0" w:after="0" w:afterAutospacing="0"/>
              <w:rPr>
                <w:rFonts w:ascii="Arial" w:hAnsi="Arial" w:cs="Arial"/>
                <w:b/>
                <w:bCs/>
                <w:color w:val="202122"/>
                <w:sz w:val="22"/>
                <w:szCs w:val="22"/>
              </w:rPr>
            </w:pPr>
            <w:r w:rsidRPr="00672B48">
              <w:rPr>
                <w:rFonts w:ascii="Arial" w:hAnsi="Arial" w:cs="Arial"/>
                <w:b/>
                <w:bCs/>
                <w:color w:val="202122"/>
                <w:sz w:val="22"/>
                <w:szCs w:val="22"/>
              </w:rPr>
              <w:t>Lernen in der 4er-Gruppe</w:t>
            </w:r>
            <w:r w:rsidR="00FC5FCD">
              <w:rPr>
                <w:rFonts w:ascii="Arial" w:hAnsi="Arial" w:cs="Arial"/>
                <w:b/>
                <w:bCs/>
                <w:color w:val="202122"/>
                <w:sz w:val="22"/>
                <w:szCs w:val="22"/>
              </w:rPr>
              <w:t>:</w:t>
            </w:r>
          </w:p>
          <w:p w:rsidR="005E2E1B" w:rsidRPr="005E2E1B" w:rsidRDefault="005E2E1B" w:rsidP="005E2E1B">
            <w:pPr>
              <w:pStyle w:val="StandardWeb"/>
              <w:shd w:val="clear" w:color="auto" w:fill="FFFFFF"/>
              <w:spacing w:before="0" w:beforeAutospacing="0" w:after="0" w:afterAutospacing="0"/>
              <w:rPr>
                <w:rFonts w:ascii="Arial" w:hAnsi="Arial" w:cs="Arial"/>
                <w:b/>
                <w:bCs/>
                <w:color w:val="202122"/>
                <w:sz w:val="22"/>
                <w:szCs w:val="22"/>
              </w:rPr>
            </w:pPr>
          </w:p>
        </w:tc>
      </w:tr>
      <w:tr w:rsidR="005E2E1B" w:rsidTr="00EE368B">
        <w:trPr>
          <w:trHeight w:val="750"/>
        </w:trPr>
        <w:tc>
          <w:tcPr>
            <w:tcW w:w="6022" w:type="dxa"/>
          </w:tcPr>
          <w:p w:rsidR="005E2E1B" w:rsidRPr="00DB5EE6" w:rsidRDefault="00DB5EE6" w:rsidP="00A22FD0">
            <w:pPr>
              <w:pStyle w:val="Listenabsatz"/>
              <w:numPr>
                <w:ilvl w:val="0"/>
                <w:numId w:val="38"/>
              </w:numPr>
              <w:spacing w:after="0" w:line="256" w:lineRule="auto"/>
              <w:contextualSpacing/>
            </w:pPr>
            <w:r>
              <w:rPr>
                <w:rFonts w:eastAsia="Calibri"/>
                <w:color w:val="000000"/>
                <w:kern w:val="24"/>
              </w:rPr>
              <w:t xml:space="preserve">Bildet 4er-Gruppen </w:t>
            </w:r>
            <w:r w:rsidRPr="00DB5EE6">
              <w:rPr>
                <w:rFonts w:eastAsia="Calibri"/>
                <w:i/>
                <w:iCs/>
                <w:color w:val="000000"/>
                <w:kern w:val="24"/>
              </w:rPr>
              <w:t xml:space="preserve">(jeweils zwei Schülerinnen/Schüler </w:t>
            </w:r>
            <w:r>
              <w:rPr>
                <w:rFonts w:eastAsia="Calibri"/>
                <w:i/>
                <w:iCs/>
                <w:color w:val="000000"/>
                <w:kern w:val="24"/>
              </w:rPr>
              <w:t>jeder Seite</w:t>
            </w:r>
            <w:r w:rsidRPr="00DB5EE6">
              <w:rPr>
                <w:rFonts w:eastAsia="Calibri"/>
                <w:i/>
                <w:iCs/>
                <w:color w:val="000000"/>
                <w:kern w:val="24"/>
              </w:rPr>
              <w:t>).</w:t>
            </w:r>
          </w:p>
        </w:tc>
      </w:tr>
      <w:tr w:rsidR="00DB5EE6" w:rsidTr="00EE368B">
        <w:trPr>
          <w:trHeight w:val="1531"/>
        </w:trPr>
        <w:tc>
          <w:tcPr>
            <w:tcW w:w="6022" w:type="dxa"/>
          </w:tcPr>
          <w:p w:rsidR="00DB5EE6" w:rsidRPr="00DB5EE6" w:rsidRDefault="00DB5EE6" w:rsidP="00DB5EE6">
            <w:pPr>
              <w:pStyle w:val="Listenabsatz"/>
              <w:numPr>
                <w:ilvl w:val="0"/>
                <w:numId w:val="38"/>
              </w:numPr>
              <w:spacing w:after="0" w:line="256" w:lineRule="auto"/>
              <w:contextualSpacing/>
              <w:rPr>
                <w:rFonts w:eastAsia="Calibri"/>
                <w:i/>
                <w:iCs/>
                <w:color w:val="000000"/>
                <w:kern w:val="24"/>
              </w:rPr>
            </w:pPr>
            <w:r w:rsidRPr="00DB5EE6">
              <w:rPr>
                <w:rFonts w:eastAsia="Calibri"/>
                <w:color w:val="000000"/>
                <w:kern w:val="24"/>
              </w:rPr>
              <w:t>Stellt euch abwechselnd eure Argumente vor.</w:t>
            </w:r>
          </w:p>
          <w:p w:rsidR="00DB5EE6" w:rsidRPr="00DB5EE6" w:rsidRDefault="00DB5EE6" w:rsidP="00DB5EE6">
            <w:pPr>
              <w:pStyle w:val="Listenabsatz"/>
              <w:numPr>
                <w:ilvl w:val="0"/>
                <w:numId w:val="0"/>
              </w:numPr>
              <w:spacing w:after="0" w:line="256" w:lineRule="auto"/>
              <w:ind w:left="720"/>
              <w:contextualSpacing/>
              <w:rPr>
                <w:rFonts w:eastAsia="Calibri"/>
                <w:i/>
                <w:iCs/>
                <w:color w:val="000000"/>
                <w:kern w:val="24"/>
                <w:sz w:val="16"/>
                <w:szCs w:val="18"/>
              </w:rPr>
            </w:pPr>
          </w:p>
          <w:p w:rsidR="00DB5EE6" w:rsidRPr="00A22FD0" w:rsidRDefault="00DB5EE6" w:rsidP="00DB5EE6">
            <w:pPr>
              <w:pStyle w:val="Listenabsatz"/>
              <w:numPr>
                <w:ilvl w:val="0"/>
                <w:numId w:val="0"/>
              </w:numPr>
              <w:spacing w:after="0" w:line="256" w:lineRule="auto"/>
              <w:ind w:left="720"/>
              <w:contextualSpacing/>
            </w:pPr>
            <w:r w:rsidRPr="00A22FD0">
              <w:rPr>
                <w:rFonts w:eastAsia="Calibri"/>
                <w:i/>
                <w:iCs/>
                <w:color w:val="000000"/>
                <w:kern w:val="24"/>
              </w:rPr>
              <w:t>Zum Beispiel:</w:t>
            </w:r>
          </w:p>
          <w:p w:rsidR="00DB5EE6" w:rsidRPr="00A22FD0" w:rsidRDefault="00DB5EE6" w:rsidP="00DB5EE6">
            <w:pPr>
              <w:spacing w:line="256" w:lineRule="auto"/>
              <w:ind w:left="720"/>
              <w:contextualSpacing/>
              <w:rPr>
                <w:rFonts w:eastAsia="Times New Roman" w:cs="Arial"/>
                <w:i/>
                <w:iCs/>
                <w:lang w:eastAsia="de-DE"/>
              </w:rPr>
            </w:pPr>
            <w:r w:rsidRPr="00A22FD0">
              <w:rPr>
                <w:rFonts w:eastAsia="Calibri" w:cs="Arial"/>
                <w:i/>
                <w:iCs/>
                <w:color w:val="000000"/>
                <w:kern w:val="24"/>
                <w:lang w:eastAsia="de-DE"/>
              </w:rPr>
              <w:t xml:space="preserve">  - Folgende Punkte sprechen für/gegen …</w:t>
            </w:r>
          </w:p>
          <w:p w:rsidR="00DB5EE6" w:rsidRPr="00A22FD0" w:rsidRDefault="00DB5EE6" w:rsidP="00DB5EE6">
            <w:pPr>
              <w:pStyle w:val="Listenabsatz"/>
              <w:numPr>
                <w:ilvl w:val="0"/>
                <w:numId w:val="0"/>
              </w:numPr>
              <w:spacing w:after="0" w:line="256" w:lineRule="auto"/>
              <w:ind w:left="720"/>
              <w:contextualSpacing/>
              <w:rPr>
                <w:rFonts w:eastAsia="Calibri"/>
                <w:color w:val="000000"/>
                <w:kern w:val="24"/>
              </w:rPr>
            </w:pPr>
            <w:r w:rsidRPr="00A22FD0">
              <w:rPr>
                <w:rFonts w:eastAsia="Calibri"/>
                <w:i/>
                <w:iCs/>
                <w:color w:val="000000"/>
                <w:kern w:val="24"/>
              </w:rPr>
              <w:t xml:space="preserve">  - Am Wichtigsten ist uns, …</w:t>
            </w:r>
          </w:p>
        </w:tc>
      </w:tr>
      <w:tr w:rsidR="005E2E1B" w:rsidTr="00EE368B">
        <w:trPr>
          <w:trHeight w:val="707"/>
        </w:trPr>
        <w:tc>
          <w:tcPr>
            <w:tcW w:w="6022" w:type="dxa"/>
          </w:tcPr>
          <w:p w:rsidR="005E2E1B" w:rsidRPr="00A22FD0" w:rsidRDefault="005E2E1B" w:rsidP="00A22FD0">
            <w:pPr>
              <w:pStyle w:val="Listenabsatz"/>
              <w:numPr>
                <w:ilvl w:val="0"/>
                <w:numId w:val="38"/>
              </w:numPr>
              <w:spacing w:after="0" w:line="256" w:lineRule="auto"/>
              <w:contextualSpacing/>
              <w:rPr>
                <w:rFonts w:eastAsia="Calibri"/>
                <w:color w:val="000000"/>
                <w:kern w:val="24"/>
              </w:rPr>
            </w:pPr>
            <w:r w:rsidRPr="00A22FD0">
              <w:rPr>
                <w:rFonts w:eastAsia="Calibri"/>
                <w:color w:val="000000"/>
                <w:kern w:val="24"/>
              </w:rPr>
              <w:t>Notiert euch die jeweiligen Argumente der Gegenseite.</w:t>
            </w:r>
            <w:r w:rsidR="00A22FD0" w:rsidRPr="00A22FD0">
              <w:rPr>
                <w:rFonts w:eastAsia="Calibri"/>
                <w:color w:val="000000"/>
                <w:kern w:val="24"/>
              </w:rPr>
              <w:t xml:space="preserve"> Stellt ggf. Verständnisfragen.</w:t>
            </w:r>
          </w:p>
        </w:tc>
      </w:tr>
    </w:tbl>
    <w:p w:rsidR="005E2E1B" w:rsidRDefault="005E2E1B" w:rsidP="005E2E1B">
      <w:pPr>
        <w:pStyle w:val="StandardWeb"/>
        <w:shd w:val="clear" w:color="auto" w:fill="FFFFFF"/>
        <w:spacing w:before="120" w:beforeAutospacing="0" w:after="120" w:afterAutospacing="0"/>
        <w:rPr>
          <w:rFonts w:ascii="Arial" w:hAnsi="Arial" w:cs="Arial"/>
          <w:b/>
          <w:bCs/>
          <w:color w:val="000000" w:themeColor="text1"/>
        </w:rPr>
      </w:pPr>
    </w:p>
    <w:p w:rsidR="00DD768A" w:rsidRDefault="00DD768A" w:rsidP="00E05E1E">
      <w:pPr>
        <w:pStyle w:val="StandardWeb"/>
        <w:shd w:val="clear" w:color="auto" w:fill="FFFFFF"/>
        <w:spacing w:before="120" w:beforeAutospacing="0" w:after="120" w:afterAutospacing="0"/>
        <w:jc w:val="center"/>
        <w:rPr>
          <w:rFonts w:ascii="Arial" w:hAnsi="Arial" w:cs="Arial"/>
          <w:b/>
          <w:bCs/>
          <w:color w:val="000000" w:themeColor="text1"/>
        </w:rPr>
      </w:pPr>
    </w:p>
    <w:p w:rsidR="00DD768A" w:rsidRDefault="00DD768A">
      <w:pPr>
        <w:rPr>
          <w:rFonts w:eastAsia="Times New Roman" w:cs="Arial"/>
          <w:b/>
          <w:bCs/>
          <w:color w:val="000000" w:themeColor="text1"/>
          <w:sz w:val="24"/>
          <w:szCs w:val="24"/>
          <w:lang w:eastAsia="de-DE"/>
        </w:rPr>
      </w:pPr>
      <w:r>
        <w:rPr>
          <w:rFonts w:cs="Arial"/>
          <w:b/>
          <w:bCs/>
          <w:color w:val="000000" w:themeColor="text1"/>
        </w:rPr>
        <w:br w:type="page"/>
      </w:r>
    </w:p>
    <w:p w:rsidR="003A63C9" w:rsidRDefault="003A63C9" w:rsidP="0001095D">
      <w:pPr>
        <w:pStyle w:val="StandardWeb"/>
        <w:shd w:val="clear" w:color="auto" w:fill="FFFFFF"/>
        <w:spacing w:before="480" w:beforeAutospacing="0" w:after="240" w:afterAutospacing="0"/>
        <w:jc w:val="center"/>
        <w:rPr>
          <w:rFonts w:ascii="Arial" w:hAnsi="Arial" w:cs="Arial"/>
          <w:b/>
          <w:bCs/>
          <w:color w:val="00B050"/>
        </w:rPr>
      </w:pPr>
    </w:p>
    <w:p w:rsidR="008A2430" w:rsidRPr="00A22FD0" w:rsidRDefault="00455748" w:rsidP="0001095D">
      <w:pPr>
        <w:pStyle w:val="StandardWeb"/>
        <w:shd w:val="clear" w:color="auto" w:fill="FFFFFF"/>
        <w:spacing w:before="480" w:beforeAutospacing="0" w:after="240" w:afterAutospacing="0"/>
        <w:jc w:val="center"/>
        <w:rPr>
          <w:rFonts w:ascii="Arial" w:hAnsi="Arial" w:cs="Arial"/>
          <w:b/>
          <w:bCs/>
          <w:color w:val="00B050"/>
        </w:rPr>
      </w:pPr>
      <w:r w:rsidRPr="00A22FD0">
        <w:rPr>
          <w:rFonts w:ascii="Arial" w:hAnsi="Arial" w:cs="Arial"/>
          <w:b/>
          <w:bCs/>
          <w:noProof/>
          <w:color w:val="00B050"/>
        </w:rPr>
        <mc:AlternateContent>
          <mc:Choice Requires="wps">
            <w:drawing>
              <wp:anchor distT="0" distB="0" distL="114300" distR="114300" simplePos="0" relativeHeight="251704320" behindDoc="0" locked="0" layoutInCell="1" allowOverlap="1" wp14:anchorId="7AB68CBC" wp14:editId="48420401">
                <wp:simplePos x="0" y="0"/>
                <wp:positionH relativeFrom="column">
                  <wp:posOffset>-175787</wp:posOffset>
                </wp:positionH>
                <wp:positionV relativeFrom="paragraph">
                  <wp:posOffset>97431</wp:posOffset>
                </wp:positionV>
                <wp:extent cx="6454140" cy="7802880"/>
                <wp:effectExtent l="0" t="0" r="22860" b="26670"/>
                <wp:wrapNone/>
                <wp:docPr id="16" name="Rechteck 16"/>
                <wp:cNvGraphicFramePr/>
                <a:graphic xmlns:a="http://schemas.openxmlformats.org/drawingml/2006/main">
                  <a:graphicData uri="http://schemas.microsoft.com/office/word/2010/wordprocessingShape">
                    <wps:wsp>
                      <wps:cNvSpPr/>
                      <wps:spPr>
                        <a:xfrm>
                          <a:off x="0" y="0"/>
                          <a:ext cx="6454140" cy="780288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53EB0D" id="Rechteck 16" o:spid="_x0000_s1026" style="position:absolute;margin-left:-13.85pt;margin-top:7.65pt;width:508.2pt;height:614.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" filled="f" strokecolor="#00b050" strokeweight="2pt"/>
            </w:pict>
          </mc:Fallback>
        </mc:AlternateContent>
      </w:r>
      <w:r w:rsidR="004C1FB4" w:rsidRPr="00A22FD0">
        <w:rPr>
          <w:rFonts w:ascii="Arial" w:hAnsi="Arial" w:cs="Arial"/>
          <w:b/>
          <w:bCs/>
          <w:color w:val="00B050"/>
        </w:rPr>
        <w:t xml:space="preserve">Expertentext A </w:t>
      </w:r>
      <w:r w:rsidR="00483F5B" w:rsidRPr="00A22FD0">
        <w:rPr>
          <w:rFonts w:ascii="Arial" w:hAnsi="Arial" w:cs="Arial"/>
          <w:b/>
          <w:bCs/>
          <w:color w:val="00B050"/>
        </w:rPr>
        <w:t>(</w:t>
      </w:r>
      <w:r w:rsidR="00DC51B2" w:rsidRPr="00A22FD0">
        <w:rPr>
          <w:rFonts w:ascii="Arial" w:hAnsi="Arial" w:cs="Arial"/>
          <w:b/>
          <w:bCs/>
          <w:color w:val="00B050"/>
        </w:rPr>
        <w:t>Pro-Argumente)</w:t>
      </w:r>
    </w:p>
    <w:p w:rsidR="003A63C9" w:rsidRDefault="003A63C9" w:rsidP="00B10637">
      <w:pPr>
        <w:pStyle w:val="StandardWeb"/>
        <w:shd w:val="clear" w:color="auto" w:fill="FFFFFF"/>
        <w:spacing w:before="120" w:beforeAutospacing="0" w:after="120" w:afterAutospacing="0" w:line="276" w:lineRule="auto"/>
        <w:jc w:val="both"/>
        <w:rPr>
          <w:rFonts w:ascii="Arial" w:hAnsi="Arial" w:cs="Arial"/>
          <w:b/>
          <w:color w:val="000000" w:themeColor="text1"/>
          <w:sz w:val="22"/>
          <w:szCs w:val="22"/>
        </w:rPr>
      </w:pPr>
    </w:p>
    <w:p w:rsidR="00A730B6" w:rsidRPr="0001095D" w:rsidRDefault="0001095D" w:rsidP="003A63C9">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sidRPr="0001095D">
        <w:rPr>
          <w:rFonts w:ascii="Arial" w:hAnsi="Arial" w:cs="Arial"/>
          <w:noProof/>
          <w:color w:val="000000" w:themeColor="text1"/>
          <w:sz w:val="22"/>
          <w:szCs w:val="22"/>
        </w:rPr>
        <mc:AlternateContent>
          <mc:Choice Requires="wps">
            <w:drawing>
              <wp:anchor distT="45720" distB="45720" distL="114300" distR="114300" simplePos="0" relativeHeight="251682816" behindDoc="0" locked="0" layoutInCell="1" allowOverlap="1" wp14:anchorId="27A07002" wp14:editId="50F5C7CE">
                <wp:simplePos x="0" y="0"/>
                <wp:positionH relativeFrom="column">
                  <wp:posOffset>4232910</wp:posOffset>
                </wp:positionH>
                <wp:positionV relativeFrom="paragraph">
                  <wp:posOffset>605155</wp:posOffset>
                </wp:positionV>
                <wp:extent cx="1828800" cy="228600"/>
                <wp:effectExtent l="0" t="0" r="19050" b="1905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w="9525">
                          <a:solidFill>
                            <a:schemeClr val="bg1"/>
                          </a:solidFill>
                          <a:miter lim="800000"/>
                          <a:headEnd/>
                          <a:tailEnd/>
                        </a:ln>
                      </wps:spPr>
                      <wps:txbx>
                        <w:txbxContent>
                          <w:p w:rsidR="00C16C62" w:rsidRPr="001A48C3" w:rsidRDefault="00C16C62" w:rsidP="00A730B6">
                            <w:pPr>
                              <w:jc w:val="center"/>
                              <w:rPr>
                                <w:sz w:val="18"/>
                                <w:szCs w:val="18"/>
                              </w:rPr>
                            </w:pPr>
                            <w:r w:rsidRPr="001A48C3">
                              <w:rPr>
                                <w:sz w:val="18"/>
                                <w:szCs w:val="18"/>
                              </w:rPr>
                              <w:t>Aufbau eines Tensids</w:t>
                            </w:r>
                            <w:r w:rsidRPr="00783388">
                              <w:rPr>
                                <w:sz w:val="18"/>
                                <w:szCs w:val="18"/>
                              </w:rPr>
                              <w:t xml:space="preserve"> [4]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07002" id="_x0000_s1035" type="#_x0000_t202" style="position:absolute;left:0;text-align:left;margin-left:333.3pt;margin-top:47.65pt;width:2in;height:1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" strokecolor="white [3212]">
                <v:textbox inset=",0">
                  <w:txbxContent>
                    <w:p w:rsidR="00C16C62" w:rsidRPr="001A48C3" w:rsidRDefault="00C16C62" w:rsidP="00A730B6">
                      <w:pPr>
                        <w:jc w:val="center"/>
                        <w:rPr>
                          <w:sz w:val="18"/>
                          <w:szCs w:val="18"/>
                        </w:rPr>
                      </w:pPr>
                      <w:r w:rsidRPr="001A48C3">
                        <w:rPr>
                          <w:sz w:val="18"/>
                          <w:szCs w:val="18"/>
                        </w:rPr>
                        <w:t>Aufbau eines Tensids</w:t>
                      </w:r>
                      <w:r w:rsidRPr="00783388">
                        <w:rPr>
                          <w:sz w:val="18"/>
                          <w:szCs w:val="18"/>
                        </w:rPr>
                        <w:t xml:space="preserve"> [4]</w:t>
                      </w:r>
                    </w:p>
                  </w:txbxContent>
                </v:textbox>
                <w10:wrap type="square"/>
              </v:shape>
            </w:pict>
          </mc:Fallback>
        </mc:AlternateContent>
      </w:r>
      <w:r>
        <w:rPr>
          <w:rFonts w:ascii="Arial" w:hAnsi="Arial" w:cs="Arial"/>
          <w:noProof/>
          <w:color w:val="000000" w:themeColor="text1"/>
        </w:rPr>
        <w:drawing>
          <wp:anchor distT="0" distB="0" distL="114300" distR="114300" simplePos="0" relativeHeight="251734016" behindDoc="0" locked="0" layoutInCell="1" allowOverlap="1" wp14:anchorId="7FFF03D2" wp14:editId="75429542">
            <wp:simplePos x="0" y="0"/>
            <wp:positionH relativeFrom="column">
              <wp:posOffset>4232275</wp:posOffset>
            </wp:positionH>
            <wp:positionV relativeFrom="paragraph">
              <wp:posOffset>38966</wp:posOffset>
            </wp:positionV>
            <wp:extent cx="1828800" cy="574040"/>
            <wp:effectExtent l="0" t="0" r="0" b="0"/>
            <wp:wrapSquare wrapText="bothSides"/>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r="4330"/>
                    <a:stretch/>
                  </pic:blipFill>
                  <pic:spPr bwMode="auto">
                    <a:xfrm>
                      <a:off x="0" y="0"/>
                      <a:ext cx="1828800" cy="574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20C9" w:rsidRPr="0001095D">
        <w:rPr>
          <w:rFonts w:ascii="Arial" w:hAnsi="Arial" w:cs="Arial"/>
          <w:b/>
          <w:color w:val="000000" w:themeColor="text1"/>
          <w:sz w:val="22"/>
          <w:szCs w:val="22"/>
        </w:rPr>
        <w:t>Tenside</w:t>
      </w:r>
      <w:r w:rsidR="00A730B6" w:rsidRPr="0001095D">
        <w:rPr>
          <w:rFonts w:ascii="Arial" w:hAnsi="Arial" w:cs="Arial"/>
          <w:color w:val="000000" w:themeColor="text1"/>
          <w:sz w:val="22"/>
          <w:szCs w:val="22"/>
        </w:rPr>
        <w:t xml:space="preserve">, wie z. B. Seife, </w:t>
      </w:r>
      <w:r w:rsidR="001A20C9" w:rsidRPr="0001095D">
        <w:rPr>
          <w:rFonts w:ascii="Arial" w:hAnsi="Arial" w:cs="Arial"/>
          <w:color w:val="000000" w:themeColor="text1"/>
          <w:sz w:val="22"/>
          <w:szCs w:val="22"/>
        </w:rPr>
        <w:t xml:space="preserve">sind </w:t>
      </w:r>
      <w:r w:rsidR="00342EC0" w:rsidRPr="0001095D">
        <w:rPr>
          <w:rFonts w:ascii="Arial" w:hAnsi="Arial" w:cs="Arial"/>
          <w:i/>
          <w:color w:val="000000" w:themeColor="text1"/>
          <w:sz w:val="22"/>
          <w:szCs w:val="22"/>
        </w:rPr>
        <w:t>amphiphile</w:t>
      </w:r>
      <w:r w:rsidR="00342EC0" w:rsidRPr="0001095D">
        <w:rPr>
          <w:rFonts w:ascii="Arial" w:hAnsi="Arial" w:cs="Arial"/>
          <w:color w:val="000000" w:themeColor="text1"/>
          <w:sz w:val="22"/>
          <w:szCs w:val="22"/>
        </w:rPr>
        <w:t xml:space="preserve"> </w:t>
      </w:r>
      <w:r w:rsidR="001A20C9" w:rsidRPr="0001095D">
        <w:rPr>
          <w:rFonts w:ascii="Arial" w:hAnsi="Arial" w:cs="Arial"/>
          <w:color w:val="000000" w:themeColor="text1"/>
          <w:sz w:val="22"/>
          <w:szCs w:val="22"/>
        </w:rPr>
        <w:t xml:space="preserve">Moleküle, </w:t>
      </w:r>
      <w:r w:rsidR="00342EC0" w:rsidRPr="0001095D">
        <w:rPr>
          <w:rFonts w:ascii="Arial" w:hAnsi="Arial" w:cs="Arial"/>
          <w:color w:val="000000" w:themeColor="text1"/>
          <w:sz w:val="22"/>
          <w:szCs w:val="22"/>
        </w:rPr>
        <w:t>d.</w:t>
      </w:r>
      <w:r w:rsidR="00A730B6" w:rsidRPr="0001095D">
        <w:rPr>
          <w:rFonts w:ascii="Arial" w:hAnsi="Arial" w:cs="Arial"/>
          <w:color w:val="000000" w:themeColor="text1"/>
          <w:sz w:val="22"/>
          <w:szCs w:val="22"/>
        </w:rPr>
        <w:t> </w:t>
      </w:r>
      <w:r w:rsidR="00342EC0" w:rsidRPr="0001095D">
        <w:rPr>
          <w:rFonts w:ascii="Arial" w:hAnsi="Arial" w:cs="Arial"/>
          <w:color w:val="000000" w:themeColor="text1"/>
          <w:sz w:val="22"/>
          <w:szCs w:val="22"/>
        </w:rPr>
        <w:t>h.</w:t>
      </w:r>
      <w:r w:rsidR="00A13144">
        <w:rPr>
          <w:rFonts w:ascii="Arial" w:hAnsi="Arial" w:cs="Arial"/>
          <w:color w:val="000000" w:themeColor="text1"/>
          <w:sz w:val="22"/>
          <w:szCs w:val="22"/>
        </w:rPr>
        <w:t>,</w:t>
      </w:r>
      <w:r w:rsidR="00342EC0" w:rsidRPr="0001095D">
        <w:rPr>
          <w:rFonts w:ascii="Arial" w:hAnsi="Arial" w:cs="Arial"/>
          <w:color w:val="000000" w:themeColor="text1"/>
          <w:sz w:val="22"/>
          <w:szCs w:val="22"/>
        </w:rPr>
        <w:t xml:space="preserve"> sie bestehen </w:t>
      </w:r>
      <w:r w:rsidR="001A20C9" w:rsidRPr="0001095D">
        <w:rPr>
          <w:rFonts w:ascii="Arial" w:hAnsi="Arial" w:cs="Arial"/>
          <w:color w:val="000000" w:themeColor="text1"/>
          <w:sz w:val="22"/>
          <w:szCs w:val="22"/>
        </w:rPr>
        <w:t xml:space="preserve">aus einem hydrophilen und einem hydrophoben Teil. Dadurch können sie als Vermittler zwischen polaren und unpolaren Stoffen wirken, die sonst nicht ineinander löslich wären, z.B. Wasser und Öl. Mit einer Lösung von Tensiden in Wasser lassen sich daher Schmutzpartikel von Oberflächen und aus Gewebe </w:t>
      </w:r>
      <w:r w:rsidR="00342EC0" w:rsidRPr="0001095D">
        <w:rPr>
          <w:rFonts w:ascii="Arial" w:hAnsi="Arial" w:cs="Arial"/>
          <w:color w:val="000000" w:themeColor="text1"/>
          <w:sz w:val="22"/>
          <w:szCs w:val="22"/>
        </w:rPr>
        <w:t>entfernen</w:t>
      </w:r>
      <w:r w:rsidR="00A730B6" w:rsidRPr="0001095D">
        <w:rPr>
          <w:rFonts w:ascii="Arial" w:hAnsi="Arial" w:cs="Arial"/>
          <w:color w:val="000000" w:themeColor="text1"/>
          <w:sz w:val="22"/>
          <w:szCs w:val="22"/>
        </w:rPr>
        <w:t xml:space="preserve">. Moderne </w:t>
      </w:r>
      <w:r w:rsidR="00342EC0" w:rsidRPr="0001095D">
        <w:rPr>
          <w:rFonts w:ascii="Arial" w:hAnsi="Arial" w:cs="Arial"/>
          <w:color w:val="000000" w:themeColor="text1"/>
          <w:sz w:val="22"/>
          <w:szCs w:val="22"/>
        </w:rPr>
        <w:t xml:space="preserve">Reinigungsmittel </w:t>
      </w:r>
      <w:r w:rsidR="00A730B6" w:rsidRPr="0001095D">
        <w:rPr>
          <w:rFonts w:ascii="Arial" w:hAnsi="Arial" w:cs="Arial"/>
          <w:color w:val="000000" w:themeColor="text1"/>
          <w:sz w:val="22"/>
          <w:szCs w:val="22"/>
        </w:rPr>
        <w:t xml:space="preserve">enthalten zu </w:t>
      </w:r>
      <w:r>
        <w:rPr>
          <w:rFonts w:ascii="Arial" w:hAnsi="Arial" w:cs="Arial"/>
          <w:color w:val="000000" w:themeColor="text1"/>
          <w:sz w:val="22"/>
          <w:szCs w:val="22"/>
        </w:rPr>
        <w:t>1-</w:t>
      </w:r>
      <w:r w:rsidR="00A730B6" w:rsidRPr="0001095D">
        <w:rPr>
          <w:rFonts w:ascii="Arial" w:hAnsi="Arial" w:cs="Arial"/>
          <w:color w:val="000000" w:themeColor="text1"/>
          <w:sz w:val="22"/>
          <w:szCs w:val="22"/>
        </w:rPr>
        <w:t>40 % Tenside.</w:t>
      </w:r>
    </w:p>
    <w:p w:rsidR="00175D5C" w:rsidRPr="00175D5C" w:rsidRDefault="00342EC0" w:rsidP="003A63C9">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sidRPr="0001095D">
        <w:rPr>
          <w:rFonts w:ascii="Arial" w:hAnsi="Arial" w:cs="Arial"/>
          <w:color w:val="000000" w:themeColor="text1"/>
          <w:sz w:val="22"/>
          <w:szCs w:val="22"/>
        </w:rPr>
        <w:t xml:space="preserve">Im Gegensatz zu herkömmlichen Tensiden, die aus Erdöl synthetisiert werden, </w:t>
      </w:r>
      <w:r w:rsidR="0001095D">
        <w:rPr>
          <w:rFonts w:ascii="Arial" w:hAnsi="Arial" w:cs="Arial"/>
          <w:color w:val="000000" w:themeColor="text1"/>
          <w:sz w:val="22"/>
          <w:szCs w:val="22"/>
        </w:rPr>
        <w:t>gewinnt man</w:t>
      </w:r>
      <w:r w:rsidRPr="0001095D">
        <w:rPr>
          <w:rFonts w:ascii="Arial" w:hAnsi="Arial" w:cs="Arial"/>
          <w:color w:val="000000" w:themeColor="text1"/>
          <w:sz w:val="22"/>
          <w:szCs w:val="22"/>
        </w:rPr>
        <w:t xml:space="preserve"> </w:t>
      </w:r>
      <w:r w:rsidR="00145583" w:rsidRPr="0001095D">
        <w:rPr>
          <w:rFonts w:ascii="Arial" w:hAnsi="Arial" w:cs="Arial"/>
          <w:b/>
          <w:color w:val="000000" w:themeColor="text1"/>
          <w:sz w:val="22"/>
          <w:szCs w:val="22"/>
        </w:rPr>
        <w:t>Biotenside</w:t>
      </w:r>
      <w:r w:rsidR="00506412" w:rsidRPr="0001095D">
        <w:rPr>
          <w:rFonts w:ascii="Arial" w:hAnsi="Arial" w:cs="Arial"/>
          <w:color w:val="000000" w:themeColor="text1"/>
          <w:sz w:val="22"/>
          <w:szCs w:val="22"/>
        </w:rPr>
        <w:t xml:space="preserve"> </w:t>
      </w:r>
      <w:r w:rsidR="00AB3C08" w:rsidRPr="0001095D">
        <w:rPr>
          <w:rFonts w:ascii="Arial" w:hAnsi="Arial" w:cs="Arial"/>
          <w:color w:val="000000" w:themeColor="text1"/>
          <w:sz w:val="22"/>
          <w:szCs w:val="22"/>
        </w:rPr>
        <w:t>aus</w:t>
      </w:r>
      <w:r w:rsidR="00FB7CB5">
        <w:rPr>
          <w:rFonts w:ascii="Arial" w:hAnsi="Arial" w:cs="Arial"/>
          <w:color w:val="000000" w:themeColor="text1"/>
          <w:sz w:val="22"/>
          <w:szCs w:val="22"/>
        </w:rPr>
        <w:t xml:space="preserve"> verschiedenen</w:t>
      </w:r>
      <w:r w:rsidR="00AB3C08" w:rsidRPr="0001095D">
        <w:rPr>
          <w:rFonts w:ascii="Arial" w:hAnsi="Arial" w:cs="Arial"/>
          <w:color w:val="000000" w:themeColor="text1"/>
          <w:sz w:val="22"/>
          <w:szCs w:val="22"/>
        </w:rPr>
        <w:t xml:space="preserve"> </w:t>
      </w:r>
      <w:r w:rsidR="0001095D">
        <w:rPr>
          <w:rFonts w:ascii="Arial" w:hAnsi="Arial" w:cs="Arial"/>
          <w:color w:val="000000" w:themeColor="text1"/>
          <w:sz w:val="22"/>
          <w:szCs w:val="22"/>
        </w:rPr>
        <w:t>Bakterien oder Pilzen</w:t>
      </w:r>
      <w:r w:rsidR="000E4F4F">
        <w:rPr>
          <w:rFonts w:ascii="Arial" w:hAnsi="Arial" w:cs="Arial"/>
          <w:color w:val="000000" w:themeColor="text1"/>
          <w:sz w:val="22"/>
          <w:szCs w:val="22"/>
        </w:rPr>
        <w:t xml:space="preserve">. Diese können </w:t>
      </w:r>
      <w:r w:rsidR="0001095D">
        <w:rPr>
          <w:rFonts w:ascii="Arial" w:hAnsi="Arial" w:cs="Arial"/>
          <w:color w:val="000000" w:themeColor="text1"/>
          <w:sz w:val="22"/>
          <w:szCs w:val="22"/>
        </w:rPr>
        <w:t xml:space="preserve">ein Substrat aus Pflanzenöl oder Zucker in Tenside </w:t>
      </w:r>
      <w:r w:rsidR="0001095D" w:rsidRPr="00175D5C">
        <w:rPr>
          <w:rFonts w:ascii="Arial" w:hAnsi="Arial" w:cs="Arial"/>
          <w:color w:val="000000" w:themeColor="text1"/>
          <w:sz w:val="22"/>
          <w:szCs w:val="22"/>
        </w:rPr>
        <w:t>umwandeln</w:t>
      </w:r>
      <w:r w:rsidR="00506412" w:rsidRPr="00175D5C">
        <w:rPr>
          <w:rFonts w:ascii="Arial" w:hAnsi="Arial" w:cs="Arial"/>
          <w:color w:val="000000" w:themeColor="text1"/>
          <w:sz w:val="22"/>
          <w:szCs w:val="22"/>
        </w:rPr>
        <w:t>.</w:t>
      </w:r>
      <w:r w:rsidR="00175D5C" w:rsidRPr="00175D5C">
        <w:rPr>
          <w:rFonts w:ascii="Arial" w:hAnsi="Arial" w:cs="Arial"/>
          <w:color w:val="000000" w:themeColor="text1"/>
          <w:sz w:val="22"/>
          <w:szCs w:val="22"/>
        </w:rPr>
        <w:t xml:space="preserve"> </w:t>
      </w:r>
      <w:r w:rsidR="00175D5C">
        <w:rPr>
          <w:rFonts w:ascii="Arial" w:hAnsi="Arial" w:cs="Arial"/>
          <w:color w:val="000000" w:themeColor="text1"/>
          <w:sz w:val="22"/>
          <w:szCs w:val="22"/>
        </w:rPr>
        <w:t xml:space="preserve">Das Substrat stellt somit einen </w:t>
      </w:r>
      <w:r w:rsidR="00175D5C" w:rsidRPr="00175D5C">
        <w:rPr>
          <w:rFonts w:ascii="Arial" w:hAnsi="Arial" w:cs="Arial"/>
          <w:color w:val="000000" w:themeColor="text1"/>
          <w:sz w:val="22"/>
          <w:szCs w:val="22"/>
        </w:rPr>
        <w:t>nachwachsende</w:t>
      </w:r>
      <w:r w:rsidR="00175D5C">
        <w:rPr>
          <w:rFonts w:ascii="Arial" w:hAnsi="Arial" w:cs="Arial"/>
          <w:color w:val="000000" w:themeColor="text1"/>
          <w:sz w:val="22"/>
          <w:szCs w:val="22"/>
        </w:rPr>
        <w:t>n</w:t>
      </w:r>
      <w:r w:rsidR="00175D5C" w:rsidRPr="00175D5C">
        <w:rPr>
          <w:rFonts w:ascii="Arial" w:hAnsi="Arial" w:cs="Arial"/>
          <w:color w:val="000000" w:themeColor="text1"/>
          <w:sz w:val="22"/>
          <w:szCs w:val="22"/>
        </w:rPr>
        <w:t xml:space="preserve"> Rohstoff</w:t>
      </w:r>
      <w:r w:rsidR="00175D5C">
        <w:rPr>
          <w:rFonts w:ascii="Arial" w:hAnsi="Arial" w:cs="Arial"/>
          <w:color w:val="000000" w:themeColor="text1"/>
          <w:sz w:val="22"/>
          <w:szCs w:val="22"/>
        </w:rPr>
        <w:t xml:space="preserve"> dar, während Erdöl als fossiler Rohstoff eine endliche Ressource bildet</w:t>
      </w:r>
      <w:r w:rsidR="00175D5C" w:rsidRPr="00175D5C">
        <w:rPr>
          <w:rFonts w:ascii="Arial" w:hAnsi="Arial" w:cs="Arial"/>
          <w:color w:val="000000" w:themeColor="text1"/>
          <w:sz w:val="22"/>
          <w:szCs w:val="22"/>
        </w:rPr>
        <w:t>.</w:t>
      </w:r>
    </w:p>
    <w:p w:rsidR="00F74B01" w:rsidRPr="00175D5C" w:rsidRDefault="0055550E" w:rsidP="003A63C9">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sidRPr="0001095D">
        <w:rPr>
          <w:rFonts w:ascii="Arial" w:hAnsi="Arial" w:cs="Arial"/>
          <w:noProof/>
          <w:color w:val="000000" w:themeColor="text1"/>
          <w:sz w:val="22"/>
          <w:szCs w:val="22"/>
        </w:rPr>
        <mc:AlternateContent>
          <mc:Choice Requires="wps">
            <w:drawing>
              <wp:anchor distT="45720" distB="45720" distL="114300" distR="114300" simplePos="0" relativeHeight="251740160" behindDoc="0" locked="0" layoutInCell="1" allowOverlap="1" wp14:anchorId="1664FC7D" wp14:editId="3B371676">
                <wp:simplePos x="0" y="0"/>
                <wp:positionH relativeFrom="column">
                  <wp:posOffset>66040</wp:posOffset>
                </wp:positionH>
                <wp:positionV relativeFrom="paragraph">
                  <wp:posOffset>1257935</wp:posOffset>
                </wp:positionV>
                <wp:extent cx="1197610" cy="186690"/>
                <wp:effectExtent l="0" t="0" r="21590" b="22860"/>
                <wp:wrapSquare wrapText="bothSides"/>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186690"/>
                        </a:xfrm>
                        <a:prstGeom prst="rect">
                          <a:avLst/>
                        </a:prstGeom>
                        <a:solidFill>
                          <a:srgbClr val="FFFFFF"/>
                        </a:solidFill>
                        <a:ln w="9525">
                          <a:solidFill>
                            <a:schemeClr val="bg1"/>
                          </a:solidFill>
                          <a:miter lim="800000"/>
                          <a:headEnd/>
                          <a:tailEnd/>
                        </a:ln>
                      </wps:spPr>
                      <wps:txbx>
                        <w:txbxContent>
                          <w:p w:rsidR="00C16C62" w:rsidRPr="001A48C3" w:rsidRDefault="00C16C62" w:rsidP="00A13144">
                            <w:pPr>
                              <w:jc w:val="center"/>
                              <w:rPr>
                                <w:sz w:val="18"/>
                                <w:szCs w:val="18"/>
                              </w:rPr>
                            </w:pPr>
                            <w:r>
                              <w:rPr>
                                <w:sz w:val="18"/>
                                <w:szCs w:val="18"/>
                              </w:rPr>
                              <w:t>Micelle [5]</w:t>
                            </w:r>
                          </w:p>
                          <w:tbl>
                            <w:tblPr>
                              <w:tblStyle w:val="Tabellenraster5"/>
                              <w:tblW w:w="9493" w:type="dxa"/>
                              <w:tblLayout w:type="fixed"/>
                              <w:tblLook w:val="04A0" w:firstRow="1" w:lastRow="0" w:firstColumn="1" w:lastColumn="0" w:noHBand="0" w:noVBand="1"/>
                            </w:tblPr>
                            <w:tblGrid>
                              <w:gridCol w:w="4134"/>
                              <w:gridCol w:w="5359"/>
                            </w:tblGrid>
                            <w:tr w:rsidR="00C16C62" w:rsidRPr="00C945C5" w:rsidTr="00455748">
                              <w:trPr>
                                <w:trHeight w:val="686"/>
                              </w:trPr>
                              <w:tc>
                                <w:tcPr>
                                  <w:tcW w:w="3827" w:type="dxa"/>
                                  <w:tcMar>
                                    <w:top w:w="28" w:type="dxa"/>
                                    <w:bottom w:w="28" w:type="dxa"/>
                                  </w:tcMar>
                                  <w:vAlign w:val="center"/>
                                </w:tcPr>
                                <w:p w:rsidR="00C16C62" w:rsidRPr="00F03C66" w:rsidRDefault="00C16C62" w:rsidP="00455748">
                                  <w:pPr>
                                    <w:rPr>
                                      <w:rFonts w:cs="Arial"/>
                                      <w:sz w:val="20"/>
                                      <w:szCs w:val="20"/>
                                    </w:rPr>
                                  </w:pPr>
                                  <w:r w:rsidRPr="00F03C66">
                                    <w:rPr>
                                      <w:rFonts w:cs="Arial"/>
                                      <w:sz w:val="20"/>
                                      <w:szCs w:val="20"/>
                                    </w:rPr>
                                    <w:t>Aufbau eines Tensids</w:t>
                                  </w:r>
                                </w:p>
                              </w:tc>
                              <w:tc>
                                <w:tcPr>
                                  <w:tcW w:w="4962" w:type="dxa"/>
                                  <w:tcMar>
                                    <w:top w:w="28" w:type="dxa"/>
                                    <w:bottom w:w="28" w:type="dxa"/>
                                  </w:tcMar>
                                  <w:vAlign w:val="center"/>
                                </w:tcPr>
                                <w:p w:rsidR="00C16C62" w:rsidRPr="009C3737" w:rsidRDefault="00C16C62" w:rsidP="00455748">
                                  <w:pPr>
                                    <w:spacing w:before="60" w:after="60"/>
                                    <w:rPr>
                                      <w:rFonts w:cs="Arial"/>
                                      <w:sz w:val="20"/>
                                      <w:szCs w:val="20"/>
                                      <w:lang w:val="en-US"/>
                                    </w:rPr>
                                  </w:pPr>
                                  <w:r w:rsidRPr="009C3737">
                                    <w:rPr>
                                      <w:rFonts w:cs="Arial"/>
                                      <w:sz w:val="20"/>
                                      <w:szCs w:val="20"/>
                                      <w:lang w:val="en-US"/>
                                    </w:rPr>
                                    <w:t xml:space="preserve">Lennart Fechner, </w:t>
                                  </w:r>
                                  <w:hyperlink r:id="rId39" w:history="1">
                                    <w:r w:rsidRPr="009C3737">
                                      <w:rPr>
                                        <w:rStyle w:val="Hyperlink"/>
                                        <w:rFonts w:cs="Arial"/>
                                        <w:sz w:val="20"/>
                                        <w:szCs w:val="20"/>
                                        <w:lang w:val="en-US"/>
                                      </w:rPr>
                                      <w:t>CC BY-SA 4.0</w:t>
                                    </w:r>
                                  </w:hyperlink>
                                </w:p>
                              </w:tc>
                            </w:tr>
                          </w:tbl>
                          <w:p w:rsidR="00C16C62" w:rsidRPr="00667459" w:rsidRDefault="00C16C62" w:rsidP="00A13144">
                            <w:pPr>
                              <w:jc w:val="center"/>
                              <w:rPr>
                                <w:sz w:val="18"/>
                                <w:szCs w:val="18"/>
                                <w:lang w:val="en-AU"/>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64FC7D" id="_x0000_t202" coordsize="21600,21600" o:spt="202" path="m,l,21600r21600,l21600,xe">
                <v:stroke joinstyle="miter"/>
                <v:path gradientshapeok="t" o:connecttype="rect"/>
              </v:shapetype>
              <v:shape id="_x0000_s1036" type="#_x0000_t202" style="position:absolute;left:0;text-align:left;margin-left:5.2pt;margin-top:99.05pt;width:94.3pt;height:14.7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" strokecolor="white [3212]">
                <v:textbox inset=",0">
                  <w:txbxContent>
                    <w:p w:rsidR="00C16C62" w:rsidRPr="001A48C3" w:rsidRDefault="00C16C62" w:rsidP="00A13144">
                      <w:pPr>
                        <w:jc w:val="center"/>
                        <w:rPr>
                          <w:sz w:val="18"/>
                          <w:szCs w:val="18"/>
                        </w:rPr>
                      </w:pPr>
                      <w:r>
                        <w:rPr>
                          <w:sz w:val="18"/>
                          <w:szCs w:val="18"/>
                        </w:rPr>
                        <w:t>Micelle [5]</w:t>
                      </w:r>
                    </w:p>
                    <w:tbl>
                      <w:tblPr>
                        <w:tblStyle w:val="Tabellenraster5"/>
                        <w:tblW w:w="9493" w:type="dxa"/>
                        <w:tblLayout w:type="fixed"/>
                        <w:tblLook w:val="04A0" w:firstRow="1" w:lastRow="0" w:firstColumn="1" w:lastColumn="0" w:noHBand="0" w:noVBand="1"/>
                      </w:tblPr>
                      <w:tblGrid>
                        <w:gridCol w:w="4134"/>
                        <w:gridCol w:w="5359"/>
                      </w:tblGrid>
                      <w:tr w:rsidR="00C16C62" w:rsidRPr="00C945C5" w:rsidTr="00455748">
                        <w:trPr>
                          <w:trHeight w:val="686"/>
                        </w:trPr>
                        <w:tc>
                          <w:tcPr>
                            <w:tcW w:w="3827" w:type="dxa"/>
                            <w:tcMar>
                              <w:top w:w="28" w:type="dxa"/>
                              <w:bottom w:w="28" w:type="dxa"/>
                            </w:tcMar>
                            <w:vAlign w:val="center"/>
                          </w:tcPr>
                          <w:p w:rsidR="00C16C62" w:rsidRPr="00F03C66" w:rsidRDefault="00C16C62" w:rsidP="00455748">
                            <w:pPr>
                              <w:rPr>
                                <w:rFonts w:cs="Arial"/>
                                <w:sz w:val="20"/>
                                <w:szCs w:val="20"/>
                              </w:rPr>
                            </w:pPr>
                            <w:r w:rsidRPr="00F03C66">
                              <w:rPr>
                                <w:rFonts w:cs="Arial"/>
                                <w:sz w:val="20"/>
                                <w:szCs w:val="20"/>
                              </w:rPr>
                              <w:t>Aufbau eines Tensids</w:t>
                            </w:r>
                          </w:p>
                        </w:tc>
                        <w:tc>
                          <w:tcPr>
                            <w:tcW w:w="4962" w:type="dxa"/>
                            <w:tcMar>
                              <w:top w:w="28" w:type="dxa"/>
                              <w:bottom w:w="28" w:type="dxa"/>
                            </w:tcMar>
                            <w:vAlign w:val="center"/>
                          </w:tcPr>
                          <w:p w:rsidR="00C16C62" w:rsidRPr="009C3737" w:rsidRDefault="00C16C62" w:rsidP="00455748">
                            <w:pPr>
                              <w:spacing w:before="60" w:after="60"/>
                              <w:rPr>
                                <w:rFonts w:cs="Arial"/>
                                <w:sz w:val="20"/>
                                <w:szCs w:val="20"/>
                                <w:lang w:val="en-US"/>
                              </w:rPr>
                            </w:pPr>
                            <w:r w:rsidRPr="009C3737">
                              <w:rPr>
                                <w:rFonts w:cs="Arial"/>
                                <w:sz w:val="20"/>
                                <w:szCs w:val="20"/>
                                <w:lang w:val="en-US"/>
                              </w:rPr>
                              <w:t xml:space="preserve">Lennart Fechner, </w:t>
                            </w:r>
                            <w:hyperlink r:id="rId40" w:history="1">
                              <w:r w:rsidRPr="009C3737">
                                <w:rPr>
                                  <w:rStyle w:val="Hyperlink"/>
                                  <w:rFonts w:cs="Arial"/>
                                  <w:sz w:val="20"/>
                                  <w:szCs w:val="20"/>
                                  <w:lang w:val="en-US"/>
                                </w:rPr>
                                <w:t>CC BY-SA 4.0</w:t>
                              </w:r>
                            </w:hyperlink>
                          </w:p>
                        </w:tc>
                      </w:tr>
                    </w:tbl>
                    <w:p w:rsidR="00C16C62" w:rsidRPr="00667459" w:rsidRDefault="00C16C62" w:rsidP="00A13144">
                      <w:pPr>
                        <w:jc w:val="center"/>
                        <w:rPr>
                          <w:sz w:val="18"/>
                          <w:szCs w:val="18"/>
                          <w:lang w:val="en-AU"/>
                        </w:rPr>
                      </w:pPr>
                    </w:p>
                  </w:txbxContent>
                </v:textbox>
                <w10:wrap type="square"/>
              </v:shape>
            </w:pict>
          </mc:Fallback>
        </mc:AlternateContent>
      </w:r>
      <w:r>
        <w:rPr>
          <w:noProof/>
        </w:rPr>
        <w:drawing>
          <wp:anchor distT="0" distB="0" distL="114300" distR="114300" simplePos="0" relativeHeight="251738112" behindDoc="0" locked="0" layoutInCell="1" allowOverlap="1" wp14:anchorId="4B65788B" wp14:editId="0ECE57DF">
            <wp:simplePos x="0" y="0"/>
            <wp:positionH relativeFrom="column">
              <wp:posOffset>66849</wp:posOffset>
            </wp:positionH>
            <wp:positionV relativeFrom="paragraph">
              <wp:posOffset>41910</wp:posOffset>
            </wp:positionV>
            <wp:extent cx="1218565" cy="1205230"/>
            <wp:effectExtent l="0" t="0" r="635" b="0"/>
            <wp:wrapSquare wrapText="bothSides"/>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0493" t="10489" r="10275" b="13712"/>
                    <a:stretch/>
                  </pic:blipFill>
                  <pic:spPr bwMode="auto">
                    <a:xfrm>
                      <a:off x="0" y="0"/>
                      <a:ext cx="1218565" cy="120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color w:val="000000" w:themeColor="text1"/>
          <w:sz w:val="22"/>
          <w:szCs w:val="22"/>
        </w:rPr>
        <w:t xml:space="preserve">Ab welcher Konzentration ein Tensid eine </w:t>
      </w:r>
      <w:r w:rsidR="000A1874">
        <w:rPr>
          <w:rFonts w:ascii="Arial" w:hAnsi="Arial" w:cs="Arial"/>
          <w:color w:val="000000" w:themeColor="text1"/>
          <w:sz w:val="22"/>
          <w:szCs w:val="22"/>
        </w:rPr>
        <w:t>ausreichende Waschkraft</w:t>
      </w:r>
      <w:r>
        <w:rPr>
          <w:rFonts w:ascii="Arial" w:hAnsi="Arial" w:cs="Arial"/>
          <w:color w:val="000000" w:themeColor="text1"/>
          <w:sz w:val="22"/>
          <w:szCs w:val="22"/>
        </w:rPr>
        <w:t xml:space="preserve"> zeigt, hängt mit der sog. </w:t>
      </w:r>
      <w:hyperlink r:id="rId42" w:tooltip="Kritische Mizellbildungskonzentration" w:history="1">
        <w:r w:rsidR="00B10637" w:rsidRPr="000A1874">
          <w:rPr>
            <w:rStyle w:val="Hyperlink"/>
            <w:rFonts w:ascii="Arial" w:hAnsi="Arial" w:cs="Arial"/>
            <w:i/>
            <w:iCs/>
            <w:color w:val="000000" w:themeColor="text1"/>
            <w:sz w:val="22"/>
            <w:szCs w:val="22"/>
            <w:u w:val="none"/>
          </w:rPr>
          <w:t>k</w:t>
        </w:r>
        <w:r w:rsidR="00145583" w:rsidRPr="000A1874">
          <w:rPr>
            <w:rStyle w:val="Hyperlink"/>
            <w:rFonts w:ascii="Arial" w:hAnsi="Arial" w:cs="Arial"/>
            <w:i/>
            <w:iCs/>
            <w:color w:val="000000" w:themeColor="text1"/>
            <w:sz w:val="22"/>
            <w:szCs w:val="22"/>
            <w:u w:val="none"/>
          </w:rPr>
          <w:t>ritische</w:t>
        </w:r>
        <w:r w:rsidRPr="000A1874">
          <w:rPr>
            <w:rStyle w:val="Hyperlink"/>
            <w:rFonts w:ascii="Arial" w:hAnsi="Arial" w:cs="Arial"/>
            <w:i/>
            <w:iCs/>
            <w:color w:val="000000" w:themeColor="text1"/>
            <w:sz w:val="22"/>
            <w:szCs w:val="22"/>
            <w:u w:val="none"/>
          </w:rPr>
          <w:t>n</w:t>
        </w:r>
        <w:r w:rsidR="00145583" w:rsidRPr="000A1874">
          <w:rPr>
            <w:rStyle w:val="Hyperlink"/>
            <w:rFonts w:ascii="Arial" w:hAnsi="Arial" w:cs="Arial"/>
            <w:i/>
            <w:iCs/>
            <w:color w:val="000000" w:themeColor="text1"/>
            <w:sz w:val="22"/>
            <w:szCs w:val="22"/>
            <w:u w:val="none"/>
          </w:rPr>
          <w:t xml:space="preserve"> Mizellbildungskonzentration</w:t>
        </w:r>
      </w:hyperlink>
      <w:r w:rsidR="00145583" w:rsidRPr="00175D5C">
        <w:rPr>
          <w:rFonts w:ascii="Arial" w:hAnsi="Arial" w:cs="Arial"/>
          <w:color w:val="000000" w:themeColor="text1"/>
          <w:sz w:val="22"/>
          <w:szCs w:val="22"/>
        </w:rPr>
        <w:t> (CMC)</w:t>
      </w:r>
      <w:r>
        <w:rPr>
          <w:rFonts w:ascii="Arial" w:hAnsi="Arial" w:cs="Arial"/>
          <w:color w:val="000000" w:themeColor="text1"/>
          <w:sz w:val="22"/>
          <w:szCs w:val="22"/>
        </w:rPr>
        <w:t xml:space="preserve"> zusammen: Darunter </w:t>
      </w:r>
      <w:r w:rsidR="00B10637" w:rsidRPr="00175D5C">
        <w:rPr>
          <w:rFonts w:ascii="Arial" w:hAnsi="Arial" w:cs="Arial"/>
          <w:color w:val="000000" w:themeColor="text1"/>
          <w:sz w:val="22"/>
          <w:szCs w:val="22"/>
        </w:rPr>
        <w:t>versteht man die Konzentration der Tenside, ab der sich</w:t>
      </w:r>
      <w:r>
        <w:rPr>
          <w:rFonts w:ascii="Arial" w:hAnsi="Arial" w:cs="Arial"/>
          <w:color w:val="000000" w:themeColor="text1"/>
          <w:sz w:val="22"/>
          <w:szCs w:val="22"/>
        </w:rPr>
        <w:t xml:space="preserve"> kugelförmige</w:t>
      </w:r>
      <w:r w:rsidR="00B10637" w:rsidRPr="00175D5C">
        <w:rPr>
          <w:rFonts w:ascii="Arial" w:hAnsi="Arial" w:cs="Arial"/>
          <w:color w:val="000000" w:themeColor="text1"/>
          <w:sz w:val="22"/>
          <w:szCs w:val="22"/>
        </w:rPr>
        <w:t xml:space="preserve"> Mizellen bilden</w:t>
      </w:r>
      <w:r w:rsidR="00E04210" w:rsidRPr="00175D5C">
        <w:rPr>
          <w:rFonts w:ascii="Arial" w:hAnsi="Arial" w:cs="Arial"/>
          <w:color w:val="000000" w:themeColor="text1"/>
          <w:sz w:val="22"/>
          <w:szCs w:val="22"/>
        </w:rPr>
        <w:t xml:space="preserve">, die </w:t>
      </w:r>
      <w:r>
        <w:rPr>
          <w:rFonts w:ascii="Arial" w:hAnsi="Arial" w:cs="Arial"/>
          <w:color w:val="000000" w:themeColor="text1"/>
          <w:sz w:val="22"/>
          <w:szCs w:val="22"/>
        </w:rPr>
        <w:t xml:space="preserve">wiederum </w:t>
      </w:r>
      <w:r w:rsidR="00E04210" w:rsidRPr="00175D5C">
        <w:rPr>
          <w:rFonts w:ascii="Arial" w:hAnsi="Arial" w:cs="Arial"/>
          <w:color w:val="000000" w:themeColor="text1"/>
          <w:sz w:val="22"/>
          <w:szCs w:val="22"/>
        </w:rPr>
        <w:t xml:space="preserve">für den Waschvorgang </w:t>
      </w:r>
      <w:r w:rsidR="000A1874">
        <w:rPr>
          <w:rFonts w:ascii="Arial" w:hAnsi="Arial" w:cs="Arial"/>
          <w:color w:val="000000" w:themeColor="text1"/>
          <w:sz w:val="22"/>
          <w:szCs w:val="22"/>
        </w:rPr>
        <w:t>von Bedeutung</w:t>
      </w:r>
      <w:r w:rsidR="00E04210" w:rsidRPr="00175D5C">
        <w:rPr>
          <w:rFonts w:ascii="Arial" w:hAnsi="Arial" w:cs="Arial"/>
          <w:color w:val="000000" w:themeColor="text1"/>
          <w:sz w:val="22"/>
          <w:szCs w:val="22"/>
        </w:rPr>
        <w:t xml:space="preserve"> sind</w:t>
      </w:r>
      <w:r w:rsidR="00B10637" w:rsidRPr="00175D5C">
        <w:rPr>
          <w:rFonts w:ascii="Arial" w:hAnsi="Arial" w:cs="Arial"/>
          <w:color w:val="000000" w:themeColor="text1"/>
          <w:sz w:val="22"/>
          <w:szCs w:val="22"/>
        </w:rPr>
        <w:t xml:space="preserve">. </w:t>
      </w:r>
      <w:r>
        <w:rPr>
          <w:rFonts w:ascii="Arial" w:hAnsi="Arial" w:cs="Arial"/>
          <w:color w:val="000000" w:themeColor="text1"/>
          <w:sz w:val="22"/>
          <w:szCs w:val="22"/>
        </w:rPr>
        <w:t>B</w:t>
      </w:r>
      <w:r w:rsidRPr="00175D5C">
        <w:rPr>
          <w:rFonts w:ascii="Arial" w:hAnsi="Arial" w:cs="Arial"/>
          <w:color w:val="000000" w:themeColor="text1"/>
          <w:sz w:val="22"/>
          <w:szCs w:val="22"/>
        </w:rPr>
        <w:t xml:space="preserve">ei Biotensiden </w:t>
      </w:r>
      <w:r w:rsidR="00F74B01" w:rsidRPr="00175D5C">
        <w:rPr>
          <w:rFonts w:ascii="Arial" w:hAnsi="Arial" w:cs="Arial"/>
          <w:color w:val="000000" w:themeColor="text1"/>
          <w:sz w:val="22"/>
          <w:szCs w:val="22"/>
        </w:rPr>
        <w:t xml:space="preserve">liegt der CMC </w:t>
      </w:r>
      <w:r>
        <w:rPr>
          <w:rFonts w:ascii="Arial" w:hAnsi="Arial" w:cs="Arial"/>
          <w:color w:val="000000" w:themeColor="text1"/>
          <w:sz w:val="22"/>
          <w:szCs w:val="22"/>
        </w:rPr>
        <w:t xml:space="preserve">im Schnitt </w:t>
      </w:r>
      <w:r w:rsidR="00DC51B2" w:rsidRPr="00175D5C">
        <w:rPr>
          <w:rFonts w:ascii="Arial" w:hAnsi="Arial" w:cs="Arial"/>
          <w:color w:val="000000" w:themeColor="text1"/>
          <w:sz w:val="22"/>
          <w:szCs w:val="22"/>
        </w:rPr>
        <w:t>etwas</w:t>
      </w:r>
      <w:r w:rsidR="00F74B01" w:rsidRPr="00175D5C">
        <w:rPr>
          <w:rFonts w:ascii="Arial" w:hAnsi="Arial" w:cs="Arial"/>
          <w:color w:val="000000" w:themeColor="text1"/>
          <w:sz w:val="22"/>
          <w:szCs w:val="22"/>
        </w:rPr>
        <w:t xml:space="preserve"> höher</w:t>
      </w:r>
      <w:r w:rsidR="001A48C3" w:rsidRPr="00175D5C">
        <w:rPr>
          <w:rFonts w:ascii="Arial" w:hAnsi="Arial" w:cs="Arial"/>
          <w:color w:val="000000" w:themeColor="text1"/>
          <w:sz w:val="22"/>
          <w:szCs w:val="22"/>
        </w:rPr>
        <w:t xml:space="preserve"> als bei herkömmlichen Tensiden</w:t>
      </w:r>
      <w:r>
        <w:rPr>
          <w:rFonts w:ascii="Arial" w:hAnsi="Arial" w:cs="Arial"/>
          <w:color w:val="000000" w:themeColor="text1"/>
          <w:sz w:val="22"/>
          <w:szCs w:val="22"/>
        </w:rPr>
        <w:t xml:space="preserve">. Dennoch geht man von </w:t>
      </w:r>
      <w:r w:rsidR="00E04210" w:rsidRPr="00175D5C">
        <w:rPr>
          <w:rFonts w:ascii="Arial" w:hAnsi="Arial" w:cs="Arial"/>
          <w:color w:val="000000" w:themeColor="text1"/>
          <w:sz w:val="22"/>
          <w:szCs w:val="22"/>
        </w:rPr>
        <w:t>eine</w:t>
      </w:r>
      <w:r>
        <w:rPr>
          <w:rFonts w:ascii="Arial" w:hAnsi="Arial" w:cs="Arial"/>
          <w:color w:val="000000" w:themeColor="text1"/>
          <w:sz w:val="22"/>
          <w:szCs w:val="22"/>
        </w:rPr>
        <w:t>m</w:t>
      </w:r>
      <w:r w:rsidR="00E04210" w:rsidRPr="00175D5C">
        <w:rPr>
          <w:rFonts w:ascii="Arial" w:hAnsi="Arial" w:cs="Arial"/>
          <w:color w:val="000000" w:themeColor="text1"/>
          <w:sz w:val="22"/>
          <w:szCs w:val="22"/>
        </w:rPr>
        <w:t xml:space="preserve"> hohen tensidischen Wirkungsgrad au</w:t>
      </w:r>
      <w:r>
        <w:rPr>
          <w:rFonts w:ascii="Arial" w:hAnsi="Arial" w:cs="Arial"/>
          <w:color w:val="000000" w:themeColor="text1"/>
          <w:sz w:val="22"/>
          <w:szCs w:val="22"/>
        </w:rPr>
        <w:t>s, der</w:t>
      </w:r>
      <w:r w:rsidRPr="00175D5C">
        <w:rPr>
          <w:rFonts w:ascii="Arial" w:hAnsi="Arial" w:cs="Arial"/>
          <w:color w:val="000000" w:themeColor="text1"/>
          <w:sz w:val="22"/>
          <w:szCs w:val="22"/>
        </w:rPr>
        <w:t xml:space="preserve"> technisch mit konventionellen Tensiden vergleichbar</w:t>
      </w:r>
      <w:r>
        <w:rPr>
          <w:rFonts w:ascii="Arial" w:hAnsi="Arial" w:cs="Arial"/>
          <w:color w:val="000000" w:themeColor="text1"/>
          <w:sz w:val="22"/>
          <w:szCs w:val="22"/>
        </w:rPr>
        <w:t xml:space="preserve"> ist.</w:t>
      </w:r>
    </w:p>
    <w:p w:rsidR="00145583" w:rsidRDefault="0055550E" w:rsidP="003A63C9">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Pr>
          <w:rFonts w:ascii="Arial" w:hAnsi="Arial" w:cs="Arial"/>
          <w:color w:val="000000" w:themeColor="text1"/>
          <w:sz w:val="22"/>
          <w:szCs w:val="22"/>
        </w:rPr>
        <w:t>Biotenside sind gut biologisch abbaubar</w:t>
      </w:r>
      <w:r w:rsidR="00145583" w:rsidRPr="00175D5C">
        <w:rPr>
          <w:rFonts w:ascii="Arial" w:hAnsi="Arial" w:cs="Arial"/>
          <w:color w:val="000000" w:themeColor="text1"/>
          <w:sz w:val="22"/>
          <w:szCs w:val="22"/>
        </w:rPr>
        <w:t xml:space="preserve">, </w:t>
      </w:r>
      <w:r w:rsidR="00E04210" w:rsidRPr="00175D5C">
        <w:rPr>
          <w:rFonts w:ascii="Arial" w:hAnsi="Arial" w:cs="Arial"/>
          <w:color w:val="000000" w:themeColor="text1"/>
          <w:sz w:val="22"/>
          <w:szCs w:val="22"/>
        </w:rPr>
        <w:t xml:space="preserve">denn </w:t>
      </w:r>
      <w:r>
        <w:rPr>
          <w:rFonts w:ascii="Arial" w:hAnsi="Arial" w:cs="Arial"/>
          <w:color w:val="000000" w:themeColor="text1"/>
          <w:sz w:val="22"/>
          <w:szCs w:val="22"/>
        </w:rPr>
        <w:t xml:space="preserve">sie werden </w:t>
      </w:r>
      <w:r w:rsidR="00E04210" w:rsidRPr="00175D5C">
        <w:rPr>
          <w:rFonts w:ascii="Arial" w:hAnsi="Arial" w:cs="Arial"/>
          <w:color w:val="000000" w:themeColor="text1"/>
          <w:sz w:val="22"/>
          <w:szCs w:val="22"/>
        </w:rPr>
        <w:t>durch Destruenten (Zersetzer in Ökosystemen) in kleinere Moleküle oder Elemente</w:t>
      </w:r>
      <w:r w:rsidR="007E06F9" w:rsidRPr="00175D5C">
        <w:rPr>
          <w:rFonts w:ascii="Arial" w:hAnsi="Arial" w:cs="Arial"/>
          <w:color w:val="000000" w:themeColor="text1"/>
          <w:sz w:val="22"/>
          <w:szCs w:val="22"/>
        </w:rPr>
        <w:t xml:space="preserve"> auch ohne hohe Sauerstoffkonzentration</w:t>
      </w:r>
      <w:r w:rsidR="00E04210" w:rsidRPr="00175D5C">
        <w:rPr>
          <w:rFonts w:ascii="Arial" w:hAnsi="Arial" w:cs="Arial"/>
          <w:color w:val="000000" w:themeColor="text1"/>
          <w:sz w:val="22"/>
          <w:szCs w:val="22"/>
        </w:rPr>
        <w:t xml:space="preserve"> zerleg</w:t>
      </w:r>
      <w:r>
        <w:rPr>
          <w:rFonts w:ascii="Arial" w:hAnsi="Arial" w:cs="Arial"/>
          <w:color w:val="000000" w:themeColor="text1"/>
          <w:sz w:val="22"/>
          <w:szCs w:val="22"/>
        </w:rPr>
        <w:t xml:space="preserve">t. </w:t>
      </w:r>
      <w:r w:rsidR="000A1874">
        <w:rPr>
          <w:rFonts w:ascii="Arial" w:hAnsi="Arial" w:cs="Arial"/>
          <w:color w:val="000000" w:themeColor="text1"/>
          <w:sz w:val="22"/>
          <w:szCs w:val="22"/>
        </w:rPr>
        <w:t xml:space="preserve">Schaumberge in Flüssen </w:t>
      </w:r>
      <w:r w:rsidR="001D6117">
        <w:rPr>
          <w:rFonts w:ascii="Arial" w:hAnsi="Arial" w:cs="Arial"/>
          <w:color w:val="000000" w:themeColor="text1"/>
          <w:sz w:val="22"/>
          <w:szCs w:val="22"/>
        </w:rPr>
        <w:t>und daraus resultierende S</w:t>
      </w:r>
      <w:r w:rsidR="007E06F9" w:rsidRPr="00175D5C">
        <w:rPr>
          <w:rFonts w:ascii="Arial" w:hAnsi="Arial" w:cs="Arial"/>
          <w:color w:val="000000" w:themeColor="text1"/>
          <w:sz w:val="22"/>
          <w:szCs w:val="22"/>
        </w:rPr>
        <w:t>ch</w:t>
      </w:r>
      <w:r w:rsidR="001D6117">
        <w:rPr>
          <w:rFonts w:ascii="Arial" w:hAnsi="Arial" w:cs="Arial"/>
          <w:color w:val="000000" w:themeColor="text1"/>
          <w:sz w:val="22"/>
          <w:szCs w:val="22"/>
        </w:rPr>
        <w:t>ä</w:t>
      </w:r>
      <w:r w:rsidR="007E06F9" w:rsidRPr="00175D5C">
        <w:rPr>
          <w:rFonts w:ascii="Arial" w:hAnsi="Arial" w:cs="Arial"/>
          <w:color w:val="000000" w:themeColor="text1"/>
          <w:sz w:val="22"/>
          <w:szCs w:val="22"/>
        </w:rPr>
        <w:t xml:space="preserve">den </w:t>
      </w:r>
      <w:r w:rsidR="001D6117">
        <w:rPr>
          <w:rFonts w:ascii="Arial" w:hAnsi="Arial" w:cs="Arial"/>
          <w:color w:val="000000" w:themeColor="text1"/>
          <w:sz w:val="22"/>
          <w:szCs w:val="22"/>
        </w:rPr>
        <w:t xml:space="preserve">an </w:t>
      </w:r>
      <w:r w:rsidR="007E06F9" w:rsidRPr="00175D5C">
        <w:rPr>
          <w:rFonts w:ascii="Arial" w:hAnsi="Arial" w:cs="Arial"/>
          <w:color w:val="000000" w:themeColor="text1"/>
          <w:sz w:val="22"/>
          <w:szCs w:val="22"/>
        </w:rPr>
        <w:t>Wasserorganismen</w:t>
      </w:r>
      <w:r w:rsidR="001D6117">
        <w:rPr>
          <w:rFonts w:ascii="Arial" w:hAnsi="Arial" w:cs="Arial"/>
          <w:color w:val="000000" w:themeColor="text1"/>
          <w:sz w:val="22"/>
          <w:szCs w:val="22"/>
        </w:rPr>
        <w:t xml:space="preserve"> werden dadurch vermieden</w:t>
      </w:r>
      <w:r w:rsidR="007E06F9" w:rsidRPr="00175D5C">
        <w:rPr>
          <w:rFonts w:ascii="Arial" w:hAnsi="Arial" w:cs="Arial"/>
          <w:color w:val="000000" w:themeColor="text1"/>
          <w:sz w:val="22"/>
          <w:szCs w:val="22"/>
        </w:rPr>
        <w:t xml:space="preserve">. </w:t>
      </w:r>
      <w:r w:rsidR="001D6117">
        <w:rPr>
          <w:rFonts w:ascii="Arial" w:hAnsi="Arial" w:cs="Arial"/>
          <w:color w:val="000000" w:themeColor="text1"/>
          <w:sz w:val="22"/>
          <w:szCs w:val="22"/>
        </w:rPr>
        <w:t>Manche Biotenside, so konnte</w:t>
      </w:r>
      <w:r w:rsidR="00A13144">
        <w:rPr>
          <w:rFonts w:ascii="Arial" w:hAnsi="Arial" w:cs="Arial"/>
          <w:color w:val="000000" w:themeColor="text1"/>
          <w:sz w:val="22"/>
          <w:szCs w:val="22"/>
        </w:rPr>
        <w:t xml:space="preserve"> die</w:t>
      </w:r>
      <w:r w:rsidR="001D6117">
        <w:rPr>
          <w:rFonts w:ascii="Arial" w:hAnsi="Arial" w:cs="Arial"/>
          <w:color w:val="000000" w:themeColor="text1"/>
          <w:sz w:val="22"/>
          <w:szCs w:val="22"/>
        </w:rPr>
        <w:t xml:space="preserve"> Forsch</w:t>
      </w:r>
      <w:r w:rsidR="00A13144">
        <w:rPr>
          <w:rFonts w:ascii="Arial" w:hAnsi="Arial" w:cs="Arial"/>
          <w:color w:val="000000" w:themeColor="text1"/>
          <w:sz w:val="22"/>
          <w:szCs w:val="22"/>
        </w:rPr>
        <w:t>ung</w:t>
      </w:r>
      <w:r w:rsidR="001D6117">
        <w:rPr>
          <w:rFonts w:ascii="Arial" w:hAnsi="Arial" w:cs="Arial"/>
          <w:color w:val="000000" w:themeColor="text1"/>
          <w:sz w:val="22"/>
          <w:szCs w:val="22"/>
        </w:rPr>
        <w:t xml:space="preserve"> kürzlich zeigen, besitzen sogar eine antibakterielle oder viruzide Wirkung </w:t>
      </w:r>
      <w:r w:rsidR="000A2A7C">
        <w:rPr>
          <w:rFonts w:ascii="Arial" w:hAnsi="Arial" w:cs="Arial"/>
          <w:color w:val="000000" w:themeColor="text1"/>
          <w:sz w:val="22"/>
          <w:szCs w:val="22"/>
        </w:rPr>
        <w:t>oder</w:t>
      </w:r>
      <w:r w:rsidR="001D6117">
        <w:rPr>
          <w:rFonts w:ascii="Arial" w:hAnsi="Arial" w:cs="Arial"/>
          <w:color w:val="000000" w:themeColor="text1"/>
          <w:sz w:val="22"/>
          <w:szCs w:val="22"/>
        </w:rPr>
        <w:t xml:space="preserve"> könnten in der Krebstherapie von Nutzen sein.</w:t>
      </w:r>
    </w:p>
    <w:p w:rsidR="00BD65E6" w:rsidRDefault="000A1874" w:rsidP="003A63C9">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Die Herstellung von Biotensiden ist industriell etabliert und lässt sich </w:t>
      </w:r>
      <w:r w:rsidR="001D6117">
        <w:rPr>
          <w:rFonts w:ascii="Arial" w:hAnsi="Arial" w:cs="Arial"/>
          <w:color w:val="000000" w:themeColor="text1"/>
          <w:sz w:val="22"/>
          <w:szCs w:val="22"/>
        </w:rPr>
        <w:t xml:space="preserve">mittlerweile </w:t>
      </w:r>
      <w:r>
        <w:rPr>
          <w:rFonts w:ascii="Arial" w:hAnsi="Arial" w:cs="Arial"/>
          <w:color w:val="000000" w:themeColor="text1"/>
          <w:sz w:val="22"/>
          <w:szCs w:val="22"/>
        </w:rPr>
        <w:t xml:space="preserve">wirtschaftlich durchführen, auch wenn Biotenside noch etwa 2-3x so teuer sind wie herkömmliche Tenside. Durch den Einsatz von Mikroorganismen </w:t>
      </w:r>
      <w:r w:rsidRPr="000A1874">
        <w:rPr>
          <w:rFonts w:ascii="Arial" w:hAnsi="Arial" w:cs="Arial"/>
          <w:color w:val="000000" w:themeColor="text1"/>
          <w:sz w:val="22"/>
          <w:szCs w:val="22"/>
        </w:rPr>
        <w:t>kann</w:t>
      </w:r>
      <w:r>
        <w:rPr>
          <w:rFonts w:ascii="Arial" w:hAnsi="Arial" w:cs="Arial"/>
          <w:color w:val="000000" w:themeColor="text1"/>
          <w:sz w:val="22"/>
          <w:szCs w:val="22"/>
        </w:rPr>
        <w:t xml:space="preserve"> zudem</w:t>
      </w:r>
      <w:r w:rsidRPr="000A1874">
        <w:rPr>
          <w:rFonts w:ascii="Arial" w:hAnsi="Arial" w:cs="Arial"/>
          <w:color w:val="000000" w:themeColor="text1"/>
          <w:sz w:val="22"/>
          <w:szCs w:val="22"/>
        </w:rPr>
        <w:t xml:space="preserve"> auf </w:t>
      </w:r>
      <w:r w:rsidR="001D6117">
        <w:rPr>
          <w:rFonts w:ascii="Arial" w:hAnsi="Arial" w:cs="Arial"/>
          <w:color w:val="000000" w:themeColor="text1"/>
          <w:sz w:val="22"/>
          <w:szCs w:val="22"/>
        </w:rPr>
        <w:t xml:space="preserve">einige </w:t>
      </w:r>
      <w:r w:rsidRPr="000A1874">
        <w:rPr>
          <w:rFonts w:ascii="Arial" w:hAnsi="Arial" w:cs="Arial"/>
          <w:color w:val="000000" w:themeColor="text1"/>
          <w:sz w:val="22"/>
          <w:szCs w:val="22"/>
        </w:rPr>
        <w:t xml:space="preserve">giftige </w:t>
      </w:r>
      <w:r w:rsidR="00BD65E6">
        <w:rPr>
          <w:rFonts w:ascii="Arial" w:hAnsi="Arial" w:cs="Arial"/>
          <w:color w:val="000000" w:themeColor="text1"/>
          <w:sz w:val="22"/>
          <w:szCs w:val="22"/>
        </w:rPr>
        <w:t xml:space="preserve">Chemikalien (Benzol, </w:t>
      </w:r>
      <w:r w:rsidRPr="000A1874">
        <w:rPr>
          <w:rFonts w:ascii="Arial" w:hAnsi="Arial" w:cs="Arial"/>
          <w:color w:val="000000" w:themeColor="text1"/>
          <w:sz w:val="22"/>
          <w:szCs w:val="22"/>
        </w:rPr>
        <w:t>Phenole</w:t>
      </w:r>
      <w:r w:rsidR="00BD65E6">
        <w:rPr>
          <w:rFonts w:ascii="Arial" w:hAnsi="Arial" w:cs="Arial"/>
          <w:color w:val="000000" w:themeColor="text1"/>
          <w:sz w:val="22"/>
          <w:szCs w:val="22"/>
        </w:rPr>
        <w:t>)</w:t>
      </w:r>
      <w:r w:rsidRPr="000A1874">
        <w:rPr>
          <w:rFonts w:ascii="Arial" w:hAnsi="Arial" w:cs="Arial"/>
          <w:color w:val="000000" w:themeColor="text1"/>
          <w:sz w:val="22"/>
          <w:szCs w:val="22"/>
        </w:rPr>
        <w:t xml:space="preserve"> sowie auf </w:t>
      </w:r>
      <w:r w:rsidR="001D6117">
        <w:rPr>
          <w:rFonts w:ascii="Arial" w:hAnsi="Arial" w:cs="Arial"/>
          <w:color w:val="000000" w:themeColor="text1"/>
          <w:sz w:val="22"/>
          <w:szCs w:val="22"/>
        </w:rPr>
        <w:t xml:space="preserve">einen </w:t>
      </w:r>
      <w:r w:rsidR="00BD65E6">
        <w:rPr>
          <w:rFonts w:ascii="Arial" w:hAnsi="Arial" w:cs="Arial"/>
          <w:color w:val="000000" w:themeColor="text1"/>
          <w:sz w:val="22"/>
          <w:szCs w:val="22"/>
        </w:rPr>
        <w:t>hohen Energie</w:t>
      </w:r>
      <w:r w:rsidR="001D6117">
        <w:rPr>
          <w:rFonts w:ascii="Arial" w:hAnsi="Arial" w:cs="Arial"/>
          <w:color w:val="000000" w:themeColor="text1"/>
          <w:sz w:val="22"/>
          <w:szCs w:val="22"/>
        </w:rPr>
        <w:t>aufwand</w:t>
      </w:r>
      <w:r w:rsidR="00BD65E6">
        <w:rPr>
          <w:rFonts w:ascii="Arial" w:hAnsi="Arial" w:cs="Arial"/>
          <w:color w:val="000000" w:themeColor="text1"/>
          <w:sz w:val="22"/>
          <w:szCs w:val="22"/>
        </w:rPr>
        <w:t xml:space="preserve"> (</w:t>
      </w:r>
      <w:r w:rsidRPr="000A1874">
        <w:rPr>
          <w:rFonts w:ascii="Arial" w:hAnsi="Arial" w:cs="Arial"/>
          <w:color w:val="000000" w:themeColor="text1"/>
          <w:sz w:val="22"/>
          <w:szCs w:val="22"/>
        </w:rPr>
        <w:t>hohe</w:t>
      </w:r>
      <w:r w:rsidR="00BD65E6">
        <w:rPr>
          <w:rFonts w:ascii="Arial" w:hAnsi="Arial" w:cs="Arial"/>
          <w:color w:val="000000" w:themeColor="text1"/>
          <w:sz w:val="22"/>
          <w:szCs w:val="22"/>
        </w:rPr>
        <w:t xml:space="preserve"> Temperatur, hoher</w:t>
      </w:r>
      <w:r w:rsidRPr="000A1874">
        <w:rPr>
          <w:rFonts w:ascii="Arial" w:hAnsi="Arial" w:cs="Arial"/>
          <w:color w:val="000000" w:themeColor="text1"/>
          <w:sz w:val="22"/>
          <w:szCs w:val="22"/>
        </w:rPr>
        <w:t xml:space="preserve"> Dr</w:t>
      </w:r>
      <w:r w:rsidR="00BD65E6">
        <w:rPr>
          <w:rFonts w:ascii="Arial" w:hAnsi="Arial" w:cs="Arial"/>
          <w:color w:val="000000" w:themeColor="text1"/>
          <w:sz w:val="22"/>
          <w:szCs w:val="22"/>
        </w:rPr>
        <w:t>u</w:t>
      </w:r>
      <w:r w:rsidRPr="000A1874">
        <w:rPr>
          <w:rFonts w:ascii="Arial" w:hAnsi="Arial" w:cs="Arial"/>
          <w:color w:val="000000" w:themeColor="text1"/>
          <w:sz w:val="22"/>
          <w:szCs w:val="22"/>
        </w:rPr>
        <w:t>ck</w:t>
      </w:r>
      <w:r w:rsidR="001D6117">
        <w:rPr>
          <w:rFonts w:ascii="Arial" w:hAnsi="Arial" w:cs="Arial"/>
          <w:color w:val="000000" w:themeColor="text1"/>
          <w:sz w:val="22"/>
          <w:szCs w:val="22"/>
        </w:rPr>
        <w:t>)</w:t>
      </w:r>
      <w:r w:rsidRPr="000A1874">
        <w:rPr>
          <w:rFonts w:ascii="Arial" w:hAnsi="Arial" w:cs="Arial"/>
          <w:color w:val="000000" w:themeColor="text1"/>
          <w:sz w:val="22"/>
          <w:szCs w:val="22"/>
        </w:rPr>
        <w:t xml:space="preserve"> verzichtet werden.</w:t>
      </w:r>
    </w:p>
    <w:p w:rsidR="000A1874" w:rsidRDefault="000A1874" w:rsidP="00B10637">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p>
    <w:p w:rsidR="003A63C9" w:rsidRDefault="003A63C9" w:rsidP="003B5DA6">
      <w:pPr>
        <w:pStyle w:val="StandardWeb"/>
        <w:shd w:val="clear" w:color="auto" w:fill="FFFFFF"/>
        <w:spacing w:before="120" w:beforeAutospacing="0" w:after="120" w:afterAutospacing="0" w:line="276" w:lineRule="auto"/>
        <w:jc w:val="both"/>
        <w:rPr>
          <w:rFonts w:ascii="Arial" w:hAnsi="Arial" w:cs="Arial"/>
          <w:i/>
          <w:iCs/>
          <w:color w:val="000000" w:themeColor="text1"/>
          <w:sz w:val="20"/>
          <w:szCs w:val="20"/>
        </w:rPr>
      </w:pPr>
    </w:p>
    <w:p w:rsidR="000A1874" w:rsidRPr="000A1874" w:rsidRDefault="000A1874" w:rsidP="003B5DA6">
      <w:pPr>
        <w:pStyle w:val="StandardWeb"/>
        <w:shd w:val="clear" w:color="auto" w:fill="FFFFFF"/>
        <w:spacing w:before="120" w:beforeAutospacing="0" w:after="120" w:afterAutospacing="0" w:line="276" w:lineRule="auto"/>
        <w:jc w:val="both"/>
        <w:rPr>
          <w:rFonts w:ascii="Arial" w:hAnsi="Arial" w:cs="Arial"/>
          <w:i/>
          <w:iCs/>
          <w:color w:val="000000" w:themeColor="text1"/>
          <w:sz w:val="22"/>
          <w:szCs w:val="22"/>
        </w:rPr>
      </w:pPr>
      <w:r w:rsidRPr="000A1874">
        <w:rPr>
          <w:rFonts w:ascii="Arial" w:hAnsi="Arial" w:cs="Arial"/>
          <w:i/>
          <w:iCs/>
          <w:color w:val="000000" w:themeColor="text1"/>
          <w:sz w:val="20"/>
          <w:szCs w:val="20"/>
        </w:rPr>
        <w:t>Quelle: verändert nach</w:t>
      </w:r>
      <w:r w:rsidR="003B5DA6">
        <w:rPr>
          <w:rFonts w:ascii="Arial" w:hAnsi="Arial" w:cs="Arial"/>
          <w:i/>
          <w:iCs/>
          <w:color w:val="000000" w:themeColor="text1"/>
          <w:sz w:val="20"/>
          <w:szCs w:val="20"/>
        </w:rPr>
        <w:t xml:space="preserve"> </w:t>
      </w:r>
      <w:r w:rsidRPr="000A1874">
        <w:rPr>
          <w:rFonts w:ascii="Arial" w:hAnsi="Arial" w:cs="Arial"/>
          <w:i/>
          <w:iCs/>
          <w:color w:val="000000" w:themeColor="text1"/>
          <w:sz w:val="20"/>
          <w:szCs w:val="20"/>
        </w:rPr>
        <w:t>„</w:t>
      </w:r>
      <w:hyperlink r:id="rId43" w:history="1">
        <w:r w:rsidRPr="000A1874">
          <w:rPr>
            <w:rStyle w:val="Hyperlink"/>
            <w:rFonts w:ascii="Arial" w:hAnsi="Arial" w:cs="Arial"/>
            <w:i/>
            <w:iCs/>
            <w:sz w:val="20"/>
            <w:szCs w:val="20"/>
          </w:rPr>
          <w:t>Biotenside</w:t>
        </w:r>
      </w:hyperlink>
      <w:r w:rsidRPr="000A1874">
        <w:rPr>
          <w:rFonts w:ascii="Arial" w:hAnsi="Arial" w:cs="Arial"/>
          <w:i/>
          <w:iCs/>
          <w:color w:val="000000" w:themeColor="text1"/>
          <w:sz w:val="20"/>
          <w:szCs w:val="20"/>
        </w:rPr>
        <w:t xml:space="preserve">“, </w:t>
      </w:r>
      <w:hyperlink r:id="rId44" w:history="1">
        <w:r w:rsidRPr="000A1874">
          <w:rPr>
            <w:rStyle w:val="Hyperlink"/>
            <w:rFonts w:ascii="Arial" w:hAnsi="Arial" w:cs="Arial"/>
            <w:i/>
            <w:iCs/>
            <w:sz w:val="20"/>
            <w:szCs w:val="20"/>
          </w:rPr>
          <w:t>CC BY-SA 3.0</w:t>
        </w:r>
      </w:hyperlink>
      <w:r w:rsidR="006351F7">
        <w:rPr>
          <w:rFonts w:ascii="Arial" w:hAnsi="Arial" w:cs="Arial"/>
          <w:i/>
          <w:iCs/>
          <w:color w:val="000000" w:themeColor="text1"/>
          <w:sz w:val="20"/>
          <w:szCs w:val="20"/>
        </w:rPr>
        <w:t>,</w:t>
      </w:r>
      <w:r w:rsidRPr="000A1874">
        <w:rPr>
          <w:rFonts w:ascii="Arial" w:hAnsi="Arial" w:cs="Arial"/>
          <w:i/>
          <w:iCs/>
          <w:color w:val="000000" w:themeColor="text1"/>
          <w:sz w:val="20"/>
          <w:szCs w:val="20"/>
        </w:rPr>
        <w:t xml:space="preserve"> </w:t>
      </w:r>
      <w:r w:rsidR="00A13144">
        <w:rPr>
          <w:rFonts w:ascii="Arial" w:hAnsi="Arial" w:cs="Arial"/>
          <w:i/>
          <w:iCs/>
          <w:color w:val="000000" w:themeColor="text1"/>
          <w:sz w:val="20"/>
          <w:szCs w:val="20"/>
        </w:rPr>
        <w:t>letzter Aufruf am</w:t>
      </w:r>
      <w:r w:rsidR="006351F7">
        <w:rPr>
          <w:rFonts w:ascii="Arial" w:hAnsi="Arial" w:cs="Arial"/>
          <w:i/>
          <w:iCs/>
          <w:color w:val="000000" w:themeColor="text1"/>
          <w:sz w:val="20"/>
          <w:szCs w:val="20"/>
        </w:rPr>
        <w:t xml:space="preserve"> 23.06</w:t>
      </w:r>
      <w:r w:rsidRPr="000A1874">
        <w:rPr>
          <w:rFonts w:ascii="Arial" w:hAnsi="Arial" w:cs="Arial"/>
          <w:i/>
          <w:iCs/>
          <w:color w:val="000000" w:themeColor="text1"/>
          <w:sz w:val="20"/>
          <w:szCs w:val="20"/>
        </w:rPr>
        <w:t>.2</w:t>
      </w:r>
      <w:r w:rsidR="006351F7">
        <w:rPr>
          <w:rFonts w:ascii="Arial" w:hAnsi="Arial" w:cs="Arial"/>
          <w:i/>
          <w:iCs/>
          <w:color w:val="000000" w:themeColor="text1"/>
          <w:sz w:val="20"/>
          <w:szCs w:val="20"/>
        </w:rPr>
        <w:t>2</w:t>
      </w:r>
    </w:p>
    <w:p w:rsidR="003B5DA6" w:rsidRDefault="003B5DA6">
      <w:pPr>
        <w:rPr>
          <w:rFonts w:cs="Arial"/>
          <w:color w:val="000000" w:themeColor="text1"/>
        </w:rPr>
      </w:pPr>
      <w:r>
        <w:rPr>
          <w:rFonts w:cs="Arial"/>
          <w:color w:val="000000" w:themeColor="text1"/>
        </w:rPr>
        <w:br w:type="page"/>
      </w:r>
    </w:p>
    <w:p w:rsidR="003A63C9" w:rsidRDefault="003A63C9" w:rsidP="000E4F4F">
      <w:pPr>
        <w:pStyle w:val="StandardWeb"/>
        <w:shd w:val="clear" w:color="auto" w:fill="FFFFFF"/>
        <w:spacing w:before="120" w:beforeAutospacing="0" w:after="240" w:afterAutospacing="0"/>
        <w:jc w:val="center"/>
        <w:rPr>
          <w:rFonts w:ascii="Arial" w:hAnsi="Arial" w:cs="Arial"/>
          <w:b/>
          <w:bCs/>
          <w:color w:val="FF0000"/>
        </w:rPr>
      </w:pPr>
      <w:r>
        <w:rPr>
          <w:rFonts w:ascii="Arial" w:hAnsi="Arial" w:cs="Arial"/>
          <w:noProof/>
          <w:color w:val="000000" w:themeColor="text1"/>
        </w:rPr>
        <mc:AlternateContent>
          <mc:Choice Requires="wps">
            <w:drawing>
              <wp:anchor distT="0" distB="0" distL="114300" distR="114300" simplePos="0" relativeHeight="251705344" behindDoc="0" locked="0" layoutInCell="1" allowOverlap="1" wp14:anchorId="1D0DC4A7" wp14:editId="343E0ED0">
                <wp:simplePos x="0" y="0"/>
                <wp:positionH relativeFrom="column">
                  <wp:posOffset>-313871</wp:posOffset>
                </wp:positionH>
                <wp:positionV relativeFrom="paragraph">
                  <wp:posOffset>118110</wp:posOffset>
                </wp:positionV>
                <wp:extent cx="6365875" cy="7845136"/>
                <wp:effectExtent l="0" t="0" r="15875" b="22860"/>
                <wp:wrapNone/>
                <wp:docPr id="18" name="Rechteck 18"/>
                <wp:cNvGraphicFramePr/>
                <a:graphic xmlns:a="http://schemas.openxmlformats.org/drawingml/2006/main">
                  <a:graphicData uri="http://schemas.microsoft.com/office/word/2010/wordprocessingShape">
                    <wps:wsp>
                      <wps:cNvSpPr/>
                      <wps:spPr>
                        <a:xfrm>
                          <a:off x="0" y="0"/>
                          <a:ext cx="6365875" cy="78451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BAE4F9" id="Rechteck 18" o:spid="_x0000_s1026" style="position:absolute;margin-left:-24.7pt;margin-top:9.3pt;width:501.25pt;height:617.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" filled="f" strokecolor="red" strokeweight="2pt"/>
            </w:pict>
          </mc:Fallback>
        </mc:AlternateContent>
      </w:r>
      <w:r w:rsidR="00B45075">
        <w:rPr>
          <w:rFonts w:ascii="Arial" w:hAnsi="Arial" w:cs="Arial"/>
          <w:b/>
          <w:bCs/>
          <w:color w:val="FF0000"/>
        </w:rPr>
        <w:t xml:space="preserve"> </w:t>
      </w:r>
    </w:p>
    <w:p w:rsidR="00282331" w:rsidRPr="00A22FD0" w:rsidRDefault="00483F5B" w:rsidP="000E4F4F">
      <w:pPr>
        <w:pStyle w:val="StandardWeb"/>
        <w:shd w:val="clear" w:color="auto" w:fill="FFFFFF"/>
        <w:spacing w:before="120" w:beforeAutospacing="0" w:after="240" w:afterAutospacing="0"/>
        <w:jc w:val="center"/>
        <w:rPr>
          <w:rFonts w:ascii="Arial" w:hAnsi="Arial" w:cs="Arial"/>
          <w:b/>
          <w:bCs/>
          <w:color w:val="FF0000"/>
        </w:rPr>
      </w:pPr>
      <w:r w:rsidRPr="00A22FD0">
        <w:rPr>
          <w:rFonts w:ascii="Arial" w:hAnsi="Arial" w:cs="Arial"/>
          <w:b/>
          <w:bCs/>
          <w:color w:val="FF0000"/>
        </w:rPr>
        <w:t>Expertentext B (Kontra-Argumente)</w:t>
      </w:r>
    </w:p>
    <w:p w:rsidR="003A63C9" w:rsidRDefault="003A63C9" w:rsidP="000E4F4F">
      <w:pPr>
        <w:pStyle w:val="StandardWeb"/>
        <w:shd w:val="clear" w:color="auto" w:fill="FFFFFF"/>
        <w:spacing w:before="120" w:beforeAutospacing="0" w:after="120" w:afterAutospacing="0" w:line="276" w:lineRule="auto"/>
        <w:jc w:val="both"/>
        <w:rPr>
          <w:rFonts w:ascii="Arial" w:hAnsi="Arial" w:cs="Arial"/>
          <w:b/>
          <w:color w:val="000000" w:themeColor="text1"/>
          <w:sz w:val="22"/>
          <w:szCs w:val="22"/>
        </w:rPr>
      </w:pPr>
    </w:p>
    <w:p w:rsidR="000E4F4F" w:rsidRPr="0001095D" w:rsidRDefault="000E4F4F" w:rsidP="000E4F4F">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sidRPr="0001095D">
        <w:rPr>
          <w:rFonts w:ascii="Arial" w:hAnsi="Arial" w:cs="Arial"/>
          <w:noProof/>
          <w:color w:val="000000" w:themeColor="text1"/>
          <w:sz w:val="22"/>
          <w:szCs w:val="22"/>
        </w:rPr>
        <mc:AlternateContent>
          <mc:Choice Requires="wps">
            <w:drawing>
              <wp:anchor distT="45720" distB="45720" distL="114300" distR="114300" simplePos="0" relativeHeight="251736064" behindDoc="0" locked="0" layoutInCell="1" allowOverlap="1" wp14:anchorId="4BCB1ABA" wp14:editId="49CD3141">
                <wp:simplePos x="0" y="0"/>
                <wp:positionH relativeFrom="column">
                  <wp:posOffset>4149725</wp:posOffset>
                </wp:positionH>
                <wp:positionV relativeFrom="paragraph">
                  <wp:posOffset>586105</wp:posOffset>
                </wp:positionV>
                <wp:extent cx="1802765" cy="360045"/>
                <wp:effectExtent l="0" t="0" r="26035" b="20955"/>
                <wp:wrapSquare wrapText="bothSides"/>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360045"/>
                        </a:xfrm>
                        <a:prstGeom prst="rect">
                          <a:avLst/>
                        </a:prstGeom>
                        <a:solidFill>
                          <a:srgbClr val="FFFFFF"/>
                        </a:solidFill>
                        <a:ln w="9525">
                          <a:solidFill>
                            <a:schemeClr val="bg1"/>
                          </a:solidFill>
                          <a:miter lim="800000"/>
                          <a:headEnd/>
                          <a:tailEnd/>
                        </a:ln>
                      </wps:spPr>
                      <wps:txbx>
                        <w:txbxContent>
                          <w:p w:rsidR="00C16C62" w:rsidRPr="00B9130C" w:rsidRDefault="00C16C62" w:rsidP="00AA71AA">
                            <w:pPr>
                              <w:rPr>
                                <w:sz w:val="11"/>
                                <w:szCs w:val="11"/>
                              </w:rPr>
                            </w:pPr>
                            <w:r w:rsidRPr="00B9130C">
                              <w:rPr>
                                <w:sz w:val="11"/>
                                <w:szCs w:val="11"/>
                              </w:rPr>
                              <w:t xml:space="preserve"> [4] Abb.: </w:t>
                            </w:r>
                            <w:r w:rsidRPr="00B9130C">
                              <w:rPr>
                                <w:rFonts w:cs="Arial"/>
                                <w:sz w:val="11"/>
                                <w:szCs w:val="11"/>
                              </w:rPr>
                              <w:t xml:space="preserve">Aufbau eines Tensids, </w:t>
                            </w:r>
                            <w:r w:rsidRPr="00C945C5">
                              <w:rPr>
                                <w:rFonts w:cs="Arial"/>
                                <w:sz w:val="11"/>
                                <w:szCs w:val="11"/>
                              </w:rPr>
                              <w:t xml:space="preserve">Lennart Fechner, </w:t>
                            </w:r>
                            <w:hyperlink r:id="rId45"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C16C62" w:rsidRDefault="00C16C62" w:rsidP="000E4F4F">
                            <w:pPr>
                              <w:jc w:val="center"/>
                              <w:rPr>
                                <w:sz w:val="18"/>
                                <w:szCs w:val="18"/>
                              </w:rPr>
                            </w:pPr>
                          </w:p>
                          <w:p w:rsidR="00C16C62" w:rsidRPr="001A48C3" w:rsidRDefault="00C16C62" w:rsidP="000E4F4F">
                            <w:pPr>
                              <w:jc w:val="center"/>
                              <w:rPr>
                                <w:sz w:val="18"/>
                                <w:szCs w:val="18"/>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B1ABA" id="_x0000_s1037" type="#_x0000_t202" style="position:absolute;left:0;text-align:left;margin-left:326.75pt;margin-top:46.15pt;width:141.95pt;height:28.3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" strokecolor="white [3212]">
                <v:textbox inset=",0">
                  <w:txbxContent>
                    <w:p w:rsidR="00C16C62" w:rsidRPr="00B9130C" w:rsidRDefault="00C16C62" w:rsidP="00AA71AA">
                      <w:pPr>
                        <w:rPr>
                          <w:sz w:val="11"/>
                          <w:szCs w:val="11"/>
                        </w:rPr>
                      </w:pPr>
                      <w:r w:rsidRPr="00B9130C">
                        <w:rPr>
                          <w:sz w:val="11"/>
                          <w:szCs w:val="11"/>
                        </w:rPr>
                        <w:t xml:space="preserve"> [4] Abb.: </w:t>
                      </w:r>
                      <w:r w:rsidRPr="00B9130C">
                        <w:rPr>
                          <w:rFonts w:cs="Arial"/>
                          <w:sz w:val="11"/>
                          <w:szCs w:val="11"/>
                        </w:rPr>
                        <w:t xml:space="preserve">Aufbau eines Tensids, </w:t>
                      </w:r>
                      <w:r w:rsidRPr="00C945C5">
                        <w:rPr>
                          <w:rFonts w:cs="Arial"/>
                          <w:sz w:val="11"/>
                          <w:szCs w:val="11"/>
                        </w:rPr>
                        <w:t xml:space="preserve">Lennart Fechner, </w:t>
                      </w:r>
                      <w:hyperlink r:id="rId46"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C16C62" w:rsidRDefault="00C16C62" w:rsidP="000E4F4F">
                      <w:pPr>
                        <w:jc w:val="center"/>
                        <w:rPr>
                          <w:sz w:val="18"/>
                          <w:szCs w:val="18"/>
                        </w:rPr>
                      </w:pPr>
                    </w:p>
                    <w:p w:rsidR="00C16C62" w:rsidRPr="001A48C3" w:rsidRDefault="00C16C62" w:rsidP="000E4F4F">
                      <w:pPr>
                        <w:jc w:val="center"/>
                        <w:rPr>
                          <w:sz w:val="18"/>
                          <w:szCs w:val="18"/>
                        </w:rPr>
                      </w:pPr>
                    </w:p>
                  </w:txbxContent>
                </v:textbox>
                <w10:wrap type="square"/>
              </v:shape>
            </w:pict>
          </mc:Fallback>
        </mc:AlternateContent>
      </w:r>
      <w:r>
        <w:rPr>
          <w:rFonts w:ascii="Arial" w:hAnsi="Arial" w:cs="Arial"/>
          <w:noProof/>
          <w:color w:val="000000" w:themeColor="text1"/>
        </w:rPr>
        <w:drawing>
          <wp:anchor distT="0" distB="0" distL="114300" distR="114300" simplePos="0" relativeHeight="251737088" behindDoc="0" locked="0" layoutInCell="1" allowOverlap="1" wp14:anchorId="5FE762BA" wp14:editId="4AC36AC9">
            <wp:simplePos x="0" y="0"/>
            <wp:positionH relativeFrom="column">
              <wp:posOffset>4232275</wp:posOffset>
            </wp:positionH>
            <wp:positionV relativeFrom="paragraph">
              <wp:posOffset>38966</wp:posOffset>
            </wp:positionV>
            <wp:extent cx="1828800" cy="574040"/>
            <wp:effectExtent l="0" t="0" r="0" b="0"/>
            <wp:wrapSquare wrapText="bothSides"/>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r="4330"/>
                    <a:stretch/>
                  </pic:blipFill>
                  <pic:spPr bwMode="auto">
                    <a:xfrm>
                      <a:off x="0" y="0"/>
                      <a:ext cx="1828800" cy="574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095D">
        <w:rPr>
          <w:rFonts w:ascii="Arial" w:hAnsi="Arial" w:cs="Arial"/>
          <w:b/>
          <w:color w:val="000000" w:themeColor="text1"/>
          <w:sz w:val="22"/>
          <w:szCs w:val="22"/>
        </w:rPr>
        <w:t>Tenside</w:t>
      </w:r>
      <w:r w:rsidRPr="0001095D">
        <w:rPr>
          <w:rFonts w:ascii="Arial" w:hAnsi="Arial" w:cs="Arial"/>
          <w:color w:val="000000" w:themeColor="text1"/>
          <w:sz w:val="22"/>
          <w:szCs w:val="22"/>
        </w:rPr>
        <w:t xml:space="preserve">, wie z. B. Seife, sind </w:t>
      </w:r>
      <w:r w:rsidRPr="0001095D">
        <w:rPr>
          <w:rFonts w:ascii="Arial" w:hAnsi="Arial" w:cs="Arial"/>
          <w:i/>
          <w:color w:val="000000" w:themeColor="text1"/>
          <w:sz w:val="22"/>
          <w:szCs w:val="22"/>
        </w:rPr>
        <w:t>amphiphile</w:t>
      </w:r>
      <w:r w:rsidRPr="0001095D">
        <w:rPr>
          <w:rFonts w:ascii="Arial" w:hAnsi="Arial" w:cs="Arial"/>
          <w:color w:val="000000" w:themeColor="text1"/>
          <w:sz w:val="22"/>
          <w:szCs w:val="22"/>
        </w:rPr>
        <w:t xml:space="preserve"> Moleküle, d. h.</w:t>
      </w:r>
      <w:r w:rsidR="00A13144">
        <w:rPr>
          <w:rFonts w:ascii="Arial" w:hAnsi="Arial" w:cs="Arial"/>
          <w:color w:val="000000" w:themeColor="text1"/>
          <w:sz w:val="22"/>
          <w:szCs w:val="22"/>
        </w:rPr>
        <w:t>,</w:t>
      </w:r>
      <w:r w:rsidRPr="0001095D">
        <w:rPr>
          <w:rFonts w:ascii="Arial" w:hAnsi="Arial" w:cs="Arial"/>
          <w:color w:val="000000" w:themeColor="text1"/>
          <w:sz w:val="22"/>
          <w:szCs w:val="22"/>
        </w:rPr>
        <w:t xml:space="preserve"> sie bestehen aus einem hydrophilen und einem hydrophoben Teil. Dadurch können sie als Vermittler zwischen polaren und unpolaren Stoffen wirken, die sonst nicht ineinander löslich wären, z.B. Wasser und Öl. Mit einer Lösung von Tensiden in Wasser lassen sich daher Schmutzpartikel von Oberflächen und aus Gewebe entfernen. Moderne Reinigungsmittel enthalten zu </w:t>
      </w:r>
      <w:r>
        <w:rPr>
          <w:rFonts w:ascii="Arial" w:hAnsi="Arial" w:cs="Arial"/>
          <w:color w:val="000000" w:themeColor="text1"/>
          <w:sz w:val="22"/>
          <w:szCs w:val="22"/>
        </w:rPr>
        <w:t>1-</w:t>
      </w:r>
      <w:r w:rsidRPr="0001095D">
        <w:rPr>
          <w:rFonts w:ascii="Arial" w:hAnsi="Arial" w:cs="Arial"/>
          <w:color w:val="000000" w:themeColor="text1"/>
          <w:sz w:val="22"/>
          <w:szCs w:val="22"/>
        </w:rPr>
        <w:t>40 % Tenside.</w:t>
      </w:r>
    </w:p>
    <w:p w:rsidR="000E4F4F" w:rsidRPr="00175D5C" w:rsidRDefault="000E4F4F" w:rsidP="000E4F4F">
      <w:pPr>
        <w:pStyle w:val="StandardWeb"/>
        <w:shd w:val="clear" w:color="auto" w:fill="FFFFFF"/>
        <w:spacing w:before="120" w:beforeAutospacing="0" w:after="120" w:afterAutospacing="0" w:line="276" w:lineRule="auto"/>
        <w:jc w:val="both"/>
        <w:rPr>
          <w:rFonts w:ascii="Arial" w:hAnsi="Arial" w:cs="Arial"/>
          <w:color w:val="000000" w:themeColor="text1"/>
          <w:sz w:val="22"/>
          <w:szCs w:val="22"/>
        </w:rPr>
      </w:pPr>
      <w:r w:rsidRPr="0001095D">
        <w:rPr>
          <w:rFonts w:ascii="Arial" w:hAnsi="Arial" w:cs="Arial"/>
          <w:color w:val="000000" w:themeColor="text1"/>
          <w:sz w:val="22"/>
          <w:szCs w:val="22"/>
        </w:rPr>
        <w:t xml:space="preserve">Im Gegensatz zu herkömmlichen Tensiden, die aus Erdöl synthetisiert werden, </w:t>
      </w:r>
      <w:r>
        <w:rPr>
          <w:rFonts w:ascii="Arial" w:hAnsi="Arial" w:cs="Arial"/>
          <w:color w:val="000000" w:themeColor="text1"/>
          <w:sz w:val="22"/>
          <w:szCs w:val="22"/>
        </w:rPr>
        <w:t>gewinnt man</w:t>
      </w:r>
      <w:r w:rsidRPr="0001095D">
        <w:rPr>
          <w:rFonts w:ascii="Arial" w:hAnsi="Arial" w:cs="Arial"/>
          <w:color w:val="000000" w:themeColor="text1"/>
          <w:sz w:val="22"/>
          <w:szCs w:val="22"/>
        </w:rPr>
        <w:t xml:space="preserve"> </w:t>
      </w:r>
      <w:r w:rsidRPr="0001095D">
        <w:rPr>
          <w:rFonts w:ascii="Arial" w:hAnsi="Arial" w:cs="Arial"/>
          <w:b/>
          <w:color w:val="000000" w:themeColor="text1"/>
          <w:sz w:val="22"/>
          <w:szCs w:val="22"/>
        </w:rPr>
        <w:t>Biotenside</w:t>
      </w:r>
      <w:r w:rsidRPr="0001095D">
        <w:rPr>
          <w:rFonts w:ascii="Arial" w:hAnsi="Arial" w:cs="Arial"/>
          <w:color w:val="000000" w:themeColor="text1"/>
          <w:sz w:val="22"/>
          <w:szCs w:val="22"/>
        </w:rPr>
        <w:t xml:space="preserve"> aus </w:t>
      </w:r>
      <w:r>
        <w:rPr>
          <w:rFonts w:ascii="Arial" w:hAnsi="Arial" w:cs="Arial"/>
          <w:color w:val="000000" w:themeColor="text1"/>
          <w:sz w:val="22"/>
          <w:szCs w:val="22"/>
        </w:rPr>
        <w:t xml:space="preserve">Bakterien oder Pilzen. Diese können ein Substrat aus Pflanzenöl oder Zucker in Tenside </w:t>
      </w:r>
      <w:r w:rsidRPr="00175D5C">
        <w:rPr>
          <w:rFonts w:ascii="Arial" w:hAnsi="Arial" w:cs="Arial"/>
          <w:color w:val="000000" w:themeColor="text1"/>
          <w:sz w:val="22"/>
          <w:szCs w:val="22"/>
        </w:rPr>
        <w:t xml:space="preserve">umwandeln. </w:t>
      </w:r>
      <w:r>
        <w:rPr>
          <w:rFonts w:ascii="Arial" w:hAnsi="Arial" w:cs="Arial"/>
          <w:color w:val="000000" w:themeColor="text1"/>
          <w:sz w:val="22"/>
          <w:szCs w:val="22"/>
        </w:rPr>
        <w:t xml:space="preserve">Das Substrat stellt somit einen </w:t>
      </w:r>
      <w:r w:rsidRPr="00175D5C">
        <w:rPr>
          <w:rFonts w:ascii="Arial" w:hAnsi="Arial" w:cs="Arial"/>
          <w:color w:val="000000" w:themeColor="text1"/>
          <w:sz w:val="22"/>
          <w:szCs w:val="22"/>
        </w:rPr>
        <w:t>nachwachsende</w:t>
      </w:r>
      <w:r>
        <w:rPr>
          <w:rFonts w:ascii="Arial" w:hAnsi="Arial" w:cs="Arial"/>
          <w:color w:val="000000" w:themeColor="text1"/>
          <w:sz w:val="22"/>
          <w:szCs w:val="22"/>
        </w:rPr>
        <w:t>n</w:t>
      </w:r>
      <w:r w:rsidRPr="00175D5C">
        <w:rPr>
          <w:rFonts w:ascii="Arial" w:hAnsi="Arial" w:cs="Arial"/>
          <w:color w:val="000000" w:themeColor="text1"/>
          <w:sz w:val="22"/>
          <w:szCs w:val="22"/>
        </w:rPr>
        <w:t xml:space="preserve"> Rohstoff</w:t>
      </w:r>
      <w:r>
        <w:rPr>
          <w:rFonts w:ascii="Arial" w:hAnsi="Arial" w:cs="Arial"/>
          <w:color w:val="000000" w:themeColor="text1"/>
          <w:sz w:val="22"/>
          <w:szCs w:val="22"/>
        </w:rPr>
        <w:t xml:space="preserve"> dar, während Erdöl als fossiler Rohstoff eine endliche Ressource bildet</w:t>
      </w:r>
      <w:r w:rsidRPr="00175D5C">
        <w:rPr>
          <w:rFonts w:ascii="Arial" w:hAnsi="Arial" w:cs="Arial"/>
          <w:color w:val="000000" w:themeColor="text1"/>
          <w:sz w:val="22"/>
          <w:szCs w:val="22"/>
        </w:rPr>
        <w:t>.</w:t>
      </w:r>
    </w:p>
    <w:p w:rsidR="00145583" w:rsidRDefault="001D6117" w:rsidP="00282331">
      <w:pPr>
        <w:jc w:val="both"/>
        <w:rPr>
          <w:rFonts w:cs="Arial"/>
          <w:color w:val="000000" w:themeColor="text1"/>
          <w:shd w:val="clear" w:color="auto" w:fill="FFFFFF"/>
        </w:rPr>
      </w:pPr>
      <w:r w:rsidRPr="000C587F">
        <w:rPr>
          <w:rFonts w:cs="Arial"/>
          <w:color w:val="000000" w:themeColor="text1"/>
          <w:shd w:val="clear" w:color="auto" w:fill="FFFFFF"/>
        </w:rPr>
        <w:t xml:space="preserve">Dennoch sind Biotenside bisher nur ein Nischenprodukt. Grund sind vor allem die hohen </w:t>
      </w:r>
      <w:r w:rsidR="000C587F" w:rsidRPr="000C587F">
        <w:rPr>
          <w:rFonts w:cs="Arial"/>
          <w:color w:val="000000" w:themeColor="text1"/>
          <w:shd w:val="clear" w:color="auto" w:fill="FFFFFF"/>
        </w:rPr>
        <w:t>K</w:t>
      </w:r>
      <w:r w:rsidRPr="000C587F">
        <w:rPr>
          <w:rFonts w:cs="Arial"/>
          <w:color w:val="000000" w:themeColor="text1"/>
          <w:shd w:val="clear" w:color="auto" w:fill="FFFFFF"/>
        </w:rPr>
        <w:t xml:space="preserve">osten: Derzeit </w:t>
      </w:r>
      <w:r w:rsidR="000A1874" w:rsidRPr="000C587F">
        <w:rPr>
          <w:rFonts w:cs="Arial"/>
          <w:color w:val="000000" w:themeColor="text1"/>
          <w:shd w:val="clear" w:color="auto" w:fill="FFFFFF"/>
        </w:rPr>
        <w:t xml:space="preserve">sind Biotenside </w:t>
      </w:r>
      <w:r w:rsidRPr="000C587F">
        <w:rPr>
          <w:rFonts w:cs="Arial"/>
          <w:color w:val="000000" w:themeColor="text1"/>
          <w:shd w:val="clear" w:color="auto" w:fill="FFFFFF"/>
        </w:rPr>
        <w:t xml:space="preserve">ca. 2-3x </w:t>
      </w:r>
      <w:r w:rsidR="000A1874" w:rsidRPr="000C587F">
        <w:rPr>
          <w:rFonts w:cs="Arial"/>
          <w:color w:val="000000" w:themeColor="text1"/>
          <w:shd w:val="clear" w:color="auto" w:fill="FFFFFF"/>
        </w:rPr>
        <w:t>so teuer wie konventionelle</w:t>
      </w:r>
      <w:r w:rsidRPr="000C587F">
        <w:rPr>
          <w:rFonts w:cs="Arial"/>
          <w:color w:val="000000" w:themeColor="text1"/>
          <w:shd w:val="clear" w:color="auto" w:fill="FFFFFF"/>
        </w:rPr>
        <w:t xml:space="preserve"> Tenside</w:t>
      </w:r>
      <w:r w:rsidR="000A1874" w:rsidRPr="000C587F">
        <w:rPr>
          <w:rFonts w:cs="Arial"/>
          <w:color w:val="000000" w:themeColor="text1"/>
          <w:shd w:val="clear" w:color="auto" w:fill="FFFFFF"/>
        </w:rPr>
        <w:t xml:space="preserve">. </w:t>
      </w:r>
      <w:r w:rsidR="000C587F" w:rsidRPr="000C587F">
        <w:rPr>
          <w:rFonts w:cs="Arial"/>
          <w:color w:val="000000" w:themeColor="text1"/>
          <w:shd w:val="clear" w:color="auto" w:fill="FFFFFF"/>
        </w:rPr>
        <w:t>Verantwortlich hierfür ist der komplizierte Herstellungsprozess</w:t>
      </w:r>
      <w:r w:rsidR="000C587F">
        <w:rPr>
          <w:rFonts w:cs="Arial"/>
          <w:color w:val="000000" w:themeColor="text1"/>
          <w:shd w:val="clear" w:color="auto" w:fill="FFFFFF"/>
        </w:rPr>
        <w:t xml:space="preserve">, in dem </w:t>
      </w:r>
      <w:r w:rsidR="000A1874" w:rsidRPr="000C587F">
        <w:rPr>
          <w:rFonts w:cs="Arial"/>
          <w:color w:val="000000" w:themeColor="text1"/>
          <w:shd w:val="clear" w:color="auto" w:fill="FFFFFF"/>
        </w:rPr>
        <w:t>viele Nebenprodukte</w:t>
      </w:r>
      <w:r w:rsidR="000C587F">
        <w:rPr>
          <w:rFonts w:cs="Arial"/>
          <w:color w:val="000000" w:themeColor="text1"/>
          <w:shd w:val="clear" w:color="auto" w:fill="FFFFFF"/>
        </w:rPr>
        <w:t xml:space="preserve"> entstehen</w:t>
      </w:r>
      <w:r w:rsidR="000A1874" w:rsidRPr="000C587F">
        <w:rPr>
          <w:rFonts w:cs="Arial"/>
          <w:color w:val="000000" w:themeColor="text1"/>
          <w:shd w:val="clear" w:color="auto" w:fill="FFFFFF"/>
        </w:rPr>
        <w:t xml:space="preserve">, die </w:t>
      </w:r>
      <w:r w:rsidR="000C587F" w:rsidRPr="000C587F">
        <w:rPr>
          <w:rFonts w:cs="Arial"/>
          <w:color w:val="000000" w:themeColor="text1"/>
          <w:shd w:val="clear" w:color="auto" w:fill="FFFFFF"/>
        </w:rPr>
        <w:t xml:space="preserve">zunächst </w:t>
      </w:r>
      <w:r w:rsidR="000A1874" w:rsidRPr="000C587F">
        <w:rPr>
          <w:rFonts w:cs="Arial"/>
          <w:color w:val="000000" w:themeColor="text1"/>
          <w:shd w:val="clear" w:color="auto" w:fill="FFFFFF"/>
        </w:rPr>
        <w:t>aufw</w:t>
      </w:r>
      <w:r w:rsidR="000C587F" w:rsidRPr="000C587F">
        <w:rPr>
          <w:rFonts w:cs="Arial"/>
          <w:color w:val="000000" w:themeColor="text1"/>
          <w:shd w:val="clear" w:color="auto" w:fill="FFFFFF"/>
        </w:rPr>
        <w:t>ä</w:t>
      </w:r>
      <w:r w:rsidR="000A1874" w:rsidRPr="000C587F">
        <w:rPr>
          <w:rFonts w:cs="Arial"/>
          <w:color w:val="000000" w:themeColor="text1"/>
          <w:shd w:val="clear" w:color="auto" w:fill="FFFFFF"/>
        </w:rPr>
        <w:t xml:space="preserve">ndig abgetrennt werden müssen und </w:t>
      </w:r>
      <w:r w:rsidR="000C587F" w:rsidRPr="000C587F">
        <w:rPr>
          <w:rFonts w:cs="Arial"/>
          <w:color w:val="000000" w:themeColor="text1"/>
          <w:shd w:val="clear" w:color="auto" w:fill="FFFFFF"/>
        </w:rPr>
        <w:t xml:space="preserve">somit </w:t>
      </w:r>
      <w:r w:rsidR="000A1874" w:rsidRPr="000C587F">
        <w:rPr>
          <w:rFonts w:cs="Arial"/>
          <w:color w:val="000000" w:themeColor="text1"/>
          <w:shd w:val="clear" w:color="auto" w:fill="FFFFFF"/>
        </w:rPr>
        <w:t>die Ausbeute verringern</w:t>
      </w:r>
      <w:r w:rsidR="000C587F" w:rsidRPr="000C587F">
        <w:rPr>
          <w:rFonts w:cs="Arial"/>
          <w:color w:val="000000" w:themeColor="text1"/>
          <w:shd w:val="clear" w:color="auto" w:fill="FFFFFF"/>
        </w:rPr>
        <w:t>.</w:t>
      </w:r>
      <w:r w:rsidR="00FB7CB5">
        <w:rPr>
          <w:rFonts w:cs="Arial"/>
          <w:color w:val="000000" w:themeColor="text1"/>
          <w:shd w:val="clear" w:color="auto" w:fill="FFFFFF"/>
        </w:rPr>
        <w:t xml:space="preserve"> Zudem schäumen sie stark und können dadurch Schäden an den Anlagen anrichten, weshalb z.T. Silikonöle als Antischau</w:t>
      </w:r>
      <w:r w:rsidR="00A13144">
        <w:rPr>
          <w:rFonts w:cs="Arial"/>
          <w:color w:val="000000" w:themeColor="text1"/>
          <w:shd w:val="clear" w:color="auto" w:fill="FFFFFF"/>
        </w:rPr>
        <w:t>m</w:t>
      </w:r>
      <w:r w:rsidR="00FB7CB5">
        <w:rPr>
          <w:rFonts w:cs="Arial"/>
          <w:color w:val="000000" w:themeColor="text1"/>
          <w:shd w:val="clear" w:color="auto" w:fill="FFFFFF"/>
        </w:rPr>
        <w:t>mittel zugegeben werden.</w:t>
      </w:r>
      <w:r w:rsidR="000C587F">
        <w:rPr>
          <w:rFonts w:cs="Arial"/>
          <w:color w:val="000000" w:themeColor="text1"/>
          <w:shd w:val="clear" w:color="auto" w:fill="FFFFFF"/>
        </w:rPr>
        <w:t xml:space="preserve"> Das macht Biotenside im Vergleich zu konventionellen Tensiden nicht konkurrenzfähig. Der riesige Bedarf an Tensiden mit teils sehr </w:t>
      </w:r>
      <w:r w:rsidR="000C587F" w:rsidRPr="000C587F">
        <w:rPr>
          <w:rFonts w:cs="Arial"/>
          <w:color w:val="000000" w:themeColor="text1"/>
          <w:shd w:val="clear" w:color="auto" w:fill="FFFFFF"/>
        </w:rPr>
        <w:t xml:space="preserve">spezifischen Anforderungen </w:t>
      </w:r>
      <w:r w:rsidR="000C587F">
        <w:rPr>
          <w:rFonts w:cs="Arial"/>
          <w:color w:val="000000" w:themeColor="text1"/>
          <w:shd w:val="clear" w:color="auto" w:fill="FFFFFF"/>
        </w:rPr>
        <w:t xml:space="preserve">an deren Eigenschaften wird daher </w:t>
      </w:r>
      <w:r w:rsidR="00FB7CB5">
        <w:rPr>
          <w:rFonts w:cs="Arial"/>
          <w:color w:val="000000" w:themeColor="text1"/>
          <w:shd w:val="clear" w:color="auto" w:fill="FFFFFF"/>
        </w:rPr>
        <w:t xml:space="preserve">vor allem </w:t>
      </w:r>
      <w:r w:rsidR="000C587F">
        <w:rPr>
          <w:rFonts w:cs="Arial"/>
          <w:color w:val="000000" w:themeColor="text1"/>
          <w:shd w:val="clear" w:color="auto" w:fill="FFFFFF"/>
        </w:rPr>
        <w:t>über die chemische Umwandlung aus Erdöl oder Palmöl gedeckt.</w:t>
      </w:r>
      <w:r w:rsidR="006276E2" w:rsidRPr="000C587F">
        <w:rPr>
          <w:rStyle w:val="Funotenzeichen"/>
          <w:rFonts w:cs="Arial"/>
          <w:color w:val="000000" w:themeColor="text1"/>
        </w:rPr>
        <w:footnoteReference w:id="1"/>
      </w:r>
    </w:p>
    <w:p w:rsidR="007E15D0" w:rsidRPr="000C587F" w:rsidRDefault="007E15D0" w:rsidP="00282331">
      <w:pPr>
        <w:jc w:val="both"/>
        <w:rPr>
          <w:rFonts w:cs="Arial"/>
          <w:color w:val="000000" w:themeColor="text1"/>
          <w:shd w:val="clear" w:color="auto" w:fill="FFFFFF"/>
        </w:rPr>
      </w:pPr>
      <w:r>
        <w:rPr>
          <w:rFonts w:cs="Arial"/>
          <w:color w:val="000000" w:themeColor="text1"/>
          <w:shd w:val="clear" w:color="auto" w:fill="FFFFFF"/>
        </w:rPr>
        <w:t>Erste herkömmlich hergestellte Tenside waren nur schwer biologisch abbaubar</w:t>
      </w:r>
      <w:r w:rsidR="00EE5F4D">
        <w:rPr>
          <w:rFonts w:cs="Arial"/>
          <w:color w:val="000000" w:themeColor="text1"/>
          <w:shd w:val="clear" w:color="auto" w:fill="FFFFFF"/>
        </w:rPr>
        <w:t xml:space="preserve"> (d.h. durch Destruenten zersetzt)</w:t>
      </w:r>
      <w:r w:rsidR="00FB7CB5">
        <w:rPr>
          <w:rFonts w:cs="Arial"/>
          <w:color w:val="000000" w:themeColor="text1"/>
          <w:shd w:val="clear" w:color="auto" w:fill="FFFFFF"/>
        </w:rPr>
        <w:t xml:space="preserve">, seit 1961 dürfen in Reinigungsmitteln jedoch nur noch Tenside enthalten sein, die mindestens zu 80 % biologisch abbaubar sind. </w:t>
      </w:r>
      <w:r w:rsidR="00FB7CB5">
        <w:rPr>
          <w:rFonts w:cs="Arial"/>
          <w:color w:val="000000" w:themeColor="text1"/>
        </w:rPr>
        <w:t>Schaumberge in Flüssen und daraus resultierende S</w:t>
      </w:r>
      <w:r w:rsidR="00FB7CB5" w:rsidRPr="00175D5C">
        <w:rPr>
          <w:rFonts w:cs="Arial"/>
          <w:color w:val="000000" w:themeColor="text1"/>
        </w:rPr>
        <w:t>ch</w:t>
      </w:r>
      <w:r w:rsidR="00FB7CB5">
        <w:rPr>
          <w:rFonts w:cs="Arial"/>
          <w:color w:val="000000" w:themeColor="text1"/>
        </w:rPr>
        <w:t>ä</w:t>
      </w:r>
      <w:r w:rsidR="00FB7CB5" w:rsidRPr="00175D5C">
        <w:rPr>
          <w:rFonts w:cs="Arial"/>
          <w:color w:val="000000" w:themeColor="text1"/>
        </w:rPr>
        <w:t xml:space="preserve">den </w:t>
      </w:r>
      <w:r w:rsidR="00FB7CB5">
        <w:rPr>
          <w:rFonts w:cs="Arial"/>
          <w:color w:val="000000" w:themeColor="text1"/>
        </w:rPr>
        <w:t xml:space="preserve">an </w:t>
      </w:r>
      <w:r w:rsidR="00FB7CB5" w:rsidRPr="00175D5C">
        <w:rPr>
          <w:rFonts w:cs="Arial"/>
          <w:color w:val="000000" w:themeColor="text1"/>
        </w:rPr>
        <w:t>Wasserorganismen</w:t>
      </w:r>
      <w:r w:rsidR="00FB7CB5">
        <w:rPr>
          <w:rFonts w:cs="Arial"/>
          <w:color w:val="000000" w:themeColor="text1"/>
        </w:rPr>
        <w:t xml:space="preserve"> werden dadurch weitgehend vermieden.</w:t>
      </w:r>
    </w:p>
    <w:p w:rsidR="00FB655E" w:rsidRDefault="00AA71AA" w:rsidP="00FB7CB5">
      <w:pPr>
        <w:pStyle w:val="StandardWeb"/>
        <w:shd w:val="clear" w:color="auto" w:fill="FFFFFF"/>
        <w:spacing w:before="0" w:beforeAutospacing="0" w:after="0" w:afterAutospacing="0" w:line="312" w:lineRule="atLeast"/>
        <w:jc w:val="both"/>
        <w:textAlignment w:val="baseline"/>
        <w:rPr>
          <w:rFonts w:ascii="Arial" w:hAnsi="Arial" w:cs="Arial"/>
          <w:color w:val="000000" w:themeColor="text1"/>
          <w:sz w:val="22"/>
          <w:szCs w:val="22"/>
        </w:rPr>
      </w:pPr>
      <w:r w:rsidRPr="0001095D">
        <w:rPr>
          <w:rFonts w:ascii="Arial" w:hAnsi="Arial" w:cs="Arial"/>
          <w:noProof/>
          <w:color w:val="000000" w:themeColor="text1"/>
          <w:sz w:val="22"/>
          <w:szCs w:val="22"/>
        </w:rPr>
        <mc:AlternateContent>
          <mc:Choice Requires="wps">
            <w:drawing>
              <wp:anchor distT="45720" distB="45720" distL="114300" distR="114300" simplePos="0" relativeHeight="251743232" behindDoc="0" locked="0" layoutInCell="1" allowOverlap="1" wp14:anchorId="45E48C77" wp14:editId="6BED9D33">
                <wp:simplePos x="0" y="0"/>
                <wp:positionH relativeFrom="column">
                  <wp:posOffset>4510405</wp:posOffset>
                </wp:positionH>
                <wp:positionV relativeFrom="paragraph">
                  <wp:posOffset>973455</wp:posOffset>
                </wp:positionV>
                <wp:extent cx="1442085" cy="889000"/>
                <wp:effectExtent l="0" t="0" r="31115" b="25400"/>
                <wp:wrapSquare wrapText="bothSides"/>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889000"/>
                        </a:xfrm>
                        <a:prstGeom prst="rect">
                          <a:avLst/>
                        </a:prstGeom>
                        <a:solidFill>
                          <a:srgbClr val="FFFFFF"/>
                        </a:solidFill>
                        <a:ln w="9525">
                          <a:solidFill>
                            <a:schemeClr val="bg1"/>
                          </a:solidFill>
                          <a:miter lim="800000"/>
                          <a:headEnd/>
                          <a:tailEnd/>
                        </a:ln>
                      </wps:spPr>
                      <wps:txbx>
                        <w:txbxContent>
                          <w:p w:rsidR="00C16C62" w:rsidRPr="00C945C5" w:rsidRDefault="00C16C62" w:rsidP="00AA71AA">
                            <w:pPr>
                              <w:rPr>
                                <w:sz w:val="11"/>
                                <w:szCs w:val="11"/>
                                <w:lang w:val="en-US"/>
                              </w:rPr>
                            </w:pPr>
                            <w:r w:rsidRPr="00C945C5">
                              <w:rPr>
                                <w:sz w:val="13"/>
                                <w:szCs w:val="13"/>
                                <w:lang w:val="en-US"/>
                              </w:rPr>
                              <w:t xml:space="preserve"> </w:t>
                            </w:r>
                            <w:r w:rsidRPr="00C945C5">
                              <w:rPr>
                                <w:sz w:val="11"/>
                                <w:szCs w:val="11"/>
                                <w:lang w:val="en-US"/>
                              </w:rPr>
                              <w:t xml:space="preserve">[6] Abb.: </w:t>
                            </w:r>
                            <w:r w:rsidRPr="00AA71AA">
                              <w:rPr>
                                <w:rFonts w:cs="Arial"/>
                                <w:color w:val="000000" w:themeColor="text1"/>
                                <w:sz w:val="11"/>
                                <w:szCs w:val="11"/>
                                <w:lang w:val="en-AU"/>
                              </w:rPr>
                              <w:t xml:space="preserve">pseudomonas first bacteria to be patented.professor Chakrabarty, </w:t>
                            </w:r>
                            <w:r>
                              <w:rPr>
                                <w:rFonts w:cs="Arial"/>
                                <w:color w:val="000000" w:themeColor="text1"/>
                                <w:sz w:val="11"/>
                                <w:szCs w:val="11"/>
                                <w:lang w:val="en-AU"/>
                              </w:rPr>
                              <w:t xml:space="preserve"> </w:t>
                            </w:r>
                            <w:hyperlink r:id="rId47" w:tgtFrame="_blank" w:history="1">
                              <w:r w:rsidRPr="00C945C5">
                                <w:rPr>
                                  <w:rFonts w:cs="Arial"/>
                                  <w:color w:val="0000FF"/>
                                  <w:sz w:val="11"/>
                                  <w:szCs w:val="11"/>
                                  <w:u w:val="single"/>
                                  <w:lang w:val="en-US"/>
                                </w:rPr>
                                <w:t>adrigu</w:t>
                              </w:r>
                            </w:hyperlink>
                            <w:r w:rsidRPr="00C945C5">
                              <w:rPr>
                                <w:rFonts w:cs="Arial"/>
                                <w:sz w:val="11"/>
                                <w:szCs w:val="11"/>
                                <w:lang w:val="en-US"/>
                              </w:rPr>
                              <w:t xml:space="preserve">, </w:t>
                            </w:r>
                            <w:hyperlink r:id="rId48" w:tgtFrame="_blank" w:history="1">
                              <w:r w:rsidRPr="00C945C5">
                                <w:rPr>
                                  <w:rFonts w:cs="Arial"/>
                                  <w:color w:val="0000FF"/>
                                  <w:sz w:val="11"/>
                                  <w:szCs w:val="11"/>
                                  <w:u w:val="single"/>
                                  <w:lang w:val="en-US"/>
                                </w:rPr>
                                <w:t xml:space="preserve">CC BY 2.0 </w:t>
                              </w:r>
                            </w:hyperlink>
                            <w:r w:rsidRPr="00C945C5">
                              <w:rPr>
                                <w:rFonts w:cs="Arial"/>
                                <w:sz w:val="11"/>
                                <w:szCs w:val="11"/>
                                <w:lang w:val="en-US"/>
                              </w:rPr>
                              <w:t xml:space="preserve">, </w:t>
                            </w:r>
                            <w:hyperlink r:id="rId49" w:tgtFrame="_blank" w:history="1">
                              <w:r w:rsidRPr="00AA71AA">
                                <w:rPr>
                                  <w:rFonts w:cs="Arial"/>
                                  <w:color w:val="0000FF"/>
                                  <w:sz w:val="11"/>
                                  <w:szCs w:val="11"/>
                                  <w:u w:val="single"/>
                                  <w:lang w:val="en-AU"/>
                                </w:rPr>
                                <w:t>pseudomonas first bacteria to be patented. professor Chakrabarty</w:t>
                              </w:r>
                            </w:hyperlink>
                            <w:r w:rsidRPr="00AA71AA">
                              <w:rPr>
                                <w:rFonts w:cs="Arial"/>
                                <w:color w:val="0000FF"/>
                                <w:sz w:val="11"/>
                                <w:szCs w:val="11"/>
                                <w:u w:val="single"/>
                                <w:lang w:val="en-AU"/>
                              </w:rPr>
                              <w:t xml:space="preserve">, </w:t>
                            </w:r>
                            <w:r w:rsidRPr="00C945C5">
                              <w:rPr>
                                <w:rFonts w:cs="Arial"/>
                                <w:sz w:val="11"/>
                                <w:szCs w:val="11"/>
                                <w:lang w:val="en-US"/>
                              </w:rPr>
                              <w:t>21.02.21</w:t>
                            </w:r>
                            <w:r w:rsidRPr="00AA71AA">
                              <w:rPr>
                                <w:rFonts w:cs="Arial"/>
                                <w:color w:val="000000" w:themeColor="text1"/>
                                <w:sz w:val="11"/>
                                <w:szCs w:val="11"/>
                                <w:lang w:val="en-AU"/>
                              </w:rPr>
                              <w:t>,</w:t>
                            </w:r>
                            <w:r w:rsidRPr="00AA71AA">
                              <w:rPr>
                                <w:rFonts w:cs="Arial"/>
                                <w:sz w:val="11"/>
                                <w:szCs w:val="11"/>
                                <w:lang w:val="en-AU"/>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48C77" id="_x0000_s1038" type="#_x0000_t202" style="position:absolute;left:0;text-align:left;margin-left:355.15pt;margin-top:76.65pt;width:113.55pt;height:70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" strokecolor="white [3212]">
                <v:textbox inset=",0">
                  <w:txbxContent>
                    <w:p w:rsidR="00C16C62" w:rsidRPr="00C945C5" w:rsidRDefault="00C16C62" w:rsidP="00AA71AA">
                      <w:pPr>
                        <w:rPr>
                          <w:sz w:val="11"/>
                          <w:szCs w:val="11"/>
                          <w:lang w:val="en-US"/>
                        </w:rPr>
                      </w:pPr>
                      <w:r w:rsidRPr="00C945C5">
                        <w:rPr>
                          <w:sz w:val="13"/>
                          <w:szCs w:val="13"/>
                          <w:lang w:val="en-US"/>
                        </w:rPr>
                        <w:t xml:space="preserve"> </w:t>
                      </w:r>
                      <w:r w:rsidRPr="00C945C5">
                        <w:rPr>
                          <w:sz w:val="11"/>
                          <w:szCs w:val="11"/>
                          <w:lang w:val="en-US"/>
                        </w:rPr>
                        <w:t xml:space="preserve">[6] Abb.: </w:t>
                      </w:r>
                      <w:r w:rsidRPr="00AA71AA">
                        <w:rPr>
                          <w:rFonts w:cs="Arial"/>
                          <w:color w:val="000000" w:themeColor="text1"/>
                          <w:sz w:val="11"/>
                          <w:szCs w:val="11"/>
                          <w:lang w:val="en-AU"/>
                        </w:rPr>
                        <w:t xml:space="preserve">pseudomonas first bacteria to be patented.professor Chakrabarty, </w:t>
                      </w:r>
                      <w:r>
                        <w:rPr>
                          <w:rFonts w:cs="Arial"/>
                          <w:color w:val="000000" w:themeColor="text1"/>
                          <w:sz w:val="11"/>
                          <w:szCs w:val="11"/>
                          <w:lang w:val="en-AU"/>
                        </w:rPr>
                        <w:t xml:space="preserve"> </w:t>
                      </w:r>
                      <w:hyperlink r:id="rId50" w:tgtFrame="_blank" w:history="1">
                        <w:r w:rsidRPr="00C945C5">
                          <w:rPr>
                            <w:rFonts w:cs="Arial"/>
                            <w:color w:val="0000FF"/>
                            <w:sz w:val="11"/>
                            <w:szCs w:val="11"/>
                            <w:u w:val="single"/>
                            <w:lang w:val="en-US"/>
                          </w:rPr>
                          <w:t>adrigu</w:t>
                        </w:r>
                      </w:hyperlink>
                      <w:r w:rsidRPr="00C945C5">
                        <w:rPr>
                          <w:rFonts w:cs="Arial"/>
                          <w:sz w:val="11"/>
                          <w:szCs w:val="11"/>
                          <w:lang w:val="en-US"/>
                        </w:rPr>
                        <w:t xml:space="preserve">, </w:t>
                      </w:r>
                      <w:hyperlink r:id="rId51" w:tgtFrame="_blank" w:history="1">
                        <w:r w:rsidRPr="00C945C5">
                          <w:rPr>
                            <w:rFonts w:cs="Arial"/>
                            <w:color w:val="0000FF"/>
                            <w:sz w:val="11"/>
                            <w:szCs w:val="11"/>
                            <w:u w:val="single"/>
                            <w:lang w:val="en-US"/>
                          </w:rPr>
                          <w:t xml:space="preserve">CC BY 2.0 </w:t>
                        </w:r>
                      </w:hyperlink>
                      <w:r w:rsidRPr="00C945C5">
                        <w:rPr>
                          <w:rFonts w:cs="Arial"/>
                          <w:sz w:val="11"/>
                          <w:szCs w:val="11"/>
                          <w:lang w:val="en-US"/>
                        </w:rPr>
                        <w:t xml:space="preserve">, </w:t>
                      </w:r>
                      <w:hyperlink r:id="rId52" w:tgtFrame="_blank" w:history="1">
                        <w:r w:rsidRPr="00AA71AA">
                          <w:rPr>
                            <w:rFonts w:cs="Arial"/>
                            <w:color w:val="0000FF"/>
                            <w:sz w:val="11"/>
                            <w:szCs w:val="11"/>
                            <w:u w:val="single"/>
                            <w:lang w:val="en-AU"/>
                          </w:rPr>
                          <w:t>pseudomonas first bacteria to be patented. professor Chakrabarty</w:t>
                        </w:r>
                      </w:hyperlink>
                      <w:r w:rsidRPr="00AA71AA">
                        <w:rPr>
                          <w:rFonts w:cs="Arial"/>
                          <w:color w:val="0000FF"/>
                          <w:sz w:val="11"/>
                          <w:szCs w:val="11"/>
                          <w:u w:val="single"/>
                          <w:lang w:val="en-AU"/>
                        </w:rPr>
                        <w:t xml:space="preserve">, </w:t>
                      </w:r>
                      <w:r w:rsidRPr="00C945C5">
                        <w:rPr>
                          <w:rFonts w:cs="Arial"/>
                          <w:sz w:val="11"/>
                          <w:szCs w:val="11"/>
                          <w:lang w:val="en-US"/>
                        </w:rPr>
                        <w:t>21.02.21</w:t>
                      </w:r>
                      <w:r w:rsidRPr="00AA71AA">
                        <w:rPr>
                          <w:rFonts w:cs="Arial"/>
                          <w:color w:val="000000" w:themeColor="text1"/>
                          <w:sz w:val="11"/>
                          <w:szCs w:val="11"/>
                          <w:lang w:val="en-AU"/>
                        </w:rPr>
                        <w:t>,</w:t>
                      </w:r>
                      <w:r w:rsidRPr="00AA71AA">
                        <w:rPr>
                          <w:rFonts w:cs="Arial"/>
                          <w:sz w:val="11"/>
                          <w:szCs w:val="11"/>
                          <w:lang w:val="en-AU"/>
                        </w:rPr>
                        <w:t xml:space="preserve">  </w:t>
                      </w:r>
                    </w:p>
                  </w:txbxContent>
                </v:textbox>
                <w10:wrap type="square"/>
              </v:shape>
            </w:pict>
          </mc:Fallback>
        </mc:AlternateContent>
      </w:r>
      <w:r w:rsidR="003B5DA6">
        <w:rPr>
          <w:rFonts w:cs="Arial"/>
          <w:noProof/>
          <w:color w:val="000000" w:themeColor="text1"/>
        </w:rPr>
        <w:drawing>
          <wp:anchor distT="0" distB="0" distL="114300" distR="114300" simplePos="0" relativeHeight="251741184" behindDoc="0" locked="0" layoutInCell="1" allowOverlap="1" wp14:anchorId="15B4A3EB" wp14:editId="4E01218C">
            <wp:simplePos x="0" y="0"/>
            <wp:positionH relativeFrom="column">
              <wp:posOffset>4617720</wp:posOffset>
            </wp:positionH>
            <wp:positionV relativeFrom="paragraph">
              <wp:posOffset>67483</wp:posOffset>
            </wp:positionV>
            <wp:extent cx="1319530" cy="906145"/>
            <wp:effectExtent l="0" t="0" r="0" b="8255"/>
            <wp:wrapSquare wrapText="bothSides"/>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brightnessContrast contrast="40000"/>
                              </a14:imgEffect>
                            </a14:imgLayer>
                          </a14:imgProps>
                        </a:ext>
                        <a:ext uri="{28A0092B-C50C-407E-A947-70E740481C1C}">
                          <a14:useLocalDpi xmlns:a14="http://schemas.microsoft.com/office/drawing/2010/main" val="0"/>
                        </a:ext>
                      </a:extLst>
                    </a:blip>
                    <a:srcRect l="21353" t="19682" b="8791"/>
                    <a:stretch/>
                  </pic:blipFill>
                  <pic:spPr bwMode="auto">
                    <a:xfrm>
                      <a:off x="0" y="0"/>
                      <a:ext cx="131953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1EC5" w:rsidRPr="000C587F">
        <w:rPr>
          <w:rFonts w:ascii="Arial" w:hAnsi="Arial" w:cs="Arial"/>
          <w:color w:val="000000" w:themeColor="text1"/>
          <w:sz w:val="22"/>
          <w:szCs w:val="22"/>
        </w:rPr>
        <w:t xml:space="preserve">Für die Produktion werden </w:t>
      </w:r>
      <w:r w:rsidR="007E15D0">
        <w:rPr>
          <w:rFonts w:ascii="Arial" w:hAnsi="Arial" w:cs="Arial"/>
          <w:color w:val="000000" w:themeColor="text1"/>
          <w:sz w:val="22"/>
          <w:szCs w:val="22"/>
        </w:rPr>
        <w:t>u.a.</w:t>
      </w:r>
      <w:r w:rsidR="00921EC5" w:rsidRPr="000C587F">
        <w:rPr>
          <w:rFonts w:ascii="Arial" w:hAnsi="Arial" w:cs="Arial"/>
          <w:color w:val="000000" w:themeColor="text1"/>
          <w:sz w:val="22"/>
          <w:szCs w:val="22"/>
        </w:rPr>
        <w:t xml:space="preserve"> Stäbchenbakterien der Gattung </w:t>
      </w:r>
      <w:r w:rsidR="00921EC5" w:rsidRPr="007E15D0">
        <w:rPr>
          <w:rFonts w:ascii="Arial" w:hAnsi="Arial" w:cs="Arial"/>
          <w:i/>
          <w:color w:val="000000" w:themeColor="text1"/>
          <w:sz w:val="22"/>
          <w:szCs w:val="22"/>
        </w:rPr>
        <w:t>Pseudomonas</w:t>
      </w:r>
      <w:r w:rsidR="00921EC5" w:rsidRPr="000C587F">
        <w:rPr>
          <w:rFonts w:ascii="Arial" w:hAnsi="Arial" w:cs="Arial"/>
          <w:color w:val="000000" w:themeColor="text1"/>
          <w:sz w:val="22"/>
          <w:szCs w:val="22"/>
        </w:rPr>
        <w:t xml:space="preserve"> verwendet</w:t>
      </w:r>
      <w:r w:rsidR="00FB7CB5">
        <w:rPr>
          <w:rFonts w:ascii="Arial" w:hAnsi="Arial" w:cs="Arial"/>
          <w:color w:val="000000" w:themeColor="text1"/>
          <w:sz w:val="22"/>
          <w:szCs w:val="22"/>
        </w:rPr>
        <w:t xml:space="preserve">, da sie eine hohe </w:t>
      </w:r>
      <w:r w:rsidR="003B5DA6">
        <w:rPr>
          <w:rFonts w:ascii="Arial" w:hAnsi="Arial" w:cs="Arial"/>
          <w:color w:val="000000" w:themeColor="text1"/>
          <w:sz w:val="22"/>
          <w:szCs w:val="22"/>
        </w:rPr>
        <w:t>Tensid-</w:t>
      </w:r>
      <w:r w:rsidR="00FB7CB5">
        <w:rPr>
          <w:rFonts w:ascii="Arial" w:hAnsi="Arial" w:cs="Arial"/>
          <w:color w:val="000000" w:themeColor="text1"/>
          <w:sz w:val="22"/>
          <w:szCs w:val="22"/>
        </w:rPr>
        <w:t>Ausbeute ermöglichen</w:t>
      </w:r>
      <w:r w:rsidR="00921EC5" w:rsidRPr="000C587F">
        <w:rPr>
          <w:rFonts w:ascii="Arial" w:hAnsi="Arial" w:cs="Arial"/>
          <w:color w:val="000000" w:themeColor="text1"/>
          <w:sz w:val="22"/>
          <w:szCs w:val="22"/>
        </w:rPr>
        <w:t xml:space="preserve">. </w:t>
      </w:r>
      <w:r w:rsidR="00FB7CB5">
        <w:rPr>
          <w:rFonts w:ascii="Arial" w:hAnsi="Arial" w:cs="Arial"/>
          <w:color w:val="000000" w:themeColor="text1"/>
          <w:sz w:val="22"/>
          <w:szCs w:val="22"/>
        </w:rPr>
        <w:t xml:space="preserve">Einige </w:t>
      </w:r>
      <w:r w:rsidR="002D677A" w:rsidRPr="000C587F">
        <w:rPr>
          <w:rFonts w:ascii="Arial" w:hAnsi="Arial" w:cs="Arial"/>
          <w:i/>
          <w:iCs/>
          <w:color w:val="000000" w:themeColor="text1"/>
          <w:sz w:val="22"/>
          <w:szCs w:val="22"/>
        </w:rPr>
        <w:t>Pseudomonas</w:t>
      </w:r>
      <w:r w:rsidR="00FB7CB5" w:rsidRPr="00FB7CB5">
        <w:rPr>
          <w:rFonts w:ascii="Arial" w:hAnsi="Arial" w:cs="Arial"/>
          <w:iCs/>
          <w:color w:val="000000" w:themeColor="text1"/>
          <w:sz w:val="22"/>
          <w:szCs w:val="22"/>
        </w:rPr>
        <w:t>-Arten</w:t>
      </w:r>
      <w:r w:rsidR="002D677A" w:rsidRPr="000C587F">
        <w:rPr>
          <w:rFonts w:ascii="Arial" w:hAnsi="Arial" w:cs="Arial"/>
          <w:color w:val="000000" w:themeColor="text1"/>
          <w:sz w:val="22"/>
          <w:szCs w:val="22"/>
        </w:rPr>
        <w:t xml:space="preserve"> </w:t>
      </w:r>
      <w:r w:rsidR="00FB7CB5">
        <w:rPr>
          <w:rFonts w:ascii="Arial" w:hAnsi="Arial" w:cs="Arial"/>
          <w:color w:val="000000" w:themeColor="text1"/>
          <w:sz w:val="22"/>
          <w:szCs w:val="22"/>
        </w:rPr>
        <w:t xml:space="preserve">stellen </w:t>
      </w:r>
      <w:r w:rsidR="00EE5F4D">
        <w:rPr>
          <w:rFonts w:ascii="Arial" w:hAnsi="Arial" w:cs="Arial"/>
          <w:color w:val="000000" w:themeColor="text1"/>
          <w:sz w:val="22"/>
          <w:szCs w:val="22"/>
        </w:rPr>
        <w:t>jedoch eine Gefahr für andere Lebewesen dar</w:t>
      </w:r>
      <w:r w:rsidR="00A13A6E" w:rsidRPr="000C587F">
        <w:rPr>
          <w:rFonts w:ascii="Arial" w:hAnsi="Arial" w:cs="Arial"/>
          <w:color w:val="000000" w:themeColor="text1"/>
          <w:sz w:val="22"/>
          <w:szCs w:val="22"/>
        </w:rPr>
        <w:t>,</w:t>
      </w:r>
      <w:r w:rsidR="00EE5F4D">
        <w:rPr>
          <w:rFonts w:ascii="Arial" w:hAnsi="Arial" w:cs="Arial"/>
          <w:color w:val="000000" w:themeColor="text1"/>
          <w:sz w:val="22"/>
          <w:szCs w:val="22"/>
        </w:rPr>
        <w:t xml:space="preserve"> so</w:t>
      </w:r>
      <w:r w:rsidR="00A13A6E" w:rsidRPr="000C587F">
        <w:rPr>
          <w:rFonts w:ascii="Arial" w:hAnsi="Arial" w:cs="Arial"/>
          <w:color w:val="000000" w:themeColor="text1"/>
          <w:sz w:val="22"/>
          <w:szCs w:val="22"/>
        </w:rPr>
        <w:t xml:space="preserve"> dass die Arbeit </w:t>
      </w:r>
      <w:r w:rsidR="00DD1EB3" w:rsidRPr="000C587F">
        <w:rPr>
          <w:rFonts w:ascii="Arial" w:hAnsi="Arial" w:cs="Arial"/>
          <w:color w:val="000000" w:themeColor="text1"/>
          <w:sz w:val="22"/>
          <w:szCs w:val="22"/>
        </w:rPr>
        <w:t xml:space="preserve">hiermit </w:t>
      </w:r>
      <w:r w:rsidR="00A13A6E" w:rsidRPr="000C587F">
        <w:rPr>
          <w:rFonts w:ascii="Arial" w:hAnsi="Arial" w:cs="Arial"/>
          <w:color w:val="000000" w:themeColor="text1"/>
          <w:sz w:val="22"/>
          <w:szCs w:val="22"/>
        </w:rPr>
        <w:t>an entsprechend aufw</w:t>
      </w:r>
      <w:r w:rsidR="00EE5F4D">
        <w:rPr>
          <w:rFonts w:ascii="Arial" w:hAnsi="Arial" w:cs="Arial"/>
          <w:color w:val="000000" w:themeColor="text1"/>
          <w:sz w:val="22"/>
          <w:szCs w:val="22"/>
        </w:rPr>
        <w:t>ä</w:t>
      </w:r>
      <w:r w:rsidR="00A13A6E" w:rsidRPr="000C587F">
        <w:rPr>
          <w:rFonts w:ascii="Arial" w:hAnsi="Arial" w:cs="Arial"/>
          <w:color w:val="000000" w:themeColor="text1"/>
          <w:sz w:val="22"/>
          <w:szCs w:val="22"/>
        </w:rPr>
        <w:t>ndige und teure Maßnahmen gekoppelt ist.</w:t>
      </w:r>
    </w:p>
    <w:p w:rsidR="006351F7" w:rsidRDefault="006351F7" w:rsidP="00FB7CB5">
      <w:pPr>
        <w:pStyle w:val="StandardWeb"/>
        <w:shd w:val="clear" w:color="auto" w:fill="FFFFFF"/>
        <w:spacing w:before="0" w:beforeAutospacing="0" w:after="0" w:afterAutospacing="0" w:line="312" w:lineRule="atLeast"/>
        <w:jc w:val="both"/>
        <w:textAlignment w:val="baseline"/>
        <w:rPr>
          <w:rFonts w:ascii="Arial" w:hAnsi="Arial" w:cs="Arial"/>
          <w:color w:val="000000" w:themeColor="text1"/>
          <w:sz w:val="22"/>
          <w:szCs w:val="22"/>
        </w:rPr>
      </w:pPr>
    </w:p>
    <w:p w:rsidR="006351F7" w:rsidRDefault="006351F7" w:rsidP="00FB7CB5">
      <w:pPr>
        <w:pStyle w:val="StandardWeb"/>
        <w:shd w:val="clear" w:color="auto" w:fill="FFFFFF"/>
        <w:spacing w:before="0" w:beforeAutospacing="0" w:after="0" w:afterAutospacing="0" w:line="312" w:lineRule="atLeast"/>
        <w:jc w:val="both"/>
        <w:textAlignment w:val="baseline"/>
        <w:rPr>
          <w:rFonts w:ascii="Arial" w:hAnsi="Arial" w:cs="Arial"/>
          <w:color w:val="000000" w:themeColor="text1"/>
          <w:sz w:val="22"/>
          <w:szCs w:val="22"/>
        </w:rPr>
      </w:pPr>
    </w:p>
    <w:p w:rsidR="006351F7" w:rsidRDefault="006351F7" w:rsidP="00FB7CB5">
      <w:pPr>
        <w:pStyle w:val="StandardWeb"/>
        <w:shd w:val="clear" w:color="auto" w:fill="FFFFFF"/>
        <w:spacing w:before="0" w:beforeAutospacing="0" w:after="0" w:afterAutospacing="0" w:line="312" w:lineRule="atLeast"/>
        <w:jc w:val="both"/>
        <w:textAlignment w:val="baseline"/>
        <w:rPr>
          <w:rFonts w:ascii="Arial" w:hAnsi="Arial" w:cs="Arial"/>
          <w:color w:val="000000" w:themeColor="text1"/>
          <w:sz w:val="22"/>
          <w:szCs w:val="22"/>
        </w:rPr>
      </w:pPr>
    </w:p>
    <w:p w:rsidR="00EE5F4D" w:rsidRPr="006351F7" w:rsidRDefault="006351F7" w:rsidP="00EE5F4D">
      <w:pPr>
        <w:pStyle w:val="StandardWeb"/>
        <w:shd w:val="clear" w:color="auto" w:fill="FFFFFF"/>
        <w:spacing w:before="120" w:beforeAutospacing="0" w:after="120" w:afterAutospacing="0" w:line="276" w:lineRule="auto"/>
        <w:jc w:val="both"/>
        <w:rPr>
          <w:rFonts w:ascii="Arial" w:hAnsi="Arial" w:cs="Arial"/>
          <w:i/>
          <w:iCs/>
          <w:color w:val="000000" w:themeColor="text1"/>
          <w:sz w:val="22"/>
          <w:szCs w:val="22"/>
        </w:rPr>
      </w:pPr>
      <w:r w:rsidRPr="000A1874">
        <w:rPr>
          <w:rFonts w:ascii="Arial" w:hAnsi="Arial" w:cs="Arial"/>
          <w:i/>
          <w:iCs/>
          <w:color w:val="000000" w:themeColor="text1"/>
          <w:sz w:val="20"/>
          <w:szCs w:val="20"/>
        </w:rPr>
        <w:t>Quelle: verändert nach</w:t>
      </w:r>
      <w:r>
        <w:rPr>
          <w:rFonts w:ascii="Arial" w:hAnsi="Arial" w:cs="Arial"/>
          <w:i/>
          <w:iCs/>
          <w:color w:val="000000" w:themeColor="text1"/>
          <w:sz w:val="20"/>
          <w:szCs w:val="20"/>
        </w:rPr>
        <w:t xml:space="preserve"> </w:t>
      </w:r>
      <w:r w:rsidRPr="000A1874">
        <w:rPr>
          <w:rFonts w:ascii="Arial" w:hAnsi="Arial" w:cs="Arial"/>
          <w:i/>
          <w:iCs/>
          <w:color w:val="000000" w:themeColor="text1"/>
          <w:sz w:val="20"/>
          <w:szCs w:val="20"/>
        </w:rPr>
        <w:t>„</w:t>
      </w:r>
      <w:hyperlink r:id="rId55" w:history="1">
        <w:r w:rsidRPr="000A1874">
          <w:rPr>
            <w:rStyle w:val="Hyperlink"/>
            <w:rFonts w:ascii="Arial" w:hAnsi="Arial" w:cs="Arial"/>
            <w:i/>
            <w:iCs/>
            <w:sz w:val="20"/>
            <w:szCs w:val="20"/>
          </w:rPr>
          <w:t>Biotenside</w:t>
        </w:r>
      </w:hyperlink>
      <w:r w:rsidRPr="000A1874">
        <w:rPr>
          <w:rFonts w:ascii="Arial" w:hAnsi="Arial" w:cs="Arial"/>
          <w:i/>
          <w:iCs/>
          <w:color w:val="000000" w:themeColor="text1"/>
          <w:sz w:val="20"/>
          <w:szCs w:val="20"/>
        </w:rPr>
        <w:t xml:space="preserve">“, </w:t>
      </w:r>
      <w:hyperlink r:id="rId56" w:history="1">
        <w:r w:rsidRPr="000A1874">
          <w:rPr>
            <w:rStyle w:val="Hyperlink"/>
            <w:rFonts w:ascii="Arial" w:hAnsi="Arial" w:cs="Arial"/>
            <w:i/>
            <w:iCs/>
            <w:sz w:val="20"/>
            <w:szCs w:val="20"/>
          </w:rPr>
          <w:t>CC BY-SA 3.0</w:t>
        </w:r>
      </w:hyperlink>
      <w:r>
        <w:rPr>
          <w:rFonts w:ascii="Arial" w:hAnsi="Arial" w:cs="Arial"/>
          <w:i/>
          <w:iCs/>
          <w:color w:val="000000" w:themeColor="text1"/>
          <w:sz w:val="20"/>
          <w:szCs w:val="20"/>
        </w:rPr>
        <w:t>,</w:t>
      </w:r>
      <w:r w:rsidRPr="000A1874">
        <w:rPr>
          <w:rFonts w:ascii="Arial" w:hAnsi="Arial" w:cs="Arial"/>
          <w:i/>
          <w:iCs/>
          <w:color w:val="000000" w:themeColor="text1"/>
          <w:sz w:val="20"/>
          <w:szCs w:val="20"/>
        </w:rPr>
        <w:t xml:space="preserve"> </w:t>
      </w:r>
      <w:r>
        <w:rPr>
          <w:rFonts w:ascii="Arial" w:hAnsi="Arial" w:cs="Arial"/>
          <w:i/>
          <w:iCs/>
          <w:color w:val="000000" w:themeColor="text1"/>
          <w:sz w:val="20"/>
          <w:szCs w:val="20"/>
        </w:rPr>
        <w:t>letzter Aufruf am 23.06</w:t>
      </w:r>
      <w:r w:rsidRPr="000A1874">
        <w:rPr>
          <w:rFonts w:ascii="Arial" w:hAnsi="Arial" w:cs="Arial"/>
          <w:i/>
          <w:iCs/>
          <w:color w:val="000000" w:themeColor="text1"/>
          <w:sz w:val="20"/>
          <w:szCs w:val="20"/>
        </w:rPr>
        <w:t>.2</w:t>
      </w:r>
      <w:r>
        <w:rPr>
          <w:rFonts w:ascii="Arial" w:hAnsi="Arial" w:cs="Arial"/>
          <w:i/>
          <w:iCs/>
          <w:color w:val="000000" w:themeColor="text1"/>
          <w:sz w:val="20"/>
          <w:szCs w:val="20"/>
        </w:rPr>
        <w:t>2</w:t>
      </w:r>
    </w:p>
    <w:p w:rsidR="00EE5F4D" w:rsidRPr="003B5DA6" w:rsidRDefault="00EE5F4D" w:rsidP="003B5DA6">
      <w:pPr>
        <w:pStyle w:val="StandardWeb"/>
        <w:shd w:val="clear" w:color="auto" w:fill="FFFFFF"/>
        <w:spacing w:before="120" w:beforeAutospacing="0" w:after="120" w:afterAutospacing="0" w:line="276" w:lineRule="auto"/>
        <w:jc w:val="both"/>
        <w:rPr>
          <w:rFonts w:ascii="Arial" w:hAnsi="Arial" w:cs="Arial"/>
          <w:i/>
          <w:iCs/>
          <w:color w:val="000000" w:themeColor="text1"/>
          <w:sz w:val="22"/>
          <w:szCs w:val="22"/>
        </w:rPr>
      </w:pPr>
      <w:r>
        <w:rPr>
          <w:rFonts w:ascii="Arial" w:hAnsi="Arial" w:cs="Arial"/>
          <w:color w:val="000000" w:themeColor="text1"/>
          <w:sz w:val="22"/>
          <w:szCs w:val="22"/>
        </w:rPr>
        <w:br w:type="page"/>
      </w:r>
    </w:p>
    <w:p w:rsidR="00DD768A" w:rsidRPr="00DD1EB3" w:rsidRDefault="00DD768A" w:rsidP="00910D2A">
      <w:pPr>
        <w:pStyle w:val="berschrift3"/>
        <w:rPr>
          <w:b w:val="0"/>
          <w:bCs/>
        </w:rPr>
      </w:pPr>
      <w:r>
        <w:t>Phase 4</w:t>
      </w:r>
      <w:r w:rsidRPr="004559CF">
        <w:t xml:space="preserve">:  </w:t>
      </w:r>
      <w:r>
        <w:t>Die Perspektive wechseln</w:t>
      </w:r>
      <w:r w:rsidR="00C944D5">
        <w:t xml:space="preserve"> &amp; Standpunkt erarbeiten</w:t>
      </w:r>
      <w:r w:rsidR="00315317">
        <w:t xml:space="preserve">      </w:t>
      </w:r>
      <w:r w:rsidR="00A22FD0">
        <w:t xml:space="preserve"> </w:t>
      </w:r>
      <w:r w:rsidR="00A22FD0" w:rsidRPr="00DD1EB3">
        <w:rPr>
          <w:b w:val="0"/>
          <w:bCs/>
        </w:rPr>
        <w:t xml:space="preserve">(Zeit: </w:t>
      </w:r>
      <w:r w:rsidR="00C944D5">
        <w:rPr>
          <w:b w:val="0"/>
          <w:bCs/>
        </w:rPr>
        <w:t>40</w:t>
      </w:r>
      <w:r w:rsidR="00A22FD0" w:rsidRPr="00DD1EB3">
        <w:rPr>
          <w:b w:val="0"/>
          <w:bCs/>
        </w:rPr>
        <w:t xml:space="preserve"> min)</w:t>
      </w:r>
    </w:p>
    <w:p w:rsidR="00A22FD0" w:rsidRDefault="00A22FD0" w:rsidP="00A22FD0">
      <w:pPr>
        <w:pStyle w:val="StandardWeb"/>
        <w:shd w:val="clear" w:color="auto" w:fill="FFFFFF"/>
        <w:spacing w:before="120" w:beforeAutospacing="0" w:after="120" w:afterAutospacing="0"/>
        <w:rPr>
          <w:rFonts w:ascii="Arial" w:hAnsi="Arial" w:cs="Arial"/>
          <w:b/>
          <w:bCs/>
          <w:color w:val="202122"/>
          <w:sz w:val="26"/>
          <w:szCs w:val="26"/>
        </w:rPr>
      </w:pPr>
    </w:p>
    <w:p w:rsidR="00315317" w:rsidRDefault="00315317" w:rsidP="00A22FD0">
      <w:pPr>
        <w:pStyle w:val="StandardWeb"/>
        <w:shd w:val="clear" w:color="auto" w:fill="FFFFFF"/>
        <w:spacing w:before="120" w:beforeAutospacing="0" w:after="120" w:afterAutospacing="0"/>
        <w:rPr>
          <w:rFonts w:ascii="Arial" w:hAnsi="Arial" w:cs="Arial"/>
          <w:b/>
          <w:bCs/>
          <w:color w:val="202122"/>
          <w:sz w:val="26"/>
          <w:szCs w:val="26"/>
        </w:rPr>
      </w:pPr>
    </w:p>
    <w:tbl>
      <w:tblPr>
        <w:tblStyle w:val="Tabellenraster"/>
        <w:tblpPr w:leftFromText="141" w:rightFromText="141" w:vertAnchor="text" w:tblpY="1"/>
        <w:tblOverlap w:val="never"/>
        <w:tblW w:w="0" w:type="auto"/>
        <w:tblLook w:val="04A0" w:firstRow="1" w:lastRow="0" w:firstColumn="1" w:lastColumn="0" w:noHBand="0" w:noVBand="1"/>
      </w:tblPr>
      <w:tblGrid>
        <w:gridCol w:w="4907"/>
      </w:tblGrid>
      <w:tr w:rsidR="00A22FD0" w:rsidTr="00B9130C">
        <w:trPr>
          <w:trHeight w:val="606"/>
        </w:trPr>
        <w:tc>
          <w:tcPr>
            <w:tcW w:w="4907" w:type="dxa"/>
            <w:tcBorders>
              <w:top w:val="nil"/>
              <w:left w:val="nil"/>
              <w:right w:val="nil"/>
            </w:tcBorders>
          </w:tcPr>
          <w:p w:rsidR="00A22FD0" w:rsidRDefault="00C944D5" w:rsidP="00B9130C">
            <w:pPr>
              <w:jc w:val="both"/>
              <w:rPr>
                <w:rFonts w:cs="Arial"/>
                <w:b/>
                <w:bCs/>
                <w:color w:val="000000" w:themeColor="text1"/>
              </w:rPr>
            </w:pPr>
            <w:r>
              <w:rPr>
                <w:rFonts w:cs="Arial"/>
                <w:b/>
                <w:bCs/>
                <w:color w:val="000000" w:themeColor="text1"/>
              </w:rPr>
              <w:t>Teil 1: Die Perspektive wechseln (15 min)</w:t>
            </w:r>
          </w:p>
          <w:p w:rsidR="00A22FD0" w:rsidRPr="00A22FD0" w:rsidRDefault="00A22FD0" w:rsidP="00B9130C">
            <w:pPr>
              <w:jc w:val="both"/>
              <w:rPr>
                <w:rFonts w:cs="Arial"/>
                <w:color w:val="000000" w:themeColor="text1"/>
              </w:rPr>
            </w:pPr>
          </w:p>
        </w:tc>
      </w:tr>
      <w:tr w:rsidR="00A22FD0" w:rsidTr="00B9130C">
        <w:trPr>
          <w:trHeight w:val="1199"/>
        </w:trPr>
        <w:tc>
          <w:tcPr>
            <w:tcW w:w="4907" w:type="dxa"/>
          </w:tcPr>
          <w:p w:rsidR="001A39FC" w:rsidRPr="001A39FC" w:rsidRDefault="00923B88" w:rsidP="00B9130C">
            <w:pPr>
              <w:pStyle w:val="StandardWeb"/>
              <w:numPr>
                <w:ilvl w:val="0"/>
                <w:numId w:val="39"/>
              </w:numPr>
              <w:spacing w:before="120" w:beforeAutospacing="0" w:after="120" w:afterAutospacing="0"/>
              <w:rPr>
                <w:rFonts w:ascii="Arial" w:hAnsi="Arial" w:cs="Arial"/>
                <w:b/>
                <w:bCs/>
                <w:color w:val="202122"/>
                <w:sz w:val="26"/>
                <w:szCs w:val="26"/>
              </w:rPr>
            </w:pPr>
            <w:r>
              <w:rPr>
                <w:rFonts w:ascii="Arial" w:hAnsi="Arial" w:cs="Arial"/>
                <w:color w:val="000000" w:themeColor="text1"/>
                <w:sz w:val="22"/>
                <w:szCs w:val="22"/>
              </w:rPr>
              <w:t xml:space="preserve">Alle </w:t>
            </w:r>
            <w:r w:rsidR="008D6EF4">
              <w:rPr>
                <w:rFonts w:ascii="Arial" w:hAnsi="Arial" w:cs="Arial"/>
                <w:color w:val="000000" w:themeColor="text1"/>
                <w:sz w:val="22"/>
                <w:szCs w:val="22"/>
              </w:rPr>
              <w:t>Pro-</w:t>
            </w:r>
            <w:r w:rsidR="008F00AA">
              <w:rPr>
                <w:rFonts w:ascii="Arial" w:hAnsi="Arial" w:cs="Arial"/>
                <w:color w:val="000000" w:themeColor="text1"/>
                <w:sz w:val="22"/>
                <w:szCs w:val="22"/>
              </w:rPr>
              <w:t>P</w:t>
            </w:r>
            <w:r w:rsidR="008D6EF4">
              <w:rPr>
                <w:rFonts w:ascii="Arial" w:hAnsi="Arial" w:cs="Arial"/>
                <w:color w:val="000000" w:themeColor="text1"/>
                <w:sz w:val="22"/>
                <w:szCs w:val="22"/>
              </w:rPr>
              <w:t>aar</w:t>
            </w:r>
            <w:r>
              <w:rPr>
                <w:rFonts w:ascii="Arial" w:hAnsi="Arial" w:cs="Arial"/>
                <w:color w:val="000000" w:themeColor="text1"/>
                <w:sz w:val="22"/>
                <w:szCs w:val="22"/>
              </w:rPr>
              <w:t>e gehen</w:t>
            </w:r>
            <w:r w:rsidR="008D6EF4">
              <w:rPr>
                <w:rFonts w:ascii="Arial" w:hAnsi="Arial" w:cs="Arial"/>
                <w:color w:val="000000" w:themeColor="text1"/>
                <w:sz w:val="22"/>
                <w:szCs w:val="22"/>
              </w:rPr>
              <w:t xml:space="preserve"> im Uhrzeigersinn einen Tisch weiter, so dass </w:t>
            </w:r>
            <w:r>
              <w:rPr>
                <w:rFonts w:ascii="Arial" w:hAnsi="Arial" w:cs="Arial"/>
                <w:color w:val="000000" w:themeColor="text1"/>
                <w:sz w:val="22"/>
                <w:szCs w:val="22"/>
              </w:rPr>
              <w:t xml:space="preserve">sie </w:t>
            </w:r>
            <w:r w:rsidR="008D6EF4">
              <w:rPr>
                <w:rFonts w:ascii="Arial" w:hAnsi="Arial" w:cs="Arial"/>
                <w:color w:val="000000" w:themeColor="text1"/>
                <w:sz w:val="22"/>
                <w:szCs w:val="22"/>
              </w:rPr>
              <w:t>einem neuen Kontra-Argumenten-</w:t>
            </w:r>
            <w:r w:rsidR="008F00AA">
              <w:rPr>
                <w:rFonts w:ascii="Arial" w:hAnsi="Arial" w:cs="Arial"/>
                <w:color w:val="000000" w:themeColor="text1"/>
                <w:sz w:val="22"/>
                <w:szCs w:val="22"/>
              </w:rPr>
              <w:t>P</w:t>
            </w:r>
            <w:r w:rsidR="008D6EF4">
              <w:rPr>
                <w:rFonts w:ascii="Arial" w:hAnsi="Arial" w:cs="Arial"/>
                <w:color w:val="000000" w:themeColor="text1"/>
                <w:sz w:val="22"/>
                <w:szCs w:val="22"/>
              </w:rPr>
              <w:t>aar gegenüber sitz</w:t>
            </w:r>
            <w:r>
              <w:rPr>
                <w:rFonts w:ascii="Arial" w:hAnsi="Arial" w:cs="Arial"/>
                <w:color w:val="000000" w:themeColor="text1"/>
                <w:sz w:val="22"/>
                <w:szCs w:val="22"/>
              </w:rPr>
              <w:t>en</w:t>
            </w:r>
            <w:r w:rsidR="008D6EF4">
              <w:rPr>
                <w:rFonts w:ascii="Arial" w:hAnsi="Arial" w:cs="Arial"/>
                <w:color w:val="000000" w:themeColor="text1"/>
                <w:sz w:val="22"/>
                <w:szCs w:val="22"/>
              </w:rPr>
              <w:t xml:space="preserve">. </w:t>
            </w:r>
          </w:p>
          <w:p w:rsidR="00A22FD0" w:rsidRPr="00A22FD0" w:rsidRDefault="008D6EF4" w:rsidP="00B9130C">
            <w:pPr>
              <w:pStyle w:val="StandardWeb"/>
              <w:spacing w:before="120" w:beforeAutospacing="0" w:after="120" w:afterAutospacing="0"/>
              <w:ind w:left="720"/>
              <w:rPr>
                <w:rFonts w:ascii="Arial" w:hAnsi="Arial" w:cs="Arial"/>
                <w:b/>
                <w:bCs/>
                <w:color w:val="202122"/>
                <w:sz w:val="26"/>
                <w:szCs w:val="26"/>
              </w:rPr>
            </w:pPr>
            <w:r w:rsidRPr="001A39FC">
              <w:rPr>
                <w:rFonts w:ascii="Arial" w:hAnsi="Arial" w:cs="Arial"/>
                <w:i/>
                <w:iCs/>
                <w:color w:val="000000" w:themeColor="text1"/>
                <w:sz w:val="20"/>
                <w:szCs w:val="20"/>
              </w:rPr>
              <w:t>(Alle Kontra-Paare bleiben sitzen.)</w:t>
            </w:r>
          </w:p>
        </w:tc>
      </w:tr>
      <w:tr w:rsidR="00A22FD0" w:rsidTr="00B9130C">
        <w:trPr>
          <w:trHeight w:val="592"/>
        </w:trPr>
        <w:tc>
          <w:tcPr>
            <w:tcW w:w="4907" w:type="dxa"/>
          </w:tcPr>
          <w:p w:rsidR="00A22FD0" w:rsidRPr="008D6EF4" w:rsidRDefault="008D6EF4" w:rsidP="00B9130C">
            <w:pPr>
              <w:pStyle w:val="StandardWeb"/>
              <w:numPr>
                <w:ilvl w:val="0"/>
                <w:numId w:val="39"/>
              </w:numPr>
              <w:spacing w:before="120" w:beforeAutospacing="0" w:after="120" w:afterAutospacing="0"/>
              <w:rPr>
                <w:rFonts w:ascii="Arial" w:hAnsi="Arial" w:cs="Arial"/>
                <w:b/>
                <w:bCs/>
                <w:color w:val="202122"/>
                <w:sz w:val="26"/>
                <w:szCs w:val="26"/>
              </w:rPr>
            </w:pPr>
            <w:r>
              <w:rPr>
                <w:rFonts w:ascii="Arial" w:hAnsi="Arial" w:cs="Arial"/>
                <w:color w:val="000000" w:themeColor="text1"/>
                <w:sz w:val="22"/>
                <w:szCs w:val="22"/>
              </w:rPr>
              <w:t>Wechselt die Perspektive und s</w:t>
            </w:r>
            <w:r w:rsidR="00A22FD0" w:rsidRPr="008D6EF4">
              <w:rPr>
                <w:rFonts w:ascii="Arial" w:hAnsi="Arial" w:cs="Arial"/>
                <w:color w:val="000000" w:themeColor="text1"/>
                <w:sz w:val="22"/>
                <w:szCs w:val="22"/>
              </w:rPr>
              <w:t xml:space="preserve">tellt </w:t>
            </w:r>
            <w:r>
              <w:rPr>
                <w:rFonts w:ascii="Arial" w:hAnsi="Arial" w:cs="Arial"/>
                <w:color w:val="000000" w:themeColor="text1"/>
                <w:sz w:val="22"/>
                <w:szCs w:val="22"/>
              </w:rPr>
              <w:t xml:space="preserve">euch gegenseitig die </w:t>
            </w:r>
            <w:r w:rsidR="004117B7">
              <w:rPr>
                <w:rFonts w:ascii="Arial" w:hAnsi="Arial" w:cs="Arial"/>
                <w:color w:val="000000" w:themeColor="text1"/>
                <w:sz w:val="22"/>
                <w:szCs w:val="22"/>
              </w:rPr>
              <w:t xml:space="preserve">jeweiligen </w:t>
            </w:r>
            <w:r>
              <w:rPr>
                <w:rFonts w:ascii="Arial" w:hAnsi="Arial" w:cs="Arial"/>
                <w:color w:val="000000" w:themeColor="text1"/>
                <w:sz w:val="22"/>
                <w:szCs w:val="22"/>
              </w:rPr>
              <w:t>Argumente vor.</w:t>
            </w:r>
          </w:p>
        </w:tc>
      </w:tr>
      <w:tr w:rsidR="008D6EF4" w:rsidTr="00B9130C">
        <w:trPr>
          <w:trHeight w:val="896"/>
        </w:trPr>
        <w:tc>
          <w:tcPr>
            <w:tcW w:w="4907" w:type="dxa"/>
          </w:tcPr>
          <w:p w:rsidR="008D6EF4" w:rsidRDefault="008D6EF4" w:rsidP="00B9130C">
            <w:pPr>
              <w:pStyle w:val="StandardWeb"/>
              <w:numPr>
                <w:ilvl w:val="0"/>
                <w:numId w:val="39"/>
              </w:numPr>
              <w:spacing w:before="120" w:beforeAutospacing="0" w:after="120" w:afterAutospacing="0"/>
              <w:rPr>
                <w:rFonts w:ascii="Arial" w:hAnsi="Arial" w:cs="Arial"/>
                <w:color w:val="000000" w:themeColor="text1"/>
                <w:sz w:val="22"/>
                <w:szCs w:val="22"/>
              </w:rPr>
            </w:pPr>
            <w:r>
              <w:rPr>
                <w:rFonts w:ascii="Arial" w:hAnsi="Arial" w:cs="Arial"/>
                <w:color w:val="000000" w:themeColor="text1"/>
                <w:sz w:val="22"/>
                <w:szCs w:val="22"/>
              </w:rPr>
              <w:t>Diskutiert gemeinsam die verschiedenen Positionen, klärt Widersprüche und Probleme.</w:t>
            </w:r>
          </w:p>
        </w:tc>
      </w:tr>
    </w:tbl>
    <w:p w:rsidR="00A22FD0" w:rsidRPr="00672B48" w:rsidRDefault="00793404" w:rsidP="00A22FD0">
      <w:pPr>
        <w:pStyle w:val="StandardWeb"/>
        <w:shd w:val="clear" w:color="auto" w:fill="FFFFFF"/>
        <w:spacing w:before="120" w:beforeAutospacing="0" w:after="120" w:afterAutospacing="0"/>
        <w:rPr>
          <w:rFonts w:ascii="Arial" w:hAnsi="Arial" w:cs="Arial"/>
          <w:b/>
          <w:bCs/>
          <w:color w:val="202122"/>
          <w:sz w:val="26"/>
          <w:szCs w:val="26"/>
        </w:rPr>
      </w:pPr>
      <w:r>
        <w:rPr>
          <w:rFonts w:ascii="Arial" w:hAnsi="Arial" w:cs="Arial"/>
          <w:b/>
          <w:bCs/>
          <w:noProof/>
          <w:color w:val="202122"/>
          <w:sz w:val="26"/>
          <w:szCs w:val="26"/>
        </w:rPr>
        <w:drawing>
          <wp:anchor distT="0" distB="0" distL="114300" distR="114300" simplePos="0" relativeHeight="251744256" behindDoc="0" locked="0" layoutInCell="1" allowOverlap="1" wp14:anchorId="1C70D406" wp14:editId="2F82ADB1">
            <wp:simplePos x="0" y="0"/>
            <wp:positionH relativeFrom="column">
              <wp:posOffset>3607435</wp:posOffset>
            </wp:positionH>
            <wp:positionV relativeFrom="paragraph">
              <wp:posOffset>656590</wp:posOffset>
            </wp:positionV>
            <wp:extent cx="1911350" cy="938530"/>
            <wp:effectExtent l="0" t="0" r="0" b="0"/>
            <wp:wrapSquare wrapText="bothSides"/>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11350" cy="93853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202122"/>
          <w:sz w:val="26"/>
          <w:szCs w:val="26"/>
        </w:rPr>
        <w:drawing>
          <wp:anchor distT="0" distB="0" distL="114300" distR="114300" simplePos="0" relativeHeight="251745280" behindDoc="0" locked="0" layoutInCell="1" allowOverlap="1" wp14:anchorId="434E2C07" wp14:editId="28FBE262">
            <wp:simplePos x="0" y="0"/>
            <wp:positionH relativeFrom="column">
              <wp:posOffset>4145915</wp:posOffset>
            </wp:positionH>
            <wp:positionV relativeFrom="paragraph">
              <wp:posOffset>1736090</wp:posOffset>
            </wp:positionV>
            <wp:extent cx="852805" cy="737235"/>
            <wp:effectExtent l="0" t="0" r="4445" b="5715"/>
            <wp:wrapSquare wrapText="bothSides"/>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2805" cy="737235"/>
                    </a:xfrm>
                    <a:prstGeom prst="rect">
                      <a:avLst/>
                    </a:prstGeom>
                    <a:noFill/>
                  </pic:spPr>
                </pic:pic>
              </a:graphicData>
            </a:graphic>
            <wp14:sizeRelH relativeFrom="margin">
              <wp14:pctWidth>0</wp14:pctWidth>
            </wp14:sizeRelH>
            <wp14:sizeRelV relativeFrom="margin">
              <wp14:pctHeight>0</wp14:pctHeight>
            </wp14:sizeRelV>
          </wp:anchor>
        </w:drawing>
      </w:r>
      <w:r w:rsidR="00B9130C">
        <w:rPr>
          <w:rFonts w:ascii="Arial" w:hAnsi="Arial" w:cs="Arial"/>
          <w:b/>
          <w:bCs/>
          <w:color w:val="202122"/>
          <w:sz w:val="26"/>
          <w:szCs w:val="26"/>
        </w:rPr>
        <w:br w:type="textWrapping" w:clear="all"/>
      </w:r>
      <w:r>
        <w:rPr>
          <w:rFonts w:ascii="Arial" w:hAnsi="Arial" w:cs="Arial"/>
          <w:b/>
          <w:bCs/>
          <w:color w:val="202122"/>
          <w:sz w:val="26"/>
          <w:szCs w:val="26"/>
        </w:rPr>
        <w:t xml:space="preserve">                                                                               </w:t>
      </w: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59"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p w:rsidR="004F4A59" w:rsidRDefault="002D5553">
      <w:r w:rsidRPr="002D5553">
        <w:rPr>
          <w:noProof/>
          <w:lang w:eastAsia="de-DE"/>
        </w:rPr>
        <w:drawing>
          <wp:anchor distT="0" distB="0" distL="114300" distR="114300" simplePos="0" relativeHeight="251747328" behindDoc="0" locked="0" layoutInCell="1" allowOverlap="1" wp14:anchorId="62289B46" wp14:editId="31E49AB3">
            <wp:simplePos x="0" y="0"/>
            <wp:positionH relativeFrom="column">
              <wp:posOffset>4166870</wp:posOffset>
            </wp:positionH>
            <wp:positionV relativeFrom="paragraph">
              <wp:posOffset>442595</wp:posOffset>
            </wp:positionV>
            <wp:extent cx="1666875" cy="1804670"/>
            <wp:effectExtent l="0" t="0" r="9525" b="5080"/>
            <wp:wrapSquare wrapText="bothSides"/>
            <wp:docPr id="14" name="Grafik 6">
              <a:extLst xmlns:a="http://schemas.openxmlformats.org/drawingml/2006/main">
                <a:ext uri="{FF2B5EF4-FFF2-40B4-BE49-F238E27FC236}">
                  <a16:creationId xmlns:a16="http://schemas.microsoft.com/office/drawing/2014/main" id="{6DB01F18-C20F-43DA-BD64-0167157A92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6DB01F18-C20F-43DA-BD64-0167157A922A}"/>
                        </a:ext>
                      </a:extLst>
                    </pic:cNvPr>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1666875" cy="180467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0" w:type="auto"/>
        <w:tblLook w:val="04A0" w:firstRow="1" w:lastRow="0" w:firstColumn="1" w:lastColumn="0" w:noHBand="0" w:noVBand="1"/>
      </w:tblPr>
      <w:tblGrid>
        <w:gridCol w:w="4907"/>
      </w:tblGrid>
      <w:tr w:rsidR="00C944D5" w:rsidTr="00703BC0">
        <w:trPr>
          <w:trHeight w:val="606"/>
        </w:trPr>
        <w:tc>
          <w:tcPr>
            <w:tcW w:w="4907" w:type="dxa"/>
            <w:tcBorders>
              <w:top w:val="nil"/>
              <w:left w:val="nil"/>
              <w:right w:val="nil"/>
            </w:tcBorders>
          </w:tcPr>
          <w:p w:rsidR="00C944D5" w:rsidRDefault="00C944D5" w:rsidP="00703BC0">
            <w:pPr>
              <w:jc w:val="both"/>
              <w:rPr>
                <w:rFonts w:cs="Arial"/>
                <w:b/>
                <w:bCs/>
                <w:color w:val="000000" w:themeColor="text1"/>
              </w:rPr>
            </w:pPr>
            <w:r>
              <w:rPr>
                <w:rFonts w:cs="Arial"/>
                <w:b/>
                <w:bCs/>
                <w:color w:val="000000" w:themeColor="text1"/>
              </w:rPr>
              <w:t>Teil 2: Standpunkt erarbeiten (25 min)</w:t>
            </w:r>
          </w:p>
          <w:p w:rsidR="00C944D5" w:rsidRPr="00A22FD0" w:rsidRDefault="00C944D5" w:rsidP="00703BC0">
            <w:pPr>
              <w:jc w:val="both"/>
              <w:rPr>
                <w:rFonts w:cs="Arial"/>
                <w:color w:val="000000" w:themeColor="text1"/>
              </w:rPr>
            </w:pPr>
          </w:p>
        </w:tc>
      </w:tr>
      <w:tr w:rsidR="004F4A59" w:rsidRPr="00EF6335" w:rsidTr="004F4A59">
        <w:trPr>
          <w:trHeight w:val="1081"/>
        </w:trPr>
        <w:tc>
          <w:tcPr>
            <w:tcW w:w="4907" w:type="dxa"/>
          </w:tcPr>
          <w:p w:rsidR="004F4A59" w:rsidRPr="00EF6335" w:rsidRDefault="004F4A59" w:rsidP="004F4A59">
            <w:pPr>
              <w:pStyle w:val="StandardWeb"/>
              <w:numPr>
                <w:ilvl w:val="0"/>
                <w:numId w:val="49"/>
              </w:numPr>
              <w:spacing w:before="120" w:beforeAutospacing="0" w:after="120" w:afterAutospacing="0"/>
              <w:rPr>
                <w:rFonts w:ascii="Arial" w:hAnsi="Arial" w:cs="Arial"/>
                <w:color w:val="000000" w:themeColor="text1"/>
                <w:sz w:val="22"/>
                <w:szCs w:val="22"/>
              </w:rPr>
            </w:pPr>
            <w:r>
              <w:rPr>
                <w:rFonts w:ascii="Arial" w:hAnsi="Arial" w:cs="Arial"/>
                <w:color w:val="000000" w:themeColor="text1"/>
                <w:sz w:val="22"/>
                <w:szCs w:val="22"/>
              </w:rPr>
              <w:t xml:space="preserve">Findet einen gemeinsamen Standpunkt in eurer 4er-Gruppe und notiert diesen auf der Standpunktekarte. </w:t>
            </w:r>
          </w:p>
        </w:tc>
      </w:tr>
      <w:tr w:rsidR="004F4A59" w:rsidTr="004F4A59">
        <w:trPr>
          <w:trHeight w:val="896"/>
        </w:trPr>
        <w:tc>
          <w:tcPr>
            <w:tcW w:w="4907" w:type="dxa"/>
          </w:tcPr>
          <w:p w:rsidR="004F4A59" w:rsidRDefault="00C944D5" w:rsidP="004F4A59">
            <w:pPr>
              <w:pStyle w:val="StandardWeb"/>
              <w:numPr>
                <w:ilvl w:val="0"/>
                <w:numId w:val="49"/>
              </w:numPr>
              <w:spacing w:before="120" w:beforeAutospacing="0" w:after="120" w:afterAutospacing="0"/>
              <w:rPr>
                <w:rFonts w:ascii="Arial" w:hAnsi="Arial" w:cs="Arial"/>
                <w:color w:val="000000" w:themeColor="text1"/>
                <w:sz w:val="22"/>
                <w:szCs w:val="22"/>
              </w:rPr>
            </w:pPr>
            <w:r>
              <w:rPr>
                <w:rFonts w:ascii="Arial" w:hAnsi="Arial" w:cs="Arial"/>
                <w:color w:val="000000" w:themeColor="text1"/>
                <w:sz w:val="22"/>
                <w:szCs w:val="22"/>
              </w:rPr>
              <w:t xml:space="preserve">Begründet euren </w:t>
            </w:r>
            <w:r w:rsidR="004F4A59">
              <w:rPr>
                <w:rFonts w:ascii="Arial" w:hAnsi="Arial" w:cs="Arial"/>
                <w:color w:val="000000" w:themeColor="text1"/>
                <w:sz w:val="22"/>
                <w:szCs w:val="22"/>
              </w:rPr>
              <w:t>Standpunkt</w:t>
            </w:r>
            <w:r>
              <w:rPr>
                <w:rFonts w:ascii="Arial" w:hAnsi="Arial" w:cs="Arial"/>
                <w:color w:val="000000" w:themeColor="text1"/>
                <w:sz w:val="22"/>
                <w:szCs w:val="22"/>
              </w:rPr>
              <w:t>, indem ihr die Argumentationslinie auf der Standpunkt</w:t>
            </w:r>
            <w:r w:rsidR="004F4A59">
              <w:rPr>
                <w:rFonts w:ascii="Arial" w:hAnsi="Arial" w:cs="Arial"/>
                <w:color w:val="000000" w:themeColor="text1"/>
                <w:sz w:val="22"/>
                <w:szCs w:val="22"/>
              </w:rPr>
              <w:t>karte aus</w:t>
            </w:r>
            <w:r>
              <w:rPr>
                <w:rFonts w:ascii="Arial" w:hAnsi="Arial" w:cs="Arial"/>
                <w:color w:val="000000" w:themeColor="text1"/>
                <w:sz w:val="22"/>
                <w:szCs w:val="22"/>
              </w:rPr>
              <w:t>füllt</w:t>
            </w:r>
            <w:r w:rsidR="004F4A59">
              <w:rPr>
                <w:rFonts w:ascii="Arial" w:hAnsi="Arial" w:cs="Arial"/>
                <w:color w:val="000000" w:themeColor="text1"/>
                <w:sz w:val="22"/>
                <w:szCs w:val="22"/>
              </w:rPr>
              <w:t>.</w:t>
            </w:r>
          </w:p>
        </w:tc>
      </w:tr>
      <w:tr w:rsidR="004F4A59" w:rsidRPr="00F57AF5" w:rsidTr="004F4A59">
        <w:trPr>
          <w:trHeight w:val="286"/>
        </w:trPr>
        <w:tc>
          <w:tcPr>
            <w:tcW w:w="4907" w:type="dxa"/>
          </w:tcPr>
          <w:p w:rsidR="004F4A59" w:rsidRPr="00F57AF5" w:rsidRDefault="004F4A59" w:rsidP="004F4A59">
            <w:pPr>
              <w:jc w:val="center"/>
              <w:rPr>
                <w:i/>
              </w:rPr>
            </w:pPr>
            <w:r w:rsidRPr="00F57AF5">
              <w:rPr>
                <w:b/>
                <w:bCs/>
                <w:i/>
              </w:rPr>
              <w:t>→ Nutz</w:t>
            </w:r>
            <w:r>
              <w:rPr>
                <w:b/>
                <w:bCs/>
                <w:i/>
              </w:rPr>
              <w:t>t</w:t>
            </w:r>
            <w:r w:rsidRPr="00F57AF5">
              <w:rPr>
                <w:b/>
                <w:bCs/>
                <w:i/>
              </w:rPr>
              <w:t xml:space="preserve"> auch Hilfekarte </w:t>
            </w:r>
            <w:r>
              <w:rPr>
                <w:b/>
                <w:bCs/>
                <w:i/>
              </w:rPr>
              <w:t>4</w:t>
            </w:r>
            <w:r w:rsidRPr="00F57AF5">
              <w:rPr>
                <w:b/>
                <w:bCs/>
                <w:i/>
              </w:rPr>
              <w:t>!</w:t>
            </w:r>
          </w:p>
        </w:tc>
      </w:tr>
    </w:tbl>
    <w:p w:rsidR="00DD768A" w:rsidRDefault="00793404">
      <w:r w:rsidRPr="009D447D">
        <w:rPr>
          <w:rFonts w:cs="Arial"/>
          <w:noProof/>
          <w:lang w:eastAsia="de-DE"/>
        </w:rPr>
        <mc:AlternateContent>
          <mc:Choice Requires="wps">
            <w:drawing>
              <wp:anchor distT="45720" distB="45720" distL="114300" distR="114300" simplePos="0" relativeHeight="251754496" behindDoc="0" locked="0" layoutInCell="1" allowOverlap="1" wp14:anchorId="1ABB3784" wp14:editId="1B4D8EB5">
                <wp:simplePos x="0" y="0"/>
                <wp:positionH relativeFrom="column">
                  <wp:posOffset>3428245</wp:posOffset>
                </wp:positionH>
                <wp:positionV relativeFrom="paragraph">
                  <wp:posOffset>86731</wp:posOffset>
                </wp:positionV>
                <wp:extent cx="2704920" cy="294628"/>
                <wp:effectExtent l="0" t="0" r="13335" b="10795"/>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920" cy="294628"/>
                        </a:xfrm>
                        <a:prstGeom prst="rect">
                          <a:avLst/>
                        </a:prstGeom>
                        <a:noFill/>
                        <a:ln w="9525">
                          <a:noFill/>
                          <a:miter lim="800000"/>
                          <a:headEnd/>
                          <a:tailEnd/>
                        </a:ln>
                      </wps:spPr>
                      <wps:txbx>
                        <w:txbxContent>
                          <w:p w:rsidR="00C16C62" w:rsidRDefault="00C16C62" w:rsidP="00860B9A">
                            <w:pPr>
                              <w:jc w:val="center"/>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61"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B3784" id="_x0000_s1039" type="#_x0000_t202" style="position:absolute;margin-left:269.95pt;margin-top:6.85pt;width:213pt;height:23.2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" filled="f" stroked="f">
                <v:textbox inset="0,0,0,0">
                  <w:txbxContent>
                    <w:p w:rsidR="00C16C62" w:rsidRDefault="00C16C62" w:rsidP="00860B9A">
                      <w:pPr>
                        <w:jc w:val="center"/>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62"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txbxContent>
                </v:textbox>
              </v:shape>
            </w:pict>
          </mc:Fallback>
        </mc:AlternateContent>
      </w:r>
      <w:r w:rsidR="00DD768A">
        <w:br w:type="page"/>
      </w:r>
    </w:p>
    <w:p w:rsidR="00DD768A" w:rsidRDefault="00DD768A">
      <w:r>
        <w:rPr>
          <w:b/>
          <w:bCs/>
          <w:noProof/>
          <w:sz w:val="28"/>
          <w:szCs w:val="28"/>
          <w:lang w:eastAsia="de-DE"/>
        </w:rPr>
        <mc:AlternateContent>
          <mc:Choice Requires="wps">
            <w:drawing>
              <wp:anchor distT="0" distB="0" distL="114300" distR="114300" simplePos="0" relativeHeight="251688960" behindDoc="0" locked="0" layoutInCell="1" allowOverlap="1" wp14:anchorId="096881BC" wp14:editId="0945C3D2">
                <wp:simplePos x="0" y="0"/>
                <wp:positionH relativeFrom="column">
                  <wp:posOffset>-244474</wp:posOffset>
                </wp:positionH>
                <wp:positionV relativeFrom="paragraph">
                  <wp:posOffset>187960</wp:posOffset>
                </wp:positionV>
                <wp:extent cx="6156960" cy="8193405"/>
                <wp:effectExtent l="0" t="0" r="15240" b="17145"/>
                <wp:wrapNone/>
                <wp:docPr id="17" name="Rechteck 17"/>
                <wp:cNvGraphicFramePr/>
                <a:graphic xmlns:a="http://schemas.openxmlformats.org/drawingml/2006/main">
                  <a:graphicData uri="http://schemas.microsoft.com/office/word/2010/wordprocessingShape">
                    <wps:wsp>
                      <wps:cNvSpPr/>
                      <wps:spPr>
                        <a:xfrm>
                          <a:off x="0" y="0"/>
                          <a:ext cx="6156960" cy="81934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FFABF" id="Rechteck 17" o:spid="_x0000_s1026" style="position:absolute;margin-left:-19.25pt;margin-top:14.8pt;width:484.8pt;height:64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" filled="f" strokecolor="#243f60 [1604]" strokeweight="2pt"/>
            </w:pict>
          </mc:Fallback>
        </mc:AlternateContent>
      </w:r>
    </w:p>
    <w:p w:rsidR="00D275F1" w:rsidRPr="00D275F1" w:rsidRDefault="00D275F1" w:rsidP="00D275F1">
      <w:pPr>
        <w:jc w:val="center"/>
        <w:rPr>
          <w:b/>
          <w:bCs/>
          <w:sz w:val="28"/>
          <w:szCs w:val="28"/>
        </w:rPr>
      </w:pPr>
      <w:r w:rsidRPr="00D275F1">
        <w:rPr>
          <w:b/>
          <w:bCs/>
          <w:sz w:val="28"/>
          <w:szCs w:val="28"/>
        </w:rPr>
        <w:t>Standpunktkarte</w:t>
      </w:r>
      <w:r w:rsidR="009B08FD">
        <w:rPr>
          <w:b/>
          <w:bCs/>
          <w:sz w:val="28"/>
          <w:szCs w:val="28"/>
        </w:rPr>
        <w:t xml:space="preserve"> „Meinungsbild in der 4er-Gruppe</w:t>
      </w:r>
      <w:r w:rsidR="00B952C0">
        <w:rPr>
          <w:b/>
          <w:bCs/>
          <w:sz w:val="28"/>
          <w:szCs w:val="28"/>
        </w:rPr>
        <w:t>“</w:t>
      </w:r>
    </w:p>
    <w:tbl>
      <w:tblPr>
        <w:tblStyle w:val="Tabellenraster"/>
        <w:tblW w:w="8647" w:type="dxa"/>
        <w:tblInd w:w="279" w:type="dxa"/>
        <w:shd w:val="clear" w:color="auto" w:fill="DBE5F1" w:themeFill="accent1" w:themeFillTint="33"/>
        <w:tblLook w:val="04A0" w:firstRow="1" w:lastRow="0" w:firstColumn="1" w:lastColumn="0" w:noHBand="0" w:noVBand="1"/>
      </w:tblPr>
      <w:tblGrid>
        <w:gridCol w:w="8647"/>
      </w:tblGrid>
      <w:tr w:rsidR="00D275F1" w:rsidTr="00EF6335">
        <w:tc>
          <w:tcPr>
            <w:tcW w:w="8647" w:type="dxa"/>
            <w:shd w:val="clear" w:color="auto" w:fill="DBE5F1" w:themeFill="accent1" w:themeFillTint="33"/>
          </w:tcPr>
          <w:p w:rsidR="00D275F1" w:rsidRDefault="00B952C0" w:rsidP="00EF6335">
            <w:pPr>
              <w:jc w:val="center"/>
              <w:rPr>
                <w:rFonts w:cs="Arial"/>
                <w:sz w:val="24"/>
                <w:szCs w:val="24"/>
              </w:rPr>
            </w:pPr>
            <w:r>
              <w:rPr>
                <w:rFonts w:cs="Arial"/>
                <w:sz w:val="24"/>
                <w:szCs w:val="24"/>
              </w:rPr>
              <w:t>„</w:t>
            </w:r>
            <w:r w:rsidR="00D275F1">
              <w:rPr>
                <w:rFonts w:cs="Arial"/>
                <w:sz w:val="24"/>
                <w:szCs w:val="24"/>
              </w:rPr>
              <w:t>S</w:t>
            </w:r>
            <w:r w:rsidR="00D275F1" w:rsidRPr="00D275F1">
              <w:rPr>
                <w:rFonts w:cs="Arial"/>
                <w:sz w:val="24"/>
                <w:szCs w:val="24"/>
              </w:rPr>
              <w:t>tellen Biotenside eine sinnvolle Alternative zu handelsüblichen Reinigungsprodukten dar?“</w:t>
            </w:r>
          </w:p>
        </w:tc>
      </w:tr>
    </w:tbl>
    <w:p w:rsidR="00730FD4" w:rsidRPr="00730FD4" w:rsidRDefault="00730FD4">
      <w:pPr>
        <w:rPr>
          <w:rFonts w:cs="Arial"/>
          <w:sz w:val="4"/>
          <w:szCs w:val="4"/>
        </w:rPr>
      </w:pPr>
    </w:p>
    <w:p w:rsidR="00D275F1" w:rsidRPr="00EF6335" w:rsidRDefault="00EF6335">
      <w:pPr>
        <w:rPr>
          <w:rFonts w:cs="Arial"/>
          <w:sz w:val="6"/>
          <w:szCs w:val="6"/>
        </w:rPr>
      </w:pPr>
      <w:r>
        <w:rPr>
          <w:rFonts w:cs="Arial"/>
          <w:noProof/>
          <w:sz w:val="6"/>
          <w:szCs w:val="6"/>
          <w:lang w:eastAsia="de-DE"/>
        </w:rPr>
        <mc:AlternateContent>
          <mc:Choice Requires="wps">
            <w:drawing>
              <wp:anchor distT="0" distB="0" distL="114300" distR="114300" simplePos="0" relativeHeight="251726848" behindDoc="0" locked="0" layoutInCell="1" allowOverlap="1" wp14:anchorId="5475FD72" wp14:editId="4D88D40E">
                <wp:simplePos x="0" y="0"/>
                <wp:positionH relativeFrom="column">
                  <wp:posOffset>-92075</wp:posOffset>
                </wp:positionH>
                <wp:positionV relativeFrom="paragraph">
                  <wp:posOffset>88265</wp:posOffset>
                </wp:positionV>
                <wp:extent cx="5859780" cy="868680"/>
                <wp:effectExtent l="0" t="0" r="26670" b="26670"/>
                <wp:wrapNone/>
                <wp:docPr id="43" name="Rechteck 43"/>
                <wp:cNvGraphicFramePr/>
                <a:graphic xmlns:a="http://schemas.openxmlformats.org/drawingml/2006/main">
                  <a:graphicData uri="http://schemas.microsoft.com/office/word/2010/wordprocessingShape">
                    <wps:wsp>
                      <wps:cNvSpPr/>
                      <wps:spPr>
                        <a:xfrm>
                          <a:off x="0" y="0"/>
                          <a:ext cx="5859780" cy="868680"/>
                        </a:xfrm>
                        <a:prstGeom prst="rect">
                          <a:avLst/>
                        </a:prstGeom>
                        <a:no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B5F1D" id="Rechteck 43" o:spid="_x0000_s1026" style="position:absolute;margin-left:-7.25pt;margin-top:6.95pt;width:461.4pt;height:68.4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" filled="f" strokecolor="#365f91 [2404]" strokeweight="2pt"/>
            </w:pict>
          </mc:Fallback>
        </mc:AlternateContent>
      </w:r>
    </w:p>
    <w:p w:rsidR="00D275F1" w:rsidRPr="00EF6335" w:rsidRDefault="003C2428" w:rsidP="00DD768A">
      <w:pPr>
        <w:ind w:left="284" w:right="284"/>
        <w:rPr>
          <w:b/>
          <w:bCs/>
        </w:rPr>
      </w:pPr>
      <w:r w:rsidRPr="00EF6335">
        <w:rPr>
          <w:b/>
          <w:bCs/>
        </w:rPr>
        <w:t>Unser Standpunkt</w:t>
      </w:r>
      <w:r w:rsidR="00D275F1" w:rsidRPr="00EF6335">
        <w:rPr>
          <w:b/>
          <w:bCs/>
        </w:rPr>
        <w:t xml:space="preserve">: </w:t>
      </w:r>
    </w:p>
    <w:p w:rsidR="003C2428" w:rsidRDefault="003C2428" w:rsidP="00DD768A">
      <w:pPr>
        <w:ind w:left="284" w:right="284"/>
      </w:pPr>
    </w:p>
    <w:p w:rsidR="003C2428" w:rsidRDefault="003C2428" w:rsidP="00DD768A">
      <w:pPr>
        <w:ind w:left="284" w:right="284"/>
      </w:pPr>
    </w:p>
    <w:p w:rsidR="00730FD4" w:rsidRPr="00730FD4" w:rsidRDefault="00730FD4" w:rsidP="00DD768A">
      <w:pPr>
        <w:ind w:left="284" w:right="284"/>
        <w:rPr>
          <w:sz w:val="10"/>
          <w:szCs w:val="10"/>
        </w:rPr>
      </w:pPr>
    </w:p>
    <w:p w:rsidR="003C2428" w:rsidRPr="00EF6335" w:rsidRDefault="003C2428" w:rsidP="00DD768A">
      <w:pPr>
        <w:ind w:left="284" w:right="284"/>
        <w:rPr>
          <w:b/>
          <w:bCs/>
        </w:rPr>
      </w:pPr>
      <w:r w:rsidRPr="00EF6335">
        <w:rPr>
          <w:b/>
          <w:bCs/>
        </w:rPr>
        <w:t>Argumentationslinie</w:t>
      </w:r>
    </w:p>
    <w:p w:rsidR="003C2428" w:rsidRDefault="00231BF8" w:rsidP="003C2428">
      <w:pPr>
        <w:pStyle w:val="Listenabsatz"/>
        <w:numPr>
          <w:ilvl w:val="0"/>
          <w:numId w:val="45"/>
        </w:numPr>
        <w:ind w:right="284"/>
      </w:pPr>
      <w:r>
        <w:t>Verfasst eine Einleitung. Dabei müsst ihr das Thema benennen, auf die Aktualität und die Bedeutung des Themas eingehen und eure Meinung darstellen.</w:t>
      </w:r>
    </w:p>
    <w:p w:rsidR="003C2428" w:rsidRDefault="00EF6335" w:rsidP="00EF6335">
      <w:pPr>
        <w:ind w:left="284" w:right="284"/>
      </w:pPr>
      <w:r>
        <w:rPr>
          <w:noProof/>
          <w:lang w:eastAsia="de-DE"/>
        </w:rPr>
        <mc:AlternateContent>
          <mc:Choice Requires="wps">
            <w:drawing>
              <wp:anchor distT="45720" distB="45720" distL="114300" distR="114300" simplePos="0" relativeHeight="251728896" behindDoc="1" locked="0" layoutInCell="1" allowOverlap="1" wp14:anchorId="153C0E88" wp14:editId="3C062B08">
                <wp:simplePos x="0" y="0"/>
                <wp:positionH relativeFrom="column">
                  <wp:posOffset>-739776</wp:posOffset>
                </wp:positionH>
                <wp:positionV relativeFrom="paragraph">
                  <wp:posOffset>267970</wp:posOffset>
                </wp:positionV>
                <wp:extent cx="1379220" cy="281940"/>
                <wp:effectExtent l="0" t="3810" r="26670" b="2667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79220" cy="281940"/>
                        </a:xfrm>
                        <a:prstGeom prst="rect">
                          <a:avLst/>
                        </a:prstGeom>
                        <a:solidFill>
                          <a:srgbClr val="FFFFFF"/>
                        </a:solidFill>
                        <a:ln w="9525">
                          <a:solidFill>
                            <a:schemeClr val="bg1"/>
                          </a:solidFill>
                          <a:miter lim="800000"/>
                          <a:headEnd/>
                          <a:tailEnd/>
                        </a:ln>
                      </wps:spPr>
                      <wps:txbx>
                        <w:txbxContent>
                          <w:p w:rsidR="00C16C62" w:rsidRPr="00EF6335" w:rsidRDefault="00C16C62" w:rsidP="00EF6335">
                            <w:pPr>
                              <w:jc w:val="center"/>
                              <w:rPr>
                                <w:color w:val="365F91" w:themeColor="accent1" w:themeShade="BF"/>
                              </w:rPr>
                            </w:pPr>
                            <w:r w:rsidRPr="00EF6335">
                              <w:rPr>
                                <w:color w:val="365F91" w:themeColor="accent1" w:themeShade="BF"/>
                              </w:rPr>
                              <w:t>Einleitung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C0E88" id="_x0000_s1040" type="#_x0000_t202" style="position:absolute;left:0;text-align:left;margin-left:-58.25pt;margin-top:21.1pt;width:108.6pt;height:22.2pt;rotation:-90;z-index:-25158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" strokecolor="white [3212]">
                <v:textbox>
                  <w:txbxContent>
                    <w:p w:rsidR="00C16C62" w:rsidRPr="00EF6335" w:rsidRDefault="00C16C62" w:rsidP="00EF6335">
                      <w:pPr>
                        <w:jc w:val="center"/>
                        <w:rPr>
                          <w:color w:val="365F91" w:themeColor="accent1" w:themeShade="BF"/>
                        </w:rPr>
                      </w:pPr>
                      <w:r w:rsidRPr="00EF6335">
                        <w:rPr>
                          <w:color w:val="365F91" w:themeColor="accent1" w:themeShade="BF"/>
                        </w:rPr>
                        <w:t>Einleitung</w:t>
                      </w:r>
                    </w:p>
                  </w:txbxContent>
                </v:textbox>
              </v:shape>
            </w:pict>
          </mc:Fallback>
        </mc:AlternateContent>
      </w:r>
      <w:r>
        <w:t>………………………………………………………………………………………………………………………………………………………………………………………………………………………………………………………………………………………………………………………………………………………………………………………………………………………………………………………………………………………………………………………………………</w:t>
      </w:r>
    </w:p>
    <w:p w:rsidR="00231BF8" w:rsidRDefault="00231BF8" w:rsidP="00730FD4">
      <w:pPr>
        <w:pStyle w:val="Listenabsatz"/>
        <w:numPr>
          <w:ilvl w:val="0"/>
          <w:numId w:val="45"/>
        </w:numPr>
        <w:ind w:right="284"/>
        <w:jc w:val="both"/>
      </w:pPr>
      <w:r>
        <w:t>Stützt eure Meinung durch Argumente. Schreibt dazu mindestens zwei überzeugende Argumente auf und veranschaulicht diese ggf. durch Beispiele. Entkräftet ggf. Gegenargumente.</w:t>
      </w:r>
    </w:p>
    <w:p w:rsidR="00231BF8" w:rsidRDefault="00EF6335" w:rsidP="00EF6335">
      <w:pPr>
        <w:ind w:left="284" w:right="284"/>
      </w:pPr>
      <w:r>
        <w:rPr>
          <w:noProof/>
          <w:lang w:eastAsia="de-DE"/>
        </w:rPr>
        <mc:AlternateContent>
          <mc:Choice Requires="wps">
            <w:drawing>
              <wp:anchor distT="45720" distB="45720" distL="114300" distR="114300" simplePos="0" relativeHeight="251730944" behindDoc="1" locked="0" layoutInCell="1" allowOverlap="1" wp14:anchorId="53ADB184" wp14:editId="497FE61A">
                <wp:simplePos x="0" y="0"/>
                <wp:positionH relativeFrom="column">
                  <wp:posOffset>-1064895</wp:posOffset>
                </wp:positionH>
                <wp:positionV relativeFrom="paragraph">
                  <wp:posOffset>781685</wp:posOffset>
                </wp:positionV>
                <wp:extent cx="2034540" cy="281940"/>
                <wp:effectExtent l="0" t="0" r="22860" b="2286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34540" cy="281940"/>
                        </a:xfrm>
                        <a:prstGeom prst="rect">
                          <a:avLst/>
                        </a:prstGeom>
                        <a:solidFill>
                          <a:srgbClr val="FFFFFF"/>
                        </a:solidFill>
                        <a:ln w="9525">
                          <a:solidFill>
                            <a:schemeClr val="bg1"/>
                          </a:solidFill>
                          <a:miter lim="800000"/>
                          <a:headEnd/>
                          <a:tailEnd/>
                        </a:ln>
                      </wps:spPr>
                      <wps:txbx>
                        <w:txbxContent>
                          <w:p w:rsidR="00C16C62" w:rsidRPr="00EF6335" w:rsidRDefault="00C16C62" w:rsidP="00EF6335">
                            <w:pPr>
                              <w:jc w:val="center"/>
                              <w:rPr>
                                <w:color w:val="365F91" w:themeColor="accent1" w:themeShade="BF"/>
                              </w:rPr>
                            </w:pPr>
                            <w:r>
                              <w:rPr>
                                <w:color w:val="365F91" w:themeColor="accent1" w:themeShade="BF"/>
                              </w:rPr>
                              <w:t>Hauptteil der Argumentation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ADB184" id="_x0000_s1041" type="#_x0000_t202" style="position:absolute;left:0;text-align:left;margin-left:-83.85pt;margin-top:61.55pt;width:160.2pt;height:22.2pt;rotation:-90;z-index:-25158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" strokecolor="white [3212]">
                <v:textbox>
                  <w:txbxContent>
                    <w:p w:rsidR="00C16C62" w:rsidRPr="00EF6335" w:rsidRDefault="00C16C62" w:rsidP="00EF6335">
                      <w:pPr>
                        <w:jc w:val="center"/>
                        <w:rPr>
                          <w:color w:val="365F91" w:themeColor="accent1" w:themeShade="BF"/>
                        </w:rPr>
                      </w:pPr>
                      <w:r>
                        <w:rPr>
                          <w:color w:val="365F91" w:themeColor="accent1" w:themeShade="BF"/>
                        </w:rPr>
                        <w:t>Hauptteil der Argumentation</w:t>
                      </w:r>
                    </w:p>
                  </w:txbxContent>
                </v:textbox>
              </v:shape>
            </w:pict>
          </mc:Fallback>
        </mc:AlternateContent>
      </w:r>
      <w:r>
        <w:t>………………………………………………………………………………………………………………………………………………………………………………………………………………………………………………………………………………………………………………………………………………………………………………………………………………………………………………………………………………………………………………………………………………………………………………………………………………………………………………………………………………………………………………………………………………………………………………………………………………………………………………………………………………………………………………………………………………………………………………………………………………………………………………………………………………</w:t>
      </w:r>
    </w:p>
    <w:p w:rsidR="00231BF8" w:rsidRDefault="00231BF8" w:rsidP="00231BF8">
      <w:pPr>
        <w:pStyle w:val="Listenabsatz"/>
        <w:numPr>
          <w:ilvl w:val="0"/>
          <w:numId w:val="45"/>
        </w:numPr>
        <w:ind w:right="284"/>
      </w:pPr>
      <w:r>
        <w:t xml:space="preserve">Formuliert ein Fazit. </w:t>
      </w:r>
    </w:p>
    <w:p w:rsidR="00EF6335" w:rsidRDefault="00730FD4" w:rsidP="00EF6335">
      <w:pPr>
        <w:ind w:left="284" w:right="284"/>
      </w:pPr>
      <w:r>
        <w:rPr>
          <w:noProof/>
          <w:lang w:eastAsia="de-DE"/>
        </w:rPr>
        <mc:AlternateContent>
          <mc:Choice Requires="wps">
            <w:drawing>
              <wp:anchor distT="45720" distB="45720" distL="114300" distR="114300" simplePos="0" relativeHeight="251732992" behindDoc="1" locked="0" layoutInCell="1" allowOverlap="1" wp14:anchorId="4AAB426B" wp14:editId="271FEDF2">
                <wp:simplePos x="0" y="0"/>
                <wp:positionH relativeFrom="column">
                  <wp:posOffset>-739140</wp:posOffset>
                </wp:positionH>
                <wp:positionV relativeFrom="paragraph">
                  <wp:posOffset>361315</wp:posOffset>
                </wp:positionV>
                <wp:extent cx="1379220" cy="281940"/>
                <wp:effectExtent l="0" t="3810" r="26670" b="2667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79220" cy="281940"/>
                        </a:xfrm>
                        <a:prstGeom prst="rect">
                          <a:avLst/>
                        </a:prstGeom>
                        <a:solidFill>
                          <a:srgbClr val="FFFFFF"/>
                        </a:solidFill>
                        <a:ln w="9525">
                          <a:solidFill>
                            <a:schemeClr val="bg1"/>
                          </a:solidFill>
                          <a:miter lim="800000"/>
                          <a:headEnd/>
                          <a:tailEnd/>
                        </a:ln>
                      </wps:spPr>
                      <wps:txbx>
                        <w:txbxContent>
                          <w:p w:rsidR="00C16C62" w:rsidRPr="00EF6335" w:rsidRDefault="00C16C62" w:rsidP="00730FD4">
                            <w:pPr>
                              <w:jc w:val="center"/>
                              <w:rPr>
                                <w:color w:val="365F91" w:themeColor="accent1" w:themeShade="BF"/>
                              </w:rPr>
                            </w:pPr>
                            <w:r>
                              <w:rPr>
                                <w:color w:val="365F91" w:themeColor="accent1" w:themeShade="BF"/>
                              </w:rPr>
                              <w:t>Schluss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AB426B" id="_x0000_s1042" type="#_x0000_t202" style="position:absolute;left:0;text-align:left;margin-left:-58.2pt;margin-top:28.45pt;width:108.6pt;height:22.2pt;rotation:-90;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" strokecolor="white [3212]">
                <v:textbox>
                  <w:txbxContent>
                    <w:p w:rsidR="00C16C62" w:rsidRPr="00EF6335" w:rsidRDefault="00C16C62" w:rsidP="00730FD4">
                      <w:pPr>
                        <w:jc w:val="center"/>
                        <w:rPr>
                          <w:color w:val="365F91" w:themeColor="accent1" w:themeShade="BF"/>
                        </w:rPr>
                      </w:pPr>
                      <w:r>
                        <w:rPr>
                          <w:color w:val="365F91" w:themeColor="accent1" w:themeShade="BF"/>
                        </w:rPr>
                        <w:t>Schluss</w:t>
                      </w:r>
                    </w:p>
                  </w:txbxContent>
                </v:textbox>
              </v:shape>
            </w:pict>
          </mc:Fallback>
        </mc:AlternateContent>
      </w:r>
      <w:r w:rsidR="00EF6335">
        <w:t>………………………………………………………………………………………………………………………………………………………………………………………………………………………………………………………………………………………………………………………………………………………………………………………………………………………………………………………………………………………………………………………………………</w:t>
      </w:r>
    </w:p>
    <w:p w:rsidR="00EF6335" w:rsidRDefault="00EF6335" w:rsidP="00EF6335">
      <w:pPr>
        <w:ind w:left="284" w:right="284"/>
      </w:pPr>
    </w:p>
    <w:p w:rsidR="00FC2D9F" w:rsidRDefault="00FC2D9F"/>
    <w:p w:rsidR="00DD768A" w:rsidRPr="00DD768A" w:rsidRDefault="00DD768A" w:rsidP="00910D2A">
      <w:pPr>
        <w:pStyle w:val="berschrift3"/>
      </w:pPr>
      <w:r>
        <w:t xml:space="preserve">Phase </w:t>
      </w:r>
      <w:r w:rsidR="00347D40">
        <w:t>5</w:t>
      </w:r>
      <w:r w:rsidRPr="004559CF">
        <w:t xml:space="preserve">:  </w:t>
      </w:r>
      <w:r w:rsidRPr="00DD768A">
        <w:t>Abschließendes Meinungsbild</w:t>
      </w:r>
      <w:r w:rsidR="00FC5FCD">
        <w:t xml:space="preserve">                             </w:t>
      </w:r>
      <w:r w:rsidR="00315317">
        <w:t xml:space="preserve">            </w:t>
      </w:r>
      <w:r w:rsidR="00FC5FCD">
        <w:t xml:space="preserve"> </w:t>
      </w:r>
      <w:r w:rsidR="00FC5FCD" w:rsidRPr="007736FC">
        <w:rPr>
          <w:b w:val="0"/>
        </w:rPr>
        <w:t>(Zeit: 30 min)</w:t>
      </w:r>
    </w:p>
    <w:p w:rsidR="00315317" w:rsidRDefault="00315317" w:rsidP="00D275F1"/>
    <w:p w:rsidR="00315317" w:rsidRDefault="00315317" w:rsidP="00D275F1"/>
    <w:p w:rsidR="00233278" w:rsidRDefault="00DD1EB3" w:rsidP="00D275F1">
      <w:r w:rsidRPr="0007752C">
        <w:rPr>
          <w:rFonts w:cs="Arial"/>
          <w:b/>
          <w:bCs/>
          <w:noProof/>
          <w:sz w:val="12"/>
          <w:szCs w:val="12"/>
          <w:lang w:eastAsia="de-DE"/>
        </w:rPr>
        <w:drawing>
          <wp:anchor distT="0" distB="0" distL="114300" distR="114300" simplePos="0" relativeHeight="251699200" behindDoc="0" locked="0" layoutInCell="1" allowOverlap="1" wp14:anchorId="0EF8260C" wp14:editId="60D858A0">
            <wp:simplePos x="0" y="0"/>
            <wp:positionH relativeFrom="column">
              <wp:posOffset>3432175</wp:posOffset>
            </wp:positionH>
            <wp:positionV relativeFrom="paragraph">
              <wp:posOffset>200660</wp:posOffset>
            </wp:positionV>
            <wp:extent cx="2444115" cy="1741170"/>
            <wp:effectExtent l="0" t="0" r="0" b="0"/>
            <wp:wrapSquare wrapText="bothSides"/>
            <wp:docPr id="112" name="Grafik 111">
              <a:extLst xmlns:a="http://schemas.openxmlformats.org/drawingml/2006/main">
                <a:ext uri="{FF2B5EF4-FFF2-40B4-BE49-F238E27FC236}">
                  <a16:creationId xmlns:a16="http://schemas.microsoft.com/office/drawing/2014/main" id="{A788E98B-C46B-4054-97E4-3CC0E038E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fik 111">
                      <a:extLst>
                        <a:ext uri="{FF2B5EF4-FFF2-40B4-BE49-F238E27FC236}">
                          <a16:creationId xmlns:a16="http://schemas.microsoft.com/office/drawing/2014/main" id="{A788E98B-C46B-4054-97E4-3CC0E038ED93}"/>
                        </a:ext>
                      </a:extLst>
                    </pic:cNvPr>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2444115" cy="1741170"/>
                    </a:xfrm>
                    <a:prstGeom prst="rect">
                      <a:avLst/>
                    </a:prstGeom>
                    <a:ln>
                      <a:noFill/>
                    </a:ln>
                  </pic:spPr>
                </pic:pic>
              </a:graphicData>
            </a:graphic>
            <wp14:sizeRelH relativeFrom="margin">
              <wp14:pctWidth>0</wp14:pctWidth>
            </wp14:sizeRelH>
            <wp14:sizeRelV relativeFrom="margin">
              <wp14:pctHeight>0</wp14:pctHeight>
            </wp14:sizeRelV>
          </wp:anchor>
        </w:drawing>
      </w:r>
    </w:p>
    <w:tbl>
      <w:tblPr>
        <w:tblStyle w:val="Tabellenraster"/>
        <w:tblW w:w="0" w:type="auto"/>
        <w:tblLook w:val="04A0" w:firstRow="1" w:lastRow="0" w:firstColumn="1" w:lastColumn="0" w:noHBand="0" w:noVBand="1"/>
      </w:tblPr>
      <w:tblGrid>
        <w:gridCol w:w="4907"/>
      </w:tblGrid>
      <w:tr w:rsidR="00DD1EB3" w:rsidTr="00EC5D5E">
        <w:trPr>
          <w:trHeight w:val="606"/>
        </w:trPr>
        <w:tc>
          <w:tcPr>
            <w:tcW w:w="4907" w:type="dxa"/>
            <w:tcBorders>
              <w:top w:val="nil"/>
              <w:left w:val="nil"/>
              <w:right w:val="nil"/>
            </w:tcBorders>
          </w:tcPr>
          <w:p w:rsidR="00DD1EB3" w:rsidRDefault="00DD1EB3" w:rsidP="00EC5D5E">
            <w:pPr>
              <w:jc w:val="both"/>
              <w:rPr>
                <w:rFonts w:cs="Arial"/>
                <w:b/>
                <w:bCs/>
                <w:color w:val="000000" w:themeColor="text1"/>
              </w:rPr>
            </w:pPr>
            <w:r>
              <w:rPr>
                <w:rFonts w:cs="Arial"/>
                <w:b/>
                <w:bCs/>
                <w:color w:val="000000" w:themeColor="text1"/>
              </w:rPr>
              <w:t>Meinungsbild deiner Gruppe:</w:t>
            </w:r>
            <w:r w:rsidRPr="00672B48">
              <w:rPr>
                <w:rFonts w:cs="Arial"/>
                <w:b/>
                <w:bCs/>
                <w:color w:val="000000" w:themeColor="text1"/>
              </w:rPr>
              <w:t xml:space="preserve"> </w:t>
            </w:r>
          </w:p>
          <w:p w:rsidR="00DD1EB3" w:rsidRPr="00A22FD0" w:rsidRDefault="00DD1EB3" w:rsidP="00EC5D5E">
            <w:pPr>
              <w:jc w:val="both"/>
              <w:rPr>
                <w:rFonts w:cs="Arial"/>
                <w:color w:val="000000" w:themeColor="text1"/>
              </w:rPr>
            </w:pPr>
          </w:p>
        </w:tc>
      </w:tr>
      <w:tr w:rsidR="00DD1EB3" w:rsidTr="00DD1EB3">
        <w:trPr>
          <w:trHeight w:val="868"/>
        </w:trPr>
        <w:tc>
          <w:tcPr>
            <w:tcW w:w="4907" w:type="dxa"/>
          </w:tcPr>
          <w:p w:rsidR="00DD1EB3" w:rsidRPr="00A22FD0" w:rsidRDefault="00DD1EB3" w:rsidP="00DD1EB3">
            <w:pPr>
              <w:pStyle w:val="StandardWeb"/>
              <w:numPr>
                <w:ilvl w:val="0"/>
                <w:numId w:val="40"/>
              </w:numPr>
              <w:spacing w:before="120" w:beforeAutospacing="0" w:after="120" w:afterAutospacing="0"/>
              <w:rPr>
                <w:rFonts w:ascii="Arial" w:hAnsi="Arial" w:cs="Arial"/>
                <w:b/>
                <w:bCs/>
                <w:color w:val="202122"/>
                <w:sz w:val="26"/>
                <w:szCs w:val="26"/>
              </w:rPr>
            </w:pPr>
            <w:r w:rsidRPr="00DD1EB3">
              <w:rPr>
                <w:rFonts w:ascii="Arial" w:hAnsi="Arial" w:cs="Arial"/>
                <w:color w:val="000000" w:themeColor="text1"/>
                <w:sz w:val="22"/>
                <w:szCs w:val="22"/>
              </w:rPr>
              <w:t>Stellt mit Hilfe eurer Standpunktkarte die Meinung eurer Gruppe im Plenum vor</w:t>
            </w:r>
            <w:r>
              <w:rPr>
                <w:rFonts w:ascii="Arial" w:hAnsi="Arial" w:cs="Arial"/>
                <w:color w:val="000000" w:themeColor="text1"/>
                <w:sz w:val="22"/>
                <w:szCs w:val="22"/>
              </w:rPr>
              <w:t>.</w:t>
            </w:r>
          </w:p>
        </w:tc>
      </w:tr>
    </w:tbl>
    <w:p w:rsidR="00DD1EB3" w:rsidRPr="00672B48" w:rsidRDefault="00DD1EB3" w:rsidP="00DD1EB3">
      <w:pPr>
        <w:pStyle w:val="StandardWeb"/>
        <w:shd w:val="clear" w:color="auto" w:fill="FFFFFF"/>
        <w:spacing w:before="120" w:beforeAutospacing="0" w:after="120" w:afterAutospacing="0"/>
        <w:rPr>
          <w:rFonts w:ascii="Arial" w:hAnsi="Arial" w:cs="Arial"/>
          <w:b/>
          <w:bCs/>
          <w:color w:val="202122"/>
          <w:sz w:val="26"/>
          <w:szCs w:val="26"/>
        </w:rPr>
      </w:pPr>
    </w:p>
    <w:p w:rsidR="00DD1EB3" w:rsidRDefault="00DD1EB3" w:rsidP="00D275F1"/>
    <w:p w:rsidR="00455618" w:rsidRDefault="00860B9A" w:rsidP="00DD1EB3">
      <w:pPr>
        <w:spacing w:after="0"/>
        <w:rPr>
          <w:b/>
          <w:bCs/>
          <w:sz w:val="24"/>
        </w:rPr>
      </w:pPr>
      <w:r w:rsidRPr="009D447D">
        <w:rPr>
          <w:rFonts w:cs="Arial"/>
          <w:noProof/>
          <w:lang w:eastAsia="de-DE"/>
        </w:rPr>
        <mc:AlternateContent>
          <mc:Choice Requires="wps">
            <w:drawing>
              <wp:anchor distT="45720" distB="45720" distL="114300" distR="114300" simplePos="0" relativeHeight="251756544" behindDoc="0" locked="0" layoutInCell="1" allowOverlap="1" wp14:anchorId="66CCC9CA" wp14:editId="59663827">
                <wp:simplePos x="0" y="0"/>
                <wp:positionH relativeFrom="column">
                  <wp:posOffset>3428365</wp:posOffset>
                </wp:positionH>
                <wp:positionV relativeFrom="paragraph">
                  <wp:posOffset>90685</wp:posOffset>
                </wp:positionV>
                <wp:extent cx="3239159" cy="227965"/>
                <wp:effectExtent l="0" t="0" r="12065" b="635"/>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159" cy="227965"/>
                        </a:xfrm>
                        <a:prstGeom prst="rect">
                          <a:avLst/>
                        </a:prstGeom>
                        <a:noFill/>
                        <a:ln w="9525">
                          <a:noFill/>
                          <a:miter lim="800000"/>
                          <a:headEnd/>
                          <a:tailEnd/>
                        </a:ln>
                      </wps:spPr>
                      <wps:txbx>
                        <w:txbxContent>
                          <w:p w:rsidR="00C16C62" w:rsidRDefault="00C16C62" w:rsidP="00F27A51">
                            <w:r w:rsidRPr="00F27A51">
                              <w:rPr>
                                <w:sz w:val="11"/>
                                <w:szCs w:val="11"/>
                              </w:rPr>
                              <w:t xml:space="preserve">[ </w:t>
                            </w: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64"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CCC9CA" id="_x0000_s1043" type="#_x0000_t202" style="position:absolute;margin-left:269.95pt;margin-top:7.15pt;width:255.05pt;height:17.95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" filled="f" stroked="f">
                <v:textbox style="mso-fit-shape-to-text:t" inset="0,0,0,0">
                  <w:txbxContent>
                    <w:p w:rsidR="00C16C62" w:rsidRDefault="00C16C62" w:rsidP="00F27A51">
                      <w:r w:rsidRPr="00F27A51">
                        <w:rPr>
                          <w:sz w:val="11"/>
                          <w:szCs w:val="11"/>
                        </w:rPr>
                        <w:t xml:space="preserve">[ </w:t>
                      </w: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65"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txbxContent>
                </v:textbox>
              </v:shape>
            </w:pict>
          </mc:Fallback>
        </mc:AlternateContent>
      </w:r>
    </w:p>
    <w:p w:rsidR="00DD1EB3" w:rsidRDefault="00DD1EB3" w:rsidP="00DD1EB3">
      <w:pPr>
        <w:spacing w:after="0"/>
        <w:rPr>
          <w:b/>
          <w:bCs/>
          <w:sz w:val="24"/>
        </w:rPr>
      </w:pPr>
    </w:p>
    <w:p w:rsidR="00DD1EB3" w:rsidRDefault="00860B9A" w:rsidP="00DD1EB3">
      <w:pPr>
        <w:spacing w:after="0"/>
        <w:rPr>
          <w:b/>
          <w:bCs/>
          <w:sz w:val="24"/>
        </w:rPr>
      </w:pPr>
      <w:r w:rsidRPr="009D447D">
        <w:rPr>
          <w:rFonts w:cs="Arial"/>
          <w:noProof/>
          <w:lang w:eastAsia="de-DE"/>
        </w:rPr>
        <mc:AlternateContent>
          <mc:Choice Requires="wps">
            <w:drawing>
              <wp:anchor distT="45720" distB="45720" distL="114300" distR="114300" simplePos="0" relativeHeight="251758592" behindDoc="0" locked="0" layoutInCell="1" allowOverlap="1" wp14:anchorId="41850DFA" wp14:editId="2876198C">
                <wp:simplePos x="0" y="0"/>
                <wp:positionH relativeFrom="column">
                  <wp:posOffset>3245904</wp:posOffset>
                </wp:positionH>
                <wp:positionV relativeFrom="paragraph">
                  <wp:posOffset>2212592</wp:posOffset>
                </wp:positionV>
                <wp:extent cx="2711426" cy="227965"/>
                <wp:effectExtent l="0" t="0" r="6985" b="635"/>
                <wp:wrapNone/>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26" cy="227965"/>
                        </a:xfrm>
                        <a:prstGeom prst="rect">
                          <a:avLst/>
                        </a:prstGeom>
                        <a:noFill/>
                        <a:ln w="9525">
                          <a:noFill/>
                          <a:miter lim="800000"/>
                          <a:headEnd/>
                          <a:tailEnd/>
                        </a:ln>
                      </wps:spPr>
                      <wps:txbx>
                        <w:txbxContent>
                          <w:p w:rsidR="00C16C62" w:rsidRDefault="00C16C62" w:rsidP="001006EA">
                            <w:pPr>
                              <w:jc w:val="right"/>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66"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850DFA" id="_x0000_s1044" type="#_x0000_t202" style="position:absolute;margin-left:255.6pt;margin-top:174.2pt;width:213.5pt;height:17.95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" filled="f" stroked="f">
                <v:textbox style="mso-fit-shape-to-text:t" inset="0,0,0,0">
                  <w:txbxContent>
                    <w:p w:rsidR="00C16C62" w:rsidRDefault="00C16C62" w:rsidP="001006EA">
                      <w:pPr>
                        <w:jc w:val="right"/>
                      </w:pPr>
                      <w:r w:rsidRPr="00B9130C">
                        <w:rPr>
                          <w:sz w:val="11"/>
                          <w:szCs w:val="11"/>
                        </w:rPr>
                        <w:t xml:space="preserve">3] Abb.: </w:t>
                      </w:r>
                      <w:r w:rsidRPr="00B9130C">
                        <w:rPr>
                          <w:rFonts w:cs="Arial"/>
                          <w:sz w:val="11"/>
                          <w:szCs w:val="11"/>
                        </w:rPr>
                        <w:t xml:space="preserve">Ausschnitt aus [2], </w:t>
                      </w:r>
                      <w:r w:rsidRPr="00C945C5">
                        <w:rPr>
                          <w:rFonts w:cs="Arial"/>
                          <w:sz w:val="11"/>
                          <w:szCs w:val="11"/>
                        </w:rPr>
                        <w:t xml:space="preserve">Lennart Fechner, </w:t>
                      </w:r>
                      <w:hyperlink r:id="rId67" w:history="1">
                        <w:r w:rsidRPr="00C945C5">
                          <w:rPr>
                            <w:rStyle w:val="Hyperlink"/>
                            <w:rFonts w:cs="Arial"/>
                            <w:sz w:val="11"/>
                            <w:szCs w:val="11"/>
                          </w:rPr>
                          <w:t>CC BY-SA 4.0</w:t>
                        </w:r>
                      </w:hyperlink>
                      <w:r w:rsidRPr="00C945C5">
                        <w:rPr>
                          <w:rStyle w:val="Hyperlink"/>
                          <w:rFonts w:cs="Arial"/>
                          <w:sz w:val="11"/>
                          <w:szCs w:val="11"/>
                        </w:rPr>
                        <w:t xml:space="preserve">, </w:t>
                      </w:r>
                      <w:r w:rsidRPr="00C945C5">
                        <w:rPr>
                          <w:rStyle w:val="Hyperlink"/>
                          <w:rFonts w:cs="Arial"/>
                          <w:color w:val="000000" w:themeColor="text1"/>
                          <w:sz w:val="11"/>
                          <w:szCs w:val="11"/>
                          <w:u w:val="none"/>
                        </w:rPr>
                        <w:t>Grüne Tenside</w:t>
                      </w:r>
                    </w:p>
                  </w:txbxContent>
                </v:textbox>
              </v:shape>
            </w:pict>
          </mc:Fallback>
        </mc:AlternateContent>
      </w:r>
      <w:r w:rsidR="00DD1EB3" w:rsidRPr="00DD768A">
        <w:rPr>
          <w:noProof/>
          <w:lang w:eastAsia="de-DE"/>
        </w:rPr>
        <w:drawing>
          <wp:anchor distT="0" distB="0" distL="114300" distR="114300" simplePos="0" relativeHeight="251698176" behindDoc="0" locked="0" layoutInCell="1" allowOverlap="1" wp14:anchorId="55BECEA6" wp14:editId="140A9864">
            <wp:simplePos x="0" y="0"/>
            <wp:positionH relativeFrom="column">
              <wp:posOffset>3488301</wp:posOffset>
            </wp:positionH>
            <wp:positionV relativeFrom="paragraph">
              <wp:posOffset>737714</wp:posOffset>
            </wp:positionV>
            <wp:extent cx="2463165" cy="1408430"/>
            <wp:effectExtent l="0" t="0" r="0" b="1270"/>
            <wp:wrapSquare wrapText="bothSides"/>
            <wp:docPr id="104" name="Grafik 103">
              <a:extLst xmlns:a="http://schemas.openxmlformats.org/drawingml/2006/main">
                <a:ext uri="{FF2B5EF4-FFF2-40B4-BE49-F238E27FC236}">
                  <a16:creationId xmlns:a16="http://schemas.microsoft.com/office/drawing/2014/main" id="{5322DC7D-B9F3-45F5-87E9-2EE840C3E9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3">
                      <a:extLst>
                        <a:ext uri="{FF2B5EF4-FFF2-40B4-BE49-F238E27FC236}">
                          <a16:creationId xmlns:a16="http://schemas.microsoft.com/office/drawing/2014/main" id="{5322DC7D-B9F3-45F5-87E9-2EE840C3E934}"/>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463165" cy="1408430"/>
                    </a:xfrm>
                    <a:prstGeom prst="rect">
                      <a:avLst/>
                    </a:prstGeom>
                    <a:ln>
                      <a:noFill/>
                    </a:ln>
                  </pic:spPr>
                </pic:pic>
              </a:graphicData>
            </a:graphic>
            <wp14:sizeRelH relativeFrom="margin">
              <wp14:pctWidth>0</wp14:pctWidth>
            </wp14:sizeRelH>
            <wp14:sizeRelV relativeFrom="margin">
              <wp14:pctHeight>0</wp14:pctHeight>
            </wp14:sizeRelV>
          </wp:anchor>
        </w:drawing>
      </w:r>
    </w:p>
    <w:tbl>
      <w:tblPr>
        <w:tblStyle w:val="Tabellenraster"/>
        <w:tblW w:w="0" w:type="auto"/>
        <w:tblLook w:val="04A0" w:firstRow="1" w:lastRow="0" w:firstColumn="1" w:lastColumn="0" w:noHBand="0" w:noVBand="1"/>
      </w:tblPr>
      <w:tblGrid>
        <w:gridCol w:w="4907"/>
      </w:tblGrid>
      <w:tr w:rsidR="00DD1EB3" w:rsidTr="00EC5D5E">
        <w:trPr>
          <w:trHeight w:val="606"/>
        </w:trPr>
        <w:tc>
          <w:tcPr>
            <w:tcW w:w="4907" w:type="dxa"/>
            <w:tcBorders>
              <w:top w:val="nil"/>
              <w:left w:val="nil"/>
              <w:right w:val="nil"/>
            </w:tcBorders>
          </w:tcPr>
          <w:p w:rsidR="00DD1EB3" w:rsidRDefault="00DD1EB3" w:rsidP="00EC5D5E">
            <w:pPr>
              <w:jc w:val="both"/>
              <w:rPr>
                <w:rFonts w:cs="Arial"/>
                <w:b/>
                <w:bCs/>
                <w:color w:val="000000" w:themeColor="text1"/>
              </w:rPr>
            </w:pPr>
            <w:r>
              <w:rPr>
                <w:rFonts w:cs="Arial"/>
                <w:b/>
                <w:bCs/>
                <w:color w:val="000000" w:themeColor="text1"/>
              </w:rPr>
              <w:t>Meinungsbild der gesamten Klasse:</w:t>
            </w:r>
            <w:r w:rsidRPr="00672B48">
              <w:rPr>
                <w:rFonts w:cs="Arial"/>
                <w:b/>
                <w:bCs/>
                <w:color w:val="000000" w:themeColor="text1"/>
              </w:rPr>
              <w:t xml:space="preserve"> </w:t>
            </w:r>
          </w:p>
          <w:p w:rsidR="00DD1EB3" w:rsidRPr="00A22FD0" w:rsidRDefault="00DD1EB3" w:rsidP="00EC5D5E">
            <w:pPr>
              <w:jc w:val="both"/>
              <w:rPr>
                <w:rFonts w:cs="Arial"/>
                <w:color w:val="000000" w:themeColor="text1"/>
              </w:rPr>
            </w:pPr>
          </w:p>
        </w:tc>
      </w:tr>
      <w:tr w:rsidR="00DD1EB3" w:rsidTr="00EC5D5E">
        <w:trPr>
          <w:trHeight w:val="1199"/>
        </w:trPr>
        <w:tc>
          <w:tcPr>
            <w:tcW w:w="4907" w:type="dxa"/>
          </w:tcPr>
          <w:p w:rsidR="00DD1EB3" w:rsidRPr="00A22FD0" w:rsidRDefault="00DD1EB3" w:rsidP="00DD1EB3">
            <w:pPr>
              <w:pStyle w:val="StandardWeb"/>
              <w:numPr>
                <w:ilvl w:val="0"/>
                <w:numId w:val="41"/>
              </w:numPr>
              <w:spacing w:before="120" w:beforeAutospacing="0" w:after="120" w:afterAutospacing="0"/>
              <w:rPr>
                <w:rFonts w:ascii="Arial" w:hAnsi="Arial" w:cs="Arial"/>
                <w:b/>
                <w:bCs/>
                <w:color w:val="202122"/>
                <w:sz w:val="26"/>
                <w:szCs w:val="26"/>
              </w:rPr>
            </w:pPr>
            <w:r w:rsidRPr="00DD1EB3">
              <w:rPr>
                <w:rFonts w:ascii="Arial" w:hAnsi="Arial" w:cs="Arial"/>
                <w:color w:val="000000" w:themeColor="text1"/>
                <w:sz w:val="22"/>
                <w:szCs w:val="22"/>
              </w:rPr>
              <w:t xml:space="preserve">Markiere </w:t>
            </w:r>
            <w:r>
              <w:rPr>
                <w:rFonts w:ascii="Arial" w:hAnsi="Arial" w:cs="Arial"/>
                <w:color w:val="000000" w:themeColor="text1"/>
                <w:sz w:val="22"/>
                <w:szCs w:val="22"/>
              </w:rPr>
              <w:t xml:space="preserve">noch einmal </w:t>
            </w:r>
            <w:r w:rsidRPr="00DD1EB3">
              <w:rPr>
                <w:rFonts w:ascii="Arial" w:hAnsi="Arial" w:cs="Arial"/>
                <w:color w:val="000000" w:themeColor="text1"/>
                <w:sz w:val="22"/>
                <w:szCs w:val="22"/>
              </w:rPr>
              <w:t xml:space="preserve">deinen </w:t>
            </w:r>
            <w:r>
              <w:rPr>
                <w:rFonts w:ascii="Arial" w:hAnsi="Arial" w:cs="Arial"/>
                <w:color w:val="000000" w:themeColor="text1"/>
                <w:sz w:val="22"/>
                <w:szCs w:val="22"/>
              </w:rPr>
              <w:t xml:space="preserve">eigenen </w:t>
            </w:r>
            <w:r w:rsidRPr="00DD1EB3">
              <w:rPr>
                <w:rFonts w:ascii="Arial" w:hAnsi="Arial" w:cs="Arial"/>
                <w:color w:val="000000" w:themeColor="text1"/>
                <w:sz w:val="22"/>
                <w:szCs w:val="22"/>
              </w:rPr>
              <w:t xml:space="preserve">Standpunkt zum Thema (unabhängig von </w:t>
            </w:r>
            <w:r>
              <w:rPr>
                <w:rFonts w:ascii="Arial" w:hAnsi="Arial" w:cs="Arial"/>
                <w:color w:val="000000" w:themeColor="text1"/>
                <w:sz w:val="22"/>
                <w:szCs w:val="22"/>
              </w:rPr>
              <w:t xml:space="preserve">jenem </w:t>
            </w:r>
            <w:r w:rsidRPr="00DD1EB3">
              <w:rPr>
                <w:rFonts w:ascii="Arial" w:hAnsi="Arial" w:cs="Arial"/>
                <w:color w:val="000000" w:themeColor="text1"/>
                <w:sz w:val="22"/>
                <w:szCs w:val="22"/>
              </w:rPr>
              <w:t>deiner Gruppe)</w:t>
            </w:r>
            <w:r>
              <w:rPr>
                <w:rFonts w:ascii="Arial" w:hAnsi="Arial" w:cs="Arial"/>
                <w:color w:val="000000" w:themeColor="text1"/>
                <w:sz w:val="22"/>
                <w:szCs w:val="22"/>
              </w:rPr>
              <w:t xml:space="preserve"> </w:t>
            </w:r>
            <w:r w:rsidRPr="00DD1EB3">
              <w:rPr>
                <w:rFonts w:ascii="Arial" w:hAnsi="Arial" w:cs="Arial"/>
                <w:color w:val="000000" w:themeColor="text1"/>
                <w:sz w:val="22"/>
                <w:szCs w:val="22"/>
              </w:rPr>
              <w:t>unterhalb der Standpunktlinie mit einem Klebepunk</w:t>
            </w:r>
            <w:r>
              <w:rPr>
                <w:rFonts w:ascii="Arial" w:hAnsi="Arial" w:cs="Arial"/>
                <w:color w:val="000000" w:themeColor="text1"/>
                <w:sz w:val="22"/>
                <w:szCs w:val="22"/>
              </w:rPr>
              <w:t>t einer anderen Farbe.</w:t>
            </w:r>
          </w:p>
        </w:tc>
      </w:tr>
      <w:tr w:rsidR="00DD1EB3" w:rsidTr="00EC5D5E">
        <w:trPr>
          <w:trHeight w:val="592"/>
        </w:trPr>
        <w:tc>
          <w:tcPr>
            <w:tcW w:w="4907" w:type="dxa"/>
          </w:tcPr>
          <w:p w:rsidR="00DD1EB3" w:rsidRPr="008D6EF4" w:rsidRDefault="00DD1EB3" w:rsidP="00DD1EB3">
            <w:pPr>
              <w:pStyle w:val="StandardWeb"/>
              <w:numPr>
                <w:ilvl w:val="0"/>
                <w:numId w:val="41"/>
              </w:numPr>
              <w:spacing w:before="120" w:beforeAutospacing="0" w:after="120" w:afterAutospacing="0"/>
              <w:rPr>
                <w:rFonts w:ascii="Arial" w:hAnsi="Arial" w:cs="Arial"/>
                <w:b/>
                <w:bCs/>
                <w:color w:val="202122"/>
                <w:sz w:val="26"/>
                <w:szCs w:val="26"/>
              </w:rPr>
            </w:pPr>
            <w:r w:rsidRPr="00DD1EB3">
              <w:rPr>
                <w:rFonts w:ascii="Arial" w:hAnsi="Arial" w:cs="Arial"/>
                <w:color w:val="000000" w:themeColor="text1"/>
                <w:sz w:val="22"/>
                <w:szCs w:val="22"/>
              </w:rPr>
              <w:t>Fass</w:t>
            </w:r>
            <w:r w:rsidR="00803519">
              <w:rPr>
                <w:rFonts w:ascii="Arial" w:hAnsi="Arial" w:cs="Arial"/>
                <w:color w:val="000000" w:themeColor="text1"/>
                <w:sz w:val="22"/>
                <w:szCs w:val="22"/>
              </w:rPr>
              <w:t xml:space="preserve">e </w:t>
            </w:r>
            <w:r w:rsidRPr="00DD1EB3">
              <w:rPr>
                <w:rFonts w:ascii="Arial" w:hAnsi="Arial" w:cs="Arial"/>
                <w:color w:val="000000" w:themeColor="text1"/>
                <w:sz w:val="22"/>
                <w:szCs w:val="22"/>
              </w:rPr>
              <w:t xml:space="preserve">das abschließende Meinungsbild der </w:t>
            </w:r>
            <w:r>
              <w:rPr>
                <w:rFonts w:ascii="Arial" w:hAnsi="Arial" w:cs="Arial"/>
                <w:color w:val="000000" w:themeColor="text1"/>
                <w:sz w:val="22"/>
                <w:szCs w:val="22"/>
              </w:rPr>
              <w:t xml:space="preserve">gesamten Klasse </w:t>
            </w:r>
            <w:r w:rsidRPr="00DD1EB3">
              <w:rPr>
                <w:rFonts w:ascii="Arial" w:hAnsi="Arial" w:cs="Arial"/>
                <w:color w:val="000000" w:themeColor="text1"/>
                <w:sz w:val="22"/>
                <w:szCs w:val="22"/>
              </w:rPr>
              <w:t>im Plenum zusammen</w:t>
            </w:r>
            <w:r>
              <w:rPr>
                <w:rFonts w:ascii="Arial" w:hAnsi="Arial" w:cs="Arial"/>
                <w:color w:val="000000" w:themeColor="text1"/>
                <w:sz w:val="22"/>
                <w:szCs w:val="22"/>
              </w:rPr>
              <w:t xml:space="preserve">. Weise dabei auch auf </w:t>
            </w:r>
            <w:r w:rsidRPr="00DD1EB3">
              <w:rPr>
                <w:rFonts w:ascii="Arial" w:hAnsi="Arial" w:cs="Arial"/>
                <w:color w:val="000000" w:themeColor="text1"/>
                <w:sz w:val="22"/>
                <w:szCs w:val="22"/>
              </w:rPr>
              <w:t xml:space="preserve">Unterschiede zum anfänglichen Meinungsbild </w:t>
            </w:r>
            <w:r>
              <w:rPr>
                <w:rFonts w:ascii="Arial" w:hAnsi="Arial" w:cs="Arial"/>
                <w:color w:val="000000" w:themeColor="text1"/>
                <w:sz w:val="22"/>
                <w:szCs w:val="22"/>
              </w:rPr>
              <w:t>hin und</w:t>
            </w:r>
            <w:r w:rsidRPr="00DD1EB3">
              <w:rPr>
                <w:rFonts w:ascii="Arial" w:hAnsi="Arial" w:cs="Arial"/>
                <w:color w:val="000000" w:themeColor="text1"/>
                <w:sz w:val="22"/>
                <w:szCs w:val="22"/>
              </w:rPr>
              <w:t xml:space="preserve"> </w:t>
            </w:r>
            <w:r>
              <w:rPr>
                <w:rFonts w:ascii="Arial" w:hAnsi="Arial" w:cs="Arial"/>
                <w:color w:val="000000" w:themeColor="text1"/>
                <w:sz w:val="22"/>
                <w:szCs w:val="22"/>
              </w:rPr>
              <w:t xml:space="preserve">erkläre </w:t>
            </w:r>
            <w:r w:rsidRPr="00DD1EB3">
              <w:rPr>
                <w:rFonts w:ascii="Arial" w:hAnsi="Arial" w:cs="Arial"/>
                <w:color w:val="000000" w:themeColor="text1"/>
                <w:sz w:val="22"/>
                <w:szCs w:val="22"/>
              </w:rPr>
              <w:t>etwaige Unterschiede</w:t>
            </w:r>
            <w:r>
              <w:rPr>
                <w:rFonts w:ascii="Arial" w:hAnsi="Arial" w:cs="Arial"/>
                <w:color w:val="000000" w:themeColor="text1"/>
                <w:sz w:val="22"/>
                <w:szCs w:val="22"/>
              </w:rPr>
              <w:t>.</w:t>
            </w:r>
          </w:p>
        </w:tc>
      </w:tr>
    </w:tbl>
    <w:p w:rsidR="00093D51" w:rsidRDefault="00093D51" w:rsidP="00FC2D9F"/>
    <w:p w:rsidR="00FC2D9F" w:rsidRDefault="00FC2D9F" w:rsidP="00FC2D9F"/>
    <w:p w:rsidR="00FC2D9F" w:rsidRDefault="00FC2D9F">
      <w:r>
        <w:br w:type="page"/>
      </w:r>
    </w:p>
    <w:p w:rsidR="00BE26BB" w:rsidRDefault="00BE26BB" w:rsidP="00DD1EB3">
      <w:pPr>
        <w:pStyle w:val="berschrift2"/>
      </w:pPr>
      <w:r>
        <w:t>Bildkarten für Phase 1 (Bildassoziation):</w:t>
      </w:r>
    </w:p>
    <w:p w:rsidR="00BE26BB" w:rsidRDefault="00BE26BB" w:rsidP="00BE26BB">
      <w:r>
        <w:rPr>
          <w:noProof/>
          <w:lang w:eastAsia="de-DE"/>
        </w:rPr>
        <w:drawing>
          <wp:inline distT="0" distB="0" distL="0" distR="0" wp14:anchorId="7584DEE2" wp14:editId="05678AE7">
            <wp:extent cx="7726657" cy="6020111"/>
            <wp:effectExtent l="0" t="4127" r="4127" b="4128"/>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l="16731" r="6146"/>
                    <a:stretch/>
                  </pic:blipFill>
                  <pic:spPr bwMode="auto">
                    <a:xfrm rot="16200000">
                      <a:off x="0" y="0"/>
                      <a:ext cx="7744915" cy="6034337"/>
                    </a:xfrm>
                    <a:prstGeom prst="rect">
                      <a:avLst/>
                    </a:prstGeom>
                    <a:noFill/>
                    <a:ln>
                      <a:noFill/>
                    </a:ln>
                    <a:extLst>
                      <a:ext uri="{53640926-AAD7-44D8-BBD7-CCE9431645EC}">
                        <a14:shadowObscured xmlns:a14="http://schemas.microsoft.com/office/drawing/2010/main"/>
                      </a:ext>
                    </a:extLst>
                  </pic:spPr>
                </pic:pic>
              </a:graphicData>
            </a:graphic>
          </wp:inline>
        </w:drawing>
      </w:r>
    </w:p>
    <w:p w:rsidR="00BE26BB" w:rsidRPr="00F27A51" w:rsidRDefault="00860B9A" w:rsidP="00F27A51">
      <w:pPr>
        <w:rPr>
          <w:sz w:val="11"/>
          <w:szCs w:val="11"/>
        </w:rPr>
      </w:pPr>
      <w:r>
        <w:rPr>
          <w:sz w:val="11"/>
          <w:szCs w:val="11"/>
        </w:rPr>
        <w:t xml:space="preserve">(7) </w:t>
      </w:r>
      <w:r w:rsidR="00F27A51" w:rsidRPr="00F27A51">
        <w:rPr>
          <w:sz w:val="11"/>
          <w:szCs w:val="11"/>
        </w:rPr>
        <w:t>Abb</w:t>
      </w:r>
      <w:r w:rsidR="00F27A51">
        <w:rPr>
          <w:sz w:val="11"/>
          <w:szCs w:val="11"/>
        </w:rPr>
        <w:t xml:space="preserve"> </w:t>
      </w:r>
      <w:r w:rsidR="00F27A51" w:rsidRPr="00F27A51">
        <w:rPr>
          <w:sz w:val="11"/>
          <w:szCs w:val="11"/>
        </w:rPr>
        <w:t>.</w:t>
      </w:r>
      <w:r w:rsidR="00155C96">
        <w:rPr>
          <w:sz w:val="11"/>
          <w:szCs w:val="11"/>
        </w:rPr>
        <w:t>:</w:t>
      </w:r>
      <w:r w:rsidR="00F27A51" w:rsidRPr="00F27A51">
        <w:rPr>
          <w:sz w:val="11"/>
          <w:szCs w:val="11"/>
        </w:rPr>
        <w:t xml:space="preserve"> </w:t>
      </w:r>
      <w:r w:rsidR="00F27A51" w:rsidRPr="00F27A51">
        <w:rPr>
          <w:rFonts w:cs="Arial"/>
          <w:color w:val="000000" w:themeColor="text1"/>
          <w:sz w:val="11"/>
          <w:szCs w:val="11"/>
        </w:rPr>
        <w:t>Euro-Geld_auf_Scheinen_und_Banknoten_-_1_Euro_Fokus_mit_Stapel</w:t>
      </w:r>
      <w:r w:rsidR="00F27A51" w:rsidRPr="00F27A51">
        <w:rPr>
          <w:sz w:val="11"/>
          <w:szCs w:val="11"/>
        </w:rPr>
        <w:t xml:space="preserve"> , </w:t>
      </w:r>
      <w:hyperlink r:id="rId70" w:history="1">
        <w:r w:rsidR="00F27A51" w:rsidRPr="00F27A51">
          <w:rPr>
            <w:rFonts w:cs="Arial"/>
            <w:color w:val="0000FF"/>
            <w:sz w:val="11"/>
            <w:szCs w:val="11"/>
            <w:u w:val="single"/>
          </w:rPr>
          <w:t>Christoph Scholz</w:t>
        </w:r>
      </w:hyperlink>
      <w:r w:rsidR="00F27A51" w:rsidRPr="00F27A51">
        <w:rPr>
          <w:rFonts w:cs="Arial"/>
          <w:color w:val="333333"/>
          <w:sz w:val="11"/>
          <w:szCs w:val="11"/>
          <w:shd w:val="clear" w:color="auto" w:fill="FFFFFF"/>
        </w:rPr>
        <w:t>, </w:t>
      </w:r>
      <w:hyperlink r:id="rId71" w:tgtFrame="_blank" w:history="1">
        <w:r w:rsidR="00F27A51" w:rsidRPr="00F27A51">
          <w:rPr>
            <w:rStyle w:val="Hyperlink"/>
            <w:rFonts w:cs="Arial"/>
            <w:sz w:val="11"/>
            <w:szCs w:val="11"/>
          </w:rPr>
          <w:t>CC BY 2.0</w:t>
        </w:r>
      </w:hyperlink>
      <w:r w:rsidR="00F27A51" w:rsidRPr="00F27A51">
        <w:rPr>
          <w:rFonts w:cs="Arial"/>
          <w:sz w:val="11"/>
          <w:szCs w:val="11"/>
        </w:rPr>
        <w:t xml:space="preserve">, </w:t>
      </w:r>
      <w:hyperlink r:id="rId72" w:history="1">
        <w:r w:rsidR="00F27A51" w:rsidRPr="00F27A51">
          <w:rPr>
            <w:rFonts w:cs="Arial"/>
            <w:color w:val="0000FF"/>
            <w:sz w:val="11"/>
            <w:szCs w:val="11"/>
            <w:u w:val="single"/>
          </w:rPr>
          <w:t>Euro-Geld_auf_Scheinen_und_Banknoten_-_1_Euro_Fokus_mit_Stapel</w:t>
        </w:r>
      </w:hyperlink>
      <w:r w:rsidR="00F27A51" w:rsidRPr="00F27A51">
        <w:rPr>
          <w:rFonts w:cs="Arial"/>
          <w:color w:val="0000FF"/>
          <w:sz w:val="11"/>
          <w:szCs w:val="11"/>
          <w:u w:val="single"/>
        </w:rPr>
        <w:t xml:space="preserve">, </w:t>
      </w:r>
      <w:r w:rsidR="00F27A51" w:rsidRPr="00C945C5">
        <w:rPr>
          <w:rFonts w:cs="Arial"/>
          <w:sz w:val="20"/>
          <w:szCs w:val="20"/>
        </w:rPr>
        <w:t xml:space="preserve"> </w:t>
      </w:r>
      <w:r w:rsidR="00F27A51" w:rsidRPr="00F27A51">
        <w:rPr>
          <w:rFonts w:cs="Arial"/>
          <w:sz w:val="11"/>
          <w:szCs w:val="11"/>
        </w:rPr>
        <w:t>20.02.21</w:t>
      </w:r>
      <w:r w:rsidR="00BE26BB" w:rsidRPr="00F27A51">
        <w:rPr>
          <w:sz w:val="11"/>
          <w:szCs w:val="11"/>
        </w:rPr>
        <w:br w:type="page"/>
      </w:r>
    </w:p>
    <w:p w:rsidR="00BE26BB" w:rsidRDefault="00BE26BB">
      <w:r>
        <w:rPr>
          <w:noProof/>
          <w:lang w:eastAsia="de-DE"/>
        </w:rPr>
        <w:drawing>
          <wp:inline distT="0" distB="0" distL="0" distR="0" wp14:anchorId="70486AB3" wp14:editId="25324A5E">
            <wp:extent cx="7816773" cy="6004560"/>
            <wp:effectExtent l="0" t="8572"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3">
                      <a:extLst>
                        <a:ext uri="{28A0092B-C50C-407E-A947-70E740481C1C}">
                          <a14:useLocalDpi xmlns:a14="http://schemas.microsoft.com/office/drawing/2010/main" val="0"/>
                        </a:ext>
                      </a:extLst>
                    </a:blip>
                    <a:srcRect l="224" r="9059"/>
                    <a:stretch/>
                  </pic:blipFill>
                  <pic:spPr bwMode="auto">
                    <a:xfrm rot="16200000">
                      <a:off x="0" y="0"/>
                      <a:ext cx="7839352" cy="6021904"/>
                    </a:xfrm>
                    <a:prstGeom prst="rect">
                      <a:avLst/>
                    </a:prstGeom>
                    <a:noFill/>
                    <a:ln>
                      <a:noFill/>
                    </a:ln>
                    <a:extLst>
                      <a:ext uri="{53640926-AAD7-44D8-BBD7-CCE9431645EC}">
                        <a14:shadowObscured xmlns:a14="http://schemas.microsoft.com/office/drawing/2010/main"/>
                      </a:ext>
                    </a:extLst>
                  </pic:spPr>
                </pic:pic>
              </a:graphicData>
            </a:graphic>
          </wp:inline>
        </w:drawing>
      </w:r>
    </w:p>
    <w:p w:rsidR="00110697" w:rsidRDefault="00F50829">
      <w:pPr>
        <w:rPr>
          <w:rFonts w:cs="Arial"/>
          <w:sz w:val="11"/>
          <w:szCs w:val="11"/>
          <w:lang w:val="en-US"/>
        </w:rPr>
      </w:pPr>
      <w:r w:rsidRPr="00C945C5">
        <w:rPr>
          <w:sz w:val="11"/>
          <w:szCs w:val="11"/>
          <w:lang w:val="en-US"/>
        </w:rPr>
        <w:t>[8]</w:t>
      </w:r>
      <w:r w:rsidR="00860B9A" w:rsidRPr="00C945C5">
        <w:rPr>
          <w:sz w:val="11"/>
          <w:szCs w:val="11"/>
          <w:lang w:val="en-US"/>
        </w:rPr>
        <w:t xml:space="preserve"> </w:t>
      </w:r>
      <w:r w:rsidRPr="00C945C5">
        <w:rPr>
          <w:sz w:val="11"/>
          <w:szCs w:val="11"/>
          <w:lang w:val="en-US"/>
        </w:rPr>
        <w:t>Abb.:</w:t>
      </w:r>
      <w:r w:rsidRPr="00C945C5">
        <w:rPr>
          <w:rFonts w:cs="Arial"/>
          <w:sz w:val="11"/>
          <w:szCs w:val="11"/>
          <w:lang w:val="en-US"/>
        </w:rPr>
        <w:t xml:space="preserve"> Nature</w:t>
      </w:r>
      <w:r w:rsidRPr="00C945C5">
        <w:rPr>
          <w:rStyle w:val="Hyperlink"/>
          <w:rFonts w:cs="Arial"/>
          <w:sz w:val="11"/>
          <w:szCs w:val="11"/>
          <w:lang w:val="en-US"/>
        </w:rPr>
        <w:t xml:space="preserve"> ,</w:t>
      </w:r>
      <w:r w:rsidRPr="00C945C5">
        <w:rPr>
          <w:sz w:val="11"/>
          <w:szCs w:val="11"/>
          <w:lang w:val="en-US"/>
        </w:rPr>
        <w:t xml:space="preserve"> </w:t>
      </w:r>
      <w:hyperlink r:id="rId74" w:tgtFrame="_blank" w:history="1">
        <w:r w:rsidRPr="00C945C5">
          <w:rPr>
            <w:rStyle w:val="Hyperlink"/>
            <w:rFonts w:cs="Arial"/>
            <w:sz w:val="11"/>
            <w:szCs w:val="11"/>
            <w:lang w:val="en-US"/>
          </w:rPr>
          <w:t>Eyad Elbayoumi</w:t>
        </w:r>
      </w:hyperlink>
      <w:r w:rsidRPr="00C945C5">
        <w:rPr>
          <w:rFonts w:cs="Arial"/>
          <w:color w:val="333333"/>
          <w:sz w:val="11"/>
          <w:szCs w:val="11"/>
          <w:shd w:val="clear" w:color="auto" w:fill="FFFFFF"/>
          <w:lang w:val="en-US"/>
        </w:rPr>
        <w:t xml:space="preserve">, </w:t>
      </w:r>
      <w:hyperlink r:id="rId75" w:tgtFrame="_blank" w:history="1">
        <w:r w:rsidRPr="00C945C5">
          <w:rPr>
            <w:rStyle w:val="Hyperlink"/>
            <w:rFonts w:cs="Arial"/>
            <w:sz w:val="11"/>
            <w:szCs w:val="11"/>
            <w:lang w:val="en-US"/>
          </w:rPr>
          <w:t>CC BY 2.0</w:t>
        </w:r>
      </w:hyperlink>
      <w:r w:rsidRPr="00C945C5">
        <w:rPr>
          <w:rFonts w:cs="Arial"/>
          <w:sz w:val="11"/>
          <w:szCs w:val="11"/>
          <w:lang w:val="en-US"/>
        </w:rPr>
        <w:t xml:space="preserve">, </w:t>
      </w:r>
      <w:hyperlink r:id="rId76" w:tgtFrame="_blank" w:history="1">
        <w:r w:rsidRPr="00C945C5">
          <w:rPr>
            <w:rStyle w:val="Hyperlink"/>
            <w:rFonts w:cs="Arial"/>
            <w:sz w:val="11"/>
            <w:szCs w:val="11"/>
            <w:lang w:val="en-US"/>
          </w:rPr>
          <w:t>Nature</w:t>
        </w:r>
      </w:hyperlink>
      <w:r w:rsidRPr="00C945C5">
        <w:rPr>
          <w:rStyle w:val="Hyperlink"/>
          <w:rFonts w:cs="Arial"/>
          <w:sz w:val="11"/>
          <w:szCs w:val="11"/>
          <w:lang w:val="en-US"/>
        </w:rPr>
        <w:t xml:space="preserve">, </w:t>
      </w:r>
      <w:r w:rsidRPr="00C945C5">
        <w:rPr>
          <w:rFonts w:cs="Arial"/>
          <w:sz w:val="11"/>
          <w:szCs w:val="11"/>
          <w:lang w:val="en-US"/>
        </w:rPr>
        <w:t>20.02.21</w:t>
      </w:r>
    </w:p>
    <w:p w:rsidR="009E3286" w:rsidRDefault="009E3286">
      <w:pPr>
        <w:rPr>
          <w:lang w:val="en-US"/>
        </w:rPr>
      </w:pPr>
      <w:r>
        <w:rPr>
          <w:noProof/>
          <w:lang w:eastAsia="de-DE"/>
        </w:rPr>
        <w:drawing>
          <wp:inline distT="0" distB="0" distL="0" distR="0" wp14:anchorId="5511250E" wp14:editId="0390DE70">
            <wp:extent cx="8424408" cy="6299227"/>
            <wp:effectExtent l="0" t="4445" r="4445" b="444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7">
                      <a:extLst>
                        <a:ext uri="{28A0092B-C50C-407E-A947-70E740481C1C}">
                          <a14:useLocalDpi xmlns:a14="http://schemas.microsoft.com/office/drawing/2010/main" val="0"/>
                        </a:ext>
                      </a:extLst>
                    </a:blip>
                    <a:srcRect l="10842"/>
                    <a:stretch/>
                  </pic:blipFill>
                  <pic:spPr bwMode="auto">
                    <a:xfrm rot="16200000">
                      <a:off x="0" y="0"/>
                      <a:ext cx="8431957" cy="6304872"/>
                    </a:xfrm>
                    <a:prstGeom prst="rect">
                      <a:avLst/>
                    </a:prstGeom>
                    <a:noFill/>
                    <a:ln>
                      <a:noFill/>
                    </a:ln>
                    <a:extLst>
                      <a:ext uri="{53640926-AAD7-44D8-BBD7-CCE9431645EC}">
                        <a14:shadowObscured xmlns:a14="http://schemas.microsoft.com/office/drawing/2010/main"/>
                      </a:ext>
                    </a:extLst>
                  </pic:spPr>
                </pic:pic>
              </a:graphicData>
            </a:graphic>
          </wp:inline>
        </w:drawing>
      </w:r>
    </w:p>
    <w:p w:rsidR="009E3286" w:rsidRPr="00C945C5" w:rsidRDefault="009E3286" w:rsidP="009E3286">
      <w:pPr>
        <w:rPr>
          <w:lang w:val="en-US"/>
        </w:rPr>
      </w:pPr>
      <w:r w:rsidRPr="00C945C5">
        <w:rPr>
          <w:sz w:val="11"/>
          <w:szCs w:val="11"/>
          <w:lang w:val="en-US"/>
        </w:rPr>
        <w:t>[9] Abb.:</w:t>
      </w:r>
      <w:r w:rsidRPr="00C945C5">
        <w:rPr>
          <w:rFonts w:cs="Arial"/>
          <w:sz w:val="11"/>
          <w:szCs w:val="11"/>
          <w:lang w:val="en-US"/>
        </w:rPr>
        <w:t xml:space="preserve"> River Foam</w:t>
      </w:r>
      <w:r w:rsidRPr="00C945C5">
        <w:rPr>
          <w:sz w:val="11"/>
          <w:szCs w:val="11"/>
          <w:lang w:val="en-US"/>
        </w:rPr>
        <w:t xml:space="preserve"> , </w:t>
      </w:r>
      <w:hyperlink r:id="rId78" w:tgtFrame="_blank" w:history="1">
        <w:r w:rsidRPr="00250B56">
          <w:rPr>
            <w:rStyle w:val="Hyperlink"/>
            <w:rFonts w:cs="Arial"/>
            <w:sz w:val="11"/>
            <w:szCs w:val="11"/>
            <w:lang w:val="en-AU"/>
          </w:rPr>
          <w:t>Fire At Will [Photography]</w:t>
        </w:r>
      </w:hyperlink>
      <w:r w:rsidRPr="00250B56">
        <w:rPr>
          <w:rFonts w:cs="Arial"/>
          <w:color w:val="333333"/>
          <w:sz w:val="11"/>
          <w:szCs w:val="11"/>
          <w:shd w:val="clear" w:color="auto" w:fill="FFFFFF"/>
          <w:lang w:val="en-AU"/>
        </w:rPr>
        <w:t xml:space="preserve">, </w:t>
      </w:r>
      <w:hyperlink r:id="rId79" w:tgtFrame="_blank" w:history="1">
        <w:r w:rsidRPr="00250B56">
          <w:rPr>
            <w:rStyle w:val="Hyperlink"/>
            <w:rFonts w:cs="Arial"/>
            <w:sz w:val="11"/>
            <w:szCs w:val="11"/>
            <w:lang w:val="en-AU"/>
          </w:rPr>
          <w:t>CC BY-SA 2.0</w:t>
        </w:r>
      </w:hyperlink>
      <w:r w:rsidRPr="00250B56">
        <w:rPr>
          <w:rFonts w:cs="Arial"/>
          <w:sz w:val="11"/>
          <w:szCs w:val="11"/>
          <w:lang w:val="en-AU"/>
        </w:rPr>
        <w:t xml:space="preserve">, </w:t>
      </w:r>
      <w:hyperlink r:id="rId80" w:tgtFrame="_blank" w:history="1">
        <w:r w:rsidRPr="00C945C5">
          <w:rPr>
            <w:rStyle w:val="Hyperlink"/>
            <w:rFonts w:cs="Arial"/>
            <w:sz w:val="11"/>
            <w:szCs w:val="11"/>
            <w:lang w:val="en-US"/>
          </w:rPr>
          <w:t>River Foam</w:t>
        </w:r>
      </w:hyperlink>
      <w:r w:rsidRPr="00C945C5">
        <w:rPr>
          <w:rStyle w:val="Hyperlink"/>
          <w:rFonts w:cs="Arial"/>
          <w:sz w:val="11"/>
          <w:szCs w:val="11"/>
          <w:lang w:val="en-US"/>
        </w:rPr>
        <w:t xml:space="preserve">, </w:t>
      </w:r>
      <w:r w:rsidRPr="00250B56">
        <w:rPr>
          <w:rFonts w:cs="Arial"/>
          <w:sz w:val="11"/>
          <w:szCs w:val="11"/>
          <w:lang w:val="en-AU"/>
        </w:rPr>
        <w:t>20.02.21</w:t>
      </w:r>
    </w:p>
    <w:p w:rsidR="009E3286" w:rsidRDefault="009E3286">
      <w:pPr>
        <w:rPr>
          <w:lang w:val="en-US"/>
        </w:rPr>
      </w:pPr>
    </w:p>
    <w:p w:rsidR="00110697" w:rsidRDefault="00110697" w:rsidP="00110697">
      <w:pPr>
        <w:rPr>
          <w:lang w:val="en-US"/>
        </w:rPr>
      </w:pPr>
      <w:r>
        <w:rPr>
          <w:noProof/>
          <w:lang w:eastAsia="de-DE"/>
        </w:rPr>
        <w:drawing>
          <wp:inline distT="0" distB="0" distL="0" distR="0" wp14:anchorId="155BBD03" wp14:editId="1E3BAF9A">
            <wp:extent cx="8665598" cy="5951661"/>
            <wp:effectExtent l="10795" t="0" r="6985" b="6985"/>
            <wp:docPr id="64" name="Bild 64" descr="8599394333_3c06312b80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599394333_3c06312b80_b.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16200000">
                      <a:off x="0" y="0"/>
                      <a:ext cx="8710899" cy="5982774"/>
                    </a:xfrm>
                    <a:prstGeom prst="rect">
                      <a:avLst/>
                    </a:prstGeom>
                    <a:noFill/>
                    <a:ln>
                      <a:noFill/>
                    </a:ln>
                  </pic:spPr>
                </pic:pic>
              </a:graphicData>
            </a:graphic>
          </wp:inline>
        </w:drawing>
      </w:r>
    </w:p>
    <w:p w:rsidR="00110697" w:rsidRPr="00CB3CC8" w:rsidRDefault="00FB5CB2" w:rsidP="00110697">
      <w:pPr>
        <w:rPr>
          <w:sz w:val="11"/>
          <w:szCs w:val="11"/>
        </w:rPr>
      </w:pPr>
      <w:r>
        <w:rPr>
          <w:sz w:val="11"/>
          <w:szCs w:val="11"/>
          <w:lang w:val="en-US"/>
        </w:rPr>
        <w:t>[10</w:t>
      </w:r>
      <w:r w:rsidRPr="00C945C5">
        <w:rPr>
          <w:sz w:val="11"/>
          <w:szCs w:val="11"/>
          <w:lang w:val="en-US"/>
        </w:rPr>
        <w:t xml:space="preserve">] </w:t>
      </w:r>
      <w:r w:rsidR="00C515D1">
        <w:rPr>
          <w:sz w:val="11"/>
          <w:szCs w:val="11"/>
          <w:lang w:val="en-US"/>
        </w:rPr>
        <w:t xml:space="preserve">Abb.: </w:t>
      </w:r>
      <w:r w:rsidR="00110697" w:rsidRPr="00110697">
        <w:rPr>
          <w:sz w:val="11"/>
          <w:szCs w:val="11"/>
        </w:rPr>
        <w:t xml:space="preserve">Schaum/ Müritz, Thomas Kohler, </w:t>
      </w:r>
      <w:hyperlink r:id="rId82" w:history="1">
        <w:r w:rsidR="00871FE5">
          <w:rPr>
            <w:rStyle w:val="Hyperlink"/>
            <w:sz w:val="11"/>
            <w:szCs w:val="11"/>
          </w:rPr>
          <w:t>CC BY-SA 2.0</w:t>
        </w:r>
      </w:hyperlink>
      <w:r w:rsidR="00110697" w:rsidRPr="00110697">
        <w:rPr>
          <w:sz w:val="11"/>
          <w:szCs w:val="11"/>
        </w:rPr>
        <w:t>, via</w:t>
      </w:r>
      <w:hyperlink r:id="rId83" w:history="1">
        <w:r w:rsidR="00110697" w:rsidRPr="00624F11">
          <w:rPr>
            <w:rStyle w:val="Hyperlink"/>
            <w:sz w:val="11"/>
            <w:szCs w:val="11"/>
          </w:rPr>
          <w:t xml:space="preserve"> flickr</w:t>
        </w:r>
      </w:hyperlink>
    </w:p>
    <w:p w:rsidR="00B266DC" w:rsidRPr="00C515D1" w:rsidRDefault="00B266DC" w:rsidP="00B266DC">
      <w:pPr>
        <w:rPr>
          <w:sz w:val="11"/>
          <w:szCs w:val="11"/>
          <w:lang w:val="en-US"/>
        </w:rPr>
      </w:pPr>
      <w:r w:rsidRPr="00C515D1">
        <w:rPr>
          <w:noProof/>
          <w:sz w:val="11"/>
          <w:szCs w:val="11"/>
          <w:lang w:eastAsia="de-DE"/>
        </w:rPr>
        <w:drawing>
          <wp:inline distT="0" distB="0" distL="0" distR="0" wp14:anchorId="107B9145" wp14:editId="42024C09">
            <wp:extent cx="8554367" cy="5940062"/>
            <wp:effectExtent l="11748" t="0" r="0" b="0"/>
            <wp:docPr id="73" name="Bild 73" descr="Zürich_(Schweiz)_--_2011_--_1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ürich_(Schweiz)_--_2011_--_1395.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16200000">
                      <a:off x="0" y="0"/>
                      <a:ext cx="8609689" cy="5978477"/>
                    </a:xfrm>
                    <a:prstGeom prst="rect">
                      <a:avLst/>
                    </a:prstGeom>
                    <a:noFill/>
                    <a:ln>
                      <a:noFill/>
                    </a:ln>
                  </pic:spPr>
                </pic:pic>
              </a:graphicData>
            </a:graphic>
          </wp:inline>
        </w:drawing>
      </w:r>
      <w:r w:rsidR="006F7727" w:rsidRPr="00C515D1">
        <w:rPr>
          <w:sz w:val="11"/>
          <w:szCs w:val="11"/>
          <w:lang w:val="en-US"/>
        </w:rPr>
        <w:t>[11</w:t>
      </w:r>
      <w:r w:rsidR="001006EA" w:rsidRPr="00C515D1">
        <w:rPr>
          <w:sz w:val="11"/>
          <w:szCs w:val="11"/>
          <w:lang w:val="en-US"/>
        </w:rPr>
        <w:t>]</w:t>
      </w:r>
      <w:r w:rsidR="006F7727" w:rsidRPr="00C515D1">
        <w:rPr>
          <w:sz w:val="11"/>
          <w:szCs w:val="11"/>
          <w:lang w:val="en-US"/>
        </w:rPr>
        <w:t xml:space="preserve"> Abb.:</w:t>
      </w:r>
      <w:r w:rsidRPr="00C515D1">
        <w:rPr>
          <w:rStyle w:val="plainlinks"/>
          <w:rFonts w:eastAsia="Times New Roman"/>
          <w:sz w:val="11"/>
          <w:szCs w:val="11"/>
        </w:rPr>
        <w:t xml:space="preserve"> </w:t>
      </w:r>
      <w:hyperlink r:id="rId85" w:history="1">
        <w:r w:rsidRPr="00C515D1">
          <w:rPr>
            <w:rStyle w:val="Hyperlink"/>
            <w:rFonts w:eastAsia="Times New Roman"/>
            <w:sz w:val="11"/>
            <w:szCs w:val="11"/>
          </w:rPr>
          <w:t>„Zürich (Schweiz) -- 2011 -- 1395“</w:t>
        </w:r>
      </w:hyperlink>
      <w:r w:rsidRPr="00C515D1">
        <w:rPr>
          <w:rFonts w:eastAsia="Times New Roman"/>
          <w:sz w:val="11"/>
          <w:szCs w:val="11"/>
        </w:rPr>
        <w:t> ,</w:t>
      </w:r>
      <w:r w:rsidR="00860B9A" w:rsidRPr="00C515D1">
        <w:rPr>
          <w:sz w:val="11"/>
          <w:szCs w:val="11"/>
          <w:lang w:val="en-US"/>
        </w:rPr>
        <w:t xml:space="preserve"> </w:t>
      </w:r>
      <w:hyperlink r:id="rId86" w:tooltip="User:XRay" w:history="1">
        <w:r w:rsidRPr="00C515D1">
          <w:rPr>
            <w:rStyle w:val="Hyperlink"/>
            <w:rFonts w:eastAsia="Times New Roman"/>
            <w:sz w:val="11"/>
            <w:szCs w:val="11"/>
          </w:rPr>
          <w:t>Dietmar Rabich</w:t>
        </w:r>
      </w:hyperlink>
      <w:r w:rsidRPr="00C515D1">
        <w:rPr>
          <w:rFonts w:eastAsia="Times New Roman"/>
          <w:sz w:val="11"/>
          <w:szCs w:val="11"/>
        </w:rPr>
        <w:t xml:space="preserve"> , </w:t>
      </w:r>
      <w:hyperlink r:id="rId87" w:history="1">
        <w:r w:rsidRPr="00C515D1">
          <w:rPr>
            <w:rStyle w:val="Hyperlink"/>
            <w:rFonts w:eastAsia="Times New Roman"/>
            <w:sz w:val="11"/>
            <w:szCs w:val="11"/>
          </w:rPr>
          <w:t>CC BY-SA 4.0</w:t>
        </w:r>
      </w:hyperlink>
      <w:r w:rsidRPr="00C515D1">
        <w:rPr>
          <w:rStyle w:val="plainlinks"/>
          <w:rFonts w:eastAsia="Times New Roman"/>
          <w:sz w:val="11"/>
          <w:szCs w:val="11"/>
        </w:rPr>
        <w:t xml:space="preserve"> </w:t>
      </w:r>
      <w:r w:rsidRPr="00C515D1">
        <w:rPr>
          <w:rFonts w:eastAsia="Times New Roman"/>
          <w:sz w:val="11"/>
          <w:szCs w:val="11"/>
        </w:rPr>
        <w:t xml:space="preserve">, </w:t>
      </w:r>
      <w:hyperlink r:id="rId88" w:tooltip="Main Page" w:history="1">
        <w:r w:rsidRPr="00C515D1">
          <w:rPr>
            <w:rStyle w:val="Hyperlink"/>
            <w:rFonts w:eastAsia="Times New Roman"/>
            <w:sz w:val="11"/>
            <w:szCs w:val="11"/>
          </w:rPr>
          <w:t>Wikimedia Commons</w:t>
        </w:r>
      </w:hyperlink>
      <w:r w:rsidR="00CB3CC8" w:rsidRPr="00C515D1">
        <w:rPr>
          <w:rFonts w:eastAsia="Times New Roman"/>
          <w:sz w:val="11"/>
          <w:szCs w:val="11"/>
        </w:rPr>
        <w:t> </w:t>
      </w:r>
    </w:p>
    <w:p w:rsidR="00BE26BB" w:rsidRPr="00C945C5" w:rsidRDefault="00BE26BB" w:rsidP="006F7727">
      <w:pPr>
        <w:rPr>
          <w:sz w:val="11"/>
          <w:szCs w:val="11"/>
          <w:lang w:val="en-US"/>
        </w:rPr>
      </w:pPr>
    </w:p>
    <w:p w:rsidR="002056A0" w:rsidRDefault="002056A0" w:rsidP="002056A0">
      <w:pPr>
        <w:spacing w:after="0" w:line="240" w:lineRule="auto"/>
        <w:rPr>
          <w:sz w:val="13"/>
          <w:szCs w:val="13"/>
          <w:lang w:val="en-US"/>
        </w:rPr>
      </w:pPr>
      <w:r w:rsidRPr="002056A0">
        <w:rPr>
          <w:rFonts w:ascii="Times New Roman" w:eastAsia="Times New Roman" w:hAnsi="Times New Roman" w:cs="Times New Roman"/>
          <w:noProof/>
          <w:sz w:val="24"/>
          <w:szCs w:val="24"/>
          <w:lang w:eastAsia="de-DE"/>
        </w:rPr>
        <w:drawing>
          <wp:inline distT="0" distB="0" distL="0" distR="0" wp14:anchorId="50D639CA" wp14:editId="2DEAA3A2">
            <wp:extent cx="8029225" cy="6197058"/>
            <wp:effectExtent l="1587" t="0" r="0" b="0"/>
            <wp:docPr id="74" name="Bild 74" descr="ttps://upload.wikimedia.org/wikipedia/commons/thumb/c/c2/Laundry_detergents.jpg/2048px-Laundry_deter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tps://upload.wikimedia.org/wikipedia/commons/thumb/c/c2/Laundry_detergents.jpg/2048px-Laundry_detergen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8097238" cy="6249552"/>
                    </a:xfrm>
                    <a:prstGeom prst="rect">
                      <a:avLst/>
                    </a:prstGeom>
                    <a:noFill/>
                    <a:ln>
                      <a:noFill/>
                    </a:ln>
                  </pic:spPr>
                </pic:pic>
              </a:graphicData>
            </a:graphic>
          </wp:inline>
        </w:drawing>
      </w:r>
    </w:p>
    <w:p w:rsidR="002056A0" w:rsidRDefault="002056A0" w:rsidP="002056A0">
      <w:pPr>
        <w:spacing w:after="0" w:line="240" w:lineRule="auto"/>
        <w:rPr>
          <w:sz w:val="13"/>
          <w:szCs w:val="13"/>
          <w:lang w:val="en-US"/>
        </w:rPr>
      </w:pPr>
    </w:p>
    <w:p w:rsidR="00BE26BB" w:rsidRPr="00C515D1" w:rsidRDefault="00860B9A" w:rsidP="000F43E2">
      <w:pPr>
        <w:rPr>
          <w:rFonts w:eastAsia="Times New Roman" w:cs="Arial"/>
          <w:sz w:val="11"/>
          <w:szCs w:val="11"/>
          <w:lang w:eastAsia="de-DE"/>
        </w:rPr>
      </w:pPr>
      <w:r w:rsidRPr="00C515D1">
        <w:rPr>
          <w:rFonts w:cs="Arial"/>
          <w:sz w:val="11"/>
          <w:szCs w:val="11"/>
          <w:lang w:val="en-US"/>
        </w:rPr>
        <w:t>[12</w:t>
      </w:r>
      <w:r w:rsidR="001006EA" w:rsidRPr="00C515D1">
        <w:rPr>
          <w:rFonts w:cs="Arial"/>
          <w:sz w:val="11"/>
          <w:szCs w:val="11"/>
          <w:lang w:val="en-US"/>
        </w:rPr>
        <w:t>]</w:t>
      </w:r>
      <w:r w:rsidR="00C37D87" w:rsidRPr="00C515D1">
        <w:rPr>
          <w:rFonts w:cs="Arial"/>
          <w:sz w:val="11"/>
          <w:szCs w:val="11"/>
          <w:lang w:val="en-US"/>
        </w:rPr>
        <w:t xml:space="preserve"> Abb.:</w:t>
      </w:r>
      <w:r w:rsidR="002056A0" w:rsidRPr="00C515D1">
        <w:rPr>
          <w:rFonts w:eastAsia="Times New Roman" w:cs="Arial"/>
          <w:sz w:val="11"/>
          <w:szCs w:val="11"/>
        </w:rPr>
        <w:t xml:space="preserve"> </w:t>
      </w:r>
      <w:hyperlink r:id="rId90" w:history="1">
        <w:r w:rsidR="002056A0" w:rsidRPr="00C515D1">
          <w:rPr>
            <w:rStyle w:val="Hyperlink"/>
            <w:rFonts w:eastAsia="Times New Roman" w:cs="Arial"/>
            <w:sz w:val="11"/>
            <w:szCs w:val="11"/>
          </w:rPr>
          <w:t>Laundry detergent,</w:t>
        </w:r>
      </w:hyperlink>
      <w:r w:rsidR="002056A0" w:rsidRPr="00C515D1">
        <w:rPr>
          <w:rFonts w:eastAsia="Times New Roman" w:cs="Arial"/>
          <w:sz w:val="11"/>
          <w:szCs w:val="11"/>
        </w:rPr>
        <w:t xml:space="preserve"> </w:t>
      </w:r>
      <w:r w:rsidR="00F45642" w:rsidRPr="00C515D1">
        <w:rPr>
          <w:rFonts w:eastAsia="MS Gothic" w:cs="Arial"/>
          <w:sz w:val="11"/>
          <w:szCs w:val="11"/>
          <w:lang w:val="en-US"/>
        </w:rPr>
        <w:t>維基小霸王</w:t>
      </w:r>
      <w:r w:rsidR="00B60826" w:rsidRPr="00C515D1">
        <w:rPr>
          <w:rFonts w:cs="Arial"/>
          <w:sz w:val="11"/>
          <w:szCs w:val="11"/>
          <w:lang w:val="en-US"/>
        </w:rPr>
        <w:t>,</w:t>
      </w:r>
      <w:hyperlink r:id="rId91" w:history="1">
        <w:r w:rsidR="00B60826" w:rsidRPr="00C515D1">
          <w:rPr>
            <w:rStyle w:val="Hyperlink"/>
            <w:rFonts w:eastAsia="Times New Roman" w:cs="Arial"/>
            <w:sz w:val="11"/>
            <w:szCs w:val="11"/>
          </w:rPr>
          <w:t>CC BY-SA 4.0</w:t>
        </w:r>
      </w:hyperlink>
      <w:r w:rsidR="00F45642" w:rsidRPr="00C515D1">
        <w:rPr>
          <w:rFonts w:cs="Arial"/>
          <w:sz w:val="11"/>
          <w:szCs w:val="11"/>
          <w:lang w:val="en-US"/>
        </w:rPr>
        <w:t xml:space="preserve">, via </w:t>
      </w:r>
      <w:hyperlink r:id="rId92" w:history="1">
        <w:r w:rsidR="00F45642" w:rsidRPr="00C515D1">
          <w:rPr>
            <w:rStyle w:val="Hyperlink"/>
            <w:rFonts w:cs="Arial"/>
            <w:sz w:val="11"/>
            <w:szCs w:val="11"/>
            <w:lang w:val="en-US"/>
          </w:rPr>
          <w:t>Wikimedia Commons</w:t>
        </w:r>
      </w:hyperlink>
    </w:p>
    <w:p w:rsidR="00BE26BB" w:rsidRDefault="00BE26BB">
      <w:r>
        <w:rPr>
          <w:noProof/>
          <w:lang w:eastAsia="de-DE"/>
        </w:rPr>
        <w:drawing>
          <wp:inline distT="0" distB="0" distL="0" distR="0" wp14:anchorId="1CB73821" wp14:editId="3BF1101F">
            <wp:extent cx="8364162" cy="5908172"/>
            <wp:effectExtent l="8573" t="0" r="7937" b="7938"/>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3">
                      <a:extLst>
                        <a:ext uri="{28A0092B-C50C-407E-A947-70E740481C1C}">
                          <a14:useLocalDpi xmlns:a14="http://schemas.microsoft.com/office/drawing/2010/main" val="0"/>
                        </a:ext>
                      </a:extLst>
                    </a:blip>
                    <a:srcRect r="5621"/>
                    <a:stretch/>
                  </pic:blipFill>
                  <pic:spPr bwMode="auto">
                    <a:xfrm rot="16200000">
                      <a:off x="0" y="0"/>
                      <a:ext cx="8374889" cy="5915749"/>
                    </a:xfrm>
                    <a:prstGeom prst="rect">
                      <a:avLst/>
                    </a:prstGeom>
                    <a:noFill/>
                    <a:ln>
                      <a:noFill/>
                    </a:ln>
                    <a:extLst>
                      <a:ext uri="{53640926-AAD7-44D8-BBD7-CCE9431645EC}">
                        <a14:shadowObscured xmlns:a14="http://schemas.microsoft.com/office/drawing/2010/main"/>
                      </a:ext>
                    </a:extLst>
                  </pic:spPr>
                </pic:pic>
              </a:graphicData>
            </a:graphic>
          </wp:inline>
        </w:drawing>
      </w:r>
    </w:p>
    <w:p w:rsidR="00317D63" w:rsidRPr="00C945C5" w:rsidRDefault="001006EA" w:rsidP="00C21F41">
      <w:pPr>
        <w:rPr>
          <w:sz w:val="11"/>
          <w:szCs w:val="11"/>
          <w:lang w:val="en-US"/>
        </w:rPr>
      </w:pPr>
      <w:r w:rsidRPr="00C945C5">
        <w:rPr>
          <w:sz w:val="11"/>
          <w:szCs w:val="11"/>
          <w:lang w:val="en-US"/>
        </w:rPr>
        <w:t>[1</w:t>
      </w:r>
      <w:r w:rsidR="005F511F" w:rsidRPr="00C945C5">
        <w:rPr>
          <w:sz w:val="11"/>
          <w:szCs w:val="11"/>
          <w:lang w:val="en-US"/>
        </w:rPr>
        <w:t>3</w:t>
      </w:r>
      <w:r w:rsidRPr="00C945C5">
        <w:rPr>
          <w:sz w:val="11"/>
          <w:szCs w:val="11"/>
          <w:lang w:val="en-US"/>
        </w:rPr>
        <w:t>]</w:t>
      </w:r>
      <w:r w:rsidR="00C21F41" w:rsidRPr="00C945C5">
        <w:rPr>
          <w:sz w:val="11"/>
          <w:szCs w:val="11"/>
          <w:lang w:val="en-US"/>
        </w:rPr>
        <w:t xml:space="preserve"> Abb</w:t>
      </w:r>
      <w:hyperlink r:id="rId94" w:history="1">
        <w:r w:rsidR="00C21F41" w:rsidRPr="0031080B">
          <w:rPr>
            <w:rStyle w:val="Hyperlink"/>
            <w:sz w:val="11"/>
            <w:szCs w:val="11"/>
            <w:lang w:val="en-US"/>
          </w:rPr>
          <w:t xml:space="preserve">.: </w:t>
        </w:r>
        <w:r w:rsidR="00C21F41" w:rsidRPr="0031080B">
          <w:rPr>
            <w:rStyle w:val="Hyperlink"/>
            <w:rFonts w:cs="Arial"/>
            <w:sz w:val="11"/>
            <w:szCs w:val="11"/>
            <w:lang w:val="en-AU"/>
          </w:rPr>
          <w:t>Woman pouring washing powder into the washing machine</w:t>
        </w:r>
        <w:r w:rsidR="00C21F41" w:rsidRPr="0031080B">
          <w:rPr>
            <w:rStyle w:val="Hyperlink"/>
            <w:sz w:val="11"/>
            <w:szCs w:val="11"/>
            <w:lang w:val="en-US"/>
          </w:rPr>
          <w:t xml:space="preserve"> , </w:t>
        </w:r>
        <w:r w:rsidR="00C21F41" w:rsidRPr="0031080B">
          <w:rPr>
            <w:rStyle w:val="Hyperlink"/>
            <w:rFonts w:cs="Arial"/>
            <w:sz w:val="11"/>
            <w:szCs w:val="11"/>
            <w:lang w:val="en-US"/>
          </w:rPr>
          <w:t>wuestenigel</w:t>
        </w:r>
        <w:r w:rsidR="00C21F41" w:rsidRPr="0031080B">
          <w:rPr>
            <w:rStyle w:val="Hyperlink"/>
            <w:rFonts w:cs="Arial"/>
            <w:sz w:val="11"/>
            <w:szCs w:val="11"/>
            <w:shd w:val="clear" w:color="auto" w:fill="FFFFFF"/>
            <w:lang w:val="en-US"/>
          </w:rPr>
          <w:t>, </w:t>
        </w:r>
      </w:hyperlink>
      <w:hyperlink r:id="rId95" w:tgtFrame="_blank" w:history="1">
        <w:r w:rsidR="00C21F41" w:rsidRPr="00C945C5">
          <w:rPr>
            <w:rStyle w:val="Hyperlink"/>
            <w:rFonts w:cs="Arial"/>
            <w:sz w:val="11"/>
            <w:szCs w:val="11"/>
            <w:lang w:val="en-US"/>
          </w:rPr>
          <w:t>CC BY 2.0</w:t>
        </w:r>
      </w:hyperlink>
      <w:r w:rsidR="00D872EF">
        <w:rPr>
          <w:rFonts w:cs="Arial"/>
          <w:sz w:val="11"/>
          <w:szCs w:val="11"/>
          <w:lang w:val="en-US"/>
        </w:rPr>
        <w:t>,</w:t>
      </w:r>
      <w:r w:rsidR="00C21F41" w:rsidRPr="00C21F41">
        <w:rPr>
          <w:rStyle w:val="Hyperlink"/>
          <w:rFonts w:cs="Arial"/>
          <w:sz w:val="11"/>
          <w:szCs w:val="11"/>
          <w:lang w:val="en-AU"/>
        </w:rPr>
        <w:t xml:space="preserve"> </w:t>
      </w:r>
      <w:r w:rsidR="00C21F41" w:rsidRPr="00C945C5">
        <w:rPr>
          <w:rFonts w:cs="Arial"/>
          <w:sz w:val="11"/>
          <w:szCs w:val="11"/>
          <w:lang w:val="en-US"/>
        </w:rPr>
        <w:t>20.02.21</w:t>
      </w:r>
      <w:r w:rsidR="00317D63" w:rsidRPr="00C945C5">
        <w:rPr>
          <w:sz w:val="11"/>
          <w:szCs w:val="11"/>
          <w:lang w:val="en-US"/>
        </w:rPr>
        <w:br w:type="page"/>
      </w:r>
    </w:p>
    <w:p w:rsidR="00317D63" w:rsidRDefault="00EB0A9E">
      <w:r>
        <w:rPr>
          <w:noProof/>
          <w:lang w:eastAsia="de-DE"/>
        </w:rPr>
        <w:drawing>
          <wp:inline distT="0" distB="0" distL="0" distR="0" wp14:anchorId="323A7C9B" wp14:editId="209F4176">
            <wp:extent cx="7844777" cy="5944870"/>
            <wp:effectExtent l="9843" t="0" r="0" b="0"/>
            <wp:docPr id="75" name="Bild 75" descr="../Documents/Brassica_napus_(4626683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uments/Brassica_napus_(4626683359).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rot="16200000">
                      <a:off x="0" y="0"/>
                      <a:ext cx="7851957" cy="5950311"/>
                    </a:xfrm>
                    <a:prstGeom prst="rect">
                      <a:avLst/>
                    </a:prstGeom>
                    <a:noFill/>
                    <a:ln>
                      <a:noFill/>
                    </a:ln>
                  </pic:spPr>
                </pic:pic>
              </a:graphicData>
            </a:graphic>
          </wp:inline>
        </w:drawing>
      </w:r>
    </w:p>
    <w:p w:rsidR="00A873BF" w:rsidRDefault="00586782" w:rsidP="0059295F">
      <w:pPr>
        <w:pStyle w:val="berschrift1"/>
        <w:rPr>
          <w:sz w:val="11"/>
          <w:szCs w:val="11"/>
          <w:lang w:val="en-US"/>
        </w:rPr>
      </w:pPr>
      <w:r w:rsidRPr="0059295F">
        <w:rPr>
          <w:sz w:val="13"/>
          <w:szCs w:val="13"/>
          <w:lang w:val="en-US"/>
        </w:rPr>
        <w:t>[14</w:t>
      </w:r>
      <w:r w:rsidR="001006EA" w:rsidRPr="0059295F">
        <w:rPr>
          <w:sz w:val="13"/>
          <w:szCs w:val="13"/>
          <w:lang w:val="en-US"/>
        </w:rPr>
        <w:t>]</w:t>
      </w:r>
      <w:r w:rsidRPr="0059295F">
        <w:rPr>
          <w:sz w:val="13"/>
          <w:szCs w:val="13"/>
          <w:lang w:val="en-US"/>
        </w:rPr>
        <w:t xml:space="preserve"> Abb.: </w:t>
      </w:r>
      <w:hyperlink r:id="rId97" w:history="1">
        <w:r w:rsidR="0059295F" w:rsidRPr="001E198A">
          <w:rPr>
            <w:rStyle w:val="Hyperlink"/>
            <w:rFonts w:eastAsia="Times New Roman"/>
            <w:sz w:val="13"/>
            <w:szCs w:val="13"/>
          </w:rPr>
          <w:t>Brassica napus</w:t>
        </w:r>
      </w:hyperlink>
      <w:r w:rsidR="0059295F" w:rsidRPr="0059295F">
        <w:rPr>
          <w:rFonts w:eastAsia="Times New Roman"/>
          <w:sz w:val="13"/>
          <w:szCs w:val="13"/>
        </w:rPr>
        <w:t>,</w:t>
      </w:r>
      <w:r w:rsidR="001E198A">
        <w:rPr>
          <w:rFonts w:eastAsia="Times New Roman"/>
          <w:sz w:val="13"/>
          <w:szCs w:val="13"/>
        </w:rPr>
        <w:t xml:space="preserve"> </w:t>
      </w:r>
      <w:r w:rsidR="0059295F" w:rsidRPr="0059295F">
        <w:rPr>
          <w:sz w:val="11"/>
          <w:szCs w:val="11"/>
          <w:lang w:val="en-US"/>
        </w:rPr>
        <w:t xml:space="preserve">Nickolas Titkov from Moscow, Russian Federation, </w:t>
      </w:r>
      <w:hyperlink r:id="rId98" w:history="1">
        <w:r w:rsidR="0059295F" w:rsidRPr="0059295F">
          <w:rPr>
            <w:rStyle w:val="Hyperlink"/>
            <w:sz w:val="11"/>
            <w:szCs w:val="11"/>
            <w:lang w:val="en-US"/>
          </w:rPr>
          <w:t>CC BY-SA 2.0,</w:t>
        </w:r>
      </w:hyperlink>
      <w:r w:rsidR="0059295F" w:rsidRPr="0059295F">
        <w:rPr>
          <w:sz w:val="11"/>
          <w:szCs w:val="11"/>
          <w:lang w:val="en-US"/>
        </w:rPr>
        <w:t xml:space="preserve"> via </w:t>
      </w:r>
      <w:hyperlink r:id="rId99" w:history="1">
        <w:r w:rsidR="0059295F" w:rsidRPr="004E4866">
          <w:rPr>
            <w:rStyle w:val="Hyperlink"/>
            <w:sz w:val="11"/>
            <w:szCs w:val="11"/>
            <w:lang w:val="en-US"/>
          </w:rPr>
          <w:t>Wikimedia Commons</w:t>
        </w:r>
      </w:hyperlink>
    </w:p>
    <w:p w:rsidR="00EB0A9E" w:rsidRDefault="00EB0A9E" w:rsidP="00EB0A9E">
      <w:pPr>
        <w:rPr>
          <w:lang w:eastAsia="de-DE"/>
        </w:rPr>
      </w:pPr>
    </w:p>
    <w:p w:rsidR="00EB0A9E" w:rsidRDefault="00EB0A9E" w:rsidP="00EB0A9E">
      <w:pPr>
        <w:rPr>
          <w:lang w:eastAsia="de-DE"/>
        </w:rPr>
      </w:pPr>
    </w:p>
    <w:p w:rsidR="00EB0A9E" w:rsidRDefault="00EB0A9E" w:rsidP="00EB0A9E">
      <w:pPr>
        <w:rPr>
          <w:lang w:eastAsia="de-DE"/>
        </w:rPr>
      </w:pPr>
    </w:p>
    <w:p w:rsidR="00EB0A9E" w:rsidRPr="00EB0A9E" w:rsidRDefault="00EB0A9E" w:rsidP="00EB0A9E">
      <w:pPr>
        <w:rPr>
          <w:lang w:eastAsia="de-DE"/>
        </w:rPr>
      </w:pPr>
    </w:p>
    <w:tbl>
      <w:tblPr>
        <w:tblStyle w:val="Tabellenraster"/>
        <w:tblW w:w="9351" w:type="dxa"/>
        <w:tblLook w:val="04A0" w:firstRow="1" w:lastRow="0" w:firstColumn="1" w:lastColumn="0" w:noHBand="0" w:noVBand="1"/>
      </w:tblPr>
      <w:tblGrid>
        <w:gridCol w:w="9351"/>
      </w:tblGrid>
      <w:tr w:rsidR="00A873BF" w:rsidTr="001006EA">
        <w:tc>
          <w:tcPr>
            <w:tcW w:w="9351" w:type="dxa"/>
          </w:tcPr>
          <w:p w:rsidR="00A873BF" w:rsidRPr="00C945C5" w:rsidRDefault="00A873BF" w:rsidP="00642367">
            <w:pPr>
              <w:rPr>
                <w:lang w:val="en-US"/>
              </w:rPr>
            </w:pPr>
          </w:p>
          <w:p w:rsidR="001006EA" w:rsidRPr="00C945C5" w:rsidRDefault="001006EA" w:rsidP="00642367">
            <w:pPr>
              <w:rPr>
                <w:lang w:val="en-US"/>
              </w:rPr>
            </w:pPr>
          </w:p>
          <w:p w:rsidR="001006EA" w:rsidRPr="00C945C5" w:rsidRDefault="001006EA" w:rsidP="00642367">
            <w:pPr>
              <w:rPr>
                <w:lang w:val="en-US"/>
              </w:rPr>
            </w:pPr>
          </w:p>
          <w:p w:rsidR="00A873BF" w:rsidRPr="00C945C5" w:rsidRDefault="00A873BF" w:rsidP="00642367">
            <w:pPr>
              <w:rPr>
                <w:lang w:val="en-US"/>
              </w:rPr>
            </w:pPr>
          </w:p>
          <w:p w:rsidR="00A873BF" w:rsidRPr="00C945C5" w:rsidRDefault="00A873BF" w:rsidP="00642367">
            <w:pPr>
              <w:rPr>
                <w:lang w:val="en-US"/>
              </w:rPr>
            </w:pPr>
            <w:r>
              <w:rPr>
                <w:noProof/>
                <w:lang w:eastAsia="de-DE"/>
              </w:rPr>
              <mc:AlternateContent>
                <mc:Choice Requires="wps">
                  <w:drawing>
                    <wp:anchor distT="0" distB="0" distL="114300" distR="114300" simplePos="0" relativeHeight="251722752" behindDoc="0" locked="0" layoutInCell="1" allowOverlap="1" wp14:anchorId="7A362969" wp14:editId="0ADF98BC">
                      <wp:simplePos x="0" y="0"/>
                      <wp:positionH relativeFrom="column">
                        <wp:posOffset>180242</wp:posOffset>
                      </wp:positionH>
                      <wp:positionV relativeFrom="paragraph">
                        <wp:posOffset>66816</wp:posOffset>
                      </wp:positionV>
                      <wp:extent cx="1804423" cy="841581"/>
                      <wp:effectExtent l="76200" t="304800" r="62865" b="320675"/>
                      <wp:wrapNone/>
                      <wp:docPr id="4" name="Rechteck: abgerundete Ecken 4"/>
                      <wp:cNvGraphicFramePr/>
                      <a:graphic xmlns:a="http://schemas.openxmlformats.org/drawingml/2006/main">
                        <a:graphicData uri="http://schemas.microsoft.com/office/word/2010/wordprocessingShape">
                          <wps:wsp>
                            <wps:cNvSpPr/>
                            <wps:spPr>
                              <a:xfrm rot="20135984">
                                <a:off x="0" y="0"/>
                                <a:ext cx="1804423" cy="841581"/>
                              </a:xfrm>
                              <a:prstGeom prst="roundRect">
                                <a:avLst/>
                              </a:prstGeom>
                              <a:solidFill>
                                <a:srgbClr val="CCFF33"/>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6C62" w:rsidRPr="002D4C6F" w:rsidRDefault="00C16C62" w:rsidP="00A873BF">
                                  <w:pPr>
                                    <w:spacing w:after="0" w:line="240" w:lineRule="auto"/>
                                    <w:jc w:val="center"/>
                                    <w:rPr>
                                      <w:color w:val="00B050"/>
                                    </w:rPr>
                                  </w:pPr>
                                  <w:r w:rsidRPr="002D4C6F">
                                    <w:rPr>
                                      <w:color w:val="00B050"/>
                                    </w:rPr>
                                    <w:t>Preis: 15,62 Euro</w:t>
                                  </w:r>
                                </w:p>
                                <w:p w:rsidR="00C16C62" w:rsidRDefault="00C16C62" w:rsidP="00A873BF">
                                  <w:pPr>
                                    <w:spacing w:after="0" w:line="240" w:lineRule="auto"/>
                                    <w:jc w:val="center"/>
                                    <w:rPr>
                                      <w:color w:val="00B050"/>
                                    </w:rPr>
                                  </w:pPr>
                                  <w:r w:rsidRPr="002D4C6F">
                                    <w:rPr>
                                      <w:color w:val="00B050"/>
                                    </w:rPr>
                                    <w:t>Inhalt: 2 Liter</w:t>
                                  </w:r>
                                </w:p>
                                <w:p w:rsidR="00C16C62" w:rsidRPr="002D4C6F" w:rsidRDefault="00C16C62" w:rsidP="00A873BF">
                                  <w:pPr>
                                    <w:spacing w:after="0" w:line="240" w:lineRule="auto"/>
                                    <w:jc w:val="center"/>
                                    <w:rPr>
                                      <w:color w:val="00B050"/>
                                    </w:rPr>
                                  </w:pPr>
                                  <w:r>
                                    <w:rPr>
                                      <w:color w:val="00B050"/>
                                    </w:rPr>
                                    <w:t>Ca. 30 Waschladungen</w:t>
                                  </w:r>
                                </w:p>
                                <w:p w:rsidR="00C16C62" w:rsidRDefault="00C16C62" w:rsidP="00A873BF">
                                  <w:pPr>
                                    <w:spacing w:after="0" w:line="240" w:lineRule="auto"/>
                                    <w:jc w:val="center"/>
                                    <w:rPr>
                                      <w:color w:val="00B050"/>
                                    </w:rPr>
                                  </w:pPr>
                                  <w:r w:rsidRPr="002D4C6F">
                                    <w:rPr>
                                      <w:color w:val="00B050"/>
                                    </w:rPr>
                                    <w:t>Allergikergeeignet</w:t>
                                  </w:r>
                                </w:p>
                                <w:p w:rsidR="00C16C62" w:rsidRPr="002D4C6F" w:rsidRDefault="00C16C62" w:rsidP="00A873BF">
                                  <w:pPr>
                                    <w:spacing w:after="0" w:line="240" w:lineRule="auto"/>
                                    <w:jc w:val="center"/>
                                    <w:rPr>
                                      <w:color w:val="00B05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62969" id="Rechteck: abgerundete Ecken 4" o:spid="_x0000_s1045" style="position:absolute;margin-left:14.2pt;margin-top:5.25pt;width:142.1pt;height:66.25pt;rotation:-1599096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" fillcolor="#cf3" strokecolor="#00b050" strokeweight="2pt">
                      <v:textbox>
                        <w:txbxContent>
                          <w:p w:rsidR="00C16C62" w:rsidRPr="002D4C6F" w:rsidRDefault="00C16C62" w:rsidP="00A873BF">
                            <w:pPr>
                              <w:spacing w:after="0" w:line="240" w:lineRule="auto"/>
                              <w:jc w:val="center"/>
                              <w:rPr>
                                <w:color w:val="00B050"/>
                              </w:rPr>
                            </w:pPr>
                            <w:r w:rsidRPr="002D4C6F">
                              <w:rPr>
                                <w:color w:val="00B050"/>
                              </w:rPr>
                              <w:t>Preis: 15,62 Euro</w:t>
                            </w:r>
                          </w:p>
                          <w:p w:rsidR="00C16C62" w:rsidRDefault="00C16C62" w:rsidP="00A873BF">
                            <w:pPr>
                              <w:spacing w:after="0" w:line="240" w:lineRule="auto"/>
                              <w:jc w:val="center"/>
                              <w:rPr>
                                <w:color w:val="00B050"/>
                              </w:rPr>
                            </w:pPr>
                            <w:r w:rsidRPr="002D4C6F">
                              <w:rPr>
                                <w:color w:val="00B050"/>
                              </w:rPr>
                              <w:t>Inhalt: 2 Liter</w:t>
                            </w:r>
                          </w:p>
                          <w:p w:rsidR="00C16C62" w:rsidRPr="002D4C6F" w:rsidRDefault="00C16C62" w:rsidP="00A873BF">
                            <w:pPr>
                              <w:spacing w:after="0" w:line="240" w:lineRule="auto"/>
                              <w:jc w:val="center"/>
                              <w:rPr>
                                <w:color w:val="00B050"/>
                              </w:rPr>
                            </w:pPr>
                            <w:r>
                              <w:rPr>
                                <w:color w:val="00B050"/>
                              </w:rPr>
                              <w:t>Ca. 30 Waschladungen</w:t>
                            </w:r>
                          </w:p>
                          <w:p w:rsidR="00C16C62" w:rsidRDefault="00C16C62" w:rsidP="00A873BF">
                            <w:pPr>
                              <w:spacing w:after="0" w:line="240" w:lineRule="auto"/>
                              <w:jc w:val="center"/>
                              <w:rPr>
                                <w:color w:val="00B050"/>
                              </w:rPr>
                            </w:pPr>
                            <w:r w:rsidRPr="002D4C6F">
                              <w:rPr>
                                <w:color w:val="00B050"/>
                              </w:rPr>
                              <w:t>Allergikergeeignet</w:t>
                            </w:r>
                          </w:p>
                          <w:p w:rsidR="00C16C62" w:rsidRPr="002D4C6F" w:rsidRDefault="00C16C62" w:rsidP="00A873BF">
                            <w:pPr>
                              <w:spacing w:after="0" w:line="240" w:lineRule="auto"/>
                              <w:jc w:val="center"/>
                              <w:rPr>
                                <w:color w:val="00B050"/>
                              </w:rPr>
                            </w:pPr>
                          </w:p>
                        </w:txbxContent>
                      </v:textbox>
                    </v:roundrect>
                  </w:pict>
                </mc:Fallback>
              </mc:AlternateContent>
            </w:r>
          </w:p>
          <w:p w:rsidR="00A873BF" w:rsidRDefault="00A873BF" w:rsidP="00642367">
            <w:r>
              <w:rPr>
                <w:noProof/>
                <w:sz w:val="24"/>
                <w:szCs w:val="24"/>
                <w:u w:val="single"/>
                <w:lang w:eastAsia="de-DE"/>
              </w:rPr>
              <mc:AlternateContent>
                <mc:Choice Requires="wps">
                  <w:drawing>
                    <wp:anchor distT="0" distB="0" distL="114300" distR="114300" simplePos="0" relativeHeight="251725824" behindDoc="0" locked="0" layoutInCell="1" allowOverlap="1" wp14:anchorId="3EF32AF4" wp14:editId="11C3B77F">
                      <wp:simplePos x="0" y="0"/>
                      <wp:positionH relativeFrom="column">
                        <wp:posOffset>2956214</wp:posOffset>
                      </wp:positionH>
                      <wp:positionV relativeFrom="paragraph">
                        <wp:posOffset>539346</wp:posOffset>
                      </wp:positionV>
                      <wp:extent cx="2705100" cy="2386445"/>
                      <wp:effectExtent l="0" t="0" r="19050" b="13970"/>
                      <wp:wrapNone/>
                      <wp:docPr id="9" name="Rechteck 9"/>
                      <wp:cNvGraphicFramePr/>
                      <a:graphic xmlns:a="http://schemas.openxmlformats.org/drawingml/2006/main">
                        <a:graphicData uri="http://schemas.microsoft.com/office/word/2010/wordprocessingShape">
                          <wps:wsp>
                            <wps:cNvSpPr/>
                            <wps:spPr>
                              <a:xfrm>
                                <a:off x="0" y="0"/>
                                <a:ext cx="2705100" cy="23864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6C62" w:rsidRPr="001C3E82" w:rsidRDefault="00C16C62" w:rsidP="00A873BF">
                                  <w:pPr>
                                    <w:shd w:val="clear" w:color="auto" w:fill="FFFFFF"/>
                                    <w:tabs>
                                      <w:tab w:val="num" w:pos="720"/>
                                    </w:tabs>
                                    <w:spacing w:before="100" w:beforeAutospacing="1" w:after="100" w:afterAutospacing="1"/>
                                    <w:ind w:left="720" w:hanging="360"/>
                                    <w:jc w:val="center"/>
                                    <w:rPr>
                                      <w:b/>
                                      <w:bCs/>
                                    </w:rPr>
                                  </w:pPr>
                                  <w:r w:rsidRPr="001C3E82">
                                    <w:rPr>
                                      <w:b/>
                                      <w:bCs/>
                                    </w:rPr>
                                    <w:t>Inhaltsstoffe</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5 bis 15 % nichtionische Tenside</w:t>
                                  </w:r>
                                  <w:r w:rsidRPr="002D4C6F">
                                    <w:rPr>
                                      <w:rFonts w:eastAsia="Times New Roman" w:cs="Arial"/>
                                      <w:color w:val="333333"/>
                                      <w:sz w:val="24"/>
                                      <w:szCs w:val="24"/>
                                      <w:lang w:eastAsia="de-DE"/>
                                    </w:rPr>
                                    <w:t xml:space="preserve"> (aus nachwachsen</w:t>
                                  </w:r>
                                  <w:r>
                                    <w:rPr>
                                      <w:rFonts w:eastAsia="Times New Roman" w:cs="Arial"/>
                                      <w:color w:val="333333"/>
                                      <w:sz w:val="24"/>
                                      <w:szCs w:val="24"/>
                                      <w:lang w:eastAsia="de-DE"/>
                                    </w:rPr>
                                    <w:t>-</w:t>
                                  </w:r>
                                  <w:r w:rsidRPr="002D4C6F">
                                    <w:rPr>
                                      <w:rFonts w:eastAsia="Times New Roman" w:cs="Arial"/>
                                      <w:color w:val="333333"/>
                                      <w:sz w:val="24"/>
                                      <w:szCs w:val="24"/>
                                      <w:lang w:eastAsia="de-DE"/>
                                    </w:rPr>
                                    <w:t>den Rohstoffen)</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Seife</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unter 5 % anionische Tenside</w:t>
                                  </w:r>
                                  <w:r w:rsidRPr="002D4C6F">
                                    <w:rPr>
                                      <w:rFonts w:eastAsia="Times New Roman" w:cs="Arial"/>
                                      <w:color w:val="333333"/>
                                      <w:sz w:val="24"/>
                                      <w:szCs w:val="24"/>
                                      <w:lang w:eastAsia="de-DE"/>
                                    </w:rPr>
                                    <w:t xml:space="preserve"> (aus nachwachsenden Roh</w:t>
                                  </w:r>
                                  <w:r>
                                    <w:rPr>
                                      <w:rFonts w:eastAsia="Times New Roman" w:cs="Arial"/>
                                      <w:color w:val="333333"/>
                                      <w:sz w:val="24"/>
                                      <w:szCs w:val="24"/>
                                      <w:lang w:eastAsia="de-DE"/>
                                    </w:rPr>
                                    <w:t>-</w:t>
                                  </w:r>
                                  <w:r w:rsidRPr="002D4C6F">
                                    <w:rPr>
                                      <w:rFonts w:eastAsia="Times New Roman" w:cs="Arial"/>
                                      <w:color w:val="333333"/>
                                      <w:sz w:val="24"/>
                                      <w:szCs w:val="24"/>
                                      <w:lang w:eastAsia="de-DE"/>
                                    </w:rPr>
                                    <w:t>stoffen)</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Polycarboxylate</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Konservierungsmittel: Phenoxyethanol</w:t>
                                  </w:r>
                                </w:p>
                                <w:p w:rsidR="00C16C62" w:rsidRDefault="00C16C62" w:rsidP="00A873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32AF4" id="Rechteck 9" o:spid="_x0000_s1046" style="position:absolute;margin-left:232.75pt;margin-top:42.45pt;width:213pt;height:187.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" fillcolor="white [3212]" strokecolor="white [3212]" strokeweight="2pt">
                      <v:textbox>
                        <w:txbxContent>
                          <w:p w:rsidR="00C16C62" w:rsidRPr="001C3E82" w:rsidRDefault="00C16C62" w:rsidP="00A873BF">
                            <w:pPr>
                              <w:shd w:val="clear" w:color="auto" w:fill="FFFFFF"/>
                              <w:tabs>
                                <w:tab w:val="num" w:pos="720"/>
                              </w:tabs>
                              <w:spacing w:before="100" w:beforeAutospacing="1" w:after="100" w:afterAutospacing="1"/>
                              <w:ind w:left="720" w:hanging="360"/>
                              <w:jc w:val="center"/>
                              <w:rPr>
                                <w:b/>
                                <w:bCs/>
                              </w:rPr>
                            </w:pPr>
                            <w:r w:rsidRPr="001C3E82">
                              <w:rPr>
                                <w:b/>
                                <w:bCs/>
                              </w:rPr>
                              <w:t>Inhaltsstoffe</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5 bis 15 % nichtionische Tenside</w:t>
                            </w:r>
                            <w:r w:rsidRPr="002D4C6F">
                              <w:rPr>
                                <w:rFonts w:eastAsia="Times New Roman" w:cs="Arial"/>
                                <w:color w:val="333333"/>
                                <w:sz w:val="24"/>
                                <w:szCs w:val="24"/>
                                <w:lang w:eastAsia="de-DE"/>
                              </w:rPr>
                              <w:t xml:space="preserve"> (aus nachwachsen</w:t>
                            </w:r>
                            <w:r>
                              <w:rPr>
                                <w:rFonts w:eastAsia="Times New Roman" w:cs="Arial"/>
                                <w:color w:val="333333"/>
                                <w:sz w:val="24"/>
                                <w:szCs w:val="24"/>
                                <w:lang w:eastAsia="de-DE"/>
                              </w:rPr>
                              <w:t>-</w:t>
                            </w:r>
                            <w:r w:rsidRPr="002D4C6F">
                              <w:rPr>
                                <w:rFonts w:eastAsia="Times New Roman" w:cs="Arial"/>
                                <w:color w:val="333333"/>
                                <w:sz w:val="24"/>
                                <w:szCs w:val="24"/>
                                <w:lang w:eastAsia="de-DE"/>
                              </w:rPr>
                              <w:t>den Rohstoffen)</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Seife</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unter 5 % anionische Tenside</w:t>
                            </w:r>
                            <w:r w:rsidRPr="002D4C6F">
                              <w:rPr>
                                <w:rFonts w:eastAsia="Times New Roman" w:cs="Arial"/>
                                <w:color w:val="333333"/>
                                <w:sz w:val="24"/>
                                <w:szCs w:val="24"/>
                                <w:lang w:eastAsia="de-DE"/>
                              </w:rPr>
                              <w:t xml:space="preserve"> (aus nachwachsenden Roh</w:t>
                            </w:r>
                            <w:r>
                              <w:rPr>
                                <w:rFonts w:eastAsia="Times New Roman" w:cs="Arial"/>
                                <w:color w:val="333333"/>
                                <w:sz w:val="24"/>
                                <w:szCs w:val="24"/>
                                <w:lang w:eastAsia="de-DE"/>
                              </w:rPr>
                              <w:t>-</w:t>
                            </w:r>
                            <w:r w:rsidRPr="002D4C6F">
                              <w:rPr>
                                <w:rFonts w:eastAsia="Times New Roman" w:cs="Arial"/>
                                <w:color w:val="333333"/>
                                <w:sz w:val="24"/>
                                <w:szCs w:val="24"/>
                                <w:lang w:eastAsia="de-DE"/>
                              </w:rPr>
                              <w:t>stoffen)</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Polycarboxylate</w:t>
                            </w:r>
                          </w:p>
                          <w:p w:rsidR="00C16C62" w:rsidRPr="00951C02" w:rsidRDefault="00C16C62" w:rsidP="00A873BF">
                            <w:pPr>
                              <w:numPr>
                                <w:ilvl w:val="0"/>
                                <w:numId w:val="10"/>
                              </w:numPr>
                              <w:shd w:val="clear" w:color="auto" w:fill="FFFFFF"/>
                              <w:spacing w:before="100" w:beforeAutospacing="1" w:after="100" w:afterAutospacing="1" w:line="240" w:lineRule="auto"/>
                              <w:rPr>
                                <w:rFonts w:eastAsia="Times New Roman" w:cs="Arial"/>
                                <w:color w:val="333333"/>
                                <w:sz w:val="24"/>
                                <w:szCs w:val="24"/>
                                <w:lang w:eastAsia="de-DE"/>
                              </w:rPr>
                            </w:pPr>
                            <w:r w:rsidRPr="00951C02">
                              <w:rPr>
                                <w:rFonts w:eastAsia="Times New Roman" w:cs="Arial"/>
                                <w:color w:val="333333"/>
                                <w:sz w:val="24"/>
                                <w:szCs w:val="24"/>
                                <w:lang w:eastAsia="de-DE"/>
                              </w:rPr>
                              <w:t>Konservierungsmittel: Phenoxyethanol</w:t>
                            </w:r>
                          </w:p>
                          <w:p w:rsidR="00C16C62" w:rsidRDefault="00C16C62" w:rsidP="00A873BF">
                            <w:pPr>
                              <w:jc w:val="center"/>
                            </w:pPr>
                          </w:p>
                        </w:txbxContent>
                      </v:textbox>
                    </v:rect>
                  </w:pict>
                </mc:Fallback>
              </mc:AlternateContent>
            </w:r>
            <w:r w:rsidRPr="00C945C5">
              <w:rPr>
                <w:lang w:val="en-US"/>
              </w:rPr>
              <w:t xml:space="preserve">                       </w:t>
            </w:r>
            <w:r w:rsidR="003D4D31">
              <w:rPr>
                <w:noProof/>
              </w:rPr>
              <w:object w:dxaOrig="3504" w:dyaOrig="3612" w14:anchorId="1C634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6.1pt;height:180.05pt;mso-width-percent:0;mso-height-percent:0;mso-width-percent:0;mso-height-percent:0" o:ole="">
                  <v:imagedata r:id="rId100" o:title=""/>
                </v:shape>
                <o:OLEObject Type="Embed" ProgID="PBrush" ShapeID="_x0000_i1025" DrawAspect="Content" ObjectID="_1737808648" r:id="rId101"/>
              </w:object>
            </w:r>
          </w:p>
          <w:p w:rsidR="00A873BF" w:rsidRDefault="00A873BF" w:rsidP="00642367">
            <w:pPr>
              <w:shd w:val="clear" w:color="auto" w:fill="FFFFFF"/>
              <w:spacing w:before="100" w:beforeAutospacing="1" w:after="100" w:afterAutospacing="1"/>
              <w:ind w:left="720"/>
            </w:pPr>
          </w:p>
          <w:p w:rsidR="00A873BF" w:rsidRDefault="00A873BF" w:rsidP="00642367"/>
          <w:p w:rsidR="00A873BF" w:rsidRDefault="00A873BF" w:rsidP="00642367"/>
          <w:p w:rsidR="00A873BF" w:rsidRDefault="00A873BF" w:rsidP="00642367"/>
          <w:p w:rsidR="00A873BF" w:rsidRDefault="00A873BF" w:rsidP="00642367"/>
        </w:tc>
      </w:tr>
      <w:tr w:rsidR="00A873BF" w:rsidTr="001006EA">
        <w:tc>
          <w:tcPr>
            <w:tcW w:w="9351" w:type="dxa"/>
          </w:tcPr>
          <w:p w:rsidR="00A873BF" w:rsidRDefault="00A873BF" w:rsidP="00642367"/>
          <w:p w:rsidR="001006EA" w:rsidRDefault="001006EA" w:rsidP="00642367"/>
          <w:p w:rsidR="001006EA" w:rsidRDefault="001006EA" w:rsidP="00642367"/>
          <w:p w:rsidR="001006EA" w:rsidRDefault="001006EA" w:rsidP="00642367"/>
          <w:p w:rsidR="00A873BF" w:rsidRDefault="00A873BF" w:rsidP="00642367">
            <w:r>
              <w:rPr>
                <w:noProof/>
                <w:lang w:eastAsia="de-DE"/>
              </w:rPr>
              <mc:AlternateContent>
                <mc:Choice Requires="wps">
                  <w:drawing>
                    <wp:anchor distT="0" distB="0" distL="114300" distR="114300" simplePos="0" relativeHeight="251723776" behindDoc="0" locked="0" layoutInCell="1" allowOverlap="1" wp14:anchorId="28019661" wp14:editId="5FF2BFCF">
                      <wp:simplePos x="0" y="0"/>
                      <wp:positionH relativeFrom="column">
                        <wp:posOffset>1718310</wp:posOffset>
                      </wp:positionH>
                      <wp:positionV relativeFrom="paragraph">
                        <wp:posOffset>86360</wp:posOffset>
                      </wp:positionV>
                      <wp:extent cx="1744980" cy="739140"/>
                      <wp:effectExtent l="57150" t="323850" r="45720" b="327660"/>
                      <wp:wrapNone/>
                      <wp:docPr id="7" name="Rechteck: abgerundete Ecken 7"/>
                      <wp:cNvGraphicFramePr/>
                      <a:graphic xmlns:a="http://schemas.openxmlformats.org/drawingml/2006/main">
                        <a:graphicData uri="http://schemas.microsoft.com/office/word/2010/wordprocessingShape">
                          <wps:wsp>
                            <wps:cNvSpPr/>
                            <wps:spPr>
                              <a:xfrm rot="1531926">
                                <a:off x="0" y="0"/>
                                <a:ext cx="1744980" cy="739140"/>
                              </a:xfrm>
                              <a:prstGeom prst="roundRect">
                                <a:avLst/>
                              </a:prstGeom>
                              <a:solidFill>
                                <a:srgbClr val="FF99CC"/>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6C62" w:rsidRPr="001C3E82" w:rsidRDefault="00C16C62" w:rsidP="00A873BF">
                                  <w:pPr>
                                    <w:spacing w:after="0" w:line="240" w:lineRule="auto"/>
                                    <w:jc w:val="center"/>
                                    <w:rPr>
                                      <w:color w:val="FF0000"/>
                                    </w:rPr>
                                  </w:pPr>
                                  <w:r w:rsidRPr="001C3E82">
                                    <w:rPr>
                                      <w:color w:val="FF0000"/>
                                    </w:rPr>
                                    <w:t>Preis: 19,49 Euro</w:t>
                                  </w:r>
                                </w:p>
                                <w:p w:rsidR="00C16C62" w:rsidRPr="001C3E82" w:rsidRDefault="00C16C62" w:rsidP="00A873BF">
                                  <w:pPr>
                                    <w:spacing w:after="0" w:line="240" w:lineRule="auto"/>
                                    <w:jc w:val="center"/>
                                    <w:rPr>
                                      <w:color w:val="FF0000"/>
                                    </w:rPr>
                                  </w:pPr>
                                  <w:r w:rsidRPr="001C3E82">
                                    <w:rPr>
                                      <w:color w:val="FF0000"/>
                                    </w:rPr>
                                    <w:t>Inhalt: 5,5 Liter</w:t>
                                  </w:r>
                                </w:p>
                                <w:p w:rsidR="00C16C62" w:rsidRPr="001C3E82" w:rsidRDefault="00C16C62" w:rsidP="00A873BF">
                                  <w:pPr>
                                    <w:spacing w:after="0" w:line="240" w:lineRule="auto"/>
                                    <w:jc w:val="center"/>
                                    <w:rPr>
                                      <w:color w:val="FF0000"/>
                                    </w:rPr>
                                  </w:pPr>
                                  <w:r w:rsidRPr="001C3E82">
                                    <w:rPr>
                                      <w:color w:val="FF0000"/>
                                    </w:rPr>
                                    <w:t>100 Waschladungen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019661" id="Rechteck: abgerundete Ecken 7" o:spid="_x0000_s1047" style="position:absolute;margin-left:135.3pt;margin-top:6.8pt;width:137.4pt;height:58.2pt;rotation:1673272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" fillcolor="#f9c" strokecolor="red" strokeweight="2pt">
                      <v:textbox>
                        <w:txbxContent>
                          <w:p w:rsidR="00C16C62" w:rsidRPr="001C3E82" w:rsidRDefault="00C16C62" w:rsidP="00A873BF">
                            <w:pPr>
                              <w:spacing w:after="0" w:line="240" w:lineRule="auto"/>
                              <w:jc w:val="center"/>
                              <w:rPr>
                                <w:color w:val="FF0000"/>
                              </w:rPr>
                            </w:pPr>
                            <w:r w:rsidRPr="001C3E82">
                              <w:rPr>
                                <w:color w:val="FF0000"/>
                              </w:rPr>
                              <w:t>Preis: 19,49 Euro</w:t>
                            </w:r>
                          </w:p>
                          <w:p w:rsidR="00C16C62" w:rsidRPr="001C3E82" w:rsidRDefault="00C16C62" w:rsidP="00A873BF">
                            <w:pPr>
                              <w:spacing w:after="0" w:line="240" w:lineRule="auto"/>
                              <w:jc w:val="center"/>
                              <w:rPr>
                                <w:color w:val="FF0000"/>
                              </w:rPr>
                            </w:pPr>
                            <w:r w:rsidRPr="001C3E82">
                              <w:rPr>
                                <w:color w:val="FF0000"/>
                              </w:rPr>
                              <w:t>Inhalt: 5,5 Liter</w:t>
                            </w:r>
                          </w:p>
                          <w:p w:rsidR="00C16C62" w:rsidRPr="001C3E82" w:rsidRDefault="00C16C62" w:rsidP="00A873BF">
                            <w:pPr>
                              <w:spacing w:after="0" w:line="240" w:lineRule="auto"/>
                              <w:jc w:val="center"/>
                              <w:rPr>
                                <w:color w:val="FF0000"/>
                              </w:rPr>
                            </w:pPr>
                            <w:r w:rsidRPr="001C3E82">
                              <w:rPr>
                                <w:color w:val="FF0000"/>
                              </w:rPr>
                              <w:t>100 Waschladungen</w:t>
                            </w:r>
                          </w:p>
                        </w:txbxContent>
                      </v:textbox>
                    </v:roundrect>
                  </w:pict>
                </mc:Fallback>
              </mc:AlternateContent>
            </w:r>
          </w:p>
          <w:p w:rsidR="00A873BF" w:rsidRDefault="00A873BF" w:rsidP="00642367">
            <w:r>
              <w:rPr>
                <w:noProof/>
                <w:lang w:eastAsia="de-DE"/>
              </w:rPr>
              <mc:AlternateContent>
                <mc:Choice Requires="wps">
                  <w:drawing>
                    <wp:anchor distT="0" distB="0" distL="114300" distR="114300" simplePos="0" relativeHeight="251724800" behindDoc="0" locked="0" layoutInCell="1" allowOverlap="1" wp14:anchorId="7EB5475B" wp14:editId="0B7F6220">
                      <wp:simplePos x="0" y="0"/>
                      <wp:positionH relativeFrom="column">
                        <wp:posOffset>2693670</wp:posOffset>
                      </wp:positionH>
                      <wp:positionV relativeFrom="paragraph">
                        <wp:posOffset>1190625</wp:posOffset>
                      </wp:positionV>
                      <wp:extent cx="2887980" cy="1524000"/>
                      <wp:effectExtent l="0" t="0" r="26670" b="19050"/>
                      <wp:wrapNone/>
                      <wp:docPr id="8" name="Rechteck 8"/>
                      <wp:cNvGraphicFramePr/>
                      <a:graphic xmlns:a="http://schemas.openxmlformats.org/drawingml/2006/main">
                        <a:graphicData uri="http://schemas.microsoft.com/office/word/2010/wordprocessingShape">
                          <wps:wsp>
                            <wps:cNvSpPr/>
                            <wps:spPr>
                              <a:xfrm>
                                <a:off x="0" y="0"/>
                                <a:ext cx="2887980" cy="1524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6C62" w:rsidRPr="001C3E82" w:rsidRDefault="00C16C62" w:rsidP="00A873BF">
                                  <w:pPr>
                                    <w:jc w:val="center"/>
                                    <w:rPr>
                                      <w:b/>
                                      <w:bCs/>
                                      <w:color w:val="000000" w:themeColor="text1"/>
                                      <w:sz w:val="24"/>
                                      <w:szCs w:val="24"/>
                                    </w:rPr>
                                  </w:pPr>
                                  <w:r w:rsidRPr="001C3E82">
                                    <w:rPr>
                                      <w:b/>
                                      <w:bCs/>
                                      <w:color w:val="000000" w:themeColor="text1"/>
                                      <w:sz w:val="24"/>
                                      <w:szCs w:val="24"/>
                                    </w:rPr>
                                    <w:t>Inhaltsstoffe: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951C02">
                                    <w:rPr>
                                      <w:rFonts w:eastAsia="Times New Roman" w:cs="Arial"/>
                                      <w:color w:val="000000" w:themeColor="text1"/>
                                      <w:sz w:val="24"/>
                                      <w:szCs w:val="24"/>
                                      <w:lang w:eastAsia="de-DE"/>
                                    </w:rPr>
                                    <w:t>5 bis 15 % nichtionische Tenside</w:t>
                                  </w:r>
                                  <w:r w:rsidRPr="001C3E82">
                                    <w:rPr>
                                      <w:rFonts w:eastAsia="Times New Roman" w:cs="Arial"/>
                                      <w:color w:val="000000" w:themeColor="text1"/>
                                      <w:sz w:val="24"/>
                                      <w:szCs w:val="24"/>
                                      <w:lang w:eastAsia="de-DE"/>
                                    </w:rPr>
                                    <w:t xml:space="preserve"> </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951C02">
                                    <w:rPr>
                                      <w:rFonts w:eastAsia="Times New Roman" w:cs="Arial"/>
                                      <w:color w:val="000000" w:themeColor="text1"/>
                                      <w:sz w:val="24"/>
                                      <w:szCs w:val="24"/>
                                      <w:lang w:eastAsia="de-DE"/>
                                    </w:rPr>
                                    <w:t>unter 5 % anionische Tenside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1C3E82">
                                    <w:rPr>
                                      <w:rFonts w:eastAsia="Times New Roman" w:cs="Arial"/>
                                      <w:color w:val="000000" w:themeColor="text1"/>
                                      <w:sz w:val="24"/>
                                      <w:szCs w:val="24"/>
                                      <w:lang w:eastAsia="de-DE"/>
                                    </w:rPr>
                                    <w:t>Seife, Phosphonate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1C3E82">
                                    <w:rPr>
                                      <w:rFonts w:eastAsia="Times New Roman" w:cs="Arial"/>
                                      <w:color w:val="000000" w:themeColor="text1"/>
                                      <w:sz w:val="24"/>
                                      <w:szCs w:val="24"/>
                                      <w:lang w:eastAsia="de-DE"/>
                                    </w:rPr>
                                    <w:t>Duftstoffe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1C3E82">
                                    <w:rPr>
                                      <w:rFonts w:eastAsia="Times New Roman" w:cs="Arial"/>
                                      <w:color w:val="000000" w:themeColor="text1"/>
                                      <w:sz w:val="24"/>
                                      <w:szCs w:val="24"/>
                                      <w:lang w:eastAsia="de-DE"/>
                                    </w:rPr>
                                    <w:t>Enzyme</w:t>
                                  </w:r>
                                </w:p>
                                <w:p w:rsidR="00C16C62" w:rsidRDefault="00C16C62" w:rsidP="00A873BF">
                                  <w:pPr>
                                    <w:shd w:val="clear" w:color="auto" w:fill="FFFFFF"/>
                                    <w:spacing w:before="100" w:beforeAutospacing="1" w:after="100" w:afterAutospacing="1"/>
                                    <w:ind w:left="720"/>
                                    <w:rPr>
                                      <w:rFonts w:eastAsia="Times New Roman" w:cs="Arial"/>
                                      <w:color w:val="333333"/>
                                      <w:sz w:val="24"/>
                                      <w:szCs w:val="24"/>
                                      <w:lang w:eastAsia="de-DE"/>
                                    </w:rPr>
                                  </w:pPr>
                                </w:p>
                                <w:p w:rsidR="00C16C62" w:rsidRPr="001C3E82" w:rsidRDefault="00C16C62" w:rsidP="00A873BF">
                                  <w:pPr>
                                    <w:shd w:val="clear" w:color="auto" w:fill="FFFFFF"/>
                                    <w:spacing w:before="100" w:beforeAutospacing="1" w:after="100" w:afterAutospacing="1"/>
                                    <w:ind w:left="720"/>
                                    <w:rPr>
                                      <w:rFonts w:eastAsia="Times New Roman" w:cs="Arial"/>
                                      <w:color w:val="333333"/>
                                      <w:sz w:val="24"/>
                                      <w:szCs w:val="24"/>
                                      <w:lang w:eastAsia="de-DE"/>
                                    </w:rPr>
                                  </w:pPr>
                                </w:p>
                                <w:p w:rsidR="00C16C62" w:rsidRDefault="00C16C62" w:rsidP="00A873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5475B" id="Rechteck 8" o:spid="_x0000_s1048" style="position:absolute;margin-left:212.1pt;margin-top:93.75pt;width:227.4pt;height:12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" fillcolor="white [3212]" strokecolor="white [3212]" strokeweight="2pt">
                      <v:textbox>
                        <w:txbxContent>
                          <w:p w:rsidR="00C16C62" w:rsidRPr="001C3E82" w:rsidRDefault="00C16C62" w:rsidP="00A873BF">
                            <w:pPr>
                              <w:jc w:val="center"/>
                              <w:rPr>
                                <w:b/>
                                <w:bCs/>
                                <w:color w:val="000000" w:themeColor="text1"/>
                                <w:sz w:val="24"/>
                                <w:szCs w:val="24"/>
                              </w:rPr>
                            </w:pPr>
                            <w:r w:rsidRPr="001C3E82">
                              <w:rPr>
                                <w:b/>
                                <w:bCs/>
                                <w:color w:val="000000" w:themeColor="text1"/>
                                <w:sz w:val="24"/>
                                <w:szCs w:val="24"/>
                              </w:rPr>
                              <w:t>Inhaltsstoffe: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951C02">
                              <w:rPr>
                                <w:rFonts w:eastAsia="Times New Roman" w:cs="Arial"/>
                                <w:color w:val="000000" w:themeColor="text1"/>
                                <w:sz w:val="24"/>
                                <w:szCs w:val="24"/>
                                <w:lang w:eastAsia="de-DE"/>
                              </w:rPr>
                              <w:t>5 bis 15 % nichtionische Tenside</w:t>
                            </w:r>
                            <w:r w:rsidRPr="001C3E82">
                              <w:rPr>
                                <w:rFonts w:eastAsia="Times New Roman" w:cs="Arial"/>
                                <w:color w:val="000000" w:themeColor="text1"/>
                                <w:sz w:val="24"/>
                                <w:szCs w:val="24"/>
                                <w:lang w:eastAsia="de-DE"/>
                              </w:rPr>
                              <w:t xml:space="preserve"> </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951C02">
                              <w:rPr>
                                <w:rFonts w:eastAsia="Times New Roman" w:cs="Arial"/>
                                <w:color w:val="000000" w:themeColor="text1"/>
                                <w:sz w:val="24"/>
                                <w:szCs w:val="24"/>
                                <w:lang w:eastAsia="de-DE"/>
                              </w:rPr>
                              <w:t>unter 5 % anionische Tenside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1C3E82">
                              <w:rPr>
                                <w:rFonts w:eastAsia="Times New Roman" w:cs="Arial"/>
                                <w:color w:val="000000" w:themeColor="text1"/>
                                <w:sz w:val="24"/>
                                <w:szCs w:val="24"/>
                                <w:lang w:eastAsia="de-DE"/>
                              </w:rPr>
                              <w:t>Seife, Phosphonate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1C3E82">
                              <w:rPr>
                                <w:rFonts w:eastAsia="Times New Roman" w:cs="Arial"/>
                                <w:color w:val="000000" w:themeColor="text1"/>
                                <w:sz w:val="24"/>
                                <w:szCs w:val="24"/>
                                <w:lang w:eastAsia="de-DE"/>
                              </w:rPr>
                              <w:t>Duftstoffe</w:t>
                            </w:r>
                          </w:p>
                          <w:p w:rsidR="00C16C62" w:rsidRPr="001C3E82" w:rsidRDefault="00C16C62" w:rsidP="00A873BF">
                            <w:pPr>
                              <w:numPr>
                                <w:ilvl w:val="0"/>
                                <w:numId w:val="10"/>
                              </w:numPr>
                              <w:shd w:val="clear" w:color="auto" w:fill="FFFFFF"/>
                              <w:spacing w:before="100" w:beforeAutospacing="1" w:after="100" w:afterAutospacing="1"/>
                              <w:rPr>
                                <w:rFonts w:eastAsia="Times New Roman" w:cs="Arial"/>
                                <w:color w:val="000000" w:themeColor="text1"/>
                                <w:sz w:val="24"/>
                                <w:szCs w:val="24"/>
                                <w:lang w:eastAsia="de-DE"/>
                              </w:rPr>
                            </w:pPr>
                            <w:r w:rsidRPr="001C3E82">
                              <w:rPr>
                                <w:rFonts w:eastAsia="Times New Roman" w:cs="Arial"/>
                                <w:color w:val="000000" w:themeColor="text1"/>
                                <w:sz w:val="24"/>
                                <w:szCs w:val="24"/>
                                <w:lang w:eastAsia="de-DE"/>
                              </w:rPr>
                              <w:t>Enzyme</w:t>
                            </w:r>
                          </w:p>
                          <w:p w:rsidR="00C16C62" w:rsidRDefault="00C16C62" w:rsidP="00A873BF">
                            <w:pPr>
                              <w:shd w:val="clear" w:color="auto" w:fill="FFFFFF"/>
                              <w:spacing w:before="100" w:beforeAutospacing="1" w:after="100" w:afterAutospacing="1"/>
                              <w:ind w:left="720"/>
                              <w:rPr>
                                <w:rFonts w:eastAsia="Times New Roman" w:cs="Arial"/>
                                <w:color w:val="333333"/>
                                <w:sz w:val="24"/>
                                <w:szCs w:val="24"/>
                                <w:lang w:eastAsia="de-DE"/>
                              </w:rPr>
                            </w:pPr>
                          </w:p>
                          <w:p w:rsidR="00C16C62" w:rsidRPr="001C3E82" w:rsidRDefault="00C16C62" w:rsidP="00A873BF">
                            <w:pPr>
                              <w:shd w:val="clear" w:color="auto" w:fill="FFFFFF"/>
                              <w:spacing w:before="100" w:beforeAutospacing="1" w:after="100" w:afterAutospacing="1"/>
                              <w:ind w:left="720"/>
                              <w:rPr>
                                <w:rFonts w:eastAsia="Times New Roman" w:cs="Arial"/>
                                <w:color w:val="333333"/>
                                <w:sz w:val="24"/>
                                <w:szCs w:val="24"/>
                                <w:lang w:eastAsia="de-DE"/>
                              </w:rPr>
                            </w:pPr>
                          </w:p>
                          <w:p w:rsidR="00C16C62" w:rsidRDefault="00C16C62" w:rsidP="00A873BF">
                            <w:pPr>
                              <w:jc w:val="center"/>
                            </w:pPr>
                          </w:p>
                        </w:txbxContent>
                      </v:textbox>
                    </v:rect>
                  </w:pict>
                </mc:Fallback>
              </mc:AlternateContent>
            </w:r>
            <w:r>
              <w:t xml:space="preserve">                 </w:t>
            </w:r>
            <w:r w:rsidR="003D4D31">
              <w:rPr>
                <w:noProof/>
              </w:rPr>
              <w:object w:dxaOrig="3180" w:dyaOrig="3576" w14:anchorId="30E4270A">
                <v:shape id="_x0000_i1026" type="#_x0000_t75" alt="" style="width:158.05pt;height:180.05pt;mso-width-percent:0;mso-height-percent:0;mso-width-percent:0;mso-height-percent:0" o:ole="">
                  <v:imagedata r:id="rId102" o:title=""/>
                </v:shape>
                <o:OLEObject Type="Embed" ProgID="PBrush" ShapeID="_x0000_i1026" DrawAspect="Content" ObjectID="_1737808649" r:id="rId103"/>
              </w:object>
            </w:r>
          </w:p>
          <w:p w:rsidR="00A873BF" w:rsidRDefault="00A873BF" w:rsidP="00642367"/>
          <w:p w:rsidR="00A873BF" w:rsidRDefault="00A873BF" w:rsidP="00642367"/>
          <w:p w:rsidR="00A873BF" w:rsidRDefault="00A873BF" w:rsidP="00642367"/>
          <w:p w:rsidR="00A873BF" w:rsidRDefault="00A873BF" w:rsidP="00642367"/>
          <w:p w:rsidR="00A873BF" w:rsidRDefault="00A873BF" w:rsidP="00642367"/>
        </w:tc>
      </w:tr>
    </w:tbl>
    <w:p w:rsidR="00BE26BB" w:rsidRPr="00130B39" w:rsidRDefault="001006EA" w:rsidP="00130B39">
      <w:pPr>
        <w:spacing w:before="240"/>
        <w:rPr>
          <w:sz w:val="11"/>
          <w:szCs w:val="11"/>
        </w:rPr>
      </w:pPr>
      <w:r w:rsidRPr="00130B39">
        <w:rPr>
          <w:sz w:val="11"/>
          <w:szCs w:val="11"/>
        </w:rPr>
        <w:t>[15]</w:t>
      </w:r>
      <w:r w:rsidR="00130B39" w:rsidRPr="00130B39">
        <w:rPr>
          <w:sz w:val="11"/>
          <w:szCs w:val="11"/>
        </w:rPr>
        <w:t xml:space="preserve"> Abb.: </w:t>
      </w:r>
      <w:r w:rsidR="00130B39" w:rsidRPr="00130B39">
        <w:rPr>
          <w:rFonts w:cs="Arial"/>
          <w:sz w:val="11"/>
          <w:szCs w:val="11"/>
        </w:rPr>
        <w:t>Produktvergleich Biotenside und herkömmliche Tenside</w:t>
      </w:r>
      <w:r w:rsidR="00130B39" w:rsidRPr="00130B39">
        <w:rPr>
          <w:sz w:val="11"/>
          <w:szCs w:val="11"/>
        </w:rPr>
        <w:t xml:space="preserve"> , </w:t>
      </w:r>
      <w:r w:rsidR="00130B39" w:rsidRPr="00C945C5">
        <w:rPr>
          <w:rFonts w:cs="Arial"/>
          <w:sz w:val="11"/>
          <w:szCs w:val="11"/>
        </w:rPr>
        <w:t xml:space="preserve">Sandra Benad, </w:t>
      </w:r>
      <w:hyperlink r:id="rId104" w:history="1">
        <w:r w:rsidR="00130B39" w:rsidRPr="00C945C5">
          <w:rPr>
            <w:rStyle w:val="Hyperlink"/>
            <w:rFonts w:cs="Arial"/>
            <w:sz w:val="11"/>
            <w:szCs w:val="11"/>
          </w:rPr>
          <w:t>CC BY-SA 4.0</w:t>
        </w:r>
      </w:hyperlink>
      <w:r w:rsidR="00130B39" w:rsidRPr="00C945C5">
        <w:rPr>
          <w:rStyle w:val="Hyperlink"/>
          <w:rFonts w:cs="Arial"/>
          <w:sz w:val="11"/>
          <w:szCs w:val="11"/>
        </w:rPr>
        <w:t>,</w:t>
      </w:r>
      <w:r w:rsidR="00130B39" w:rsidRPr="00C945C5">
        <w:rPr>
          <w:rStyle w:val="Hyperlink"/>
          <w:rFonts w:cs="Arial"/>
          <w:color w:val="000000" w:themeColor="text1"/>
          <w:sz w:val="11"/>
          <w:szCs w:val="11"/>
        </w:rPr>
        <w:t xml:space="preserve"> Grüne Tenside</w:t>
      </w:r>
      <w:r w:rsidR="00130B39" w:rsidRPr="00C945C5">
        <w:rPr>
          <w:rStyle w:val="Hyperlink"/>
          <w:rFonts w:cs="Arial"/>
          <w:sz w:val="11"/>
          <w:szCs w:val="11"/>
        </w:rPr>
        <w:t xml:space="preserve"> </w:t>
      </w:r>
      <w:r w:rsidR="00BE26BB" w:rsidRPr="00130B39">
        <w:rPr>
          <w:sz w:val="11"/>
          <w:szCs w:val="11"/>
        </w:rPr>
        <w:br w:type="page"/>
      </w:r>
    </w:p>
    <w:p w:rsidR="00322DF3" w:rsidRPr="00DD1EB3" w:rsidRDefault="00322DF3" w:rsidP="00DD1EB3">
      <w:pPr>
        <w:pStyle w:val="berschrift2"/>
      </w:pPr>
      <w:r w:rsidRPr="00DD1EB3">
        <w:t>Hilfekarten</w:t>
      </w:r>
      <w:r w:rsidR="0023366A" w:rsidRPr="00DD1EB3">
        <w:t xml:space="preserve"> </w:t>
      </w:r>
      <w:r w:rsidR="00FC2D9F" w:rsidRPr="00DD1EB3">
        <w:t xml:space="preserve">mit </w:t>
      </w:r>
      <w:r w:rsidR="0023366A" w:rsidRPr="00DD1EB3">
        <w:t>Text</w:t>
      </w:r>
      <w:r w:rsidR="00FC2D9F" w:rsidRPr="00DD1EB3">
        <w:t>/Bild</w:t>
      </w:r>
    </w:p>
    <w:p w:rsidR="00E15051" w:rsidRDefault="00F1020D" w:rsidP="00AE106E">
      <w:pPr>
        <w:spacing w:after="80"/>
        <w:rPr>
          <w:rFonts w:cs="Arial"/>
          <w:b/>
          <w:bCs/>
        </w:rPr>
      </w:pPr>
      <w:r w:rsidRPr="00F1020D">
        <w:rPr>
          <w:rFonts w:cs="Arial"/>
          <w:b/>
          <w:bCs/>
        </w:rPr>
        <w:t>Hilfekarte</w:t>
      </w:r>
      <w:r w:rsidR="003906FB">
        <w:rPr>
          <w:rFonts w:cs="Arial"/>
          <w:b/>
          <w:bCs/>
        </w:rPr>
        <w:t xml:space="preserve"> 1</w:t>
      </w:r>
      <w:r w:rsidRPr="00F1020D">
        <w:rPr>
          <w:rFonts w:cs="Arial"/>
          <w:b/>
          <w:bCs/>
        </w:rPr>
        <w:t xml:space="preserve"> „Bildassoziation“</w:t>
      </w:r>
      <w:r w:rsidR="00AE106E">
        <w:rPr>
          <w:rFonts w:cs="Arial"/>
          <w:b/>
          <w:bCs/>
        </w:rPr>
        <w:t>:</w:t>
      </w: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AE106E" w:rsidTr="006241A3">
        <w:trPr>
          <w:trHeight w:val="2461"/>
        </w:trPr>
        <w:tc>
          <w:tcPr>
            <w:tcW w:w="9346" w:type="dxa"/>
            <w:gridSpan w:val="2"/>
          </w:tcPr>
          <w:p w:rsidR="00185E18" w:rsidRDefault="00AE106E" w:rsidP="00481F02">
            <w:pPr>
              <w:jc w:val="center"/>
              <w:rPr>
                <w:rFonts w:cs="Arial"/>
                <w:bCs/>
                <w:sz w:val="11"/>
                <w:szCs w:val="11"/>
              </w:rPr>
            </w:pPr>
            <w:r>
              <w:rPr>
                <w:rFonts w:cs="Arial"/>
                <w:b/>
                <w:bCs/>
                <w:noProof/>
                <w:lang w:eastAsia="de-DE"/>
              </w:rPr>
              <w:drawing>
                <wp:inline distT="0" distB="0" distL="0" distR="0" wp14:anchorId="3BBA7410" wp14:editId="7B0363F3">
                  <wp:extent cx="3107094" cy="14272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133859" cy="1439514"/>
                          </a:xfrm>
                          <a:prstGeom prst="rect">
                            <a:avLst/>
                          </a:prstGeom>
                          <a:noFill/>
                        </pic:spPr>
                      </pic:pic>
                    </a:graphicData>
                  </a:graphic>
                </wp:inline>
              </w:drawing>
            </w:r>
          </w:p>
          <w:p w:rsidR="00AE106E" w:rsidRDefault="006241A3" w:rsidP="00481F02">
            <w:pPr>
              <w:jc w:val="center"/>
              <w:rPr>
                <w:rFonts w:cs="Arial"/>
                <w:b/>
                <w:bCs/>
              </w:rPr>
            </w:pPr>
            <w:r w:rsidRPr="00185E18">
              <w:rPr>
                <w:rFonts w:cs="Arial"/>
                <w:bCs/>
                <w:sz w:val="11"/>
                <w:szCs w:val="11"/>
              </w:rPr>
              <w:t>[16]</w:t>
            </w:r>
            <w:r w:rsidR="00185E18">
              <w:rPr>
                <w:rFonts w:cs="Arial"/>
                <w:bCs/>
                <w:sz w:val="11"/>
                <w:szCs w:val="11"/>
              </w:rPr>
              <w:t xml:space="preserve"> </w:t>
            </w:r>
            <w:r w:rsidR="00185E18" w:rsidRPr="00185E18">
              <w:rPr>
                <w:rFonts w:cs="Arial"/>
                <w:bCs/>
                <w:sz w:val="11"/>
                <w:szCs w:val="11"/>
              </w:rPr>
              <w:t xml:space="preserve">Abb.: </w:t>
            </w:r>
            <w:r w:rsidR="00185E18" w:rsidRPr="00185E18">
              <w:rPr>
                <w:rFonts w:cs="Arial"/>
                <w:sz w:val="11"/>
                <w:szCs w:val="11"/>
              </w:rPr>
              <w:t xml:space="preserve">Hilfekarte zur Bildassoziation, </w:t>
            </w:r>
            <w:r w:rsidR="00185E18" w:rsidRPr="00C945C5">
              <w:rPr>
                <w:rFonts w:cs="Arial"/>
                <w:sz w:val="11"/>
                <w:szCs w:val="11"/>
              </w:rPr>
              <w:t xml:space="preserve">Lennart Fechner, </w:t>
            </w:r>
            <w:hyperlink r:id="rId106" w:history="1">
              <w:r w:rsidR="00185E18" w:rsidRPr="00C945C5">
                <w:rPr>
                  <w:rStyle w:val="Hyperlink"/>
                  <w:rFonts w:cs="Arial"/>
                  <w:sz w:val="11"/>
                  <w:szCs w:val="11"/>
                </w:rPr>
                <w:t>CC BY-SA 4.0</w:t>
              </w:r>
            </w:hyperlink>
            <w:r w:rsidR="00185E18" w:rsidRPr="00C945C5">
              <w:rPr>
                <w:rStyle w:val="Hyperlink"/>
                <w:rFonts w:cs="Arial"/>
                <w:sz w:val="11"/>
                <w:szCs w:val="11"/>
              </w:rPr>
              <w:t>,</w:t>
            </w:r>
            <w:r w:rsidR="00185E18" w:rsidRPr="00C945C5">
              <w:rPr>
                <w:rStyle w:val="Hyperlink"/>
                <w:rFonts w:cs="Arial"/>
                <w:color w:val="000000" w:themeColor="text1"/>
                <w:sz w:val="11"/>
                <w:szCs w:val="11"/>
              </w:rPr>
              <w:t xml:space="preserve"> Grüne Tenside</w:t>
            </w:r>
          </w:p>
        </w:tc>
      </w:tr>
      <w:tr w:rsidR="00F1020D" w:rsidTr="00AE106E">
        <w:tc>
          <w:tcPr>
            <w:tcW w:w="4673" w:type="dxa"/>
          </w:tcPr>
          <w:p w:rsidR="00711AC4" w:rsidRPr="00E15051" w:rsidRDefault="00711AC4" w:rsidP="00AE106E">
            <w:pPr>
              <w:spacing w:line="276" w:lineRule="auto"/>
              <w:rPr>
                <w:rFonts w:cs="Arial"/>
                <w:sz w:val="10"/>
                <w:szCs w:val="10"/>
              </w:rPr>
            </w:pPr>
          </w:p>
          <w:p w:rsidR="00E15051" w:rsidRPr="009D7F3D" w:rsidRDefault="00E15051" w:rsidP="00064665">
            <w:pPr>
              <w:numPr>
                <w:ilvl w:val="0"/>
                <w:numId w:val="3"/>
              </w:numPr>
              <w:spacing w:line="276" w:lineRule="auto"/>
              <w:rPr>
                <w:rFonts w:cs="Arial"/>
              </w:rPr>
            </w:pPr>
            <w:r w:rsidRPr="00E15051">
              <w:rPr>
                <w:rFonts w:cs="Arial"/>
              </w:rPr>
              <w:t>Beschreib</w:t>
            </w:r>
            <w:r w:rsidR="00F1020D" w:rsidRPr="009D7F3D">
              <w:rPr>
                <w:rFonts w:cs="Arial"/>
              </w:rPr>
              <w:t>t</w:t>
            </w:r>
            <w:r w:rsidRPr="00E15051">
              <w:rPr>
                <w:rFonts w:cs="Arial"/>
              </w:rPr>
              <w:t xml:space="preserve"> zunächst kurz den Inhalt des Bildes.</w:t>
            </w:r>
          </w:p>
          <w:p w:rsidR="00E15051" w:rsidRPr="00E15051" w:rsidRDefault="00E15051" w:rsidP="00711AC4">
            <w:pPr>
              <w:spacing w:line="276" w:lineRule="auto"/>
              <w:ind w:left="720"/>
              <w:rPr>
                <w:rFonts w:cs="Arial"/>
                <w:sz w:val="10"/>
                <w:szCs w:val="10"/>
              </w:rPr>
            </w:pPr>
          </w:p>
          <w:p w:rsidR="00E15051" w:rsidRPr="009D7F3D" w:rsidRDefault="00E15051" w:rsidP="00AE106E">
            <w:pPr>
              <w:numPr>
                <w:ilvl w:val="0"/>
                <w:numId w:val="3"/>
              </w:numPr>
              <w:spacing w:after="240" w:line="276" w:lineRule="auto"/>
              <w:ind w:left="714" w:hanging="357"/>
              <w:rPr>
                <w:rFonts w:cs="Arial"/>
              </w:rPr>
            </w:pPr>
            <w:r w:rsidRPr="00E15051">
              <w:rPr>
                <w:rFonts w:cs="Arial"/>
              </w:rPr>
              <w:t>Erläuter</w:t>
            </w:r>
            <w:r w:rsidR="00F1020D" w:rsidRPr="009D7F3D">
              <w:rPr>
                <w:rFonts w:cs="Arial"/>
              </w:rPr>
              <w:t>t eure</w:t>
            </w:r>
            <w:r w:rsidRPr="00E15051">
              <w:rPr>
                <w:rFonts w:cs="Arial"/>
              </w:rPr>
              <w:t xml:space="preserve"> Zuordnung (mäßige/deutliche Zustimmung/Ablehnung)</w:t>
            </w:r>
          </w:p>
          <w:p w:rsidR="00E15051" w:rsidRPr="009D7F3D" w:rsidRDefault="00E15051" w:rsidP="00711AC4">
            <w:pPr>
              <w:pStyle w:val="Listenabsatz"/>
              <w:numPr>
                <w:ilvl w:val="0"/>
                <w:numId w:val="0"/>
              </w:numPr>
              <w:ind w:left="720"/>
              <w:rPr>
                <w:sz w:val="2"/>
                <w:szCs w:val="4"/>
              </w:rPr>
            </w:pPr>
          </w:p>
          <w:p w:rsidR="00E15051" w:rsidRPr="009D7F3D" w:rsidRDefault="00E15051" w:rsidP="00064665">
            <w:pPr>
              <w:numPr>
                <w:ilvl w:val="0"/>
                <w:numId w:val="3"/>
              </w:numPr>
              <w:spacing w:after="200" w:line="276" w:lineRule="auto"/>
              <w:rPr>
                <w:rFonts w:cs="Arial"/>
              </w:rPr>
            </w:pPr>
            <w:r w:rsidRPr="00E15051">
              <w:rPr>
                <w:rFonts w:cs="Arial"/>
              </w:rPr>
              <w:t>Begründe</w:t>
            </w:r>
            <w:r w:rsidR="00F1020D" w:rsidRPr="009D7F3D">
              <w:rPr>
                <w:rFonts w:cs="Arial"/>
              </w:rPr>
              <w:t xml:space="preserve">t </w:t>
            </w:r>
            <w:r w:rsidRPr="00E15051">
              <w:rPr>
                <w:rFonts w:cs="Arial"/>
              </w:rPr>
              <w:t>anschließend die Zuordnung.</w:t>
            </w:r>
          </w:p>
        </w:tc>
        <w:tc>
          <w:tcPr>
            <w:tcW w:w="4673" w:type="dxa"/>
          </w:tcPr>
          <w:p w:rsidR="00F1020D" w:rsidRPr="009D7F3D" w:rsidRDefault="00F1020D" w:rsidP="00F1020D">
            <w:pPr>
              <w:ind w:left="720"/>
              <w:rPr>
                <w:rFonts w:cs="Arial"/>
              </w:rPr>
            </w:pPr>
          </w:p>
          <w:p w:rsidR="00E15051" w:rsidRPr="00E15051" w:rsidRDefault="00711AC4" w:rsidP="00F1020D">
            <w:pPr>
              <w:ind w:left="720"/>
              <w:rPr>
                <w:rFonts w:cs="Arial"/>
              </w:rPr>
            </w:pPr>
            <w:r w:rsidRPr="009D7F3D">
              <w:rPr>
                <w:rFonts w:cs="Arial"/>
                <w:noProof/>
                <w:lang w:eastAsia="de-DE"/>
              </w:rPr>
              <mc:AlternateContent>
                <mc:Choice Requires="wps">
                  <w:drawing>
                    <wp:anchor distT="0" distB="0" distL="114300" distR="114300" simplePos="0" relativeHeight="251669504" behindDoc="0" locked="0" layoutInCell="1" allowOverlap="1" wp14:anchorId="4C1E4ED2" wp14:editId="41C2BDB5">
                      <wp:simplePos x="0" y="0"/>
                      <wp:positionH relativeFrom="column">
                        <wp:posOffset>-202565</wp:posOffset>
                      </wp:positionH>
                      <wp:positionV relativeFrom="paragraph">
                        <wp:posOffset>154305</wp:posOffset>
                      </wp:positionV>
                      <wp:extent cx="501650" cy="0"/>
                      <wp:effectExtent l="0" t="95250" r="0" b="95250"/>
                      <wp:wrapNone/>
                      <wp:docPr id="176" name="Gerade Verbindung mit Pfeil 176"/>
                      <wp:cNvGraphicFramePr/>
                      <a:graphic xmlns:a="http://schemas.openxmlformats.org/drawingml/2006/main">
                        <a:graphicData uri="http://schemas.microsoft.com/office/word/2010/wordprocessingShape">
                          <wps:wsp>
                            <wps:cNvCnPr/>
                            <wps:spPr>
                              <a:xfrm>
                                <a:off x="0" y="0"/>
                                <a:ext cx="501650" cy="0"/>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58EC48" id="_x0000_t32" coordsize="21600,21600" o:spt="32" o:oned="t" path="m,l21600,21600e" filled="f">
                      <v:path arrowok="t" fillok="f" o:connecttype="none"/>
                      <o:lock v:ext="edit" shapetype="t"/>
                    </v:shapetype>
                    <v:shape id="Gerade Verbindung mit Pfeil 176" o:spid="_x0000_s1026" type="#_x0000_t32" style="position:absolute;margin-left:-15.95pt;margin-top:12.15pt;width:39.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" strokecolor="#4f81bd [3204]" strokeweight="3pt">
                      <v:stroke endarrow="block"/>
                    </v:shape>
                  </w:pict>
                </mc:Fallback>
              </mc:AlternateContent>
            </w:r>
            <w:r w:rsidR="00AE106E">
              <w:rPr>
                <w:rFonts w:cs="Arial"/>
              </w:rPr>
              <w:t>„</w:t>
            </w:r>
            <w:r w:rsidR="00E15051" w:rsidRPr="00E15051">
              <w:rPr>
                <w:rFonts w:cs="Arial"/>
              </w:rPr>
              <w:t xml:space="preserve">Das Bild zeigt </w:t>
            </w:r>
            <w:r w:rsidR="00F1020D" w:rsidRPr="009D7F3D">
              <w:rPr>
                <w:rFonts w:cs="Arial"/>
              </w:rPr>
              <w:t>mehrere Geldscheine und Münzen.</w:t>
            </w:r>
            <w:r w:rsidR="00AE106E">
              <w:rPr>
                <w:rFonts w:cs="Arial"/>
              </w:rPr>
              <w:t>“</w:t>
            </w:r>
          </w:p>
          <w:p w:rsidR="00F1020D" w:rsidRPr="009D7F3D" w:rsidRDefault="00F1020D" w:rsidP="00F1020D">
            <w:pPr>
              <w:ind w:left="720"/>
              <w:rPr>
                <w:rFonts w:cs="Arial"/>
                <w:sz w:val="24"/>
                <w:szCs w:val="24"/>
              </w:rPr>
            </w:pPr>
          </w:p>
          <w:p w:rsidR="00E15051" w:rsidRPr="00E15051" w:rsidRDefault="00481F02" w:rsidP="00F1020D">
            <w:pPr>
              <w:ind w:left="720"/>
              <w:rPr>
                <w:rFonts w:cs="Arial"/>
              </w:rPr>
            </w:pPr>
            <w:r w:rsidRPr="009D7F3D">
              <w:rPr>
                <w:rFonts w:cs="Arial"/>
                <w:noProof/>
                <w:lang w:eastAsia="de-DE"/>
              </w:rPr>
              <mc:AlternateContent>
                <mc:Choice Requires="wps">
                  <w:drawing>
                    <wp:anchor distT="0" distB="0" distL="114300" distR="114300" simplePos="0" relativeHeight="251671552" behindDoc="0" locked="0" layoutInCell="1" allowOverlap="1" wp14:anchorId="66F4A66A" wp14:editId="52A10C4B">
                      <wp:simplePos x="0" y="0"/>
                      <wp:positionH relativeFrom="column">
                        <wp:posOffset>-187325</wp:posOffset>
                      </wp:positionH>
                      <wp:positionV relativeFrom="paragraph">
                        <wp:posOffset>179705</wp:posOffset>
                      </wp:positionV>
                      <wp:extent cx="501650" cy="0"/>
                      <wp:effectExtent l="0" t="95250" r="0" b="95250"/>
                      <wp:wrapNone/>
                      <wp:docPr id="177" name="Gerade Verbindung mit Pfeil 177"/>
                      <wp:cNvGraphicFramePr/>
                      <a:graphic xmlns:a="http://schemas.openxmlformats.org/drawingml/2006/main">
                        <a:graphicData uri="http://schemas.microsoft.com/office/word/2010/wordprocessingShape">
                          <wps:wsp>
                            <wps:cNvCnPr/>
                            <wps:spPr>
                              <a:xfrm>
                                <a:off x="0" y="0"/>
                                <a:ext cx="501650" cy="0"/>
                              </a:xfrm>
                              <a:prstGeom prst="straightConnector1">
                                <a:avLst/>
                              </a:prstGeom>
                              <a:noFill/>
                              <a:ln w="38100" cap="flat" cmpd="sng" algn="ctr">
                                <a:solidFill>
                                  <a:schemeClr val="accent1"/>
                                </a:solidFill>
                                <a:prstDash val="solid"/>
                                <a:tailEnd type="triangle"/>
                              </a:ln>
                              <a:effectLst/>
                            </wps:spPr>
                            <wps:bodyPr/>
                          </wps:wsp>
                        </a:graphicData>
                      </a:graphic>
                    </wp:anchor>
                  </w:drawing>
                </mc:Choice>
                <mc:Fallback>
                  <w:pict>
                    <v:shape w14:anchorId="1969F979" id="Gerade Verbindung mit Pfeil 177" o:spid="_x0000_s1026" type="#_x0000_t32" style="position:absolute;margin-left:-14.75pt;margin-top:14.15pt;width:39.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" strokecolor="#4f81bd [3204]" strokeweight="3pt">
                      <v:stroke endarrow="block"/>
                    </v:shape>
                  </w:pict>
                </mc:Fallback>
              </mc:AlternateContent>
            </w:r>
            <w:r w:rsidR="00F1020D" w:rsidRPr="009D7F3D">
              <w:rPr>
                <w:rFonts w:cs="Arial"/>
              </w:rPr>
              <w:t>„</w:t>
            </w:r>
            <w:r w:rsidR="00E15051" w:rsidRPr="00E15051">
              <w:rPr>
                <w:rFonts w:cs="Arial"/>
              </w:rPr>
              <w:t>Wir haben das Bild i</w:t>
            </w:r>
            <w:r w:rsidR="00AE106E">
              <w:rPr>
                <w:rFonts w:cs="Arial"/>
              </w:rPr>
              <w:t>n</w:t>
            </w:r>
            <w:r w:rsidR="00E15051" w:rsidRPr="00E15051">
              <w:rPr>
                <w:rFonts w:cs="Arial"/>
              </w:rPr>
              <w:t xml:space="preserve"> Bezug auf die Leitfrage als </w:t>
            </w:r>
            <w:r w:rsidR="00F1020D" w:rsidRPr="009D7F3D">
              <w:rPr>
                <w:rFonts w:cs="Arial"/>
              </w:rPr>
              <w:t>mäßig</w:t>
            </w:r>
            <w:r w:rsidR="00E15051" w:rsidRPr="00E15051">
              <w:rPr>
                <w:rFonts w:cs="Arial"/>
              </w:rPr>
              <w:t xml:space="preserve"> </w:t>
            </w:r>
            <w:r w:rsidR="00F1020D" w:rsidRPr="009D7F3D">
              <w:rPr>
                <w:rFonts w:cs="Arial"/>
              </w:rPr>
              <w:t>negativ</w:t>
            </w:r>
            <w:r w:rsidR="00E15051" w:rsidRPr="00E15051">
              <w:rPr>
                <w:rFonts w:cs="Arial"/>
              </w:rPr>
              <w:t xml:space="preserve"> eingeordnet, </w:t>
            </w:r>
            <w:r w:rsidR="00BE26BB">
              <w:rPr>
                <w:rFonts w:cs="Arial"/>
              </w:rPr>
              <w:t>…</w:t>
            </w:r>
          </w:p>
          <w:p w:rsidR="00F1020D" w:rsidRPr="009D7F3D" w:rsidRDefault="00F1020D" w:rsidP="00F1020D">
            <w:pPr>
              <w:ind w:left="720"/>
              <w:rPr>
                <w:rFonts w:cs="Arial"/>
                <w:sz w:val="20"/>
                <w:szCs w:val="20"/>
              </w:rPr>
            </w:pPr>
          </w:p>
          <w:p w:rsidR="00E15051" w:rsidRPr="009D7F3D" w:rsidRDefault="00481F02" w:rsidP="00711AC4">
            <w:pPr>
              <w:ind w:left="720"/>
              <w:rPr>
                <w:rFonts w:cs="Arial"/>
              </w:rPr>
            </w:pPr>
            <w:r w:rsidRPr="009D7F3D">
              <w:rPr>
                <w:rFonts w:cs="Arial"/>
                <w:noProof/>
                <w:lang w:eastAsia="de-DE"/>
              </w:rPr>
              <mc:AlternateContent>
                <mc:Choice Requires="wps">
                  <w:drawing>
                    <wp:anchor distT="0" distB="0" distL="114300" distR="114300" simplePos="0" relativeHeight="251673600" behindDoc="0" locked="0" layoutInCell="1" allowOverlap="1" wp14:anchorId="076186A5" wp14:editId="437722E9">
                      <wp:simplePos x="0" y="0"/>
                      <wp:positionH relativeFrom="column">
                        <wp:posOffset>-179705</wp:posOffset>
                      </wp:positionH>
                      <wp:positionV relativeFrom="paragraph">
                        <wp:posOffset>216535</wp:posOffset>
                      </wp:positionV>
                      <wp:extent cx="501650" cy="0"/>
                      <wp:effectExtent l="0" t="95250" r="0" b="95250"/>
                      <wp:wrapNone/>
                      <wp:docPr id="178" name="Gerade Verbindung mit Pfeil 178"/>
                      <wp:cNvGraphicFramePr/>
                      <a:graphic xmlns:a="http://schemas.openxmlformats.org/drawingml/2006/main">
                        <a:graphicData uri="http://schemas.microsoft.com/office/word/2010/wordprocessingShape">
                          <wps:wsp>
                            <wps:cNvCnPr/>
                            <wps:spPr>
                              <a:xfrm>
                                <a:off x="0" y="0"/>
                                <a:ext cx="501650" cy="0"/>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8E3691" id="Gerade Verbindung mit Pfeil 178" o:spid="_x0000_s1026" type="#_x0000_t32" style="position:absolute;margin-left:-14.15pt;margin-top:17.05pt;width:39.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" strokecolor="#4f81bd [3204]" strokeweight="3pt">
                      <v:stroke endarrow="block"/>
                    </v:shape>
                  </w:pict>
                </mc:Fallback>
              </mc:AlternateContent>
            </w:r>
            <w:r w:rsidR="00BE26BB">
              <w:rPr>
                <w:rFonts w:cs="Arial"/>
              </w:rPr>
              <w:t>…</w:t>
            </w:r>
            <w:r w:rsidR="007553AA">
              <w:rPr>
                <w:rFonts w:cs="Arial"/>
              </w:rPr>
              <w:t xml:space="preserve">, </w:t>
            </w:r>
            <w:r w:rsidR="00E15051" w:rsidRPr="00E15051">
              <w:rPr>
                <w:rFonts w:cs="Arial"/>
              </w:rPr>
              <w:t xml:space="preserve">weil </w:t>
            </w:r>
            <w:r w:rsidR="00BE26BB">
              <w:rPr>
                <w:rFonts w:cs="Arial"/>
              </w:rPr>
              <w:t>wir vermuten</w:t>
            </w:r>
            <w:r w:rsidR="00E15051" w:rsidRPr="00E15051">
              <w:rPr>
                <w:rFonts w:cs="Arial"/>
              </w:rPr>
              <w:t xml:space="preserve">, dass </w:t>
            </w:r>
            <w:r w:rsidR="00F1020D" w:rsidRPr="009D7F3D">
              <w:rPr>
                <w:rFonts w:cs="Arial"/>
              </w:rPr>
              <w:t>Biotenside eher teuer sind und sich dieses nicht alle Haushalte leisten können.“</w:t>
            </w:r>
          </w:p>
        </w:tc>
      </w:tr>
    </w:tbl>
    <w:p w:rsidR="00E15051" w:rsidRDefault="00E15051" w:rsidP="00E15051">
      <w:pPr>
        <w:rPr>
          <w:rFonts w:cs="Arial"/>
          <w:b/>
          <w:bCs/>
        </w:rPr>
      </w:pPr>
    </w:p>
    <w:p w:rsidR="00F7260E" w:rsidRDefault="00F7260E" w:rsidP="00842270">
      <w:pPr>
        <w:spacing w:after="80"/>
        <w:rPr>
          <w:rFonts w:cs="Arial"/>
          <w:b/>
          <w:bCs/>
        </w:rPr>
      </w:pPr>
      <w:r>
        <w:rPr>
          <w:rFonts w:cs="Arial"/>
          <w:b/>
          <w:bCs/>
        </w:rPr>
        <w:t>Hilfekarte</w:t>
      </w:r>
      <w:r w:rsidR="003906FB">
        <w:rPr>
          <w:rFonts w:cs="Arial"/>
          <w:b/>
          <w:bCs/>
        </w:rPr>
        <w:t xml:space="preserve"> 2</w:t>
      </w:r>
      <w:r>
        <w:rPr>
          <w:rFonts w:cs="Arial"/>
          <w:b/>
          <w:bCs/>
        </w:rPr>
        <w:t xml:space="preserve"> „Erstes Meinungsbild“</w:t>
      </w:r>
      <w:r w:rsidR="00842270">
        <w:rPr>
          <w:rFonts w:cs="Arial"/>
          <w:b/>
          <w:bCs/>
        </w:rPr>
        <w:t>:</w:t>
      </w:r>
    </w:p>
    <w:tbl>
      <w:tblPr>
        <w:tblStyle w:val="Tabellenraster"/>
        <w:tblW w:w="0" w:type="auto"/>
        <w:tblLook w:val="04A0" w:firstRow="1" w:lastRow="0" w:firstColumn="1" w:lastColumn="0" w:noHBand="0" w:noVBand="1"/>
      </w:tblPr>
      <w:tblGrid>
        <w:gridCol w:w="9346"/>
      </w:tblGrid>
      <w:tr w:rsidR="00842270" w:rsidTr="006241A3">
        <w:trPr>
          <w:trHeight w:val="3172"/>
        </w:trPr>
        <w:tc>
          <w:tcPr>
            <w:tcW w:w="9346" w:type="dxa"/>
          </w:tcPr>
          <w:p w:rsidR="00F102C8" w:rsidRDefault="00842270" w:rsidP="00842270">
            <w:pPr>
              <w:jc w:val="center"/>
            </w:pPr>
            <w:r>
              <w:rPr>
                <w:noProof/>
                <w:lang w:eastAsia="de-DE"/>
              </w:rPr>
              <w:drawing>
                <wp:inline distT="0" distB="0" distL="0" distR="0" wp14:anchorId="4C831C9C" wp14:editId="5CED6FF3">
                  <wp:extent cx="3359150" cy="192024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67867" cy="1925223"/>
                          </a:xfrm>
                          <a:prstGeom prst="rect">
                            <a:avLst/>
                          </a:prstGeom>
                          <a:noFill/>
                        </pic:spPr>
                      </pic:pic>
                    </a:graphicData>
                  </a:graphic>
                </wp:inline>
              </w:drawing>
            </w:r>
          </w:p>
          <w:p w:rsidR="00842270" w:rsidRPr="00F102C8" w:rsidRDefault="006241A3" w:rsidP="00842270">
            <w:pPr>
              <w:jc w:val="center"/>
              <w:rPr>
                <w:sz w:val="11"/>
                <w:szCs w:val="11"/>
              </w:rPr>
            </w:pPr>
            <w:r w:rsidRPr="00F102C8">
              <w:rPr>
                <w:sz w:val="11"/>
                <w:szCs w:val="11"/>
              </w:rPr>
              <w:t>[17]</w:t>
            </w:r>
            <w:r w:rsidR="00F102C8" w:rsidRPr="00F102C8">
              <w:rPr>
                <w:sz w:val="11"/>
                <w:szCs w:val="11"/>
              </w:rPr>
              <w:t xml:space="preserve"> Abb.: </w:t>
            </w:r>
            <w:r w:rsidR="00F102C8" w:rsidRPr="00F102C8">
              <w:rPr>
                <w:rFonts w:cs="Arial"/>
                <w:sz w:val="11"/>
                <w:szCs w:val="11"/>
              </w:rPr>
              <w:t xml:space="preserve">Hilfekarte zum Meinungsbild, </w:t>
            </w:r>
            <w:r w:rsidR="00F102C8" w:rsidRPr="00C945C5">
              <w:rPr>
                <w:rFonts w:cs="Arial"/>
                <w:sz w:val="11"/>
                <w:szCs w:val="11"/>
              </w:rPr>
              <w:t xml:space="preserve">Lennart Fechner, </w:t>
            </w:r>
            <w:hyperlink r:id="rId108" w:history="1">
              <w:r w:rsidR="00F102C8" w:rsidRPr="00C945C5">
                <w:rPr>
                  <w:rStyle w:val="Hyperlink"/>
                  <w:rFonts w:cs="Arial"/>
                  <w:sz w:val="11"/>
                  <w:szCs w:val="11"/>
                </w:rPr>
                <w:t>CC BY-SA 4.0</w:t>
              </w:r>
            </w:hyperlink>
            <w:r w:rsidR="00F102C8" w:rsidRPr="00C945C5">
              <w:rPr>
                <w:rStyle w:val="Hyperlink"/>
                <w:rFonts w:cs="Arial"/>
                <w:sz w:val="11"/>
                <w:szCs w:val="11"/>
              </w:rPr>
              <w:t xml:space="preserve">, </w:t>
            </w:r>
            <w:r w:rsidR="00F102C8" w:rsidRPr="00C945C5">
              <w:rPr>
                <w:rStyle w:val="Hyperlink"/>
                <w:rFonts w:cs="Arial"/>
                <w:color w:val="000000" w:themeColor="text1"/>
                <w:sz w:val="11"/>
                <w:szCs w:val="11"/>
              </w:rPr>
              <w:t>Grüne Tenside</w:t>
            </w:r>
          </w:p>
        </w:tc>
      </w:tr>
      <w:tr w:rsidR="00977F98" w:rsidTr="00977F98">
        <w:tc>
          <w:tcPr>
            <w:tcW w:w="9346" w:type="dxa"/>
          </w:tcPr>
          <w:p w:rsidR="00977F98" w:rsidRDefault="00977F98" w:rsidP="009D7F3D">
            <w:pPr>
              <w:rPr>
                <w:rFonts w:cs="Arial"/>
              </w:rPr>
            </w:pPr>
            <w:r>
              <w:rPr>
                <w:rFonts w:cs="Arial"/>
              </w:rPr>
              <w:t>Betrachte nun das Meinungsbild der gesamten Klasse und beantworte diese Fragen</w:t>
            </w:r>
            <w:r w:rsidRPr="00F7260E">
              <w:rPr>
                <w:rFonts w:cs="Arial"/>
              </w:rPr>
              <w:t>:</w:t>
            </w:r>
          </w:p>
          <w:p w:rsidR="00977F98" w:rsidRPr="00F7260E" w:rsidRDefault="00977F98" w:rsidP="009D7F3D">
            <w:pPr>
              <w:rPr>
                <w:rFonts w:cs="Arial"/>
                <w:sz w:val="12"/>
                <w:szCs w:val="12"/>
              </w:rPr>
            </w:pPr>
          </w:p>
          <w:p w:rsidR="00977F98" w:rsidRDefault="00977F98" w:rsidP="00064665">
            <w:pPr>
              <w:numPr>
                <w:ilvl w:val="0"/>
                <w:numId w:val="5"/>
              </w:numPr>
              <w:rPr>
                <w:rFonts w:cs="Arial"/>
              </w:rPr>
            </w:pPr>
            <w:r w:rsidRPr="00F7260E">
              <w:rPr>
                <w:rFonts w:cs="Arial"/>
              </w:rPr>
              <w:t xml:space="preserve">Wie sind die Meinungen der Gruppe verteilt? Gleichmäßig auf beide Positionen? Oder überwiegend </w:t>
            </w:r>
            <w:r w:rsidR="00EF74AE">
              <w:rPr>
                <w:rFonts w:cs="Arial"/>
              </w:rPr>
              <w:t xml:space="preserve">auf </w:t>
            </w:r>
            <w:r w:rsidRPr="00F7260E">
              <w:rPr>
                <w:rFonts w:cs="Arial"/>
              </w:rPr>
              <w:t>eine</w:t>
            </w:r>
            <w:r w:rsidR="00EF74AE">
              <w:rPr>
                <w:rFonts w:cs="Arial"/>
              </w:rPr>
              <w:t>r</w:t>
            </w:r>
            <w:r w:rsidRPr="00F7260E">
              <w:rPr>
                <w:rFonts w:cs="Arial"/>
              </w:rPr>
              <w:t xml:space="preserve"> der beiden Seiten?</w:t>
            </w:r>
            <w:r>
              <w:rPr>
                <w:rFonts w:cs="Arial"/>
              </w:rPr>
              <w:t xml:space="preserve"> Gibt es irgendwo Häufungen?</w:t>
            </w:r>
          </w:p>
          <w:p w:rsidR="00977F98" w:rsidRPr="00F7260E" w:rsidRDefault="00977F98" w:rsidP="009D7F3D">
            <w:pPr>
              <w:ind w:left="720"/>
              <w:rPr>
                <w:rFonts w:cs="Arial"/>
                <w:sz w:val="12"/>
                <w:szCs w:val="12"/>
              </w:rPr>
            </w:pPr>
          </w:p>
          <w:p w:rsidR="00977F98" w:rsidRDefault="00977F98" w:rsidP="00977F98">
            <w:pPr>
              <w:numPr>
                <w:ilvl w:val="0"/>
                <w:numId w:val="5"/>
              </w:numPr>
              <w:rPr>
                <w:rFonts w:cs="Arial"/>
              </w:rPr>
            </w:pPr>
            <w:r w:rsidRPr="00977F98">
              <w:rPr>
                <w:rFonts w:cs="Arial"/>
              </w:rPr>
              <w:t>Gibt es Meinungen, die sich deutlich vom allgemeinen Bild unterscheiden (sogenannte Extremwerte oder Ausreißer)?</w:t>
            </w:r>
          </w:p>
          <w:p w:rsidR="00977F98" w:rsidRPr="00977F98" w:rsidRDefault="00977F98" w:rsidP="00977F98">
            <w:pPr>
              <w:spacing w:before="120"/>
            </w:pPr>
            <w:r w:rsidRPr="00977F98">
              <w:rPr>
                <w:i/>
                <w:iCs/>
                <w:noProof/>
                <w:lang w:eastAsia="de-DE"/>
              </w:rPr>
              <w:drawing>
                <wp:anchor distT="0" distB="0" distL="114300" distR="114300" simplePos="0" relativeHeight="251706368" behindDoc="0" locked="0" layoutInCell="1" allowOverlap="1" wp14:anchorId="1BECB0F8" wp14:editId="624DDEF3">
                  <wp:simplePos x="0" y="0"/>
                  <wp:positionH relativeFrom="column">
                    <wp:posOffset>894715</wp:posOffset>
                  </wp:positionH>
                  <wp:positionV relativeFrom="paragraph">
                    <wp:posOffset>123190</wp:posOffset>
                  </wp:positionV>
                  <wp:extent cx="3451860" cy="68580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451860" cy="685800"/>
                          </a:xfrm>
                          <a:prstGeom prst="rect">
                            <a:avLst/>
                          </a:prstGeom>
                          <a:noFill/>
                        </pic:spPr>
                      </pic:pic>
                    </a:graphicData>
                  </a:graphic>
                  <wp14:sizeRelH relativeFrom="margin">
                    <wp14:pctWidth>0</wp14:pctWidth>
                  </wp14:sizeRelH>
                  <wp14:sizeRelV relativeFrom="margin">
                    <wp14:pctHeight>0</wp14:pctHeight>
                  </wp14:sizeRelV>
                </wp:anchor>
              </w:drawing>
            </w:r>
            <w:r w:rsidRPr="00977F98">
              <w:rPr>
                <w:i/>
                <w:iCs/>
              </w:rPr>
              <w:t>Worthilfen</w:t>
            </w:r>
            <w:r>
              <w:t>:</w:t>
            </w:r>
          </w:p>
          <w:p w:rsidR="00977F98" w:rsidRDefault="00977F98" w:rsidP="009D7F3D">
            <w:pPr>
              <w:tabs>
                <w:tab w:val="left" w:pos="3648"/>
              </w:tabs>
              <w:rPr>
                <w:rFonts w:cs="Arial"/>
              </w:rPr>
            </w:pPr>
          </w:p>
          <w:p w:rsidR="00977F98" w:rsidRDefault="00977F98" w:rsidP="009D7F3D">
            <w:pPr>
              <w:tabs>
                <w:tab w:val="left" w:pos="3648"/>
              </w:tabs>
              <w:rPr>
                <w:rFonts w:cs="Arial"/>
              </w:rPr>
            </w:pPr>
          </w:p>
          <w:p w:rsidR="00977F98" w:rsidRDefault="00977F98" w:rsidP="009D7F3D">
            <w:pPr>
              <w:tabs>
                <w:tab w:val="left" w:pos="3648"/>
              </w:tabs>
              <w:rPr>
                <w:rFonts w:cs="Arial"/>
              </w:rPr>
            </w:pPr>
          </w:p>
          <w:p w:rsidR="00977F98" w:rsidRPr="009D7F3D" w:rsidRDefault="00977F98" w:rsidP="009D7F3D">
            <w:pPr>
              <w:tabs>
                <w:tab w:val="left" w:pos="3648"/>
              </w:tabs>
              <w:rPr>
                <w:rFonts w:cs="Arial"/>
              </w:rPr>
            </w:pPr>
          </w:p>
        </w:tc>
      </w:tr>
    </w:tbl>
    <w:p w:rsidR="00977F98" w:rsidRDefault="00977F98">
      <w:pPr>
        <w:rPr>
          <w:rFonts w:cs="Arial"/>
          <w:b/>
          <w:bCs/>
        </w:rPr>
      </w:pPr>
      <w:r>
        <w:rPr>
          <w:rFonts w:cs="Arial"/>
          <w:b/>
          <w:bCs/>
        </w:rPr>
        <w:br w:type="page"/>
      </w:r>
    </w:p>
    <w:p w:rsidR="008A64C7" w:rsidRDefault="005D53DF" w:rsidP="00977F98">
      <w:pPr>
        <w:spacing w:after="80"/>
        <w:rPr>
          <w:rFonts w:cs="Arial"/>
          <w:b/>
          <w:bCs/>
        </w:rPr>
      </w:pPr>
      <w:r>
        <w:rPr>
          <w:rFonts w:cs="Arial"/>
          <w:b/>
          <w:bCs/>
        </w:rPr>
        <w:t>Hilfekarte</w:t>
      </w:r>
      <w:r w:rsidR="003906FB">
        <w:rPr>
          <w:rFonts w:cs="Arial"/>
          <w:b/>
          <w:bCs/>
        </w:rPr>
        <w:t xml:space="preserve"> 3</w:t>
      </w:r>
      <w:r>
        <w:rPr>
          <w:rFonts w:cs="Arial"/>
          <w:b/>
          <w:bCs/>
        </w:rPr>
        <w:t xml:space="preserve"> „Erstes Meinungsbild – Formulierungsbeispiele“</w:t>
      </w:r>
      <w:r w:rsidR="00977F98">
        <w:rPr>
          <w:rFonts w:cs="Arial"/>
          <w:b/>
          <w:bCs/>
        </w:rPr>
        <w:t>:</w:t>
      </w:r>
    </w:p>
    <w:tbl>
      <w:tblPr>
        <w:tblStyle w:val="Tabellenraster"/>
        <w:tblW w:w="0" w:type="auto"/>
        <w:tblLook w:val="04A0" w:firstRow="1" w:lastRow="0" w:firstColumn="1" w:lastColumn="0" w:noHBand="0" w:noVBand="1"/>
      </w:tblPr>
      <w:tblGrid>
        <w:gridCol w:w="4673"/>
        <w:gridCol w:w="4673"/>
      </w:tblGrid>
      <w:tr w:rsidR="005D53DF" w:rsidTr="006241A3">
        <w:trPr>
          <w:trHeight w:val="1885"/>
        </w:trPr>
        <w:tc>
          <w:tcPr>
            <w:tcW w:w="4673" w:type="dxa"/>
          </w:tcPr>
          <w:p w:rsidR="00F102C8" w:rsidRDefault="00C714E8">
            <w:pPr>
              <w:rPr>
                <w:rFonts w:cs="Arial"/>
                <w:bCs/>
              </w:rPr>
            </w:pPr>
            <w:r>
              <w:rPr>
                <w:rFonts w:cs="Arial"/>
                <w:b/>
                <w:bCs/>
                <w:noProof/>
                <w:lang w:eastAsia="de-DE"/>
              </w:rPr>
              <w:drawing>
                <wp:inline distT="0" distB="0" distL="0" distR="0" wp14:anchorId="606F0DB5" wp14:editId="1F6DB525">
                  <wp:extent cx="2555875" cy="1113311"/>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49460" cy="1154076"/>
                          </a:xfrm>
                          <a:prstGeom prst="rect">
                            <a:avLst/>
                          </a:prstGeom>
                          <a:noFill/>
                        </pic:spPr>
                      </pic:pic>
                    </a:graphicData>
                  </a:graphic>
                </wp:inline>
              </w:drawing>
            </w:r>
          </w:p>
          <w:p w:rsidR="005D53DF" w:rsidRPr="00F102C8" w:rsidRDefault="006241A3">
            <w:pPr>
              <w:rPr>
                <w:rFonts w:cs="Arial"/>
                <w:b/>
                <w:bCs/>
                <w:sz w:val="11"/>
                <w:szCs w:val="11"/>
              </w:rPr>
            </w:pPr>
            <w:r w:rsidRPr="00F102C8">
              <w:rPr>
                <w:rFonts w:cs="Arial"/>
                <w:bCs/>
                <w:sz w:val="11"/>
                <w:szCs w:val="11"/>
              </w:rPr>
              <w:t>[3]</w:t>
            </w:r>
            <w:r w:rsidR="00F102C8" w:rsidRPr="00F102C8">
              <w:rPr>
                <w:rFonts w:cs="Arial"/>
                <w:bCs/>
                <w:sz w:val="11"/>
                <w:szCs w:val="11"/>
              </w:rPr>
              <w:t xml:space="preserve"> Abb.: </w:t>
            </w:r>
            <w:r w:rsidR="00F102C8" w:rsidRPr="00F102C8">
              <w:rPr>
                <w:rFonts w:cs="Arial"/>
                <w:sz w:val="11"/>
                <w:szCs w:val="11"/>
              </w:rPr>
              <w:t xml:space="preserve">Ausschnitt aus [2], </w:t>
            </w:r>
            <w:r w:rsidR="00F102C8" w:rsidRPr="00C945C5">
              <w:rPr>
                <w:rFonts w:cs="Arial"/>
                <w:sz w:val="11"/>
                <w:szCs w:val="11"/>
              </w:rPr>
              <w:t xml:space="preserve">Lennart Fechner, </w:t>
            </w:r>
            <w:hyperlink r:id="rId111" w:history="1">
              <w:r w:rsidR="00F102C8" w:rsidRPr="00C945C5">
                <w:rPr>
                  <w:rStyle w:val="Hyperlink"/>
                  <w:rFonts w:cs="Arial"/>
                  <w:sz w:val="11"/>
                  <w:szCs w:val="11"/>
                </w:rPr>
                <w:t>CC BY-SA 4.0</w:t>
              </w:r>
            </w:hyperlink>
            <w:r w:rsidR="00F102C8" w:rsidRPr="00C945C5">
              <w:rPr>
                <w:rStyle w:val="Hyperlink"/>
                <w:rFonts w:cs="Arial"/>
                <w:sz w:val="11"/>
                <w:szCs w:val="11"/>
              </w:rPr>
              <w:t xml:space="preserve">, </w:t>
            </w:r>
            <w:r w:rsidR="00F102C8" w:rsidRPr="00C945C5">
              <w:rPr>
                <w:rStyle w:val="Hyperlink"/>
                <w:rFonts w:cs="Arial"/>
                <w:color w:val="000000" w:themeColor="text1"/>
                <w:sz w:val="11"/>
                <w:szCs w:val="11"/>
              </w:rPr>
              <w:t>Grüne Tenside</w:t>
            </w:r>
          </w:p>
        </w:tc>
        <w:tc>
          <w:tcPr>
            <w:tcW w:w="4673" w:type="dxa"/>
          </w:tcPr>
          <w:p w:rsidR="004E0E6D" w:rsidRDefault="00C714E8" w:rsidP="00C714E8">
            <w:pPr>
              <w:jc w:val="center"/>
              <w:rPr>
                <w:rFonts w:cs="Arial"/>
                <w:bCs/>
              </w:rPr>
            </w:pPr>
            <w:r>
              <w:rPr>
                <w:rFonts w:cs="Arial"/>
                <w:b/>
                <w:bCs/>
                <w:noProof/>
                <w:lang w:eastAsia="de-DE"/>
              </w:rPr>
              <w:drawing>
                <wp:inline distT="0" distB="0" distL="0" distR="0" wp14:anchorId="4ECAFE7E" wp14:editId="5C920E80">
                  <wp:extent cx="2555518" cy="111315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01092" cy="1133007"/>
                          </a:xfrm>
                          <a:prstGeom prst="rect">
                            <a:avLst/>
                          </a:prstGeom>
                          <a:noFill/>
                        </pic:spPr>
                      </pic:pic>
                    </a:graphicData>
                  </a:graphic>
                </wp:inline>
              </w:drawing>
            </w:r>
          </w:p>
          <w:p w:rsidR="005D53DF" w:rsidRPr="004E0E6D" w:rsidRDefault="006241A3" w:rsidP="00C714E8">
            <w:pPr>
              <w:jc w:val="center"/>
              <w:rPr>
                <w:rFonts w:cs="Arial"/>
                <w:b/>
                <w:bCs/>
                <w:sz w:val="11"/>
                <w:szCs w:val="11"/>
              </w:rPr>
            </w:pPr>
            <w:r w:rsidRPr="004E0E6D">
              <w:rPr>
                <w:rFonts w:cs="Arial"/>
                <w:bCs/>
                <w:sz w:val="11"/>
                <w:szCs w:val="11"/>
              </w:rPr>
              <w:t>[18]</w:t>
            </w:r>
            <w:r w:rsidR="004E0E6D" w:rsidRPr="004E0E6D">
              <w:rPr>
                <w:rFonts w:cs="Arial"/>
                <w:bCs/>
                <w:sz w:val="11"/>
                <w:szCs w:val="11"/>
              </w:rPr>
              <w:t xml:space="preserve"> Abb.: </w:t>
            </w:r>
            <w:r w:rsidR="004E0E6D" w:rsidRPr="004E0E6D">
              <w:rPr>
                <w:rFonts w:cs="Arial"/>
                <w:sz w:val="11"/>
                <w:szCs w:val="11"/>
              </w:rPr>
              <w:t xml:space="preserve">Hilfekarte zur Punkteabfrage, </w:t>
            </w:r>
            <w:r w:rsidR="004E0E6D" w:rsidRPr="00C945C5">
              <w:rPr>
                <w:rFonts w:cs="Arial"/>
                <w:sz w:val="11"/>
                <w:szCs w:val="11"/>
              </w:rPr>
              <w:t xml:space="preserve">Sandra Benad, </w:t>
            </w:r>
            <w:hyperlink r:id="rId113" w:history="1">
              <w:r w:rsidR="004E0E6D" w:rsidRPr="00C945C5">
                <w:rPr>
                  <w:rStyle w:val="Hyperlink"/>
                  <w:rFonts w:cs="Arial"/>
                  <w:sz w:val="11"/>
                  <w:szCs w:val="11"/>
                </w:rPr>
                <w:t>CC BY-SA 4.0</w:t>
              </w:r>
            </w:hyperlink>
            <w:r w:rsidR="004E0E6D" w:rsidRPr="00C945C5">
              <w:rPr>
                <w:rStyle w:val="Hyperlink"/>
                <w:rFonts w:cs="Arial"/>
                <w:sz w:val="11"/>
                <w:szCs w:val="11"/>
              </w:rPr>
              <w:t>,</w:t>
            </w:r>
            <w:r w:rsidR="004E0E6D" w:rsidRPr="00C945C5">
              <w:rPr>
                <w:rStyle w:val="Hyperlink"/>
                <w:rFonts w:cs="Arial"/>
                <w:color w:val="000000" w:themeColor="text1"/>
                <w:sz w:val="11"/>
                <w:szCs w:val="11"/>
              </w:rPr>
              <w:t xml:space="preserve"> Grüne Tenside</w:t>
            </w:r>
          </w:p>
        </w:tc>
      </w:tr>
      <w:tr w:rsidR="005D53DF" w:rsidTr="005D53DF">
        <w:tc>
          <w:tcPr>
            <w:tcW w:w="4673" w:type="dxa"/>
          </w:tcPr>
          <w:p w:rsidR="005D53DF" w:rsidRPr="005D53DF" w:rsidRDefault="005D53DF" w:rsidP="005D53DF">
            <w:pPr>
              <w:jc w:val="both"/>
              <w:rPr>
                <w:rFonts w:cs="Arial"/>
              </w:rPr>
            </w:pPr>
            <w:r w:rsidRPr="005D53DF">
              <w:rPr>
                <w:rFonts w:cs="Arial"/>
              </w:rPr>
              <w:t xml:space="preserve">„Das erste Meinungsbild der Gruppe zeigt sich insgesamt sehr </w:t>
            </w:r>
            <w:r w:rsidRPr="005D53DF">
              <w:rPr>
                <w:rFonts w:cs="Arial"/>
                <w:b/>
                <w:bCs/>
              </w:rPr>
              <w:t xml:space="preserve">ausgewogen </w:t>
            </w:r>
            <w:r w:rsidRPr="005D53DF">
              <w:rPr>
                <w:rFonts w:cs="Arial"/>
              </w:rPr>
              <w:t>bzgl. Pro- und Kontra-Position</w:t>
            </w:r>
            <w:r w:rsidR="00C714E8">
              <w:rPr>
                <w:rFonts w:cs="Arial"/>
              </w:rPr>
              <w:t>, es gibt keine auffällige Häufung</w:t>
            </w:r>
            <w:r w:rsidRPr="005D53DF">
              <w:rPr>
                <w:rFonts w:cs="Arial"/>
              </w:rPr>
              <w:t xml:space="preserve">. Auch innerhalb der Positionen gibt es eine </w:t>
            </w:r>
            <w:r w:rsidRPr="005D53DF">
              <w:rPr>
                <w:rFonts w:cs="Arial"/>
                <w:b/>
                <w:bCs/>
              </w:rPr>
              <w:t xml:space="preserve">ausgeglichene </w:t>
            </w:r>
            <w:r w:rsidRPr="005D53DF">
              <w:rPr>
                <w:rFonts w:cs="Arial"/>
              </w:rPr>
              <w:t>Verteilung ohne extreme Tendenzen.“</w:t>
            </w:r>
          </w:p>
          <w:p w:rsidR="005D53DF" w:rsidRDefault="005D53DF">
            <w:pPr>
              <w:rPr>
                <w:rFonts w:cs="Arial"/>
                <w:b/>
                <w:bCs/>
              </w:rPr>
            </w:pPr>
          </w:p>
        </w:tc>
        <w:tc>
          <w:tcPr>
            <w:tcW w:w="4673" w:type="dxa"/>
          </w:tcPr>
          <w:p w:rsidR="005D53DF" w:rsidRPr="005D53DF" w:rsidRDefault="005D53DF" w:rsidP="005D53DF">
            <w:pPr>
              <w:jc w:val="both"/>
              <w:rPr>
                <w:rFonts w:cs="Arial"/>
              </w:rPr>
            </w:pPr>
            <w:r w:rsidRPr="005D53DF">
              <w:rPr>
                <w:rFonts w:cs="Arial"/>
              </w:rPr>
              <w:t xml:space="preserve">„Die Meinungen der Gruppe zeigen eine deutliche Tendenz </w:t>
            </w:r>
            <w:r w:rsidRPr="005D53DF">
              <w:rPr>
                <w:rFonts w:cs="Arial"/>
                <w:b/>
                <w:bCs/>
              </w:rPr>
              <w:t>vorwiegend</w:t>
            </w:r>
            <w:r w:rsidRPr="005D53DF">
              <w:rPr>
                <w:rFonts w:cs="Arial"/>
              </w:rPr>
              <w:t xml:space="preserve"> für die Pro-Position. Innerhalb der Pro-Position sind die Meinungen </w:t>
            </w:r>
            <w:r w:rsidRPr="005D53DF">
              <w:rPr>
                <w:rFonts w:cs="Arial"/>
                <w:b/>
                <w:bCs/>
              </w:rPr>
              <w:t>einheitlich</w:t>
            </w:r>
            <w:r w:rsidRPr="005D53DF">
              <w:rPr>
                <w:rFonts w:cs="Arial"/>
              </w:rPr>
              <w:t xml:space="preserve"> verteilt. Bei der Kontra-Position ist die Mehrheit </w:t>
            </w:r>
            <w:r w:rsidRPr="005D53DF">
              <w:rPr>
                <w:rFonts w:cs="Arial"/>
                <w:b/>
                <w:bCs/>
              </w:rPr>
              <w:t>gemäßigt</w:t>
            </w:r>
            <w:r w:rsidRPr="005D53DF">
              <w:rPr>
                <w:rFonts w:cs="Arial"/>
              </w:rPr>
              <w:t xml:space="preserve">, jedoch vertreten zwei </w:t>
            </w:r>
            <w:r w:rsidR="00EF74AE">
              <w:rPr>
                <w:rFonts w:cs="Arial"/>
              </w:rPr>
              <w:t>Meinungen</w:t>
            </w:r>
            <w:r w:rsidRPr="005D53DF">
              <w:rPr>
                <w:rFonts w:cs="Arial"/>
              </w:rPr>
              <w:t xml:space="preserve"> eine extreme Position gegen die Leitfrage.“</w:t>
            </w:r>
          </w:p>
          <w:p w:rsidR="005D53DF" w:rsidRDefault="005D53DF">
            <w:pPr>
              <w:rPr>
                <w:rFonts w:cs="Arial"/>
                <w:b/>
                <w:bCs/>
              </w:rPr>
            </w:pPr>
          </w:p>
        </w:tc>
      </w:tr>
    </w:tbl>
    <w:p w:rsidR="009D0F4C" w:rsidRDefault="009D0F4C">
      <w:pPr>
        <w:rPr>
          <w:rFonts w:cs="Arial"/>
          <w:b/>
          <w:bCs/>
        </w:rPr>
      </w:pPr>
    </w:p>
    <w:p w:rsidR="009D0F4C" w:rsidRDefault="009D0F4C" w:rsidP="00CB3FB6">
      <w:pPr>
        <w:spacing w:after="80"/>
        <w:rPr>
          <w:rFonts w:cs="Arial"/>
          <w:b/>
          <w:bCs/>
        </w:rPr>
      </w:pPr>
      <w:r>
        <w:rPr>
          <w:rFonts w:cs="Arial"/>
          <w:b/>
          <w:bCs/>
        </w:rPr>
        <w:t>Hilfekarte</w:t>
      </w:r>
      <w:r w:rsidR="003906FB">
        <w:rPr>
          <w:rFonts w:cs="Arial"/>
          <w:b/>
          <w:bCs/>
        </w:rPr>
        <w:t xml:space="preserve"> 4</w:t>
      </w:r>
      <w:r>
        <w:rPr>
          <w:rFonts w:cs="Arial"/>
          <w:b/>
          <w:bCs/>
        </w:rPr>
        <w:t xml:space="preserve"> „Standpunkt</w:t>
      </w:r>
      <w:r w:rsidR="003906FB">
        <w:rPr>
          <w:rFonts w:cs="Arial"/>
          <w:b/>
          <w:bCs/>
        </w:rPr>
        <w:t>karte</w:t>
      </w:r>
      <w:r>
        <w:rPr>
          <w:rFonts w:cs="Arial"/>
          <w:b/>
          <w:bCs/>
        </w:rPr>
        <w:t>“</w:t>
      </w:r>
      <w:r w:rsidR="00CB3FB6">
        <w:rPr>
          <w:rFonts w:cs="Arial"/>
          <w:b/>
          <w:bCs/>
        </w:rPr>
        <w:t>:</w:t>
      </w:r>
    </w:p>
    <w:tbl>
      <w:tblPr>
        <w:tblStyle w:val="Tabellenraster"/>
        <w:tblW w:w="0" w:type="auto"/>
        <w:tblLook w:val="04A0" w:firstRow="1" w:lastRow="0" w:firstColumn="1" w:lastColumn="0" w:noHBand="0" w:noVBand="1"/>
      </w:tblPr>
      <w:tblGrid>
        <w:gridCol w:w="4366"/>
        <w:gridCol w:w="4980"/>
      </w:tblGrid>
      <w:tr w:rsidR="009D0F4C" w:rsidTr="00CB3FB6">
        <w:tc>
          <w:tcPr>
            <w:tcW w:w="4366" w:type="dxa"/>
          </w:tcPr>
          <w:p w:rsidR="009D0F4C" w:rsidRDefault="009D0F4C" w:rsidP="009D0F4C">
            <w:pPr>
              <w:rPr>
                <w:rFonts w:cs="Arial"/>
              </w:rPr>
            </w:pPr>
            <w:r w:rsidRPr="009D0F4C">
              <w:rPr>
                <w:rFonts w:cs="Arial"/>
              </w:rPr>
              <w:t>Formulier</w:t>
            </w:r>
            <w:r>
              <w:rPr>
                <w:rFonts w:cs="Arial"/>
              </w:rPr>
              <w:t>t</w:t>
            </w:r>
            <w:r w:rsidRPr="009D0F4C">
              <w:rPr>
                <w:rFonts w:cs="Arial"/>
              </w:rPr>
              <w:t xml:space="preserve"> </w:t>
            </w:r>
            <w:r w:rsidR="00EF74AE">
              <w:rPr>
                <w:rFonts w:cs="Arial"/>
              </w:rPr>
              <w:t>jen</w:t>
            </w:r>
            <w:r w:rsidRPr="009D0F4C">
              <w:rPr>
                <w:rFonts w:cs="Arial"/>
              </w:rPr>
              <w:t>en Standpunkt zur Leitfrage, auf den</w:t>
            </w:r>
            <w:r>
              <w:rPr>
                <w:rFonts w:cs="Arial"/>
              </w:rPr>
              <w:t xml:space="preserve"> ihr euch</w:t>
            </w:r>
            <w:r w:rsidRPr="009D0F4C">
              <w:rPr>
                <w:rFonts w:cs="Arial"/>
              </w:rPr>
              <w:t xml:space="preserve"> in </w:t>
            </w:r>
            <w:r>
              <w:rPr>
                <w:rFonts w:cs="Arial"/>
              </w:rPr>
              <w:t xml:space="preserve">eurer </w:t>
            </w:r>
            <w:r w:rsidRPr="009D0F4C">
              <w:rPr>
                <w:rFonts w:cs="Arial"/>
              </w:rPr>
              <w:t>Gruppe geeinigt hab</w:t>
            </w:r>
            <w:r w:rsidR="00195714">
              <w:rPr>
                <w:rFonts w:cs="Arial"/>
              </w:rPr>
              <w:t>t</w:t>
            </w:r>
            <w:r w:rsidRPr="009D0F4C">
              <w:rPr>
                <w:rFonts w:cs="Arial"/>
              </w:rPr>
              <w:t xml:space="preserve"> (Argumentationslinie). Geh</w:t>
            </w:r>
            <w:r>
              <w:rPr>
                <w:rFonts w:cs="Arial"/>
              </w:rPr>
              <w:t>t</w:t>
            </w:r>
            <w:r w:rsidRPr="009D0F4C">
              <w:rPr>
                <w:rFonts w:cs="Arial"/>
              </w:rPr>
              <w:t xml:space="preserve"> dabei folgendermaßen vor:</w:t>
            </w:r>
          </w:p>
          <w:p w:rsidR="009D0F4C" w:rsidRPr="009D0F4C" w:rsidRDefault="009D0F4C" w:rsidP="009D0F4C">
            <w:pPr>
              <w:rPr>
                <w:rFonts w:cs="Arial"/>
              </w:rPr>
            </w:pPr>
          </w:p>
          <w:p w:rsidR="009D0F4C" w:rsidRPr="009D0F4C" w:rsidRDefault="009D0F4C" w:rsidP="009D0F4C">
            <w:pPr>
              <w:numPr>
                <w:ilvl w:val="0"/>
                <w:numId w:val="28"/>
              </w:numPr>
              <w:rPr>
                <w:rFonts w:cs="Arial"/>
              </w:rPr>
            </w:pPr>
            <w:r w:rsidRPr="009D0F4C">
              <w:rPr>
                <w:rFonts w:cs="Arial"/>
              </w:rPr>
              <w:t>Stell</w:t>
            </w:r>
            <w:r w:rsidR="00195714">
              <w:rPr>
                <w:rFonts w:cs="Arial"/>
              </w:rPr>
              <w:t xml:space="preserve">t </w:t>
            </w:r>
            <w:r w:rsidRPr="009D0F4C">
              <w:rPr>
                <w:rFonts w:cs="Arial"/>
              </w:rPr>
              <w:t>einleitend einen Bezug zur Leitfrage her.</w:t>
            </w:r>
          </w:p>
          <w:p w:rsidR="009D0F4C" w:rsidRPr="009D0F4C" w:rsidRDefault="009D0F4C" w:rsidP="009D0F4C">
            <w:pPr>
              <w:numPr>
                <w:ilvl w:val="0"/>
                <w:numId w:val="28"/>
              </w:numPr>
              <w:rPr>
                <w:rFonts w:cs="Arial"/>
              </w:rPr>
            </w:pPr>
            <w:r w:rsidRPr="009D0F4C">
              <w:rPr>
                <w:rFonts w:cs="Arial"/>
              </w:rPr>
              <w:t>Geb</w:t>
            </w:r>
            <w:r w:rsidR="00195714">
              <w:rPr>
                <w:rFonts w:cs="Arial"/>
              </w:rPr>
              <w:t xml:space="preserve">t </w:t>
            </w:r>
            <w:r w:rsidRPr="009D0F4C">
              <w:rPr>
                <w:rFonts w:cs="Arial"/>
              </w:rPr>
              <w:t>das wichtigste Gegenargument wieder.</w:t>
            </w:r>
          </w:p>
          <w:p w:rsidR="009D0F4C" w:rsidRPr="009D0F4C" w:rsidRDefault="009D0F4C" w:rsidP="009D0F4C">
            <w:pPr>
              <w:numPr>
                <w:ilvl w:val="0"/>
                <w:numId w:val="28"/>
              </w:numPr>
              <w:rPr>
                <w:rFonts w:cs="Arial"/>
              </w:rPr>
            </w:pPr>
            <w:r w:rsidRPr="009D0F4C">
              <w:rPr>
                <w:rFonts w:cs="Arial"/>
              </w:rPr>
              <w:t>Entkräfte</w:t>
            </w:r>
            <w:r w:rsidR="00195714">
              <w:rPr>
                <w:rFonts w:cs="Arial"/>
              </w:rPr>
              <w:t xml:space="preserve">t </w:t>
            </w:r>
            <w:r w:rsidRPr="009D0F4C">
              <w:rPr>
                <w:rFonts w:cs="Arial"/>
              </w:rPr>
              <w:t xml:space="preserve">dieses Gegenargument durch </w:t>
            </w:r>
            <w:r w:rsidR="00195714">
              <w:rPr>
                <w:rFonts w:cs="Arial"/>
              </w:rPr>
              <w:t>euer</w:t>
            </w:r>
            <w:r w:rsidRPr="009D0F4C">
              <w:rPr>
                <w:rFonts w:cs="Arial"/>
              </w:rPr>
              <w:t xml:space="preserve"> wichtigstes </w:t>
            </w:r>
            <w:r w:rsidR="00195714">
              <w:rPr>
                <w:rFonts w:cs="Arial"/>
              </w:rPr>
              <w:t>A</w:t>
            </w:r>
            <w:r w:rsidRPr="009D0F4C">
              <w:rPr>
                <w:rFonts w:cs="Arial"/>
              </w:rPr>
              <w:t>rgument.</w:t>
            </w:r>
          </w:p>
          <w:p w:rsidR="009D0F4C" w:rsidRPr="009D0F4C" w:rsidRDefault="009D0F4C" w:rsidP="009D0F4C">
            <w:pPr>
              <w:numPr>
                <w:ilvl w:val="0"/>
                <w:numId w:val="28"/>
              </w:numPr>
              <w:rPr>
                <w:rFonts w:cs="Arial"/>
              </w:rPr>
            </w:pPr>
            <w:r w:rsidRPr="009D0F4C">
              <w:rPr>
                <w:rFonts w:cs="Arial"/>
              </w:rPr>
              <w:t>Geb</w:t>
            </w:r>
            <w:r w:rsidR="00195714">
              <w:rPr>
                <w:rFonts w:cs="Arial"/>
              </w:rPr>
              <w:t xml:space="preserve">t </w:t>
            </w:r>
            <w:r w:rsidRPr="009D0F4C">
              <w:rPr>
                <w:rFonts w:cs="Arial"/>
              </w:rPr>
              <w:t xml:space="preserve">abschließend den Standpunkt </w:t>
            </w:r>
            <w:r w:rsidR="00195714">
              <w:rPr>
                <w:rFonts w:cs="Arial"/>
              </w:rPr>
              <w:t>eurer</w:t>
            </w:r>
            <w:r w:rsidRPr="009D0F4C">
              <w:rPr>
                <w:rFonts w:cs="Arial"/>
              </w:rPr>
              <w:t xml:space="preserve"> Gruppe wieder (Zustimmung oder Ablehnung).</w:t>
            </w:r>
          </w:p>
          <w:p w:rsidR="009D0F4C" w:rsidRDefault="009D0F4C" w:rsidP="009D0F4C">
            <w:pPr>
              <w:rPr>
                <w:rFonts w:cs="Arial"/>
                <w:b/>
                <w:bCs/>
              </w:rPr>
            </w:pPr>
          </w:p>
        </w:tc>
        <w:tc>
          <w:tcPr>
            <w:tcW w:w="4980" w:type="dxa"/>
            <w:vAlign w:val="center"/>
          </w:tcPr>
          <w:p w:rsidR="004E0E6D" w:rsidRDefault="00CB3FB6" w:rsidP="00CB3FB6">
            <w:pPr>
              <w:tabs>
                <w:tab w:val="left" w:pos="3648"/>
              </w:tabs>
              <w:jc w:val="center"/>
              <w:rPr>
                <w:rFonts w:cs="Arial"/>
              </w:rPr>
            </w:pPr>
            <w:r w:rsidRPr="00CB3FB6">
              <w:rPr>
                <w:rFonts w:cs="Arial"/>
                <w:noProof/>
                <w:lang w:eastAsia="de-DE"/>
              </w:rPr>
              <w:drawing>
                <wp:inline distT="0" distB="0" distL="0" distR="0" wp14:anchorId="6A431F76" wp14:editId="2C1ADF57">
                  <wp:extent cx="1964564" cy="1399592"/>
                  <wp:effectExtent l="0" t="0" r="0" b="0"/>
                  <wp:docPr id="24" name="Grafik 111">
                    <a:extLst xmlns:a="http://schemas.openxmlformats.org/drawingml/2006/main">
                      <a:ext uri="{FF2B5EF4-FFF2-40B4-BE49-F238E27FC236}">
                        <a16:creationId xmlns:a16="http://schemas.microsoft.com/office/drawing/2014/main" id="{A788E98B-C46B-4054-97E4-3CC0E038E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fik 111">
                            <a:extLst>
                              <a:ext uri="{FF2B5EF4-FFF2-40B4-BE49-F238E27FC236}">
                                <a16:creationId xmlns:a16="http://schemas.microsoft.com/office/drawing/2014/main" id="{A788E98B-C46B-4054-97E4-3CC0E038ED93}"/>
                              </a:ext>
                            </a:extLst>
                          </pic:cNvPr>
                          <pic:cNvPicPr>
                            <a:picLocks noChangeAspect="1"/>
                          </pic:cNvPicPr>
                        </pic:nvPicPr>
                        <pic:blipFill>
                          <a:blip r:embed="rId63"/>
                          <a:stretch>
                            <a:fillRect/>
                          </a:stretch>
                        </pic:blipFill>
                        <pic:spPr>
                          <a:xfrm>
                            <a:off x="0" y="0"/>
                            <a:ext cx="1976002" cy="1407741"/>
                          </a:xfrm>
                          <a:prstGeom prst="rect">
                            <a:avLst/>
                          </a:prstGeom>
                        </pic:spPr>
                      </pic:pic>
                    </a:graphicData>
                  </a:graphic>
                </wp:inline>
              </w:drawing>
            </w:r>
          </w:p>
          <w:p w:rsidR="009D0F4C" w:rsidRPr="004E0E6D" w:rsidRDefault="006241A3" w:rsidP="00CB3FB6">
            <w:pPr>
              <w:tabs>
                <w:tab w:val="left" w:pos="3648"/>
              </w:tabs>
              <w:jc w:val="center"/>
              <w:rPr>
                <w:rFonts w:cs="Arial"/>
                <w:sz w:val="11"/>
                <w:szCs w:val="11"/>
              </w:rPr>
            </w:pPr>
            <w:r w:rsidRPr="004E0E6D">
              <w:rPr>
                <w:rFonts w:cs="Arial"/>
                <w:sz w:val="11"/>
                <w:szCs w:val="11"/>
              </w:rPr>
              <w:t>[3]</w:t>
            </w:r>
            <w:r w:rsidR="004E0E6D" w:rsidRPr="004E0E6D">
              <w:rPr>
                <w:rFonts w:cs="Arial"/>
                <w:sz w:val="11"/>
                <w:szCs w:val="11"/>
              </w:rPr>
              <w:t xml:space="preserve"> Abb.: Ausschnitt aus [2], </w:t>
            </w:r>
            <w:r w:rsidR="004E0E6D" w:rsidRPr="00C945C5">
              <w:rPr>
                <w:rFonts w:cs="Arial"/>
                <w:sz w:val="11"/>
                <w:szCs w:val="11"/>
              </w:rPr>
              <w:t xml:space="preserve">Lennart Fechner, </w:t>
            </w:r>
            <w:hyperlink r:id="rId114" w:history="1">
              <w:r w:rsidR="004E0E6D" w:rsidRPr="00C945C5">
                <w:rPr>
                  <w:rStyle w:val="Hyperlink"/>
                  <w:rFonts w:cs="Arial"/>
                  <w:sz w:val="11"/>
                  <w:szCs w:val="11"/>
                </w:rPr>
                <w:t>CC BY-SA 4.0</w:t>
              </w:r>
            </w:hyperlink>
            <w:r w:rsidR="004E0E6D" w:rsidRPr="00C945C5">
              <w:rPr>
                <w:rStyle w:val="Hyperlink"/>
                <w:rFonts w:cs="Arial"/>
                <w:sz w:val="11"/>
                <w:szCs w:val="11"/>
              </w:rPr>
              <w:t xml:space="preserve">, </w:t>
            </w:r>
            <w:r w:rsidR="004E0E6D" w:rsidRPr="00C945C5">
              <w:rPr>
                <w:rStyle w:val="Hyperlink"/>
                <w:rFonts w:cs="Arial"/>
                <w:color w:val="000000" w:themeColor="text1"/>
                <w:sz w:val="11"/>
                <w:szCs w:val="11"/>
              </w:rPr>
              <w:t>Grüne Tenside</w:t>
            </w:r>
          </w:p>
        </w:tc>
      </w:tr>
    </w:tbl>
    <w:p w:rsidR="00FC2D9F" w:rsidRDefault="00FC2D9F">
      <w:pPr>
        <w:rPr>
          <w:rFonts w:cs="Arial"/>
          <w:b/>
          <w:bCs/>
        </w:rPr>
      </w:pPr>
    </w:p>
    <w:p w:rsidR="00FC2D9F" w:rsidRDefault="00FC2D9F">
      <w:pPr>
        <w:rPr>
          <w:rFonts w:cs="Arial"/>
          <w:b/>
          <w:bCs/>
        </w:rPr>
      </w:pPr>
      <w:r>
        <w:rPr>
          <w:rFonts w:cs="Arial"/>
          <w:b/>
          <w:bCs/>
        </w:rPr>
        <w:br w:type="page"/>
      </w:r>
    </w:p>
    <w:p w:rsidR="0023366A" w:rsidRPr="004559CF" w:rsidRDefault="0023366A" w:rsidP="00910D2A">
      <w:pPr>
        <w:pStyle w:val="berschrift2"/>
      </w:pPr>
      <w:r>
        <w:t>Hilfekarten als QR-Codes</w:t>
      </w:r>
    </w:p>
    <w:p w:rsidR="004D3A97" w:rsidRPr="00686177" w:rsidRDefault="004D3A97" w:rsidP="00877C70">
      <w:pPr>
        <w:spacing w:after="120"/>
        <w:rPr>
          <w:rFonts w:cs="Arial"/>
          <w:sz w:val="20"/>
          <w:szCs w:val="20"/>
        </w:rPr>
      </w:pPr>
      <w:r w:rsidRPr="00686177">
        <w:rPr>
          <w:rFonts w:cs="Arial"/>
          <w:b/>
          <w:sz w:val="20"/>
          <w:szCs w:val="20"/>
        </w:rPr>
        <w:t>Hinweis</w:t>
      </w:r>
      <w:r w:rsidRPr="00686177">
        <w:rPr>
          <w:rFonts w:cs="Arial"/>
          <w:sz w:val="20"/>
          <w:szCs w:val="20"/>
        </w:rPr>
        <w:t xml:space="preserve">: Zur Nutzung benötigen die </w:t>
      </w:r>
      <w:r w:rsidR="00BF2F0A">
        <w:rPr>
          <w:rFonts w:cs="Arial"/>
          <w:sz w:val="20"/>
          <w:szCs w:val="20"/>
        </w:rPr>
        <w:t>Schülerinnen und Schüler</w:t>
      </w:r>
      <w:r w:rsidRPr="00686177">
        <w:rPr>
          <w:rFonts w:cs="Arial"/>
          <w:sz w:val="20"/>
          <w:szCs w:val="20"/>
        </w:rPr>
        <w:t xml:space="preserve"> ein Handy, auf dem eine App installiert ist, mit der QR-Codes ausgelesen werden können. Solche Apps sind in der Regel kostenlos im jeweiligen App Store erhältlich.</w:t>
      </w:r>
    </w:p>
    <w:p w:rsidR="00686177" w:rsidRDefault="00686177" w:rsidP="00877C70">
      <w:pPr>
        <w:spacing w:after="120"/>
        <w:rPr>
          <w:rFonts w:cs="Arial"/>
          <w:color w:val="C00000"/>
          <w:sz w:val="20"/>
          <w:szCs w:val="20"/>
        </w:rPr>
      </w:pPr>
    </w:p>
    <w:p w:rsidR="00EB090A" w:rsidRDefault="00EB090A" w:rsidP="00EB090A">
      <w:pPr>
        <w:spacing w:after="80"/>
        <w:rPr>
          <w:rFonts w:cs="Arial"/>
          <w:b/>
          <w:bCs/>
        </w:rPr>
      </w:pPr>
      <w:r w:rsidRPr="00F1020D">
        <w:rPr>
          <w:rFonts w:cs="Arial"/>
          <w:b/>
          <w:bCs/>
        </w:rPr>
        <w:t>Hilfekarte</w:t>
      </w:r>
      <w:r>
        <w:rPr>
          <w:rFonts w:cs="Arial"/>
          <w:b/>
          <w:bCs/>
        </w:rPr>
        <w:t xml:space="preserve"> 1</w:t>
      </w:r>
      <w:r w:rsidRPr="00F1020D">
        <w:rPr>
          <w:rFonts w:cs="Arial"/>
          <w:b/>
          <w:bCs/>
        </w:rPr>
        <w:t xml:space="preserve"> „Bildassoziation“</w:t>
      </w:r>
      <w:r>
        <w:rPr>
          <w:rFonts w:cs="Arial"/>
          <w:b/>
          <w:bCs/>
        </w:rPr>
        <w:t>:</w:t>
      </w:r>
    </w:p>
    <w:p w:rsidR="00EB090A" w:rsidRDefault="00EB090A" w:rsidP="00877C70">
      <w:pPr>
        <w:spacing w:after="120"/>
        <w:rPr>
          <w:rFonts w:cs="Arial"/>
          <w:color w:val="C00000"/>
          <w:sz w:val="20"/>
          <w:szCs w:val="20"/>
        </w:rPr>
      </w:pPr>
      <w:r>
        <w:rPr>
          <w:rFonts w:cs="Arial"/>
          <w:noProof/>
          <w:color w:val="C00000"/>
          <w:sz w:val="20"/>
          <w:szCs w:val="20"/>
          <w:lang w:eastAsia="de-DE"/>
        </w:rPr>
        <w:drawing>
          <wp:inline distT="0" distB="0" distL="0" distR="0" wp14:anchorId="1DF6CE8B" wp14:editId="205E7E58">
            <wp:extent cx="1750077" cy="1737594"/>
            <wp:effectExtent l="0" t="0" r="254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5343" t="5725" r="5465" b="5719"/>
                    <a:stretch/>
                  </pic:blipFill>
                  <pic:spPr bwMode="auto">
                    <a:xfrm>
                      <a:off x="0" y="0"/>
                      <a:ext cx="1757365" cy="1744830"/>
                    </a:xfrm>
                    <a:prstGeom prst="rect">
                      <a:avLst/>
                    </a:prstGeom>
                    <a:noFill/>
                    <a:ln>
                      <a:noFill/>
                    </a:ln>
                    <a:extLst>
                      <a:ext uri="{53640926-AAD7-44D8-BBD7-CCE9431645EC}">
                        <a14:shadowObscured xmlns:a14="http://schemas.microsoft.com/office/drawing/2010/main"/>
                      </a:ext>
                    </a:extLst>
                  </pic:spPr>
                </pic:pic>
              </a:graphicData>
            </a:graphic>
          </wp:inline>
        </w:drawing>
      </w:r>
    </w:p>
    <w:p w:rsidR="00EB090A" w:rsidRDefault="00EB090A" w:rsidP="00EF74AE">
      <w:pPr>
        <w:pStyle w:val="KeinLeerraum"/>
      </w:pPr>
    </w:p>
    <w:p w:rsidR="00EB090A" w:rsidRDefault="00EB090A" w:rsidP="00EB090A">
      <w:pPr>
        <w:spacing w:after="80"/>
        <w:rPr>
          <w:rFonts w:cs="Arial"/>
          <w:b/>
          <w:bCs/>
        </w:rPr>
      </w:pPr>
      <w:r>
        <w:rPr>
          <w:rFonts w:cs="Arial"/>
          <w:b/>
          <w:bCs/>
        </w:rPr>
        <w:t>Hilfekarte 2 „Erstes Meinungsbild“: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EB090A" w:rsidTr="00EB090A">
        <w:tc>
          <w:tcPr>
            <w:tcW w:w="4673" w:type="dxa"/>
          </w:tcPr>
          <w:p w:rsidR="00EB090A" w:rsidRDefault="00EF74AE" w:rsidP="00EB090A">
            <w:pPr>
              <w:spacing w:after="80"/>
              <w:rPr>
                <w:rFonts w:cs="Arial"/>
                <w:b/>
                <w:bCs/>
              </w:rPr>
            </w:pPr>
            <w:r>
              <w:rPr>
                <w:rFonts w:cs="Arial"/>
                <w:noProof/>
                <w:color w:val="C00000"/>
                <w:sz w:val="20"/>
                <w:szCs w:val="20"/>
                <w:lang w:eastAsia="de-DE"/>
              </w:rPr>
              <w:drawing>
                <wp:inline distT="0" distB="0" distL="0" distR="0" wp14:anchorId="6421B342" wp14:editId="7BE6DB24">
                  <wp:extent cx="1739174" cy="1731524"/>
                  <wp:effectExtent l="0" t="0" r="0" b="254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3269" t="3679" r="3801" b="3801"/>
                          <a:stretch/>
                        </pic:blipFill>
                        <pic:spPr bwMode="auto">
                          <a:xfrm>
                            <a:off x="0" y="0"/>
                            <a:ext cx="1746783" cy="1739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EB090A" w:rsidRPr="00EB090A" w:rsidRDefault="00EB090A" w:rsidP="00EB090A">
            <w:pPr>
              <w:spacing w:after="80"/>
              <w:rPr>
                <w:rFonts w:cs="Arial"/>
                <w:sz w:val="20"/>
                <w:szCs w:val="20"/>
              </w:rPr>
            </w:pPr>
            <w:r w:rsidRPr="00EB090A">
              <w:rPr>
                <w:rFonts w:cs="Arial"/>
                <w:sz w:val="20"/>
                <w:szCs w:val="20"/>
              </w:rPr>
              <w:t>Dazu passende Worthilfen:</w:t>
            </w:r>
          </w:p>
          <w:p w:rsidR="00EB090A" w:rsidRDefault="00EB090A" w:rsidP="00EB090A">
            <w:pPr>
              <w:spacing w:after="80"/>
              <w:rPr>
                <w:rFonts w:cs="Arial"/>
                <w:b/>
                <w:bCs/>
              </w:rPr>
            </w:pPr>
            <w:r>
              <w:rPr>
                <w:rFonts w:cs="Arial"/>
                <w:noProof/>
                <w:color w:val="C00000"/>
                <w:sz w:val="20"/>
                <w:szCs w:val="20"/>
                <w:lang w:eastAsia="de-DE"/>
              </w:rPr>
              <w:drawing>
                <wp:inline distT="0" distB="0" distL="0" distR="0" wp14:anchorId="6271F10F" wp14:editId="4839A564">
                  <wp:extent cx="1544447" cy="1538159"/>
                  <wp:effectExtent l="0" t="0" r="0" b="508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3180" t="3307" r="3050" b="3305"/>
                          <a:stretch/>
                        </pic:blipFill>
                        <pic:spPr bwMode="auto">
                          <a:xfrm>
                            <a:off x="0" y="0"/>
                            <a:ext cx="1565004" cy="15586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B090A" w:rsidRDefault="00EB090A" w:rsidP="00EB090A">
      <w:pPr>
        <w:spacing w:after="80"/>
        <w:rPr>
          <w:rFonts w:cs="Arial"/>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EB090A" w:rsidTr="00EF74AE">
        <w:tc>
          <w:tcPr>
            <w:tcW w:w="4673" w:type="dxa"/>
          </w:tcPr>
          <w:p w:rsidR="00EB090A" w:rsidRDefault="00EB090A" w:rsidP="00877C70">
            <w:pPr>
              <w:spacing w:after="120"/>
              <w:rPr>
                <w:rFonts w:cs="Arial"/>
                <w:color w:val="C00000"/>
                <w:sz w:val="20"/>
                <w:szCs w:val="20"/>
              </w:rPr>
            </w:pPr>
            <w:r>
              <w:rPr>
                <w:rFonts w:cs="Arial"/>
                <w:b/>
                <w:bCs/>
              </w:rPr>
              <w:t>Hilfekarte 3 „Erstes Meinungsbild – Formulierungsbeispiele“:</w:t>
            </w:r>
          </w:p>
        </w:tc>
        <w:tc>
          <w:tcPr>
            <w:tcW w:w="4673" w:type="dxa"/>
          </w:tcPr>
          <w:p w:rsidR="00EB090A" w:rsidRPr="00EB090A" w:rsidRDefault="00EB090A" w:rsidP="00EB090A">
            <w:pPr>
              <w:spacing w:after="80"/>
              <w:rPr>
                <w:rFonts w:cs="Arial"/>
                <w:b/>
                <w:bCs/>
              </w:rPr>
            </w:pPr>
            <w:r>
              <w:rPr>
                <w:rFonts w:cs="Arial"/>
                <w:b/>
                <w:bCs/>
              </w:rPr>
              <w:t>Hilfekarte 4 „Standpunktkarte“:</w:t>
            </w:r>
          </w:p>
        </w:tc>
      </w:tr>
      <w:tr w:rsidR="00EB090A" w:rsidTr="00EF74AE">
        <w:tc>
          <w:tcPr>
            <w:tcW w:w="4673" w:type="dxa"/>
          </w:tcPr>
          <w:p w:rsidR="00EB090A" w:rsidRDefault="00EF74AE" w:rsidP="00877C70">
            <w:pPr>
              <w:spacing w:after="120"/>
              <w:rPr>
                <w:rFonts w:cs="Arial"/>
                <w:color w:val="C00000"/>
                <w:sz w:val="20"/>
                <w:szCs w:val="20"/>
              </w:rPr>
            </w:pPr>
            <w:r>
              <w:rPr>
                <w:rFonts w:cs="Arial"/>
                <w:noProof/>
                <w:color w:val="C00000"/>
                <w:sz w:val="20"/>
                <w:szCs w:val="20"/>
                <w:lang w:eastAsia="de-DE"/>
              </w:rPr>
              <w:drawing>
                <wp:inline distT="0" distB="0" distL="0" distR="0" wp14:anchorId="668AB81B" wp14:editId="72C5C849">
                  <wp:extent cx="1743575" cy="1743575"/>
                  <wp:effectExtent l="0" t="0" r="9525" b="952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953" t="953" r="1081" b="1081"/>
                          <a:stretch/>
                        </pic:blipFill>
                        <pic:spPr bwMode="auto">
                          <a:xfrm>
                            <a:off x="0" y="0"/>
                            <a:ext cx="1750479" cy="17504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EB090A" w:rsidRDefault="00EF74AE" w:rsidP="00877C70">
            <w:pPr>
              <w:spacing w:after="120"/>
              <w:rPr>
                <w:rFonts w:cs="Arial"/>
                <w:color w:val="C00000"/>
                <w:sz w:val="20"/>
                <w:szCs w:val="20"/>
              </w:rPr>
            </w:pPr>
            <w:r>
              <w:rPr>
                <w:rFonts w:cs="Arial"/>
                <w:noProof/>
                <w:color w:val="C00000"/>
                <w:sz w:val="20"/>
                <w:szCs w:val="20"/>
                <w:lang w:eastAsia="de-DE"/>
              </w:rPr>
              <w:drawing>
                <wp:inline distT="0" distB="0" distL="0" distR="0" wp14:anchorId="28A1889D" wp14:editId="5802BEAF">
                  <wp:extent cx="1763949" cy="1763948"/>
                  <wp:effectExtent l="0" t="0" r="8255" b="825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953" t="953" r="1217" b="1217"/>
                          <a:stretch/>
                        </pic:blipFill>
                        <pic:spPr bwMode="auto">
                          <a:xfrm>
                            <a:off x="0" y="0"/>
                            <a:ext cx="1772874" cy="17728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03519" w:rsidRPr="00EF74AE" w:rsidRDefault="00803519" w:rsidP="00877C70">
      <w:pPr>
        <w:spacing w:after="120"/>
        <w:rPr>
          <w:rFonts w:cs="Arial"/>
          <w:b/>
          <w:bCs/>
          <w:color w:val="C00000"/>
          <w:sz w:val="24"/>
          <w:szCs w:val="24"/>
        </w:rPr>
      </w:pPr>
    </w:p>
    <w:p w:rsidR="00322DF3" w:rsidRPr="006C08BF" w:rsidRDefault="00322DF3" w:rsidP="00066B05">
      <w:pPr>
        <w:spacing w:after="0"/>
        <w:rPr>
          <w:rFonts w:cs="Arial"/>
          <w:sz w:val="24"/>
          <w:szCs w:val="24"/>
        </w:rPr>
        <w:sectPr w:rsidR="00322DF3" w:rsidRPr="006C08BF" w:rsidSect="00C60CC6">
          <w:headerReference w:type="default" r:id="rId120"/>
          <w:pgSz w:w="11906" w:h="16838"/>
          <w:pgMar w:top="1492" w:right="1133" w:bottom="1134" w:left="1417" w:header="225" w:footer="276" w:gutter="0"/>
          <w:cols w:space="708"/>
          <w:docGrid w:linePitch="360"/>
        </w:sectPr>
      </w:pPr>
    </w:p>
    <w:p w:rsidR="00EB656B" w:rsidRPr="006C08BF" w:rsidRDefault="00385F2D" w:rsidP="00322DF3">
      <w:pPr>
        <w:pStyle w:val="berschrift1"/>
      </w:pPr>
      <w:bookmarkStart w:id="4" w:name="_Toc64409176"/>
      <w:bookmarkEnd w:id="1"/>
      <w:r w:rsidRPr="006C08BF">
        <w:t>C</w:t>
      </w:r>
      <w:r w:rsidR="00EB656B" w:rsidRPr="006C08BF">
        <w:t xml:space="preserve"> Bezug zum Rahmenlehrplan</w:t>
      </w:r>
      <w:bookmarkEnd w:id="4"/>
    </w:p>
    <w:p w:rsidR="005C2D6A" w:rsidRPr="005C2D6A" w:rsidRDefault="005C2D6A" w:rsidP="005C2D6A"/>
    <w:p w:rsidR="005C2D6A" w:rsidRPr="004E4866" w:rsidRDefault="002E3151" w:rsidP="004E4866">
      <w:pPr>
        <w:pStyle w:val="berschrift2"/>
      </w:pPr>
      <w:r>
        <w:t>Didaktische Kommentare:</w:t>
      </w:r>
    </w:p>
    <w:p w:rsidR="002E3151" w:rsidRPr="00835A0D" w:rsidRDefault="002E3151" w:rsidP="002E3151">
      <w:pPr>
        <w:rPr>
          <w:b/>
          <w:bCs/>
        </w:rPr>
      </w:pPr>
      <w:r w:rsidRPr="00835A0D">
        <w:rPr>
          <w:b/>
          <w:bCs/>
        </w:rPr>
        <w:t xml:space="preserve">Möglichkeit zur thematischen Einbettung in den Unterricht </w:t>
      </w:r>
    </w:p>
    <w:p w:rsidR="005C2D6A" w:rsidRDefault="002E3151" w:rsidP="004E4866">
      <w:pPr>
        <w:jc w:val="both"/>
      </w:pPr>
      <w:r>
        <w:t xml:space="preserve">In dieser Lernumgebung steht der Kompetenzbereich „Bewerten“ im Mittelpunkt. In Form einer strukturierten Kontroverse sollen die Schülerinnen und Schüler eine begründete Kaufentscheidung für oder gegen Biotenside als Waschmittel treffen. Die Durchführung dieser Lernaufgabe bietet sich in der Doppeljahrgangsstufe 9/10 im Themenfeld </w:t>
      </w:r>
      <w:r w:rsidRPr="006C08BF">
        <w:rPr>
          <w:rFonts w:cs="Arial"/>
        </w:rPr>
        <w:t>3.</w:t>
      </w:r>
      <w:r>
        <w:rPr>
          <w:rFonts w:cs="Arial"/>
        </w:rPr>
        <w:t>12</w:t>
      </w:r>
      <w:r w:rsidRPr="006C08BF">
        <w:rPr>
          <w:rFonts w:cs="Arial"/>
        </w:rPr>
        <w:t xml:space="preserve"> </w:t>
      </w:r>
      <w:r>
        <w:rPr>
          <w:rFonts w:cs="Arial"/>
        </w:rPr>
        <w:t>„Ester – Vielfalt der Produkte aus Alkoholen und Säuren“</w:t>
      </w:r>
      <w:r>
        <w:t xml:space="preserve"> an. Damit die Schülerinnen und Schüler die Lernaufgabe bearbeiten können, sollten Tenside in ihrem Aufbau und ihren Eigenschaften im Unterricht bereits behandelt worden sein. Die Materialien enthalten diesbezüglich nur kurze fachliche Erklärungen. </w:t>
      </w:r>
    </w:p>
    <w:p w:rsidR="004E4866" w:rsidRPr="004E4866" w:rsidRDefault="004E4866" w:rsidP="004E4866">
      <w:pPr>
        <w:jc w:val="both"/>
      </w:pPr>
    </w:p>
    <w:p w:rsidR="002E3151" w:rsidRPr="003B29A0" w:rsidRDefault="002E3151" w:rsidP="002E3151">
      <w:pPr>
        <w:rPr>
          <w:b/>
          <w:bCs/>
        </w:rPr>
      </w:pPr>
      <w:r w:rsidRPr="003B29A0">
        <w:rPr>
          <w:b/>
          <w:bCs/>
        </w:rPr>
        <w:t>Zielstellung</w:t>
      </w:r>
    </w:p>
    <w:p w:rsidR="005C2D6A" w:rsidRDefault="002E3151" w:rsidP="004E4866">
      <w:pPr>
        <w:jc w:val="both"/>
      </w:pPr>
      <w:r>
        <w:t xml:space="preserve">Das Ziel dieser Lernaufgabe mit dem Schwerpunkt des Bewertens stellt das Erkennen von Interessenskonflikten, das Prüfen von Argumenten auf ihren sachlogischen und ideologischen Anteil sowie das Treffen einer sachgerechten, selbstbestimmten und verantwortungsbewussten Kaufentscheidung </w:t>
      </w:r>
      <w:r w:rsidR="0016141D">
        <w:t xml:space="preserve">in Form einer schlüssigen Argumentation </w:t>
      </w:r>
      <w:r>
        <w:t>dar.</w:t>
      </w:r>
      <w:r w:rsidRPr="00C77196">
        <w:t xml:space="preserve"> </w:t>
      </w:r>
    </w:p>
    <w:p w:rsidR="004E4866" w:rsidRPr="004E4866" w:rsidRDefault="004E4866" w:rsidP="004E4866">
      <w:pPr>
        <w:jc w:val="both"/>
      </w:pPr>
    </w:p>
    <w:p w:rsidR="002E3151" w:rsidRPr="003B29A0" w:rsidRDefault="002E3151" w:rsidP="002E3151">
      <w:pPr>
        <w:rPr>
          <w:b/>
          <w:bCs/>
        </w:rPr>
      </w:pPr>
      <w:r w:rsidRPr="003B29A0">
        <w:rPr>
          <w:b/>
          <w:bCs/>
        </w:rPr>
        <w:t xml:space="preserve">Möglicher Unterrichtsverlauf </w:t>
      </w:r>
    </w:p>
    <w:p w:rsidR="002E3151" w:rsidRDefault="002E3151" w:rsidP="002E3151">
      <w:pPr>
        <w:jc w:val="both"/>
      </w:pPr>
      <w:r>
        <w:t>In der Einstiegsphase sollen die Schülerinnen und Schüler mithilfe von Bildern an die Lernaufgabe „Grüne Tenside</w:t>
      </w:r>
      <w:r w:rsidR="005C2D6A">
        <w:t>“</w:t>
      </w:r>
      <w:r w:rsidR="00BC4579">
        <w:t xml:space="preserve"> </w:t>
      </w:r>
      <w:r>
        <w:t>herangeführt werden. Dabei sortieren sie die Bildkarten entsprechend ihre</w:t>
      </w:r>
      <w:r w:rsidR="005C2D6A">
        <w:t>m</w:t>
      </w:r>
      <w:r>
        <w:t xml:space="preserve"> Vorwissen und/oder ihrer Vorstellungen </w:t>
      </w:r>
      <w:r w:rsidR="00A85867">
        <w:t xml:space="preserve">einem Bereich </w:t>
      </w:r>
      <w:r>
        <w:t xml:space="preserve">der Standpunktelinie zu und begründen </w:t>
      </w:r>
      <w:r w:rsidR="00A85867">
        <w:t>dies</w:t>
      </w:r>
      <w:r>
        <w:t xml:space="preserve">. Dabei bieten sich verschiedene Methoden der Durchführung an: Zum einen könnten die Bilder großformatig </w:t>
      </w:r>
      <w:r w:rsidR="0016141D">
        <w:t xml:space="preserve">der Lerngruppe </w:t>
      </w:r>
      <w:r>
        <w:t xml:space="preserve">präsentiert werden und </w:t>
      </w:r>
      <w:r w:rsidR="0016141D">
        <w:t>anschließend erfolgt</w:t>
      </w:r>
      <w:r>
        <w:t xml:space="preserve"> </w:t>
      </w:r>
      <w:r w:rsidR="0016141D">
        <w:t xml:space="preserve">gemeinsam im Plenum eine </w:t>
      </w:r>
      <w:r>
        <w:t xml:space="preserve">Diskussion </w:t>
      </w:r>
      <w:r w:rsidR="0016141D">
        <w:t>über die</w:t>
      </w:r>
      <w:r>
        <w:t xml:space="preserve"> Zuordnung, oder aber man lässt die Schülerinnen und Schüler gruppenteilig arbeiten, indem man ihnen die Bildkarten zur Verfügung stellt</w:t>
      </w:r>
      <w:r w:rsidR="0016141D">
        <w:t xml:space="preserve"> </w:t>
      </w:r>
      <w:r>
        <w:t xml:space="preserve">und </w:t>
      </w:r>
      <w:r w:rsidR="00A85867">
        <w:t>sie ihre Zuordnung anschließend der Lerngruppe vorstellen</w:t>
      </w:r>
      <w:r>
        <w:t>.</w:t>
      </w:r>
      <w:r w:rsidR="00347D40">
        <w:t xml:space="preserve"> Bei einer dezentralen Erarbeitung bietet sich die Verwendung der ersten Hilfekarte an.</w:t>
      </w:r>
      <w:r>
        <w:t xml:space="preserve"> </w:t>
      </w:r>
      <w:r w:rsidR="00347D40">
        <w:t>Nach der Bildassoziation</w:t>
      </w:r>
      <w:r>
        <w:t xml:space="preserve"> wird ein erstes Spontanurteil gefällt, indem die Schülerinnen und Schüler mittels eines Kleb</w:t>
      </w:r>
      <w:r w:rsidR="0016141D">
        <w:t>epunktes</w:t>
      </w:r>
      <w:r>
        <w:t xml:space="preserve"> ihren Standpunkt auf der Standpunktelinie markieren. Ziel ist hierbei das Wahrnehmen und Bewusstmachen der eigenen Einstellung. </w:t>
      </w:r>
    </w:p>
    <w:p w:rsidR="002E3151" w:rsidRDefault="002E3151" w:rsidP="004E4866">
      <w:r>
        <w:t>In der sich anschließenden Erarbeitungsphase, der strukturierten Kontroverse, werden sowohl Pro- als auch Kontra-Argumente gesammelt und abgewogen. Dazu wird die Lerngruppe zweigeteilt, wobei die eine Gruppe möglichst viele Pro</w:t>
      </w:r>
      <w:r w:rsidR="005C2D6A">
        <w:t>-A</w:t>
      </w:r>
      <w:r>
        <w:t>rgumente sammelt und strukturiert und die andere Gruppe dies für die Kontra</w:t>
      </w:r>
      <w:r w:rsidR="005C2D6A">
        <w:t>-A</w:t>
      </w:r>
      <w:r>
        <w:t xml:space="preserve">rgumente übernimmt. Dabei ist es wichtig, dass </w:t>
      </w:r>
      <w:r w:rsidR="00347D40">
        <w:t xml:space="preserve">hier </w:t>
      </w:r>
      <w:r>
        <w:t xml:space="preserve">die eigene Meinung </w:t>
      </w:r>
      <w:r w:rsidR="005C2D6A">
        <w:t>möglichst wenig</w:t>
      </w:r>
      <w:r>
        <w:t xml:space="preserve"> Beachtung findet. Im weiteren Verlauf der Erarbeitung kommt es zu einem Austausch der Argumente und einem Perspektivwechsel. Dadurch rekapitulieren die Schülerinnen und Schüler alle Argumente und können im weiteren Verlauf der Unterrichtsstunde zu einem tiefgründigeren Urteil gelangen, weil die Auseinandersetzung durch den Perspektivwechsel eine höhere Intensität mit sich bringt. In Kleingruppen erstellen sie </w:t>
      </w:r>
      <w:r w:rsidR="00347D40">
        <w:t>zum Ende der Lernaufgabe</w:t>
      </w:r>
      <w:r>
        <w:t xml:space="preserve"> eine s</w:t>
      </w:r>
      <w:r w:rsidR="00347D40">
        <w:t>chlüssige</w:t>
      </w:r>
      <w:r>
        <w:t xml:space="preserve"> Argumentationslinie und stellen diese im Plenum der gesamten Lerngruppe vor. Eine </w:t>
      </w:r>
      <w:r w:rsidR="005C2D6A">
        <w:t xml:space="preserve">sich </w:t>
      </w:r>
      <w:r>
        <w:t>daran anschließende Diskussion über die jeweiligen Standpunkte ist wünschenswert. Die Lernaufgabe endet mit einer erneuten Abfrage des eigenen Standpunktes per Kleb</w:t>
      </w:r>
      <w:r w:rsidR="00347D40">
        <w:t>epunkt</w:t>
      </w:r>
      <w:r>
        <w:t xml:space="preserve"> und verdeutlicht den Schülerinnen und Schüler ihre eventuelle Meinungsänderung zu diesem Thema. </w:t>
      </w:r>
    </w:p>
    <w:p w:rsidR="002E3151" w:rsidRDefault="002E3151" w:rsidP="005C2D6A">
      <w:pPr>
        <w:jc w:val="both"/>
      </w:pPr>
      <w:r w:rsidRPr="005C2D6A">
        <w:rPr>
          <w:b/>
        </w:rPr>
        <w:t>Zeitrahmen</w:t>
      </w:r>
      <w:r w:rsidRPr="00703BC0">
        <w:t>:</w:t>
      </w:r>
      <w:r>
        <w:t xml:space="preserve"> Insgesamt werden </w:t>
      </w:r>
      <w:r w:rsidR="00B36950">
        <w:t>vier</w:t>
      </w:r>
      <w:r>
        <w:t xml:space="preserve"> Unterrichtsstunden benötigt. Empfehlenswert ist es, die erste Stunde mit allgemeinen Ankündigungen, dem Erläutern der Phasenstruktur sowie der Durchführung von Phase 1 zu füllen. Die Phasen 2</w:t>
      </w:r>
      <w:r w:rsidR="00B36950">
        <w:t xml:space="preserve"> und </w:t>
      </w:r>
      <w:r>
        <w:t>3 folgen in der zweiten Stunde, Phase 4 in der dritten Stunde. Phase 5 wird in der vierten Stunde durchgeführt und lässt noch Zeit für eine Reflexion, sofern gewünscht.</w:t>
      </w:r>
    </w:p>
    <w:p w:rsidR="005C2D6A" w:rsidRDefault="005C2D6A" w:rsidP="00910D2A">
      <w:pPr>
        <w:pStyle w:val="berschrift2"/>
      </w:pPr>
    </w:p>
    <w:p w:rsidR="00664540" w:rsidRPr="00EA3AF7" w:rsidRDefault="0015798C" w:rsidP="00910D2A">
      <w:pPr>
        <w:pStyle w:val="berschrift2"/>
      </w:pPr>
      <w:r>
        <w:t>Fachliche Kompetenzstandards</w:t>
      </w:r>
    </w:p>
    <w:tbl>
      <w:tblPr>
        <w:tblStyle w:val="Tabellenraster"/>
        <w:tblW w:w="9322" w:type="dxa"/>
        <w:tblLook w:val="04A0" w:firstRow="1" w:lastRow="0" w:firstColumn="1" w:lastColumn="0" w:noHBand="0" w:noVBand="1"/>
      </w:tblPr>
      <w:tblGrid>
        <w:gridCol w:w="2093"/>
        <w:gridCol w:w="7229"/>
      </w:tblGrid>
      <w:tr w:rsidR="00664540" w:rsidRPr="00EA3AF7" w:rsidTr="0015798C">
        <w:trPr>
          <w:trHeight w:val="340"/>
        </w:trPr>
        <w:tc>
          <w:tcPr>
            <w:tcW w:w="2093" w:type="dxa"/>
            <w:tcBorders>
              <w:top w:val="nil"/>
              <w:left w:val="nil"/>
            </w:tcBorders>
            <w:shd w:val="clear" w:color="auto" w:fill="auto"/>
            <w:vAlign w:val="center"/>
          </w:tcPr>
          <w:p w:rsidR="00664540" w:rsidRPr="00BF2F0A" w:rsidRDefault="00664540" w:rsidP="006F6913"/>
        </w:tc>
        <w:tc>
          <w:tcPr>
            <w:tcW w:w="7229" w:type="dxa"/>
            <w:vAlign w:val="center"/>
          </w:tcPr>
          <w:p w:rsidR="00664540" w:rsidRPr="00BF2F0A" w:rsidRDefault="00664540" w:rsidP="00664540">
            <w:pPr>
              <w:rPr>
                <w:rFonts w:cs="Arial"/>
                <w:b/>
                <w:bCs/>
              </w:rPr>
            </w:pPr>
            <w:r w:rsidRPr="00BF2F0A">
              <w:rPr>
                <w:rFonts w:cs="Arial"/>
                <w:b/>
                <w:bCs/>
              </w:rPr>
              <w:t>Die Schülerinnen und Schüler können ...</w:t>
            </w:r>
          </w:p>
        </w:tc>
      </w:tr>
      <w:tr w:rsidR="00664540" w:rsidRPr="00EA3AF7" w:rsidTr="00664540">
        <w:trPr>
          <w:trHeight w:val="340"/>
        </w:trPr>
        <w:tc>
          <w:tcPr>
            <w:tcW w:w="2093" w:type="dxa"/>
            <w:shd w:val="clear" w:color="auto" w:fill="FDE9D9" w:themeFill="accent6" w:themeFillTint="33"/>
            <w:vAlign w:val="center"/>
          </w:tcPr>
          <w:p w:rsidR="00664540" w:rsidRPr="00BF2F0A" w:rsidRDefault="00664540" w:rsidP="00664540">
            <w:pPr>
              <w:rPr>
                <w:rFonts w:cs="Arial"/>
              </w:rPr>
            </w:pPr>
            <w:r w:rsidRPr="00BF2F0A">
              <w:rPr>
                <w:rFonts w:cs="Arial"/>
              </w:rPr>
              <w:t>Mit Fachwissen umgehen</w:t>
            </w:r>
          </w:p>
        </w:tc>
        <w:tc>
          <w:tcPr>
            <w:tcW w:w="7229" w:type="dxa"/>
            <w:vAlign w:val="center"/>
          </w:tcPr>
          <w:p w:rsidR="005D376D" w:rsidRPr="00BF2F0A" w:rsidRDefault="005D376D" w:rsidP="001470BC">
            <w:pPr>
              <w:rPr>
                <w:rFonts w:cs="Arial"/>
                <w:b/>
                <w:bCs/>
              </w:rPr>
            </w:pPr>
            <w:r w:rsidRPr="00BF2F0A">
              <w:rPr>
                <w:rFonts w:cs="Arial"/>
                <w:b/>
                <w:bCs/>
              </w:rPr>
              <w:t>2.1.1 Stoff-Teilchen-Konzept</w:t>
            </w:r>
          </w:p>
          <w:p w:rsidR="005D376D" w:rsidRPr="00BF2F0A" w:rsidRDefault="005D376D" w:rsidP="001470BC">
            <w:pPr>
              <w:rPr>
                <w:rFonts w:cs="Arial"/>
              </w:rPr>
            </w:pPr>
            <w:r w:rsidRPr="00BF2F0A">
              <w:rPr>
                <w:rFonts w:cs="Arial"/>
              </w:rPr>
              <w:t xml:space="preserve">G/H: </w:t>
            </w:r>
            <w:r w:rsidR="002E3151" w:rsidRPr="00BF2F0A">
              <w:rPr>
                <w:rFonts w:cs="Arial"/>
              </w:rPr>
              <w:t xml:space="preserve">zwischenmolekulare Wechselwirkungen auf Teilchenebene </w:t>
            </w:r>
          </w:p>
          <w:p w:rsidR="00664540" w:rsidRPr="00BF2F0A" w:rsidRDefault="005D376D" w:rsidP="001470BC">
            <w:pPr>
              <w:rPr>
                <w:rFonts w:cs="Arial"/>
              </w:rPr>
            </w:pPr>
            <w:r w:rsidRPr="00BF2F0A">
              <w:rPr>
                <w:rFonts w:cs="Arial"/>
              </w:rPr>
              <w:t xml:space="preserve">        </w:t>
            </w:r>
            <w:r w:rsidR="002E3151" w:rsidRPr="00BF2F0A">
              <w:rPr>
                <w:rFonts w:cs="Arial"/>
              </w:rPr>
              <w:t>erklären</w:t>
            </w:r>
            <w:r w:rsidRPr="00BF2F0A">
              <w:rPr>
                <w:rFonts w:cs="Arial"/>
              </w:rPr>
              <w:t>.</w:t>
            </w:r>
            <w:r w:rsidR="002E3151" w:rsidRPr="00BF2F0A">
              <w:rPr>
                <w:rFonts w:cs="Arial"/>
              </w:rPr>
              <w:t xml:space="preserve"> </w:t>
            </w:r>
          </w:p>
          <w:p w:rsidR="005D376D" w:rsidRPr="00BF2F0A" w:rsidRDefault="005D376D" w:rsidP="001470BC">
            <w:pPr>
              <w:rPr>
                <w:rFonts w:cs="Arial"/>
              </w:rPr>
            </w:pPr>
          </w:p>
          <w:p w:rsidR="005D376D" w:rsidRPr="00BF2F0A" w:rsidRDefault="005D376D" w:rsidP="001470BC">
            <w:pPr>
              <w:rPr>
                <w:rFonts w:cs="Arial"/>
                <w:b/>
                <w:bCs/>
              </w:rPr>
            </w:pPr>
            <w:r w:rsidRPr="00BF2F0A">
              <w:rPr>
                <w:rFonts w:cs="Arial"/>
                <w:b/>
                <w:bCs/>
              </w:rPr>
              <w:t>2.1.2 Struktur-Eigenschafts-Konzept</w:t>
            </w:r>
          </w:p>
          <w:p w:rsidR="005D376D" w:rsidRPr="00BF2F0A" w:rsidRDefault="005D376D" w:rsidP="001470BC">
            <w:pPr>
              <w:rPr>
                <w:rFonts w:cs="Arial"/>
              </w:rPr>
            </w:pPr>
            <w:r w:rsidRPr="00BF2F0A">
              <w:rPr>
                <w:rFonts w:cs="Arial"/>
              </w:rPr>
              <w:t xml:space="preserve">G/H: </w:t>
            </w:r>
            <w:r w:rsidR="002E3151" w:rsidRPr="00BF2F0A">
              <w:rPr>
                <w:rFonts w:cs="Arial"/>
              </w:rPr>
              <w:t xml:space="preserve">auf Grundlage von Struktur-Eigenschaftsbeziehungen die </w:t>
            </w:r>
          </w:p>
          <w:p w:rsidR="002E3151" w:rsidRPr="00BF2F0A" w:rsidRDefault="005D376D" w:rsidP="001470BC">
            <w:pPr>
              <w:rPr>
                <w:rFonts w:cs="Arial"/>
              </w:rPr>
            </w:pPr>
            <w:r w:rsidRPr="00BF2F0A">
              <w:rPr>
                <w:rFonts w:cs="Arial"/>
              </w:rPr>
              <w:t xml:space="preserve">        </w:t>
            </w:r>
            <w:r w:rsidR="002E3151" w:rsidRPr="00BF2F0A">
              <w:rPr>
                <w:rFonts w:cs="Arial"/>
              </w:rPr>
              <w:t xml:space="preserve">Verwendungsmöglichkeit von Stoffen bewerten. </w:t>
            </w:r>
          </w:p>
        </w:tc>
      </w:tr>
      <w:tr w:rsidR="005D376D" w:rsidRPr="00EA3AF7" w:rsidTr="00664540">
        <w:trPr>
          <w:trHeight w:val="340"/>
        </w:trPr>
        <w:tc>
          <w:tcPr>
            <w:tcW w:w="2093" w:type="dxa"/>
            <w:shd w:val="clear" w:color="auto" w:fill="FDE9D9" w:themeFill="accent6" w:themeFillTint="33"/>
            <w:vAlign w:val="center"/>
          </w:tcPr>
          <w:p w:rsidR="005D376D" w:rsidRPr="00BF2F0A" w:rsidRDefault="005D376D" w:rsidP="005D376D">
            <w:pPr>
              <w:rPr>
                <w:rFonts w:cs="Arial"/>
              </w:rPr>
            </w:pPr>
            <w:r w:rsidRPr="00BF2F0A">
              <w:rPr>
                <w:rFonts w:cs="Arial"/>
              </w:rPr>
              <w:t>Kommunizieren</w:t>
            </w:r>
          </w:p>
        </w:tc>
        <w:tc>
          <w:tcPr>
            <w:tcW w:w="7229" w:type="dxa"/>
            <w:vAlign w:val="center"/>
          </w:tcPr>
          <w:p w:rsidR="005D376D" w:rsidRPr="00BF2F0A" w:rsidRDefault="005D376D" w:rsidP="005D376D">
            <w:pPr>
              <w:rPr>
                <w:rFonts w:cs="Arial"/>
                <w:b/>
                <w:bCs/>
              </w:rPr>
            </w:pPr>
            <w:r w:rsidRPr="00BF2F0A">
              <w:rPr>
                <w:rFonts w:cs="Arial"/>
                <w:b/>
                <w:bCs/>
              </w:rPr>
              <w:t>2.3.2 Informationen weitergeben</w:t>
            </w:r>
          </w:p>
          <w:p w:rsidR="005D376D" w:rsidRPr="00BF2F0A" w:rsidRDefault="005D376D" w:rsidP="005D376D">
            <w:pPr>
              <w:rPr>
                <w:rFonts w:cs="Arial"/>
              </w:rPr>
            </w:pPr>
            <w:r w:rsidRPr="00BF2F0A">
              <w:rPr>
                <w:rFonts w:cs="Arial"/>
              </w:rPr>
              <w:t xml:space="preserve">G/H: naturwissenschaftliche Sachverhalte sachgerecht und </w:t>
            </w:r>
          </w:p>
          <w:p w:rsidR="005D376D" w:rsidRPr="00BF2F0A" w:rsidRDefault="005D376D" w:rsidP="005D376D">
            <w:pPr>
              <w:rPr>
                <w:rFonts w:cs="Arial"/>
              </w:rPr>
            </w:pPr>
            <w:r w:rsidRPr="00BF2F0A">
              <w:rPr>
                <w:rFonts w:cs="Arial"/>
              </w:rPr>
              <w:t xml:space="preserve">         adressatengerecht erklären. </w:t>
            </w:r>
          </w:p>
          <w:p w:rsidR="005D376D" w:rsidRPr="00BF2F0A" w:rsidRDefault="005D376D" w:rsidP="005D376D">
            <w:pPr>
              <w:rPr>
                <w:rFonts w:cs="Arial"/>
              </w:rPr>
            </w:pPr>
          </w:p>
          <w:p w:rsidR="005D376D" w:rsidRPr="00BF2F0A" w:rsidRDefault="005D376D" w:rsidP="005D376D">
            <w:pPr>
              <w:rPr>
                <w:rFonts w:cs="Arial"/>
                <w:b/>
                <w:bCs/>
              </w:rPr>
            </w:pPr>
            <w:r w:rsidRPr="00BF2F0A">
              <w:rPr>
                <w:rFonts w:cs="Arial"/>
                <w:b/>
                <w:bCs/>
              </w:rPr>
              <w:t>2.3.3 Argumentieren – Interaktion</w:t>
            </w:r>
          </w:p>
          <w:p w:rsidR="005D376D" w:rsidRPr="00BF2F0A" w:rsidRDefault="005D376D" w:rsidP="005D376D">
            <w:pPr>
              <w:rPr>
                <w:rFonts w:cs="Arial"/>
                <w:b/>
                <w:bCs/>
              </w:rPr>
            </w:pPr>
            <w:r w:rsidRPr="00BF2F0A">
              <w:rPr>
                <w:rFonts w:cs="Arial"/>
              </w:rPr>
              <w:t>H: Widersprüch</w:t>
            </w:r>
            <w:r w:rsidR="00C3779D" w:rsidRPr="00BF2F0A">
              <w:rPr>
                <w:rFonts w:cs="Arial"/>
              </w:rPr>
              <w:t>e</w:t>
            </w:r>
            <w:r w:rsidRPr="00BF2F0A">
              <w:rPr>
                <w:rFonts w:cs="Arial"/>
              </w:rPr>
              <w:t xml:space="preserve"> in einer Argumentation erläutern </w:t>
            </w:r>
          </w:p>
        </w:tc>
      </w:tr>
      <w:tr w:rsidR="005D376D" w:rsidRPr="00EA3AF7" w:rsidTr="00664540">
        <w:trPr>
          <w:trHeight w:val="340"/>
        </w:trPr>
        <w:tc>
          <w:tcPr>
            <w:tcW w:w="2093" w:type="dxa"/>
            <w:shd w:val="clear" w:color="auto" w:fill="FDE9D9" w:themeFill="accent6" w:themeFillTint="33"/>
            <w:vAlign w:val="center"/>
          </w:tcPr>
          <w:p w:rsidR="005D376D" w:rsidRPr="00BF2F0A" w:rsidRDefault="005D376D" w:rsidP="005D376D">
            <w:pPr>
              <w:rPr>
                <w:rFonts w:cs="Arial"/>
              </w:rPr>
            </w:pPr>
            <w:r w:rsidRPr="00BF2F0A">
              <w:rPr>
                <w:rFonts w:cs="Arial"/>
              </w:rPr>
              <w:t>Bewerten</w:t>
            </w:r>
          </w:p>
        </w:tc>
        <w:tc>
          <w:tcPr>
            <w:tcW w:w="7229" w:type="dxa"/>
            <w:vAlign w:val="center"/>
          </w:tcPr>
          <w:p w:rsidR="00C3779D" w:rsidRPr="00BF2F0A" w:rsidRDefault="00C3779D" w:rsidP="005D376D">
            <w:pPr>
              <w:rPr>
                <w:rFonts w:cs="Arial"/>
                <w:b/>
                <w:bCs/>
              </w:rPr>
            </w:pPr>
            <w:r w:rsidRPr="00BF2F0A">
              <w:rPr>
                <w:rFonts w:cs="Arial"/>
                <w:b/>
                <w:bCs/>
              </w:rPr>
              <w:t>2.4.1 Handlungsoptionen diskutieren und auswählen</w:t>
            </w:r>
          </w:p>
          <w:p w:rsidR="00C3779D" w:rsidRPr="00BF2F0A" w:rsidRDefault="00C3779D" w:rsidP="005D376D">
            <w:pPr>
              <w:rPr>
                <w:rFonts w:cs="Arial"/>
              </w:rPr>
            </w:pPr>
            <w:r w:rsidRPr="00BF2F0A">
              <w:rPr>
                <w:rFonts w:cs="Arial"/>
              </w:rPr>
              <w:t>F:</w:t>
            </w:r>
            <w:r w:rsidR="005D376D" w:rsidRPr="00BF2F0A">
              <w:rPr>
                <w:rFonts w:cs="Arial"/>
              </w:rPr>
              <w:t xml:space="preserve"> in einem Entscheidungsprozess relevante Bewertungskriterien </w:t>
            </w:r>
          </w:p>
          <w:p w:rsidR="00C3779D" w:rsidRPr="00BF2F0A" w:rsidRDefault="00C3779D" w:rsidP="005D376D">
            <w:pPr>
              <w:rPr>
                <w:rFonts w:cs="Arial"/>
              </w:rPr>
            </w:pPr>
            <w:r w:rsidRPr="00BF2F0A">
              <w:rPr>
                <w:rFonts w:cs="Arial"/>
              </w:rPr>
              <w:t xml:space="preserve">    </w:t>
            </w:r>
            <w:r w:rsidR="005D376D" w:rsidRPr="00BF2F0A">
              <w:rPr>
                <w:rFonts w:cs="Arial"/>
              </w:rPr>
              <w:t xml:space="preserve">anwenden. </w:t>
            </w:r>
          </w:p>
          <w:p w:rsidR="00C3779D" w:rsidRPr="00BF2F0A" w:rsidRDefault="00C3779D" w:rsidP="005D376D">
            <w:pPr>
              <w:rPr>
                <w:rFonts w:cs="Arial"/>
              </w:rPr>
            </w:pPr>
            <w:r w:rsidRPr="00BF2F0A">
              <w:rPr>
                <w:rFonts w:cs="Arial"/>
              </w:rPr>
              <w:t xml:space="preserve">E/F: </w:t>
            </w:r>
            <w:r w:rsidR="005D376D" w:rsidRPr="00BF2F0A">
              <w:rPr>
                <w:rFonts w:cs="Arial"/>
              </w:rPr>
              <w:t xml:space="preserve">in einer Entscheidungssituation zwischen mehreren </w:t>
            </w:r>
          </w:p>
          <w:p w:rsidR="005D376D" w:rsidRPr="00BF2F0A" w:rsidRDefault="00C3779D" w:rsidP="005D376D">
            <w:pPr>
              <w:rPr>
                <w:rFonts w:cs="Arial"/>
              </w:rPr>
            </w:pPr>
            <w:r w:rsidRPr="00BF2F0A">
              <w:rPr>
                <w:rFonts w:cs="Arial"/>
              </w:rPr>
              <w:t xml:space="preserve">        </w:t>
            </w:r>
            <w:r w:rsidR="005D376D" w:rsidRPr="00BF2F0A">
              <w:rPr>
                <w:rFonts w:cs="Arial"/>
              </w:rPr>
              <w:t xml:space="preserve">Handlungsoptionen begründet auswählen. </w:t>
            </w:r>
          </w:p>
          <w:p w:rsidR="00C3779D" w:rsidRPr="00BF2F0A" w:rsidRDefault="00C3779D" w:rsidP="005D376D">
            <w:pPr>
              <w:rPr>
                <w:rFonts w:cs="Arial"/>
                <w:b/>
                <w:bCs/>
              </w:rPr>
            </w:pPr>
          </w:p>
          <w:p w:rsidR="00C3779D" w:rsidRPr="00BF2F0A" w:rsidRDefault="00C3779D" w:rsidP="005D376D">
            <w:pPr>
              <w:rPr>
                <w:rFonts w:cs="Arial"/>
                <w:b/>
                <w:bCs/>
              </w:rPr>
            </w:pPr>
            <w:r w:rsidRPr="00BF2F0A">
              <w:rPr>
                <w:rFonts w:cs="Arial"/>
                <w:b/>
                <w:bCs/>
              </w:rPr>
              <w:t>2.4.2 Handlungen reflektieren</w:t>
            </w:r>
          </w:p>
          <w:p w:rsidR="00C3779D" w:rsidRPr="00BF2F0A" w:rsidRDefault="00C3779D" w:rsidP="005D376D">
            <w:pPr>
              <w:rPr>
                <w:rFonts w:cs="Arial"/>
              </w:rPr>
            </w:pPr>
            <w:r w:rsidRPr="00BF2F0A">
              <w:rPr>
                <w:rFonts w:cs="Arial"/>
              </w:rPr>
              <w:t xml:space="preserve">G/H: </w:t>
            </w:r>
            <w:r w:rsidR="005D376D" w:rsidRPr="00BF2F0A">
              <w:rPr>
                <w:rFonts w:cs="Arial"/>
              </w:rPr>
              <w:t xml:space="preserve">Möglichkeiten und Folgen ihres Handelns beurteilen und </w:t>
            </w:r>
          </w:p>
          <w:p w:rsidR="005D376D" w:rsidRPr="00BF2F0A" w:rsidRDefault="00C3779D" w:rsidP="005D376D">
            <w:pPr>
              <w:rPr>
                <w:rFonts w:cs="Arial"/>
              </w:rPr>
            </w:pPr>
            <w:r w:rsidRPr="00BF2F0A">
              <w:rPr>
                <w:rFonts w:cs="Arial"/>
              </w:rPr>
              <w:t xml:space="preserve">         </w:t>
            </w:r>
            <w:r w:rsidR="005D376D" w:rsidRPr="00BF2F0A">
              <w:rPr>
                <w:rFonts w:cs="Arial"/>
              </w:rPr>
              <w:t xml:space="preserve">Konsequenzen daraus ableiten. </w:t>
            </w:r>
          </w:p>
        </w:tc>
      </w:tr>
    </w:tbl>
    <w:p w:rsidR="00880D2C" w:rsidRDefault="00880D2C" w:rsidP="00880D2C">
      <w:pPr>
        <w:pStyle w:val="KeinLeerraum"/>
      </w:pPr>
    </w:p>
    <w:p w:rsidR="00664540" w:rsidRPr="00880D2C" w:rsidRDefault="00664540" w:rsidP="00910D2A">
      <w:pPr>
        <w:pStyle w:val="berschrift2"/>
      </w:pPr>
      <w:r w:rsidRPr="00880D2C">
        <w:t>Bezüge zum Basiscurriculum Sprachbildung</w:t>
      </w:r>
      <w:r w:rsidRPr="006F6913">
        <w:rPr>
          <w:vertAlign w:val="superscript"/>
        </w:rPr>
        <w:footnoteReference w:id="2"/>
      </w:r>
    </w:p>
    <w:tbl>
      <w:tblPr>
        <w:tblStyle w:val="Tabellenraster"/>
        <w:tblW w:w="9639" w:type="dxa"/>
        <w:tblLayout w:type="fixed"/>
        <w:tblLook w:val="04A0" w:firstRow="1" w:lastRow="0" w:firstColumn="1" w:lastColumn="0" w:noHBand="0" w:noVBand="1"/>
      </w:tblPr>
      <w:tblGrid>
        <w:gridCol w:w="2261"/>
        <w:gridCol w:w="7378"/>
      </w:tblGrid>
      <w:tr w:rsidR="00664540" w:rsidRPr="0022401A" w:rsidTr="00664540">
        <w:tc>
          <w:tcPr>
            <w:tcW w:w="2261" w:type="dxa"/>
            <w:shd w:val="clear" w:color="auto" w:fill="C6D9F1" w:themeFill="text2" w:themeFillTint="33"/>
            <w:vAlign w:val="center"/>
          </w:tcPr>
          <w:p w:rsidR="00664540" w:rsidRPr="0022401A" w:rsidRDefault="00664540" w:rsidP="00664540">
            <w:pPr>
              <w:tabs>
                <w:tab w:val="right" w:pos="8789"/>
              </w:tabs>
              <w:rPr>
                <w:rFonts w:cs="Arial"/>
                <w:b/>
              </w:rPr>
            </w:pPr>
            <w:r w:rsidRPr="0022401A">
              <w:rPr>
                <w:rFonts w:cs="Arial"/>
                <w:b/>
              </w:rPr>
              <w:t>Standards</w:t>
            </w:r>
          </w:p>
        </w:tc>
        <w:tc>
          <w:tcPr>
            <w:tcW w:w="7378" w:type="dxa"/>
            <w:vAlign w:val="center"/>
          </w:tcPr>
          <w:p w:rsidR="00664540" w:rsidRPr="0022401A" w:rsidRDefault="00664540" w:rsidP="00664540">
            <w:pPr>
              <w:spacing w:before="120" w:after="120" w:line="276" w:lineRule="auto"/>
              <w:rPr>
                <w:rFonts w:cs="Arial"/>
              </w:rPr>
            </w:pPr>
            <w:r w:rsidRPr="0022401A">
              <w:rPr>
                <w:rFonts w:cs="Arial"/>
              </w:rPr>
              <w:t>Die Schülerinnen und Schüler können</w:t>
            </w:r>
            <w:r>
              <w:rPr>
                <w:rFonts w:cs="Arial"/>
              </w:rPr>
              <w:t xml:space="preserve"> </w:t>
            </w:r>
            <w:r w:rsidRPr="0022401A">
              <w:rPr>
                <w:rFonts w:cs="Arial"/>
              </w:rPr>
              <w:t>…</w:t>
            </w:r>
          </w:p>
        </w:tc>
      </w:tr>
      <w:tr w:rsidR="00664540" w:rsidRPr="00CD40E2" w:rsidTr="00664540">
        <w:tc>
          <w:tcPr>
            <w:tcW w:w="2261" w:type="dxa"/>
            <w:vAlign w:val="center"/>
          </w:tcPr>
          <w:p w:rsidR="00664540" w:rsidRDefault="00664540" w:rsidP="00664540">
            <w:pPr>
              <w:spacing w:before="120" w:after="120" w:line="276" w:lineRule="auto"/>
            </w:pPr>
            <w:r>
              <w:t>Rezeption</w:t>
            </w:r>
          </w:p>
        </w:tc>
        <w:tc>
          <w:tcPr>
            <w:tcW w:w="7378" w:type="dxa"/>
          </w:tcPr>
          <w:p w:rsidR="00F1088D" w:rsidRPr="009A7459" w:rsidRDefault="00F1088D" w:rsidP="00664540">
            <w:pPr>
              <w:spacing w:before="120" w:after="120" w:line="276" w:lineRule="auto"/>
              <w:rPr>
                <w:rFonts w:cs="Arial"/>
                <w:b/>
                <w:bCs/>
              </w:rPr>
            </w:pPr>
            <w:r w:rsidRPr="009A7459">
              <w:rPr>
                <w:rFonts w:cs="Arial"/>
                <w:b/>
                <w:bCs/>
              </w:rPr>
              <w:t>1.3.2 Rezeption/Leseverstehen</w:t>
            </w:r>
          </w:p>
          <w:p w:rsidR="00F1088D" w:rsidRDefault="00F1088D" w:rsidP="00664540">
            <w:pPr>
              <w:spacing w:before="120" w:after="120" w:line="276" w:lineRule="auto"/>
              <w:rPr>
                <w:rFonts w:cs="Arial"/>
              </w:rPr>
            </w:pPr>
            <w:r>
              <w:rPr>
                <w:rFonts w:cs="Arial"/>
              </w:rPr>
              <w:t>G: Informationen aus Texten zweckgerichtet nutzen.</w:t>
            </w:r>
          </w:p>
          <w:p w:rsidR="009A7459" w:rsidRPr="009A7459" w:rsidRDefault="00F1088D" w:rsidP="00664540">
            <w:pPr>
              <w:spacing w:before="120" w:after="120" w:line="276" w:lineRule="auto"/>
              <w:rPr>
                <w:rFonts w:cs="Arial"/>
                <w:b/>
                <w:bCs/>
              </w:rPr>
            </w:pPr>
            <w:r w:rsidRPr="009A7459">
              <w:rPr>
                <w:rFonts w:cs="Arial"/>
                <w:b/>
                <w:bCs/>
              </w:rPr>
              <w:t xml:space="preserve">1.3.3 Produktion/Sprechen </w:t>
            </w:r>
            <w:r w:rsidR="009A7459" w:rsidRPr="009A7459">
              <w:rPr>
                <w:rFonts w:cs="Arial"/>
                <w:b/>
                <w:bCs/>
              </w:rPr>
              <w:t>– Sachverhalte und Informationen zusammenfassen wiedergeben</w:t>
            </w:r>
          </w:p>
          <w:p w:rsidR="009A7459" w:rsidRDefault="009A7459" w:rsidP="00664540">
            <w:pPr>
              <w:spacing w:before="120" w:after="120" w:line="276" w:lineRule="auto"/>
              <w:rPr>
                <w:rFonts w:cs="Arial"/>
              </w:rPr>
            </w:pPr>
            <w:r>
              <w:rPr>
                <w:rFonts w:cs="Arial"/>
              </w:rPr>
              <w:t>G: Informationen aus Texten kommentierend zusammenfassen.</w:t>
            </w:r>
          </w:p>
          <w:p w:rsidR="00F1088D" w:rsidRPr="009A7459" w:rsidRDefault="009A7459" w:rsidP="00664540">
            <w:pPr>
              <w:spacing w:before="120" w:after="120" w:line="276" w:lineRule="auto"/>
              <w:rPr>
                <w:rFonts w:cs="Arial"/>
                <w:b/>
                <w:bCs/>
              </w:rPr>
            </w:pPr>
            <w:r w:rsidRPr="009A7459">
              <w:rPr>
                <w:rFonts w:cs="Arial"/>
                <w:b/>
                <w:bCs/>
              </w:rPr>
              <w:t xml:space="preserve">1.3.3 Produktion/Sprechen – </w:t>
            </w:r>
            <w:r w:rsidR="00F1088D" w:rsidRPr="009A7459">
              <w:rPr>
                <w:rFonts w:cs="Arial"/>
                <w:b/>
                <w:bCs/>
              </w:rPr>
              <w:t>Überlegungen zu einem Thema darlegen</w:t>
            </w:r>
          </w:p>
          <w:p w:rsidR="00F1088D" w:rsidRDefault="009A7459" w:rsidP="004E4866">
            <w:pPr>
              <w:rPr>
                <w:rFonts w:cs="Arial"/>
              </w:rPr>
            </w:pPr>
            <w:r>
              <w:rPr>
                <w:rFonts w:cs="Arial"/>
              </w:rPr>
              <w:t>G: zu einem Sachverhalt oder zu Texten Stellung nehmen.</w:t>
            </w:r>
          </w:p>
          <w:p w:rsidR="009A7459" w:rsidRDefault="009A7459" w:rsidP="004E4866">
            <w:pPr>
              <w:rPr>
                <w:rFonts w:cs="Arial"/>
              </w:rPr>
            </w:pPr>
            <w:r>
              <w:rPr>
                <w:rFonts w:cs="Arial"/>
              </w:rPr>
              <w:t>D-G: die eigene Meinung mit Argumenten stützen.</w:t>
            </w:r>
          </w:p>
          <w:p w:rsidR="009A7459" w:rsidRPr="009A7459" w:rsidRDefault="009A7459" w:rsidP="00664540">
            <w:pPr>
              <w:spacing w:before="120" w:after="120" w:line="276" w:lineRule="auto"/>
              <w:rPr>
                <w:rFonts w:cs="Arial"/>
                <w:b/>
                <w:bCs/>
              </w:rPr>
            </w:pPr>
            <w:r w:rsidRPr="009A7459">
              <w:rPr>
                <w:rFonts w:cs="Arial"/>
                <w:b/>
                <w:bCs/>
              </w:rPr>
              <w:t>1.3.4 Rezeption/Schreiben</w:t>
            </w:r>
          </w:p>
          <w:p w:rsidR="009A7459" w:rsidRPr="00790F49" w:rsidRDefault="009A7459" w:rsidP="00664540">
            <w:pPr>
              <w:spacing w:before="120" w:after="120" w:line="276" w:lineRule="auto"/>
              <w:rPr>
                <w:rFonts w:cs="Arial"/>
              </w:rPr>
            </w:pPr>
            <w:r>
              <w:rPr>
                <w:rFonts w:cs="Arial"/>
              </w:rPr>
              <w:t>G: Textmuster und fachspezifische Textbausteine anwenden.</w:t>
            </w:r>
          </w:p>
        </w:tc>
      </w:tr>
      <w:tr w:rsidR="00664540" w:rsidRPr="00CD40E2" w:rsidTr="00664540">
        <w:tc>
          <w:tcPr>
            <w:tcW w:w="2261" w:type="dxa"/>
            <w:vAlign w:val="center"/>
          </w:tcPr>
          <w:p w:rsidR="00664540" w:rsidRDefault="00664540" w:rsidP="00664540">
            <w:pPr>
              <w:spacing w:before="120" w:after="120" w:line="276" w:lineRule="auto"/>
            </w:pPr>
            <w:r>
              <w:t>Sprachbewusstheit</w:t>
            </w:r>
          </w:p>
        </w:tc>
        <w:tc>
          <w:tcPr>
            <w:tcW w:w="7378" w:type="dxa"/>
          </w:tcPr>
          <w:p w:rsidR="001470BC" w:rsidRPr="004C04AC" w:rsidRDefault="004C04AC" w:rsidP="001470BC">
            <w:pPr>
              <w:spacing w:before="120" w:after="120"/>
              <w:rPr>
                <w:rFonts w:cs="Arial"/>
                <w:b/>
                <w:bCs/>
              </w:rPr>
            </w:pPr>
            <w:r w:rsidRPr="004C04AC">
              <w:rPr>
                <w:rFonts w:cs="Arial"/>
                <w:b/>
                <w:bCs/>
              </w:rPr>
              <w:t>Wörter und Formulierungen der Alltags-, Bildungs- und Fachsprache unterscheiden</w:t>
            </w:r>
          </w:p>
          <w:p w:rsidR="004C04AC" w:rsidRDefault="004C04AC" w:rsidP="001470BC">
            <w:pPr>
              <w:spacing w:before="120" w:after="120"/>
            </w:pPr>
            <w:r>
              <w:rPr>
                <w:rFonts w:cs="Arial"/>
              </w:rPr>
              <w:t xml:space="preserve">D: </w:t>
            </w:r>
            <w:r>
              <w:t>alltagssprachliche und bildungssprachliche Formulierungen (z. B. ein Urteil/einen Baum fällen, Beitrag zahlen/leisten) situationsgemäß anwenden</w:t>
            </w:r>
          </w:p>
          <w:p w:rsidR="00664540" w:rsidRPr="00790F49" w:rsidRDefault="004C04AC" w:rsidP="004C04AC">
            <w:pPr>
              <w:spacing w:before="120" w:after="120"/>
              <w:rPr>
                <w:rFonts w:cs="Arial"/>
              </w:rPr>
            </w:pPr>
            <w:r>
              <w:t xml:space="preserve">G: Fachbegriffe und fachliche Wendungen (z.B. ein Urteil fällen, einen Beitrag leisten, </w:t>
            </w:r>
            <w:r w:rsidR="00700617">
              <w:t xml:space="preserve">eine </w:t>
            </w:r>
            <w:r>
              <w:t>Aufgabe lösen) nutzen</w:t>
            </w:r>
          </w:p>
        </w:tc>
      </w:tr>
    </w:tbl>
    <w:p w:rsidR="00880D2C" w:rsidRPr="00880D2C" w:rsidRDefault="00880D2C" w:rsidP="00880D2C">
      <w:pPr>
        <w:pStyle w:val="KeinLeerraum"/>
      </w:pPr>
    </w:p>
    <w:p w:rsidR="00733CB4" w:rsidRDefault="00733CB4" w:rsidP="004E4866">
      <w:pPr>
        <w:rPr>
          <w:b/>
        </w:rPr>
      </w:pPr>
    </w:p>
    <w:p w:rsidR="00664540" w:rsidRPr="004E4866" w:rsidRDefault="00664540" w:rsidP="004E4866">
      <w:pPr>
        <w:rPr>
          <w:rFonts w:cs="Arial"/>
          <w:b/>
          <w:sz w:val="24"/>
          <w:szCs w:val="24"/>
        </w:rPr>
      </w:pPr>
      <w:r w:rsidRPr="004E4866">
        <w:rPr>
          <w:b/>
        </w:rPr>
        <w:t>Bezüge zu übergreifenden Themen</w:t>
      </w:r>
      <w:r w:rsidRPr="004E4866">
        <w:rPr>
          <w:b/>
          <w:vertAlign w:val="superscript"/>
        </w:rPr>
        <w:footnoteReference w:id="3"/>
      </w:r>
    </w:p>
    <w:tbl>
      <w:tblPr>
        <w:tblStyle w:val="Tabellenraster"/>
        <w:tblW w:w="9606" w:type="dxa"/>
        <w:tblLook w:val="04A0" w:firstRow="1" w:lastRow="0" w:firstColumn="1" w:lastColumn="0" w:noHBand="0" w:noVBand="1"/>
      </w:tblPr>
      <w:tblGrid>
        <w:gridCol w:w="2518"/>
        <w:gridCol w:w="7088"/>
      </w:tblGrid>
      <w:tr w:rsidR="00664540" w:rsidRPr="00EA3AF7" w:rsidTr="00664540">
        <w:trPr>
          <w:trHeight w:val="340"/>
        </w:trPr>
        <w:tc>
          <w:tcPr>
            <w:tcW w:w="2518" w:type="dxa"/>
            <w:shd w:val="clear" w:color="auto" w:fill="D9D9D9" w:themeFill="background1" w:themeFillShade="D9"/>
            <w:vAlign w:val="center"/>
          </w:tcPr>
          <w:p w:rsidR="00664540" w:rsidRPr="00EA3AF7" w:rsidRDefault="00664540" w:rsidP="00664540">
            <w:pPr>
              <w:rPr>
                <w:rFonts w:cs="Arial"/>
              </w:rPr>
            </w:pPr>
            <w:r w:rsidRPr="00EA3AF7">
              <w:rPr>
                <w:rFonts w:cs="Arial"/>
              </w:rPr>
              <w:t>Berufs-</w:t>
            </w:r>
            <w:r>
              <w:rPr>
                <w:rFonts w:cs="Arial"/>
              </w:rPr>
              <w:t xml:space="preserve"> </w:t>
            </w:r>
            <w:r w:rsidRPr="00EA3AF7">
              <w:rPr>
                <w:rFonts w:cs="Arial"/>
              </w:rPr>
              <w:t>und Studienorientierung</w:t>
            </w:r>
          </w:p>
        </w:tc>
        <w:tc>
          <w:tcPr>
            <w:tcW w:w="7088" w:type="dxa"/>
            <w:vAlign w:val="center"/>
          </w:tcPr>
          <w:p w:rsidR="00664540" w:rsidRPr="00EA3AF7" w:rsidRDefault="00122A6D" w:rsidP="00664540">
            <w:pPr>
              <w:jc w:val="both"/>
              <w:rPr>
                <w:rFonts w:cs="Arial"/>
              </w:rPr>
            </w:pPr>
            <w:r>
              <w:rPr>
                <w:rFonts w:cs="Arial"/>
              </w:rPr>
              <w:t>z.B. chemische Reinigungsverfahren und entsprechende Forschung</w:t>
            </w:r>
            <w:r w:rsidR="0042782C">
              <w:rPr>
                <w:rFonts w:cs="Arial"/>
              </w:rPr>
              <w:t>, Nachhaltigkeit und Recycling-Verfahren</w:t>
            </w:r>
          </w:p>
        </w:tc>
      </w:tr>
      <w:tr w:rsidR="00122A6D" w:rsidRPr="00EA3AF7" w:rsidTr="00664540">
        <w:trPr>
          <w:trHeight w:val="340"/>
        </w:trPr>
        <w:tc>
          <w:tcPr>
            <w:tcW w:w="2518" w:type="dxa"/>
            <w:shd w:val="clear" w:color="auto" w:fill="D9D9D9" w:themeFill="background1" w:themeFillShade="D9"/>
            <w:vAlign w:val="center"/>
          </w:tcPr>
          <w:p w:rsidR="00122A6D" w:rsidRPr="00EA3AF7" w:rsidRDefault="00122A6D" w:rsidP="00664540">
            <w:pPr>
              <w:rPr>
                <w:rFonts w:cs="Arial"/>
              </w:rPr>
            </w:pPr>
            <w:r>
              <w:rPr>
                <w:rFonts w:cs="Arial"/>
              </w:rPr>
              <w:t>Gesundheitsförderung</w:t>
            </w:r>
          </w:p>
        </w:tc>
        <w:tc>
          <w:tcPr>
            <w:tcW w:w="7088" w:type="dxa"/>
            <w:vAlign w:val="center"/>
          </w:tcPr>
          <w:p w:rsidR="00122A6D" w:rsidRDefault="0042782C" w:rsidP="00664540">
            <w:pPr>
              <w:jc w:val="both"/>
              <w:rPr>
                <w:rFonts w:cs="Arial"/>
              </w:rPr>
            </w:pPr>
            <w:r>
              <w:rPr>
                <w:rFonts w:cs="Arial"/>
              </w:rPr>
              <w:t>Umgang mit potenziell gesundheitsgefährdenden Reinigungsmitteln, Beurteilung von Alternativen</w:t>
            </w:r>
          </w:p>
        </w:tc>
      </w:tr>
      <w:tr w:rsidR="00122A6D" w:rsidRPr="00EA3AF7" w:rsidTr="00664540">
        <w:trPr>
          <w:trHeight w:val="340"/>
        </w:trPr>
        <w:tc>
          <w:tcPr>
            <w:tcW w:w="2518" w:type="dxa"/>
            <w:shd w:val="clear" w:color="auto" w:fill="D9D9D9" w:themeFill="background1" w:themeFillShade="D9"/>
            <w:vAlign w:val="center"/>
          </w:tcPr>
          <w:p w:rsidR="00122A6D" w:rsidRDefault="00122A6D" w:rsidP="00122A6D">
            <w:pPr>
              <w:rPr>
                <w:rFonts w:cs="Arial"/>
              </w:rPr>
            </w:pPr>
            <w:r>
              <w:rPr>
                <w:rFonts w:cs="Arial"/>
              </w:rPr>
              <w:t>Verbraucherbildung</w:t>
            </w:r>
          </w:p>
        </w:tc>
        <w:tc>
          <w:tcPr>
            <w:tcW w:w="7088" w:type="dxa"/>
            <w:vAlign w:val="center"/>
          </w:tcPr>
          <w:p w:rsidR="00122A6D" w:rsidRDefault="0042782C" w:rsidP="00122A6D">
            <w:pPr>
              <w:jc w:val="both"/>
              <w:rPr>
                <w:rFonts w:cs="Arial"/>
              </w:rPr>
            </w:pPr>
            <w:r>
              <w:rPr>
                <w:rFonts w:cs="Arial"/>
              </w:rPr>
              <w:t>Nachhaltigkeit von Reinigungsmitteln beurteilen, Recycling</w:t>
            </w:r>
          </w:p>
        </w:tc>
      </w:tr>
    </w:tbl>
    <w:p w:rsidR="0015798C" w:rsidRDefault="0015798C" w:rsidP="005C2D6A"/>
    <w:p w:rsidR="00664540" w:rsidRPr="00703279" w:rsidRDefault="00664540" w:rsidP="00910D2A">
      <w:pPr>
        <w:pStyle w:val="berschrift2"/>
      </w:pPr>
      <w:r w:rsidRPr="00703279">
        <w:t>Bezüge zu anderen Fächern</w:t>
      </w:r>
    </w:p>
    <w:tbl>
      <w:tblPr>
        <w:tblStyle w:val="Tabellenraster"/>
        <w:tblW w:w="9638" w:type="dxa"/>
        <w:tblLook w:val="04A0" w:firstRow="1" w:lastRow="0" w:firstColumn="1" w:lastColumn="0" w:noHBand="0" w:noVBand="1"/>
      </w:tblPr>
      <w:tblGrid>
        <w:gridCol w:w="9638"/>
      </w:tblGrid>
      <w:tr w:rsidR="00664540" w:rsidRPr="00EA3AF7" w:rsidTr="00664540">
        <w:trPr>
          <w:trHeight w:val="918"/>
        </w:trPr>
        <w:tc>
          <w:tcPr>
            <w:tcW w:w="9638" w:type="dxa"/>
          </w:tcPr>
          <w:p w:rsidR="00664540" w:rsidRPr="007E3202" w:rsidRDefault="00122A6D" w:rsidP="00AD4399">
            <w:pPr>
              <w:spacing w:before="120" w:after="120" w:line="276" w:lineRule="auto"/>
              <w:rPr>
                <w:rFonts w:cs="Arial"/>
              </w:rPr>
            </w:pPr>
            <w:r w:rsidRPr="00AD4399">
              <w:rPr>
                <w:rFonts w:cs="Arial"/>
                <w:u w:val="single"/>
              </w:rPr>
              <w:t>Biologie / Geographie</w:t>
            </w:r>
            <w:r>
              <w:rPr>
                <w:rFonts w:cs="Arial"/>
              </w:rPr>
              <w:t>: Welche Vor- und Nachteile weisen die verschiedenen Reinigungs</w:t>
            </w:r>
            <w:r w:rsidR="00AD4399">
              <w:rPr>
                <w:rFonts w:cs="Arial"/>
              </w:rPr>
              <w:t>-</w:t>
            </w:r>
            <w:r>
              <w:rPr>
                <w:rFonts w:cs="Arial"/>
              </w:rPr>
              <w:t>möglichkeiten bzgl. der Umwelt auf?</w:t>
            </w:r>
            <w:r w:rsidR="00C3779D">
              <w:rPr>
                <w:rFonts w:cs="Arial"/>
              </w:rPr>
              <w:t xml:space="preserve"> Inwiefern greifen Reinigungsmittel in die Verschiebung des ökologischen Gleichgewichts von Ökosystemen ein?</w:t>
            </w:r>
          </w:p>
        </w:tc>
      </w:tr>
    </w:tbl>
    <w:p w:rsidR="00664540" w:rsidRDefault="00664540" w:rsidP="005C2D6A"/>
    <w:p w:rsidR="00664540" w:rsidRPr="00703279" w:rsidRDefault="00664540" w:rsidP="00910D2A">
      <w:pPr>
        <w:pStyle w:val="berschrift2"/>
      </w:pPr>
      <w:r w:rsidRPr="00703279">
        <w:t>Inklusive Aspekte der Lernaufgabe (gemäß Standards der iM</w:t>
      </w:r>
      <w:r w:rsidR="00700617">
        <w:t>INT</w:t>
      </w:r>
      <w:r w:rsidRPr="00703279">
        <w:t>-Akademie):</w:t>
      </w:r>
    </w:p>
    <w:tbl>
      <w:tblPr>
        <w:tblStyle w:val="Tabellenraster"/>
        <w:tblW w:w="9606" w:type="dxa"/>
        <w:tblLook w:val="04A0" w:firstRow="1" w:lastRow="0" w:firstColumn="1" w:lastColumn="0" w:noHBand="0" w:noVBand="1"/>
      </w:tblPr>
      <w:tblGrid>
        <w:gridCol w:w="2161"/>
        <w:gridCol w:w="7445"/>
      </w:tblGrid>
      <w:tr w:rsidR="00664540" w:rsidRPr="00A31B44" w:rsidTr="00664540">
        <w:trPr>
          <w:trHeight w:val="340"/>
        </w:trPr>
        <w:tc>
          <w:tcPr>
            <w:tcW w:w="2161" w:type="dxa"/>
            <w:tcBorders>
              <w:top w:val="nil"/>
              <w:left w:val="nil"/>
            </w:tcBorders>
            <w:vAlign w:val="center"/>
          </w:tcPr>
          <w:p w:rsidR="00664540" w:rsidRPr="00A31B44" w:rsidRDefault="00664540" w:rsidP="00664540">
            <w:pPr>
              <w:rPr>
                <w:rFonts w:cs="Arial"/>
              </w:rPr>
            </w:pPr>
          </w:p>
        </w:tc>
        <w:tc>
          <w:tcPr>
            <w:tcW w:w="7445" w:type="dxa"/>
            <w:shd w:val="clear" w:color="auto" w:fill="D9D9D9" w:themeFill="background1" w:themeFillShade="D9"/>
            <w:vAlign w:val="center"/>
          </w:tcPr>
          <w:p w:rsidR="00664540" w:rsidRPr="004A7A59" w:rsidRDefault="00664540" w:rsidP="00664540">
            <w:pPr>
              <w:rPr>
                <w:rFonts w:cs="Arial"/>
                <w:b/>
              </w:rPr>
            </w:pPr>
            <w:r w:rsidRPr="004A7A59">
              <w:rPr>
                <w:rFonts w:cs="Arial"/>
                <w:b/>
              </w:rPr>
              <w:t xml:space="preserve">Dieses Material… </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sidRPr="00A31B44">
              <w:rPr>
                <w:rFonts w:cs="Arial"/>
              </w:rPr>
              <w:t>Zugänge</w:t>
            </w:r>
          </w:p>
        </w:tc>
        <w:tc>
          <w:tcPr>
            <w:tcW w:w="7445" w:type="dxa"/>
            <w:vAlign w:val="center"/>
          </w:tcPr>
          <w:p w:rsidR="00664540" w:rsidRPr="00350B5A" w:rsidRDefault="00664540" w:rsidP="00664540">
            <w:pPr>
              <w:rPr>
                <w:rFonts w:cs="Arial"/>
                <w:sz w:val="20"/>
                <w:szCs w:val="20"/>
              </w:rPr>
            </w:pPr>
            <w:r w:rsidRPr="00350B5A">
              <w:rPr>
                <w:rFonts w:cs="Arial"/>
                <w:sz w:val="20"/>
                <w:szCs w:val="20"/>
              </w:rPr>
              <w:t>enthält Zugänge auf verschiedenen Anforderungsniveaus.</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sidRPr="00A31B44">
              <w:rPr>
                <w:rFonts w:cs="Arial"/>
              </w:rPr>
              <w:t>Sprache</w:t>
            </w:r>
          </w:p>
        </w:tc>
        <w:tc>
          <w:tcPr>
            <w:tcW w:w="7445" w:type="dxa"/>
            <w:vAlign w:val="center"/>
          </w:tcPr>
          <w:p w:rsidR="00664540" w:rsidRPr="00350B5A" w:rsidRDefault="00664540" w:rsidP="00664540">
            <w:pPr>
              <w:rPr>
                <w:rFonts w:cs="Arial"/>
                <w:sz w:val="20"/>
                <w:szCs w:val="20"/>
              </w:rPr>
            </w:pPr>
            <w:r w:rsidRPr="00350B5A">
              <w:rPr>
                <w:rFonts w:cs="Arial"/>
                <w:sz w:val="20"/>
                <w:szCs w:val="20"/>
              </w:rPr>
              <w:t>berücksichtigt verständliche Sprache ebenso wie anspruchsvolle Fachsprache.</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Pr>
                <w:rFonts w:cs="Arial"/>
              </w:rPr>
              <w:t>Aufgabenstellungen</w:t>
            </w:r>
          </w:p>
        </w:tc>
        <w:tc>
          <w:tcPr>
            <w:tcW w:w="7445" w:type="dxa"/>
            <w:vAlign w:val="center"/>
          </w:tcPr>
          <w:p w:rsidR="00664540" w:rsidRPr="00350B5A" w:rsidRDefault="00664540" w:rsidP="00664540">
            <w:pPr>
              <w:rPr>
                <w:rFonts w:cs="Arial"/>
                <w:sz w:val="20"/>
                <w:szCs w:val="20"/>
              </w:rPr>
            </w:pPr>
            <w:r w:rsidRPr="00350B5A">
              <w:rPr>
                <w:rFonts w:cs="Arial"/>
                <w:sz w:val="20"/>
                <w:szCs w:val="20"/>
              </w:rPr>
              <w:t>enthält Aufgabenstellungen, die die Schülerinnen und Schüler – gemeinsam und individuell – entsprechend ihrer Kompetenzen erfolgreich bearbeiten können.</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sidRPr="00A31B44">
              <w:rPr>
                <w:rFonts w:cs="Arial"/>
              </w:rPr>
              <w:t>Methoden</w:t>
            </w:r>
          </w:p>
        </w:tc>
        <w:tc>
          <w:tcPr>
            <w:tcW w:w="7445" w:type="dxa"/>
            <w:vAlign w:val="center"/>
          </w:tcPr>
          <w:p w:rsidR="00664540" w:rsidRPr="00350B5A" w:rsidRDefault="00664540" w:rsidP="00664540">
            <w:pPr>
              <w:rPr>
                <w:rFonts w:cs="Arial"/>
                <w:sz w:val="20"/>
                <w:szCs w:val="20"/>
              </w:rPr>
            </w:pPr>
            <w:r w:rsidRPr="00350B5A">
              <w:rPr>
                <w:rFonts w:cs="Arial"/>
                <w:sz w:val="20"/>
                <w:szCs w:val="20"/>
              </w:rPr>
              <w:t>schafft Raum für aktiv-entdeckendes, individualisiertes Lernen.</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sidRPr="00A31B44">
              <w:rPr>
                <w:rFonts w:cs="Arial"/>
              </w:rPr>
              <w:t>Experimente</w:t>
            </w:r>
          </w:p>
        </w:tc>
        <w:tc>
          <w:tcPr>
            <w:tcW w:w="7445" w:type="dxa"/>
            <w:vAlign w:val="center"/>
          </w:tcPr>
          <w:p w:rsidR="00664540" w:rsidRPr="00350B5A" w:rsidRDefault="00664540" w:rsidP="00664540">
            <w:pPr>
              <w:rPr>
                <w:rFonts w:cs="Arial"/>
                <w:sz w:val="20"/>
                <w:szCs w:val="20"/>
              </w:rPr>
            </w:pPr>
            <w:r w:rsidRPr="00350B5A">
              <w:rPr>
                <w:rFonts w:cs="Arial"/>
                <w:sz w:val="20"/>
                <w:szCs w:val="20"/>
              </w:rPr>
              <w:t xml:space="preserve">enthält </w:t>
            </w:r>
            <w:r w:rsidR="00350B5A">
              <w:rPr>
                <w:rFonts w:cs="Arial"/>
                <w:sz w:val="20"/>
                <w:szCs w:val="20"/>
              </w:rPr>
              <w:t xml:space="preserve">keine </w:t>
            </w:r>
            <w:r w:rsidRPr="00350B5A">
              <w:rPr>
                <w:rFonts w:cs="Arial"/>
                <w:sz w:val="20"/>
                <w:szCs w:val="20"/>
              </w:rPr>
              <w:t>Experimente</w:t>
            </w:r>
            <w:r w:rsidR="00350B5A">
              <w:rPr>
                <w:rFonts w:cs="Arial"/>
                <w:sz w:val="20"/>
                <w:szCs w:val="20"/>
              </w:rPr>
              <w:t>, da es sich um eine Be</w:t>
            </w:r>
            <w:r w:rsidR="00BF2F0A">
              <w:rPr>
                <w:rFonts w:cs="Arial"/>
                <w:sz w:val="20"/>
                <w:szCs w:val="20"/>
              </w:rPr>
              <w:t>wert</w:t>
            </w:r>
            <w:r w:rsidR="00350B5A">
              <w:rPr>
                <w:rFonts w:cs="Arial"/>
                <w:sz w:val="20"/>
                <w:szCs w:val="20"/>
              </w:rPr>
              <w:t>ung</w:t>
            </w:r>
            <w:r w:rsidR="005857FC">
              <w:rPr>
                <w:rFonts w:cs="Arial"/>
                <w:sz w:val="20"/>
                <w:szCs w:val="20"/>
              </w:rPr>
              <w:t>saufgabe</w:t>
            </w:r>
            <w:r w:rsidR="00350B5A">
              <w:rPr>
                <w:rFonts w:cs="Arial"/>
                <w:sz w:val="20"/>
                <w:szCs w:val="20"/>
              </w:rPr>
              <w:t xml:space="preserve"> handelt</w:t>
            </w:r>
            <w:r w:rsidRPr="00350B5A">
              <w:rPr>
                <w:rFonts w:cs="Arial"/>
                <w:sz w:val="20"/>
                <w:szCs w:val="20"/>
              </w:rPr>
              <w:t>.</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sidRPr="00A31B44">
              <w:rPr>
                <w:rFonts w:cs="Arial"/>
              </w:rPr>
              <w:t>IT</w:t>
            </w:r>
          </w:p>
        </w:tc>
        <w:tc>
          <w:tcPr>
            <w:tcW w:w="7445" w:type="dxa"/>
            <w:vAlign w:val="center"/>
          </w:tcPr>
          <w:p w:rsidR="00664540" w:rsidRPr="00350B5A" w:rsidRDefault="00664540" w:rsidP="00664540">
            <w:pPr>
              <w:rPr>
                <w:rFonts w:cs="Arial"/>
                <w:sz w:val="20"/>
                <w:szCs w:val="20"/>
              </w:rPr>
            </w:pPr>
            <w:r w:rsidRPr="00350B5A">
              <w:rPr>
                <w:rFonts w:cs="Arial"/>
                <w:sz w:val="20"/>
                <w:szCs w:val="20"/>
              </w:rPr>
              <w:t xml:space="preserve">wird im OER-Format </w:t>
            </w:r>
            <w:r w:rsidR="00122A6D" w:rsidRPr="00350B5A">
              <w:rPr>
                <w:rFonts w:cs="Arial"/>
                <w:sz w:val="20"/>
                <w:szCs w:val="20"/>
              </w:rPr>
              <w:t xml:space="preserve">(CC-BY SA 4.0) </w:t>
            </w:r>
            <w:r w:rsidRPr="00350B5A">
              <w:rPr>
                <w:rFonts w:cs="Arial"/>
                <w:sz w:val="20"/>
                <w:szCs w:val="20"/>
              </w:rPr>
              <w:t>barrierefrei veröffentlicht.</w:t>
            </w:r>
          </w:p>
        </w:tc>
      </w:tr>
      <w:tr w:rsidR="00664540" w:rsidRPr="00A31B44" w:rsidTr="00664540">
        <w:trPr>
          <w:trHeight w:val="340"/>
        </w:trPr>
        <w:tc>
          <w:tcPr>
            <w:tcW w:w="2161" w:type="dxa"/>
            <w:shd w:val="clear" w:color="auto" w:fill="D9D9D9" w:themeFill="background1" w:themeFillShade="D9"/>
            <w:vAlign w:val="center"/>
          </w:tcPr>
          <w:p w:rsidR="00664540" w:rsidRPr="00A31B44" w:rsidRDefault="00664540" w:rsidP="00664540">
            <w:pPr>
              <w:rPr>
                <w:rFonts w:cs="Arial"/>
              </w:rPr>
            </w:pPr>
            <w:r w:rsidRPr="00A31B44">
              <w:rPr>
                <w:rFonts w:cs="Arial"/>
              </w:rPr>
              <w:t>Diagnose</w:t>
            </w:r>
          </w:p>
        </w:tc>
        <w:tc>
          <w:tcPr>
            <w:tcW w:w="7445" w:type="dxa"/>
            <w:vAlign w:val="center"/>
          </w:tcPr>
          <w:p w:rsidR="00664540" w:rsidRPr="00350B5A" w:rsidRDefault="00664540" w:rsidP="00664540">
            <w:pPr>
              <w:rPr>
                <w:rFonts w:cs="Arial"/>
                <w:sz w:val="20"/>
                <w:szCs w:val="20"/>
              </w:rPr>
            </w:pPr>
            <w:r w:rsidRPr="00350B5A">
              <w:rPr>
                <w:rFonts w:cs="Arial"/>
                <w:sz w:val="20"/>
                <w:szCs w:val="20"/>
              </w:rPr>
              <w:t xml:space="preserve">enthält </w:t>
            </w:r>
            <w:r w:rsidR="00122A6D" w:rsidRPr="00350B5A">
              <w:rPr>
                <w:rFonts w:cs="Arial"/>
                <w:sz w:val="20"/>
                <w:szCs w:val="20"/>
              </w:rPr>
              <w:t>Phasen, in denen Lernprodukte untereinander verglichen und neu erlernte Sachverhalte fixiert werden.</w:t>
            </w:r>
          </w:p>
        </w:tc>
      </w:tr>
    </w:tbl>
    <w:p w:rsidR="00AC1BC8" w:rsidRPr="006C08BF" w:rsidRDefault="00AC1BC8" w:rsidP="00066B05">
      <w:pPr>
        <w:rPr>
          <w:rStyle w:val="berschrift1Zchn"/>
          <w:sz w:val="24"/>
          <w:szCs w:val="24"/>
        </w:rPr>
      </w:pPr>
      <w:bookmarkStart w:id="5" w:name="Sprachbildung"/>
      <w:bookmarkEnd w:id="5"/>
    </w:p>
    <w:p w:rsidR="00014A4D" w:rsidRPr="006C08BF" w:rsidRDefault="00014A4D" w:rsidP="00BB2846">
      <w:pPr>
        <w:spacing w:before="100" w:beforeAutospacing="1" w:after="100" w:afterAutospacing="1"/>
        <w:jc w:val="center"/>
        <w:rPr>
          <w:rFonts w:cs="Arial"/>
          <w:sz w:val="40"/>
          <w:szCs w:val="40"/>
        </w:rPr>
        <w:sectPr w:rsidR="00014A4D" w:rsidRPr="006C08BF" w:rsidSect="00F941FD">
          <w:headerReference w:type="default" r:id="rId121"/>
          <w:pgSz w:w="11906" w:h="16838"/>
          <w:pgMar w:top="284" w:right="1133" w:bottom="1134" w:left="1417" w:header="225" w:footer="276" w:gutter="0"/>
          <w:cols w:space="708"/>
          <w:docGrid w:linePitch="360"/>
        </w:sectPr>
      </w:pPr>
    </w:p>
    <w:p w:rsidR="005C2D6A" w:rsidRDefault="005C2D6A" w:rsidP="005C2D6A">
      <w:pPr>
        <w:pStyle w:val="KeinLeerraum"/>
      </w:pPr>
      <w:bookmarkStart w:id="6" w:name="_Toc64409177"/>
    </w:p>
    <w:p w:rsidR="00EF23FE" w:rsidRPr="006C08BF" w:rsidRDefault="00066B05" w:rsidP="00322DF3">
      <w:pPr>
        <w:pStyle w:val="berschrift1"/>
      </w:pPr>
      <w:r w:rsidRPr="006C08BF">
        <w:t xml:space="preserve">D </w:t>
      </w:r>
      <w:r w:rsidR="00385F2D" w:rsidRPr="006C08BF">
        <w:t>Anhang</w:t>
      </w:r>
      <w:bookmarkEnd w:id="6"/>
    </w:p>
    <w:p w:rsidR="00385F2D" w:rsidRPr="006C08BF" w:rsidRDefault="00385F2D" w:rsidP="006F6F40">
      <w:pPr>
        <w:pStyle w:val="KeinLeerraum"/>
      </w:pPr>
    </w:p>
    <w:p w:rsidR="00664540" w:rsidRDefault="00664540" w:rsidP="00910D2A">
      <w:pPr>
        <w:pStyle w:val="berschrift2"/>
      </w:pPr>
      <w:r w:rsidRPr="00EA3AF7">
        <w:t>Evaluation</w:t>
      </w:r>
    </w:p>
    <w:p w:rsidR="00664540" w:rsidRPr="00144042" w:rsidRDefault="00144042" w:rsidP="00144042">
      <w:pPr>
        <w:rPr>
          <w:bCs/>
          <w:sz w:val="24"/>
          <w:szCs w:val="24"/>
        </w:rPr>
      </w:pPr>
      <w:r w:rsidRPr="00144042">
        <w:rPr>
          <w:bCs/>
          <w:sz w:val="24"/>
          <w:szCs w:val="24"/>
        </w:rPr>
        <w:t xml:space="preserve">Eine Evaluation </w:t>
      </w:r>
      <w:r>
        <w:rPr>
          <w:bCs/>
          <w:sz w:val="24"/>
          <w:szCs w:val="24"/>
        </w:rPr>
        <w:t xml:space="preserve">der Lernaufgabe im Unterricht konnte </w:t>
      </w:r>
      <w:r w:rsidRPr="00144042">
        <w:rPr>
          <w:bCs/>
          <w:sz w:val="24"/>
          <w:szCs w:val="24"/>
        </w:rPr>
        <w:t xml:space="preserve">aufgrund </w:t>
      </w:r>
      <w:r>
        <w:rPr>
          <w:bCs/>
          <w:sz w:val="24"/>
          <w:szCs w:val="24"/>
        </w:rPr>
        <w:t xml:space="preserve">der </w:t>
      </w:r>
      <w:r w:rsidRPr="00144042">
        <w:rPr>
          <w:bCs/>
          <w:sz w:val="24"/>
          <w:szCs w:val="24"/>
        </w:rPr>
        <w:t>Covid-19</w:t>
      </w:r>
      <w:r>
        <w:rPr>
          <w:bCs/>
          <w:sz w:val="24"/>
          <w:szCs w:val="24"/>
        </w:rPr>
        <w:t xml:space="preserve">-bedingten </w:t>
      </w:r>
      <w:r w:rsidRPr="00144042">
        <w:rPr>
          <w:bCs/>
          <w:sz w:val="24"/>
          <w:szCs w:val="24"/>
        </w:rPr>
        <w:t>Schulschließung</w:t>
      </w:r>
      <w:r>
        <w:rPr>
          <w:bCs/>
          <w:sz w:val="24"/>
          <w:szCs w:val="24"/>
        </w:rPr>
        <w:t>en</w:t>
      </w:r>
      <w:r w:rsidRPr="00144042">
        <w:rPr>
          <w:bCs/>
          <w:sz w:val="24"/>
          <w:szCs w:val="24"/>
        </w:rPr>
        <w:t xml:space="preserve"> </w:t>
      </w:r>
      <w:r>
        <w:rPr>
          <w:bCs/>
          <w:sz w:val="24"/>
          <w:szCs w:val="24"/>
        </w:rPr>
        <w:t xml:space="preserve">bisher </w:t>
      </w:r>
      <w:r w:rsidRPr="00144042">
        <w:rPr>
          <w:bCs/>
          <w:sz w:val="24"/>
          <w:szCs w:val="24"/>
        </w:rPr>
        <w:t>nicht statt</w:t>
      </w:r>
      <w:r>
        <w:rPr>
          <w:bCs/>
          <w:sz w:val="24"/>
          <w:szCs w:val="24"/>
        </w:rPr>
        <w:t>finden</w:t>
      </w:r>
      <w:r w:rsidRPr="00144042">
        <w:rPr>
          <w:bCs/>
          <w:sz w:val="24"/>
          <w:szCs w:val="24"/>
        </w:rPr>
        <w:t>.</w:t>
      </w:r>
    </w:p>
    <w:p w:rsidR="00082C89" w:rsidRDefault="00082C89"/>
    <w:p w:rsidR="00082C89" w:rsidRPr="006F6913" w:rsidRDefault="00082C89" w:rsidP="00082C89">
      <w:pPr>
        <w:pStyle w:val="berschrift2"/>
      </w:pPr>
      <w:r w:rsidRPr="006F6913">
        <w:t>Erwartungshorizont</w:t>
      </w:r>
    </w:p>
    <w:p w:rsidR="00082C89" w:rsidRPr="00C33FDD" w:rsidRDefault="00082C89" w:rsidP="00082C89">
      <w:pPr>
        <w:rPr>
          <w:b/>
          <w:bCs/>
          <w:color w:val="00B050"/>
        </w:rPr>
      </w:pPr>
      <w:r w:rsidRPr="00C33FDD">
        <w:rPr>
          <w:b/>
          <w:bCs/>
          <w:color w:val="00B050"/>
        </w:rPr>
        <w:t>Pro-Argumente</w:t>
      </w:r>
    </w:p>
    <w:p w:rsidR="00082C89" w:rsidRDefault="00082C89" w:rsidP="00082C89">
      <w:pPr>
        <w:pStyle w:val="Listenabsatz"/>
        <w:numPr>
          <w:ilvl w:val="0"/>
          <w:numId w:val="43"/>
        </w:numPr>
      </w:pPr>
      <w:r>
        <w:t xml:space="preserve">Herstellung basiert auf nachwachsenden </w:t>
      </w:r>
      <w:r w:rsidR="00A45E91">
        <w:t xml:space="preserve">statt auf fossilen </w:t>
      </w:r>
      <w:r>
        <w:t>Rohstoffen (Bakterien</w:t>
      </w:r>
      <w:r w:rsidR="00A45E91">
        <w:t xml:space="preserve"> oder Pilze </w:t>
      </w:r>
      <w:r>
        <w:t>stellen aus Pflanzenölen/Zuckermolekülen Biotenside her)</w:t>
      </w:r>
      <w:r w:rsidR="00CB585E">
        <w:t>.</w:t>
      </w:r>
    </w:p>
    <w:p w:rsidR="00082C89" w:rsidRDefault="00082C89" w:rsidP="00082C89">
      <w:pPr>
        <w:pStyle w:val="Listenabsatz"/>
        <w:numPr>
          <w:ilvl w:val="0"/>
          <w:numId w:val="43"/>
        </w:numPr>
      </w:pPr>
      <w:r>
        <w:t>Biotenside gehören ebenfalls zu den waschaktiven Substanzen (amphiphile Stoffe) und besitzen eine vergleichbare kritische Mizellbildungskonzentration wie herkömmliche Produkte</w:t>
      </w:r>
      <w:r w:rsidR="00CB585E">
        <w:t>.</w:t>
      </w:r>
    </w:p>
    <w:p w:rsidR="00082C89" w:rsidRDefault="00D32188" w:rsidP="00082C89">
      <w:pPr>
        <w:pStyle w:val="Listenabsatz"/>
        <w:numPr>
          <w:ilvl w:val="0"/>
          <w:numId w:val="43"/>
        </w:numPr>
      </w:pPr>
      <w:r>
        <w:t xml:space="preserve">Biotenside </w:t>
      </w:r>
      <w:r w:rsidR="00082C89">
        <w:t>zeigen einen hohen tensidischen Wirkungsgrad</w:t>
      </w:r>
      <w:r w:rsidR="00CB585E">
        <w:t>.</w:t>
      </w:r>
    </w:p>
    <w:p w:rsidR="00082C89" w:rsidRDefault="00082C89" w:rsidP="00082C89">
      <w:pPr>
        <w:pStyle w:val="Listenabsatz"/>
        <w:numPr>
          <w:ilvl w:val="0"/>
          <w:numId w:val="43"/>
        </w:numPr>
      </w:pPr>
      <w:r>
        <w:t>Biotenside sind gut biologisch abbaubar</w:t>
      </w:r>
      <w:r w:rsidR="00CB585E">
        <w:t>.</w:t>
      </w:r>
    </w:p>
    <w:p w:rsidR="00082C89" w:rsidRDefault="00082C89" w:rsidP="00082C89">
      <w:pPr>
        <w:pStyle w:val="Listenabsatz"/>
        <w:numPr>
          <w:ilvl w:val="0"/>
          <w:numId w:val="43"/>
        </w:numPr>
      </w:pPr>
      <w:r>
        <w:t>Schäden an Wasserorganismen werden vermieden</w:t>
      </w:r>
      <w:r w:rsidR="00CB585E">
        <w:t>.</w:t>
      </w:r>
    </w:p>
    <w:p w:rsidR="00082C89" w:rsidRDefault="00082C89" w:rsidP="00082C89">
      <w:pPr>
        <w:pStyle w:val="Listenabsatz"/>
        <w:numPr>
          <w:ilvl w:val="0"/>
          <w:numId w:val="43"/>
        </w:numPr>
      </w:pPr>
      <w:r>
        <w:t xml:space="preserve">Manche Biotenside wirken zudem antibakteriell, viruzid </w:t>
      </w:r>
      <w:r w:rsidR="00D32188">
        <w:t>und/</w:t>
      </w:r>
      <w:r>
        <w:t xml:space="preserve">oder sind bei Krebstherapien </w:t>
      </w:r>
      <w:r w:rsidR="00A45E91">
        <w:t>hilfreich</w:t>
      </w:r>
      <w:r w:rsidR="00CB585E">
        <w:t>.</w:t>
      </w:r>
    </w:p>
    <w:p w:rsidR="00D32188" w:rsidRDefault="00A45E91" w:rsidP="00082C89">
      <w:pPr>
        <w:pStyle w:val="Listenabsatz"/>
        <w:numPr>
          <w:ilvl w:val="0"/>
          <w:numId w:val="43"/>
        </w:numPr>
      </w:pPr>
      <w:r>
        <w:t xml:space="preserve">Wirtschaftliche Produktion </w:t>
      </w:r>
      <w:r w:rsidR="00CB585E">
        <w:t xml:space="preserve">ist </w:t>
      </w:r>
      <w:r w:rsidR="004A0880">
        <w:t xml:space="preserve">auch </w:t>
      </w:r>
      <w:r>
        <w:t>unter niedrigem Energieaufwand möglich</w:t>
      </w:r>
      <w:r w:rsidR="00CB585E">
        <w:t>.</w:t>
      </w:r>
    </w:p>
    <w:p w:rsidR="00A45E91" w:rsidRDefault="00D32188" w:rsidP="00082C89">
      <w:pPr>
        <w:pStyle w:val="Listenabsatz"/>
        <w:numPr>
          <w:ilvl w:val="0"/>
          <w:numId w:val="43"/>
        </w:numPr>
      </w:pPr>
      <w:r>
        <w:t xml:space="preserve">Wirtschaftliche Produktion </w:t>
      </w:r>
      <w:r w:rsidR="00CB585E">
        <w:t xml:space="preserve">ist </w:t>
      </w:r>
      <w:r>
        <w:t xml:space="preserve">auch </w:t>
      </w:r>
      <w:r w:rsidR="00A45E91">
        <w:t>unter Verzicht auf Benzol</w:t>
      </w:r>
      <w:r>
        <w:t xml:space="preserve"> und / oder </w:t>
      </w:r>
      <w:r w:rsidR="00A45E91">
        <w:t>Phenole</w:t>
      </w:r>
      <w:r w:rsidR="00CB585E">
        <w:t xml:space="preserve"> realisierbar.</w:t>
      </w:r>
    </w:p>
    <w:p w:rsidR="00082C89" w:rsidRPr="00C33FDD" w:rsidRDefault="00082C89" w:rsidP="00082C89">
      <w:pPr>
        <w:rPr>
          <w:b/>
          <w:bCs/>
          <w:color w:val="FF0000"/>
        </w:rPr>
      </w:pPr>
    </w:p>
    <w:p w:rsidR="00082C89" w:rsidRPr="00C33FDD" w:rsidRDefault="00082C89" w:rsidP="00082C89">
      <w:pPr>
        <w:rPr>
          <w:b/>
          <w:bCs/>
          <w:color w:val="FF0000"/>
        </w:rPr>
      </w:pPr>
      <w:r w:rsidRPr="00C33FDD">
        <w:rPr>
          <w:b/>
          <w:bCs/>
          <w:color w:val="FF0000"/>
        </w:rPr>
        <w:t>Kontra-Argumente</w:t>
      </w:r>
    </w:p>
    <w:p w:rsidR="00082C89" w:rsidRDefault="00082C89" w:rsidP="00082C89">
      <w:pPr>
        <w:pStyle w:val="Listenabsatz"/>
        <w:numPr>
          <w:ilvl w:val="0"/>
          <w:numId w:val="44"/>
        </w:numPr>
      </w:pPr>
      <w:r>
        <w:t xml:space="preserve">Großindustrieller Bedarf lässt sich mit Biotensiden </w:t>
      </w:r>
      <w:r w:rsidR="00A45E91">
        <w:t xml:space="preserve">nicht </w:t>
      </w:r>
      <w:r>
        <w:t>decken</w:t>
      </w:r>
      <w:r w:rsidR="00CB585E">
        <w:t>.</w:t>
      </w:r>
    </w:p>
    <w:p w:rsidR="00082C89" w:rsidRDefault="00082C89" w:rsidP="00082C89">
      <w:pPr>
        <w:pStyle w:val="Listenabsatz"/>
        <w:numPr>
          <w:ilvl w:val="0"/>
          <w:numId w:val="44"/>
        </w:numPr>
      </w:pPr>
      <w:r>
        <w:t xml:space="preserve">Das Herstellungsverfahren liefert nur kleine Produktmengen, wodurch es sehr teurer ist und damit </w:t>
      </w:r>
      <w:r w:rsidR="004A0880">
        <w:t xml:space="preserve">derzeit noch </w:t>
      </w:r>
      <w:r>
        <w:t>unwirtschaftlicher als erdölbasierte Waschmittel</w:t>
      </w:r>
      <w:r w:rsidR="00CB585E">
        <w:t>.</w:t>
      </w:r>
    </w:p>
    <w:p w:rsidR="00082C89" w:rsidRDefault="00CB585E" w:rsidP="00082C89">
      <w:pPr>
        <w:pStyle w:val="Listenabsatz"/>
        <w:numPr>
          <w:ilvl w:val="0"/>
          <w:numId w:val="44"/>
        </w:numPr>
      </w:pPr>
      <w:r>
        <w:t>F</w:t>
      </w:r>
      <w:r w:rsidR="00082C89">
        <w:t xml:space="preserve">ür Biotenside existiert </w:t>
      </w:r>
      <w:r w:rsidR="004A0880">
        <w:t xml:space="preserve">bisher </w:t>
      </w:r>
      <w:r w:rsidR="00082C89">
        <w:t>nur ein kleiner Absatzmarkt</w:t>
      </w:r>
      <w:r>
        <w:t>.</w:t>
      </w:r>
    </w:p>
    <w:p w:rsidR="00082C89" w:rsidRDefault="00CB585E" w:rsidP="00082C89">
      <w:pPr>
        <w:pStyle w:val="Listenabsatz"/>
        <w:numPr>
          <w:ilvl w:val="0"/>
          <w:numId w:val="44"/>
        </w:numPr>
      </w:pPr>
      <w:r>
        <w:t>K</w:t>
      </w:r>
      <w:r w:rsidR="00082C89">
        <w:t>onventionelle Tenside müssen zu mindestens 80 % biologisch abbaubar sein</w:t>
      </w:r>
      <w:r>
        <w:t>.</w:t>
      </w:r>
    </w:p>
    <w:p w:rsidR="00082C89" w:rsidRDefault="00082C89" w:rsidP="00082C89">
      <w:pPr>
        <w:pStyle w:val="Listenabsatz"/>
        <w:numPr>
          <w:ilvl w:val="0"/>
          <w:numId w:val="44"/>
        </w:numPr>
      </w:pPr>
      <w:r>
        <w:t>Biotenside schäumen st</w:t>
      </w:r>
      <w:r w:rsidR="000B04AF">
        <w:t>ä</w:t>
      </w:r>
      <w:r>
        <w:t>rk</w:t>
      </w:r>
      <w:r w:rsidR="000B04AF">
        <w:t>er als herkömmliche Produkte</w:t>
      </w:r>
      <w:r>
        <w:t xml:space="preserve">, wodurch Schäden an </w:t>
      </w:r>
      <w:r w:rsidR="00BF2F0A">
        <w:t>Produktionsa</w:t>
      </w:r>
      <w:r>
        <w:t xml:space="preserve">nlagen </w:t>
      </w:r>
      <w:r w:rsidR="00BF2F0A">
        <w:t xml:space="preserve">und </w:t>
      </w:r>
      <w:r>
        <w:t>Waschmaschinen entstehen können</w:t>
      </w:r>
      <w:r w:rsidR="00CB585E">
        <w:t>.</w:t>
      </w:r>
    </w:p>
    <w:p w:rsidR="00082C89" w:rsidRPr="001470BC" w:rsidRDefault="00CB585E" w:rsidP="00082C89">
      <w:pPr>
        <w:pStyle w:val="Listenabsatz"/>
        <w:numPr>
          <w:ilvl w:val="0"/>
          <w:numId w:val="44"/>
        </w:numPr>
      </w:pPr>
      <w:r>
        <w:t>D</w:t>
      </w:r>
      <w:r w:rsidR="00082C89">
        <w:t xml:space="preserve">er für die Herstellung </w:t>
      </w:r>
      <w:r w:rsidR="000B04AF">
        <w:t xml:space="preserve">von Biotensiden </w:t>
      </w:r>
      <w:r w:rsidR="00082C89">
        <w:t xml:space="preserve">verwendete Bakterienstamm </w:t>
      </w:r>
      <w:r w:rsidR="00082C89" w:rsidRPr="003C2428">
        <w:rPr>
          <w:i/>
          <w:iCs/>
        </w:rPr>
        <w:t>Pseudomonas aeruginosa</w:t>
      </w:r>
      <w:r w:rsidR="00082C89">
        <w:t xml:space="preserve"> stellt eine potentielle Gefahr für die Gesundheit dar, wodurch hohe Sicherheitsstandards bei der Herstellung gewährleistet werden müssen</w:t>
      </w:r>
      <w:r>
        <w:t>.</w:t>
      </w:r>
      <w:r w:rsidR="00082C89">
        <w:t xml:space="preserve"> </w:t>
      </w:r>
    </w:p>
    <w:p w:rsidR="006F6913" w:rsidRDefault="006F6913">
      <w:r>
        <w:br w:type="page"/>
      </w:r>
    </w:p>
    <w:p w:rsidR="005C2D6A" w:rsidRDefault="005C2D6A" w:rsidP="005C2D6A">
      <w:pPr>
        <w:pStyle w:val="KeinLeerraum"/>
      </w:pPr>
    </w:p>
    <w:p w:rsidR="00385F2D" w:rsidRPr="006C08BF" w:rsidRDefault="00385F2D" w:rsidP="00910D2A">
      <w:pPr>
        <w:pStyle w:val="berschrift2"/>
      </w:pPr>
      <w:r w:rsidRPr="006C08BF">
        <w:t>Bildnachweis</w:t>
      </w:r>
      <w:r w:rsidR="00A45E91">
        <w:t>:</w:t>
      </w:r>
    </w:p>
    <w:tbl>
      <w:tblPr>
        <w:tblStyle w:val="Tabellenraster5"/>
        <w:tblW w:w="9493" w:type="dxa"/>
        <w:tblLayout w:type="fixed"/>
        <w:tblLook w:val="04A0" w:firstRow="1" w:lastRow="0" w:firstColumn="1" w:lastColumn="0" w:noHBand="0" w:noVBand="1"/>
      </w:tblPr>
      <w:tblGrid>
        <w:gridCol w:w="704"/>
        <w:gridCol w:w="3827"/>
        <w:gridCol w:w="4962"/>
      </w:tblGrid>
      <w:tr w:rsidR="00940080" w:rsidRPr="00B771BC" w:rsidTr="00750F3F">
        <w:tc>
          <w:tcPr>
            <w:tcW w:w="704" w:type="dxa"/>
            <w:shd w:val="clear" w:color="auto" w:fill="D9D9D9" w:themeFill="background1" w:themeFillShade="D9"/>
            <w:vAlign w:val="center"/>
          </w:tcPr>
          <w:p w:rsidR="00940080" w:rsidRPr="00F03C66" w:rsidRDefault="00940080" w:rsidP="00B771BC">
            <w:pPr>
              <w:rPr>
                <w:rFonts w:cs="Arial"/>
                <w:sz w:val="20"/>
                <w:szCs w:val="20"/>
              </w:rPr>
            </w:pPr>
            <w:r w:rsidRPr="00F03C66">
              <w:rPr>
                <w:rFonts w:cs="Arial"/>
                <w:sz w:val="20"/>
                <w:szCs w:val="20"/>
              </w:rPr>
              <w:t>Nr.</w:t>
            </w:r>
          </w:p>
        </w:tc>
        <w:tc>
          <w:tcPr>
            <w:tcW w:w="3827" w:type="dxa"/>
            <w:shd w:val="clear" w:color="auto" w:fill="D9D9D9" w:themeFill="background1" w:themeFillShade="D9"/>
            <w:tcMar>
              <w:top w:w="28" w:type="dxa"/>
              <w:bottom w:w="28" w:type="dxa"/>
            </w:tcMar>
          </w:tcPr>
          <w:p w:rsidR="00940080" w:rsidRPr="00F03C66" w:rsidRDefault="00940080" w:rsidP="00B771BC">
            <w:pPr>
              <w:rPr>
                <w:rFonts w:cs="Arial"/>
                <w:sz w:val="20"/>
                <w:szCs w:val="20"/>
              </w:rPr>
            </w:pPr>
            <w:bookmarkStart w:id="7" w:name="_Toc474231739"/>
            <w:r w:rsidRPr="00F03C66">
              <w:rPr>
                <w:rFonts w:cs="Arial"/>
                <w:sz w:val="20"/>
                <w:szCs w:val="20"/>
              </w:rPr>
              <w:t>Bildtitel</w:t>
            </w:r>
            <w:bookmarkEnd w:id="7"/>
            <w:r w:rsidRPr="00F03C66">
              <w:rPr>
                <w:rFonts w:cs="Arial"/>
                <w:sz w:val="20"/>
                <w:szCs w:val="20"/>
              </w:rPr>
              <w:t>, Ursprung</w:t>
            </w:r>
          </w:p>
        </w:tc>
        <w:tc>
          <w:tcPr>
            <w:tcW w:w="4962" w:type="dxa"/>
            <w:shd w:val="clear" w:color="auto" w:fill="D9D9D9" w:themeFill="background1" w:themeFillShade="D9"/>
            <w:tcMar>
              <w:top w:w="28" w:type="dxa"/>
              <w:bottom w:w="28" w:type="dxa"/>
            </w:tcMar>
          </w:tcPr>
          <w:p w:rsidR="00940080" w:rsidRPr="00F03C66" w:rsidRDefault="00940080" w:rsidP="00B771BC">
            <w:pPr>
              <w:rPr>
                <w:rFonts w:cs="Arial"/>
                <w:sz w:val="20"/>
                <w:szCs w:val="20"/>
              </w:rPr>
            </w:pPr>
            <w:r w:rsidRPr="00F03C66">
              <w:rPr>
                <w:rFonts w:cs="Arial"/>
                <w:sz w:val="20"/>
                <w:szCs w:val="20"/>
              </w:rPr>
              <w:t xml:space="preserve">Urheber, Lizenz, </w:t>
            </w:r>
            <w:r w:rsidR="00EC46C5" w:rsidRPr="00F03C66">
              <w:rPr>
                <w:rFonts w:cs="Arial"/>
                <w:sz w:val="20"/>
                <w:szCs w:val="20"/>
              </w:rPr>
              <w:t xml:space="preserve">ggf. </w:t>
            </w:r>
            <w:r w:rsidRPr="00F03C66">
              <w:rPr>
                <w:rFonts w:cs="Arial"/>
                <w:sz w:val="20"/>
                <w:szCs w:val="20"/>
              </w:rPr>
              <w:t>Datum des Abrufs</w:t>
            </w:r>
          </w:p>
        </w:tc>
      </w:tr>
      <w:tr w:rsidR="00363594" w:rsidRPr="00C945C5" w:rsidTr="00750F3F">
        <w:trPr>
          <w:trHeight w:val="686"/>
        </w:trPr>
        <w:tc>
          <w:tcPr>
            <w:tcW w:w="704" w:type="dxa"/>
            <w:vAlign w:val="center"/>
          </w:tcPr>
          <w:p w:rsidR="00363594" w:rsidRPr="00F03C66" w:rsidRDefault="00363594" w:rsidP="00B771BC">
            <w:pPr>
              <w:jc w:val="center"/>
              <w:rPr>
                <w:rFonts w:cs="Arial"/>
                <w:sz w:val="20"/>
                <w:szCs w:val="20"/>
                <w:lang w:val="en-US"/>
              </w:rPr>
            </w:pPr>
            <w:r>
              <w:rPr>
                <w:rFonts w:cs="Arial"/>
                <w:sz w:val="20"/>
                <w:szCs w:val="20"/>
                <w:lang w:val="en-US"/>
              </w:rPr>
              <w:t>[1</w:t>
            </w:r>
            <w:r w:rsidRPr="00F03C66">
              <w:rPr>
                <w:rFonts w:cs="Arial"/>
                <w:sz w:val="20"/>
                <w:szCs w:val="20"/>
                <w:lang w:val="en-US"/>
              </w:rPr>
              <w:t>]</w:t>
            </w:r>
          </w:p>
        </w:tc>
        <w:tc>
          <w:tcPr>
            <w:tcW w:w="3827" w:type="dxa"/>
            <w:tcMar>
              <w:top w:w="28" w:type="dxa"/>
              <w:bottom w:w="28" w:type="dxa"/>
            </w:tcMar>
            <w:vAlign w:val="center"/>
          </w:tcPr>
          <w:p w:rsidR="00363594" w:rsidRPr="00363594" w:rsidRDefault="00363594" w:rsidP="00363594">
            <w:pPr>
              <w:rPr>
                <w:rFonts w:cs="Arial"/>
                <w:sz w:val="20"/>
                <w:szCs w:val="20"/>
              </w:rPr>
            </w:pPr>
            <w:r w:rsidRPr="00363594">
              <w:rPr>
                <w:sz w:val="20"/>
                <w:szCs w:val="20"/>
                <w:lang w:val="en-US"/>
              </w:rPr>
              <w:t xml:space="preserve"> </w:t>
            </w:r>
            <w:r>
              <w:rPr>
                <w:rFonts w:cs="Arial"/>
                <w:sz w:val="20"/>
                <w:szCs w:val="20"/>
                <w:lang w:val="en-US"/>
              </w:rPr>
              <w:t>Soap Bubble</w:t>
            </w:r>
          </w:p>
        </w:tc>
        <w:tc>
          <w:tcPr>
            <w:tcW w:w="4962" w:type="dxa"/>
            <w:tcMar>
              <w:top w:w="28" w:type="dxa"/>
              <w:bottom w:w="28" w:type="dxa"/>
            </w:tcMar>
            <w:vAlign w:val="center"/>
          </w:tcPr>
          <w:p w:rsidR="00363594" w:rsidRPr="00363594" w:rsidRDefault="00F1355A" w:rsidP="00B771BC">
            <w:pPr>
              <w:spacing w:before="60" w:after="60"/>
              <w:rPr>
                <w:rFonts w:cs="Arial"/>
                <w:sz w:val="20"/>
                <w:szCs w:val="20"/>
                <w:lang w:val="en-AU"/>
              </w:rPr>
            </w:pPr>
            <w:hyperlink r:id="rId122" w:tgtFrame="_blank" w:history="1">
              <w:r w:rsidR="00363594" w:rsidRPr="00363594">
                <w:rPr>
                  <w:rStyle w:val="Hyperlink"/>
                  <w:rFonts w:cs="Arial"/>
                  <w:sz w:val="20"/>
                  <w:szCs w:val="20"/>
                  <w:lang w:val="en-US"/>
                </w:rPr>
                <w:t>mhaller1979</w:t>
              </w:r>
            </w:hyperlink>
            <w:r w:rsidR="00363594" w:rsidRPr="00363594">
              <w:rPr>
                <w:rFonts w:cs="Arial"/>
                <w:color w:val="333333"/>
                <w:sz w:val="20"/>
                <w:szCs w:val="20"/>
                <w:shd w:val="clear" w:color="auto" w:fill="FFFFFF"/>
                <w:lang w:val="en-US"/>
              </w:rPr>
              <w:t xml:space="preserve">, </w:t>
            </w:r>
            <w:hyperlink r:id="rId123" w:tgtFrame="_blank" w:history="1">
              <w:r w:rsidR="00363594" w:rsidRPr="00363594">
                <w:rPr>
                  <w:rStyle w:val="Hyperlink"/>
                  <w:rFonts w:cs="Arial"/>
                  <w:sz w:val="20"/>
                  <w:szCs w:val="20"/>
                  <w:lang w:val="en-US"/>
                </w:rPr>
                <w:t>CC BY 2.0</w:t>
              </w:r>
            </w:hyperlink>
            <w:r w:rsidR="00363594" w:rsidRPr="00363594">
              <w:rPr>
                <w:rFonts w:cs="Arial"/>
                <w:sz w:val="20"/>
                <w:szCs w:val="20"/>
                <w:lang w:val="en-US"/>
              </w:rPr>
              <w:t xml:space="preserve">, </w:t>
            </w:r>
            <w:hyperlink r:id="rId124" w:tgtFrame="_blank" w:history="1">
              <w:r w:rsidR="00363594" w:rsidRPr="00363594">
                <w:rPr>
                  <w:rStyle w:val="Hyperlink"/>
                  <w:rFonts w:cs="Arial"/>
                  <w:sz w:val="20"/>
                  <w:szCs w:val="20"/>
                  <w:lang w:val="en-US"/>
                </w:rPr>
                <w:t>Soap Bubble</w:t>
              </w:r>
            </w:hyperlink>
          </w:p>
        </w:tc>
      </w:tr>
      <w:tr w:rsidR="00940080" w:rsidRPr="00C945C5" w:rsidTr="00750F3F">
        <w:trPr>
          <w:trHeight w:val="686"/>
        </w:trPr>
        <w:tc>
          <w:tcPr>
            <w:tcW w:w="704" w:type="dxa"/>
            <w:vAlign w:val="center"/>
          </w:tcPr>
          <w:p w:rsidR="00940080" w:rsidRPr="00F03C66" w:rsidRDefault="00940080" w:rsidP="00B771BC">
            <w:pPr>
              <w:jc w:val="center"/>
              <w:rPr>
                <w:rFonts w:cs="Arial"/>
                <w:sz w:val="20"/>
                <w:szCs w:val="20"/>
                <w:lang w:val="en-US"/>
              </w:rPr>
            </w:pPr>
            <w:r w:rsidRPr="00F03C66">
              <w:rPr>
                <w:rFonts w:cs="Arial"/>
                <w:sz w:val="20"/>
                <w:szCs w:val="20"/>
                <w:lang w:val="en-US"/>
              </w:rPr>
              <w:t>[2]</w:t>
            </w:r>
          </w:p>
        </w:tc>
        <w:tc>
          <w:tcPr>
            <w:tcW w:w="3827" w:type="dxa"/>
            <w:tcMar>
              <w:top w:w="28" w:type="dxa"/>
              <w:bottom w:w="28" w:type="dxa"/>
            </w:tcMar>
            <w:vAlign w:val="center"/>
          </w:tcPr>
          <w:p w:rsidR="00940080" w:rsidRPr="00F03C66" w:rsidRDefault="00940080" w:rsidP="00B771BC">
            <w:pPr>
              <w:rPr>
                <w:rFonts w:cs="Arial"/>
                <w:sz w:val="20"/>
                <w:szCs w:val="20"/>
              </w:rPr>
            </w:pPr>
            <w:r w:rsidRPr="00F03C66">
              <w:rPr>
                <w:rFonts w:cs="Arial"/>
                <w:sz w:val="20"/>
                <w:szCs w:val="20"/>
              </w:rPr>
              <w:t>Laufzettel zur strukturierten Kontroverse um Biotenside</w:t>
            </w:r>
          </w:p>
        </w:tc>
        <w:tc>
          <w:tcPr>
            <w:tcW w:w="4962" w:type="dxa"/>
            <w:tcMar>
              <w:top w:w="28" w:type="dxa"/>
              <w:bottom w:w="28" w:type="dxa"/>
            </w:tcMar>
            <w:vAlign w:val="center"/>
          </w:tcPr>
          <w:p w:rsidR="00940080" w:rsidRPr="008F247B" w:rsidRDefault="008F247B" w:rsidP="00B771BC">
            <w:pPr>
              <w:spacing w:before="60" w:after="60"/>
              <w:rPr>
                <w:rFonts w:cs="Arial"/>
                <w:sz w:val="20"/>
                <w:szCs w:val="20"/>
                <w:lang w:val="en-AU"/>
              </w:rPr>
            </w:pPr>
            <w:r w:rsidRPr="008F247B">
              <w:rPr>
                <w:rFonts w:cs="Arial"/>
                <w:sz w:val="20"/>
                <w:szCs w:val="20"/>
                <w:lang w:val="en-AU"/>
              </w:rPr>
              <w:t xml:space="preserve">Lennart Fechner, </w:t>
            </w:r>
            <w:hyperlink r:id="rId125" w:history="1">
              <w:r w:rsidRPr="008F247B">
                <w:rPr>
                  <w:rStyle w:val="Hyperlink"/>
                  <w:rFonts w:cs="Arial"/>
                  <w:sz w:val="20"/>
                  <w:szCs w:val="20"/>
                  <w:lang w:val="en-AU"/>
                </w:rPr>
                <w:t>CC BY-SA 4.0</w:t>
              </w:r>
            </w:hyperlink>
          </w:p>
        </w:tc>
      </w:tr>
      <w:tr w:rsidR="00940080" w:rsidRPr="00C945C5" w:rsidTr="00750F3F">
        <w:trPr>
          <w:trHeight w:val="454"/>
        </w:trPr>
        <w:tc>
          <w:tcPr>
            <w:tcW w:w="704" w:type="dxa"/>
            <w:vAlign w:val="center"/>
          </w:tcPr>
          <w:p w:rsidR="00940080" w:rsidRPr="00F03C66" w:rsidRDefault="00940080" w:rsidP="00B771BC">
            <w:pPr>
              <w:jc w:val="center"/>
              <w:rPr>
                <w:rFonts w:cs="Arial"/>
                <w:sz w:val="20"/>
                <w:szCs w:val="20"/>
                <w:lang w:val="en-US"/>
              </w:rPr>
            </w:pPr>
            <w:r w:rsidRPr="00F03C66">
              <w:rPr>
                <w:rFonts w:cs="Arial"/>
                <w:sz w:val="20"/>
                <w:szCs w:val="20"/>
                <w:lang w:val="en-US"/>
              </w:rPr>
              <w:t>[3]</w:t>
            </w:r>
          </w:p>
        </w:tc>
        <w:tc>
          <w:tcPr>
            <w:tcW w:w="3827" w:type="dxa"/>
            <w:tcMar>
              <w:top w:w="28" w:type="dxa"/>
              <w:bottom w:w="28" w:type="dxa"/>
            </w:tcMar>
            <w:vAlign w:val="center"/>
          </w:tcPr>
          <w:p w:rsidR="00940080" w:rsidRPr="00F03C66" w:rsidRDefault="00940080" w:rsidP="00B771BC">
            <w:pPr>
              <w:rPr>
                <w:rFonts w:cs="Arial"/>
                <w:sz w:val="20"/>
                <w:szCs w:val="20"/>
              </w:rPr>
            </w:pPr>
            <w:r w:rsidRPr="00F03C66">
              <w:rPr>
                <w:rFonts w:cs="Arial"/>
                <w:sz w:val="20"/>
                <w:szCs w:val="20"/>
              </w:rPr>
              <w:t>Ausschnitt aus [2]</w:t>
            </w:r>
          </w:p>
        </w:tc>
        <w:tc>
          <w:tcPr>
            <w:tcW w:w="4962" w:type="dxa"/>
            <w:tcMar>
              <w:top w:w="28" w:type="dxa"/>
              <w:bottom w:w="28" w:type="dxa"/>
            </w:tcMar>
            <w:vAlign w:val="center"/>
          </w:tcPr>
          <w:p w:rsidR="00940080" w:rsidRPr="008F247B" w:rsidRDefault="00940080" w:rsidP="00B771BC">
            <w:pPr>
              <w:spacing w:before="60" w:after="60"/>
              <w:rPr>
                <w:rFonts w:cs="Arial"/>
                <w:sz w:val="20"/>
                <w:szCs w:val="20"/>
                <w:lang w:val="en-AU"/>
              </w:rPr>
            </w:pPr>
            <w:r w:rsidRPr="008F247B">
              <w:rPr>
                <w:rFonts w:cs="Arial"/>
                <w:sz w:val="20"/>
                <w:szCs w:val="20"/>
                <w:lang w:val="en-AU"/>
              </w:rPr>
              <w:t xml:space="preserve">Lennart Fechner, </w:t>
            </w:r>
            <w:hyperlink r:id="rId126" w:history="1">
              <w:r w:rsidRPr="008F247B">
                <w:rPr>
                  <w:rStyle w:val="Hyperlink"/>
                  <w:rFonts w:cs="Arial"/>
                  <w:sz w:val="20"/>
                  <w:szCs w:val="20"/>
                  <w:lang w:val="en-AU"/>
                </w:rPr>
                <w:t>CC BY-SA 4.0</w:t>
              </w:r>
            </w:hyperlink>
          </w:p>
        </w:tc>
      </w:tr>
      <w:tr w:rsidR="00783388" w:rsidRPr="00C945C5" w:rsidTr="00750F3F">
        <w:trPr>
          <w:trHeight w:val="686"/>
        </w:trPr>
        <w:tc>
          <w:tcPr>
            <w:tcW w:w="704" w:type="dxa"/>
            <w:vAlign w:val="center"/>
          </w:tcPr>
          <w:p w:rsidR="00783388" w:rsidRPr="00F03C66" w:rsidRDefault="00783388" w:rsidP="00783388">
            <w:pPr>
              <w:jc w:val="center"/>
              <w:rPr>
                <w:rFonts w:cs="Arial"/>
                <w:sz w:val="20"/>
                <w:szCs w:val="20"/>
                <w:lang w:val="en-US"/>
              </w:rPr>
            </w:pPr>
            <w:r w:rsidRPr="00F03C66">
              <w:rPr>
                <w:rFonts w:cs="Arial"/>
                <w:sz w:val="20"/>
                <w:szCs w:val="20"/>
                <w:lang w:val="en-US"/>
              </w:rPr>
              <w:t>[4]</w:t>
            </w:r>
          </w:p>
        </w:tc>
        <w:tc>
          <w:tcPr>
            <w:tcW w:w="3827" w:type="dxa"/>
            <w:tcMar>
              <w:top w:w="28" w:type="dxa"/>
              <w:bottom w:w="28" w:type="dxa"/>
            </w:tcMar>
            <w:vAlign w:val="center"/>
          </w:tcPr>
          <w:p w:rsidR="00783388" w:rsidRPr="00F03C66" w:rsidRDefault="00783388" w:rsidP="00783388">
            <w:pPr>
              <w:rPr>
                <w:rFonts w:cs="Arial"/>
                <w:sz w:val="20"/>
                <w:szCs w:val="20"/>
              </w:rPr>
            </w:pPr>
            <w:r w:rsidRPr="00F03C66">
              <w:rPr>
                <w:rFonts w:cs="Arial"/>
                <w:sz w:val="20"/>
                <w:szCs w:val="20"/>
              </w:rPr>
              <w:t>Aufbau eines Tensids</w:t>
            </w:r>
          </w:p>
        </w:tc>
        <w:tc>
          <w:tcPr>
            <w:tcW w:w="4962" w:type="dxa"/>
            <w:tcMar>
              <w:top w:w="28" w:type="dxa"/>
              <w:bottom w:w="28" w:type="dxa"/>
            </w:tcMar>
            <w:vAlign w:val="center"/>
          </w:tcPr>
          <w:p w:rsidR="00783388" w:rsidRPr="008F247B" w:rsidRDefault="00783388" w:rsidP="00783388">
            <w:pPr>
              <w:spacing w:before="60" w:after="60"/>
              <w:rPr>
                <w:rFonts w:cs="Arial"/>
                <w:sz w:val="20"/>
                <w:szCs w:val="20"/>
                <w:lang w:val="en-AU"/>
              </w:rPr>
            </w:pPr>
            <w:r w:rsidRPr="008F247B">
              <w:rPr>
                <w:rFonts w:cs="Arial"/>
                <w:sz w:val="20"/>
                <w:szCs w:val="20"/>
                <w:lang w:val="en-AU"/>
              </w:rPr>
              <w:t xml:space="preserve">Lennart Fechner, </w:t>
            </w:r>
            <w:hyperlink r:id="rId127" w:history="1">
              <w:r w:rsidRPr="008F247B">
                <w:rPr>
                  <w:rStyle w:val="Hyperlink"/>
                  <w:rFonts w:cs="Arial"/>
                  <w:sz w:val="20"/>
                  <w:szCs w:val="20"/>
                  <w:lang w:val="en-AU"/>
                </w:rPr>
                <w:t>CC BY-SA 4.0</w:t>
              </w:r>
            </w:hyperlink>
          </w:p>
        </w:tc>
      </w:tr>
      <w:tr w:rsidR="00783388" w:rsidRPr="00B771BC" w:rsidTr="00750F3F">
        <w:trPr>
          <w:trHeight w:val="464"/>
        </w:trPr>
        <w:tc>
          <w:tcPr>
            <w:tcW w:w="704" w:type="dxa"/>
            <w:vAlign w:val="center"/>
          </w:tcPr>
          <w:p w:rsidR="00783388" w:rsidRPr="00F03C66" w:rsidRDefault="00783388" w:rsidP="00082C89">
            <w:pPr>
              <w:jc w:val="center"/>
              <w:rPr>
                <w:rFonts w:cs="Arial"/>
                <w:sz w:val="20"/>
                <w:szCs w:val="20"/>
              </w:rPr>
            </w:pPr>
            <w:r w:rsidRPr="00F03C66">
              <w:rPr>
                <w:rFonts w:cs="Arial"/>
                <w:sz w:val="20"/>
                <w:szCs w:val="20"/>
              </w:rPr>
              <w:t>[5]</w:t>
            </w:r>
          </w:p>
        </w:tc>
        <w:tc>
          <w:tcPr>
            <w:tcW w:w="3827" w:type="dxa"/>
            <w:tcMar>
              <w:top w:w="28" w:type="dxa"/>
              <w:bottom w:w="28" w:type="dxa"/>
            </w:tcMar>
            <w:vAlign w:val="center"/>
          </w:tcPr>
          <w:p w:rsidR="00783388" w:rsidRPr="00F03C66" w:rsidRDefault="00F1355A" w:rsidP="00082C89">
            <w:pPr>
              <w:rPr>
                <w:rFonts w:cs="Arial"/>
                <w:sz w:val="20"/>
                <w:szCs w:val="20"/>
              </w:rPr>
            </w:pPr>
            <w:hyperlink r:id="rId128" w:history="1">
              <w:r w:rsidR="00783388" w:rsidRPr="00F03C66">
                <w:rPr>
                  <w:rStyle w:val="Hyperlink"/>
                  <w:rFonts w:cs="Arial"/>
                  <w:sz w:val="20"/>
                  <w:szCs w:val="20"/>
                </w:rPr>
                <w:t>Mizelle in einer Tensidlösung</w:t>
              </w:r>
            </w:hyperlink>
          </w:p>
        </w:tc>
        <w:tc>
          <w:tcPr>
            <w:tcW w:w="4962" w:type="dxa"/>
            <w:tcMar>
              <w:top w:w="28" w:type="dxa"/>
              <w:bottom w:w="28" w:type="dxa"/>
            </w:tcMar>
            <w:vAlign w:val="center"/>
          </w:tcPr>
          <w:p w:rsidR="00783388" w:rsidRPr="00F03C66" w:rsidRDefault="00F1355A" w:rsidP="00082C89">
            <w:pPr>
              <w:spacing w:line="276" w:lineRule="auto"/>
              <w:rPr>
                <w:rFonts w:cs="Arial"/>
                <w:sz w:val="20"/>
                <w:szCs w:val="20"/>
                <w:lang w:val="en-US"/>
              </w:rPr>
            </w:pPr>
            <w:hyperlink r:id="rId129" w:tooltip="User:Roland.chem" w:history="1">
              <w:r w:rsidR="00783388" w:rsidRPr="00F03C66">
                <w:rPr>
                  <w:rFonts w:cs="Arial"/>
                  <w:color w:val="0000FF"/>
                  <w:sz w:val="20"/>
                  <w:szCs w:val="20"/>
                  <w:u w:val="single"/>
                </w:rPr>
                <w:t>Roland.chem</w:t>
              </w:r>
            </w:hyperlink>
            <w:r w:rsidR="00783388" w:rsidRPr="00F03C66">
              <w:rPr>
                <w:rFonts w:cs="Arial"/>
                <w:sz w:val="20"/>
                <w:szCs w:val="20"/>
                <w:lang w:val="en-US"/>
              </w:rPr>
              <w:t xml:space="preserve">, </w:t>
            </w:r>
            <w:hyperlink r:id="rId130" w:history="1">
              <w:r w:rsidR="00783388" w:rsidRPr="00F03C66">
                <w:rPr>
                  <w:rStyle w:val="Hyperlink"/>
                  <w:rFonts w:cs="Arial"/>
                  <w:sz w:val="20"/>
                  <w:szCs w:val="20"/>
                  <w:lang w:val="en-US"/>
                </w:rPr>
                <w:t>CC0 1.0</w:t>
              </w:r>
            </w:hyperlink>
            <w:r w:rsidR="00783388" w:rsidRPr="00F03C66">
              <w:rPr>
                <w:rFonts w:cs="Arial"/>
                <w:sz w:val="20"/>
                <w:szCs w:val="20"/>
                <w:lang w:val="en-US"/>
              </w:rPr>
              <w:t>, 21.02.21</w:t>
            </w:r>
          </w:p>
        </w:tc>
      </w:tr>
      <w:tr w:rsidR="00783388" w:rsidRPr="00B771BC" w:rsidTr="00750F3F">
        <w:trPr>
          <w:trHeight w:val="656"/>
        </w:trPr>
        <w:tc>
          <w:tcPr>
            <w:tcW w:w="704" w:type="dxa"/>
            <w:vAlign w:val="center"/>
          </w:tcPr>
          <w:p w:rsidR="00783388" w:rsidRPr="00F03C66" w:rsidRDefault="00783388" w:rsidP="00082C89">
            <w:pPr>
              <w:jc w:val="center"/>
              <w:rPr>
                <w:rFonts w:cs="Arial"/>
                <w:sz w:val="20"/>
                <w:szCs w:val="20"/>
              </w:rPr>
            </w:pPr>
            <w:r w:rsidRPr="00F03C66">
              <w:rPr>
                <w:rFonts w:cs="Arial"/>
                <w:sz w:val="20"/>
                <w:szCs w:val="20"/>
              </w:rPr>
              <w:t>[6]</w:t>
            </w:r>
          </w:p>
        </w:tc>
        <w:tc>
          <w:tcPr>
            <w:tcW w:w="3827" w:type="dxa"/>
            <w:tcMar>
              <w:top w:w="28" w:type="dxa"/>
              <w:bottom w:w="28" w:type="dxa"/>
            </w:tcMar>
            <w:vAlign w:val="center"/>
          </w:tcPr>
          <w:p w:rsidR="00783388" w:rsidRPr="008F247B" w:rsidRDefault="00F1355A" w:rsidP="00082C89">
            <w:pPr>
              <w:rPr>
                <w:rFonts w:cs="Arial"/>
                <w:sz w:val="20"/>
                <w:szCs w:val="20"/>
                <w:lang w:val="en-AU"/>
              </w:rPr>
            </w:pPr>
            <w:hyperlink r:id="rId131" w:tgtFrame="_blank" w:history="1">
              <w:r w:rsidR="00783388" w:rsidRPr="008F247B">
                <w:rPr>
                  <w:rFonts w:cs="Arial"/>
                  <w:color w:val="0000FF"/>
                  <w:sz w:val="20"/>
                  <w:szCs w:val="20"/>
                  <w:u w:val="single"/>
                  <w:lang w:val="en-AU"/>
                </w:rPr>
                <w:t>pseudomonas first bacteria to be patented. professor Chakrabarty</w:t>
              </w:r>
            </w:hyperlink>
          </w:p>
        </w:tc>
        <w:tc>
          <w:tcPr>
            <w:tcW w:w="4962" w:type="dxa"/>
            <w:tcMar>
              <w:top w:w="28" w:type="dxa"/>
              <w:bottom w:w="28" w:type="dxa"/>
            </w:tcMar>
            <w:vAlign w:val="center"/>
          </w:tcPr>
          <w:p w:rsidR="00783388" w:rsidRPr="00F03C66" w:rsidRDefault="00F1355A" w:rsidP="00082C89">
            <w:pPr>
              <w:spacing w:before="60" w:after="60"/>
              <w:rPr>
                <w:rFonts w:cs="Arial"/>
                <w:sz w:val="20"/>
                <w:szCs w:val="20"/>
              </w:rPr>
            </w:pPr>
            <w:hyperlink r:id="rId132" w:tgtFrame="_blank" w:history="1">
              <w:r w:rsidR="00783388" w:rsidRPr="00F03C66">
                <w:rPr>
                  <w:rFonts w:cs="Arial"/>
                  <w:color w:val="0000FF"/>
                  <w:sz w:val="20"/>
                  <w:szCs w:val="20"/>
                  <w:u w:val="single"/>
                </w:rPr>
                <w:t>adrigu</w:t>
              </w:r>
            </w:hyperlink>
            <w:r w:rsidR="00783388" w:rsidRPr="00F03C66">
              <w:rPr>
                <w:rFonts w:cs="Arial"/>
                <w:sz w:val="20"/>
                <w:szCs w:val="20"/>
              </w:rPr>
              <w:t xml:space="preserve">, </w:t>
            </w:r>
            <w:hyperlink r:id="rId133" w:tgtFrame="_blank" w:history="1">
              <w:r w:rsidR="00783388" w:rsidRPr="00F03C66">
                <w:rPr>
                  <w:rFonts w:cs="Arial"/>
                  <w:color w:val="0000FF"/>
                  <w:sz w:val="20"/>
                  <w:szCs w:val="20"/>
                  <w:u w:val="single"/>
                </w:rPr>
                <w:t xml:space="preserve">CC BY 2.0 </w:t>
              </w:r>
            </w:hyperlink>
            <w:r w:rsidR="00783388" w:rsidRPr="00F03C66">
              <w:rPr>
                <w:rFonts w:cs="Arial"/>
                <w:sz w:val="20"/>
                <w:szCs w:val="20"/>
              </w:rPr>
              <w:t>, 21.02.21</w:t>
            </w:r>
          </w:p>
        </w:tc>
      </w:tr>
      <w:tr w:rsidR="001006EA" w:rsidRPr="00B771BC" w:rsidTr="00750F3F">
        <w:trPr>
          <w:trHeight w:val="686"/>
        </w:trPr>
        <w:tc>
          <w:tcPr>
            <w:tcW w:w="704" w:type="dxa"/>
            <w:vAlign w:val="center"/>
          </w:tcPr>
          <w:p w:rsidR="001006EA" w:rsidRPr="00F03C66" w:rsidRDefault="001006EA" w:rsidP="00082C89">
            <w:pPr>
              <w:jc w:val="center"/>
              <w:rPr>
                <w:rFonts w:cs="Arial"/>
                <w:sz w:val="20"/>
                <w:szCs w:val="20"/>
                <w:lang w:val="en-US"/>
              </w:rPr>
            </w:pPr>
            <w:r w:rsidRPr="00F03C66">
              <w:rPr>
                <w:rFonts w:cs="Arial"/>
                <w:sz w:val="20"/>
                <w:szCs w:val="20"/>
                <w:lang w:val="en-US"/>
              </w:rPr>
              <w:t>[7]</w:t>
            </w:r>
          </w:p>
        </w:tc>
        <w:tc>
          <w:tcPr>
            <w:tcW w:w="3827" w:type="dxa"/>
            <w:tcMar>
              <w:top w:w="28" w:type="dxa"/>
              <w:bottom w:w="28" w:type="dxa"/>
            </w:tcMar>
            <w:vAlign w:val="center"/>
          </w:tcPr>
          <w:p w:rsidR="001006EA" w:rsidRPr="00EB090A" w:rsidRDefault="00F1355A" w:rsidP="00082C89">
            <w:pPr>
              <w:rPr>
                <w:rFonts w:cs="Arial"/>
                <w:sz w:val="20"/>
                <w:szCs w:val="20"/>
              </w:rPr>
            </w:pPr>
            <w:hyperlink r:id="rId134" w:history="1">
              <w:r w:rsidR="001006EA" w:rsidRPr="00EB090A">
                <w:rPr>
                  <w:rFonts w:cs="Arial"/>
                  <w:color w:val="0000FF"/>
                  <w:sz w:val="20"/>
                  <w:szCs w:val="20"/>
                  <w:u w:val="single"/>
                </w:rPr>
                <w:t>Euro-Geld_auf_Scheinen_und_Banknoten_-_1_Euro_Fokus_mit_Stapel</w:t>
              </w:r>
            </w:hyperlink>
          </w:p>
        </w:tc>
        <w:tc>
          <w:tcPr>
            <w:tcW w:w="4962" w:type="dxa"/>
            <w:tcMar>
              <w:top w:w="28" w:type="dxa"/>
              <w:bottom w:w="28" w:type="dxa"/>
            </w:tcMar>
            <w:vAlign w:val="center"/>
          </w:tcPr>
          <w:p w:rsidR="001006EA" w:rsidRPr="00F03C66" w:rsidRDefault="00F1355A" w:rsidP="00082C89">
            <w:pPr>
              <w:spacing w:before="60" w:after="60"/>
              <w:rPr>
                <w:rFonts w:cs="Arial"/>
                <w:sz w:val="20"/>
                <w:szCs w:val="20"/>
              </w:rPr>
            </w:pPr>
            <w:hyperlink r:id="rId135" w:history="1">
              <w:r w:rsidR="001006EA" w:rsidRPr="00F03C66">
                <w:rPr>
                  <w:rFonts w:cs="Arial"/>
                  <w:color w:val="0000FF"/>
                  <w:sz w:val="20"/>
                  <w:szCs w:val="20"/>
                  <w:u w:val="single"/>
                </w:rPr>
                <w:t>Christoph Scholz</w:t>
              </w:r>
            </w:hyperlink>
            <w:r w:rsidR="001006EA" w:rsidRPr="00F03C66">
              <w:rPr>
                <w:rFonts w:cs="Arial"/>
                <w:color w:val="333333"/>
                <w:sz w:val="20"/>
                <w:szCs w:val="20"/>
                <w:shd w:val="clear" w:color="auto" w:fill="FFFFFF"/>
              </w:rPr>
              <w:t>, </w:t>
            </w:r>
            <w:hyperlink r:id="rId136" w:tgtFrame="_blank" w:history="1">
              <w:r w:rsidR="001006EA" w:rsidRPr="00F03C66">
                <w:rPr>
                  <w:rStyle w:val="Hyperlink"/>
                  <w:rFonts w:cs="Arial"/>
                  <w:sz w:val="20"/>
                  <w:szCs w:val="20"/>
                </w:rPr>
                <w:t>CC BY 2.0</w:t>
              </w:r>
            </w:hyperlink>
            <w:r w:rsidR="001006EA" w:rsidRPr="00F03C66">
              <w:rPr>
                <w:rFonts w:cs="Arial"/>
                <w:sz w:val="20"/>
                <w:szCs w:val="20"/>
              </w:rPr>
              <w:t>, 20.02.21</w:t>
            </w:r>
          </w:p>
        </w:tc>
      </w:tr>
      <w:tr w:rsidR="001006EA" w:rsidRPr="00B771BC" w:rsidTr="00750F3F">
        <w:trPr>
          <w:trHeight w:val="445"/>
        </w:trPr>
        <w:tc>
          <w:tcPr>
            <w:tcW w:w="704" w:type="dxa"/>
            <w:vAlign w:val="center"/>
          </w:tcPr>
          <w:p w:rsidR="001006EA" w:rsidRPr="00F03C66" w:rsidRDefault="001006EA" w:rsidP="00082C89">
            <w:pPr>
              <w:jc w:val="center"/>
              <w:rPr>
                <w:rFonts w:cs="Arial"/>
                <w:sz w:val="20"/>
                <w:szCs w:val="20"/>
                <w:lang w:val="en-US"/>
              </w:rPr>
            </w:pPr>
            <w:r w:rsidRPr="00F03C66">
              <w:rPr>
                <w:rFonts w:cs="Arial"/>
                <w:sz w:val="20"/>
                <w:szCs w:val="20"/>
                <w:lang w:val="en-US"/>
              </w:rPr>
              <w:t>[8]</w:t>
            </w:r>
          </w:p>
        </w:tc>
        <w:tc>
          <w:tcPr>
            <w:tcW w:w="3827" w:type="dxa"/>
            <w:tcMar>
              <w:top w:w="28" w:type="dxa"/>
              <w:bottom w:w="28" w:type="dxa"/>
            </w:tcMar>
            <w:vAlign w:val="center"/>
          </w:tcPr>
          <w:p w:rsidR="001006EA" w:rsidRPr="00F03C66" w:rsidRDefault="00F1355A" w:rsidP="00082C89">
            <w:pPr>
              <w:rPr>
                <w:rStyle w:val="Hyperlink"/>
                <w:rFonts w:cs="Arial"/>
                <w:sz w:val="20"/>
                <w:szCs w:val="20"/>
              </w:rPr>
            </w:pPr>
            <w:hyperlink r:id="rId137" w:tgtFrame="_blank" w:history="1">
              <w:r w:rsidR="001006EA" w:rsidRPr="00F03C66">
                <w:rPr>
                  <w:rStyle w:val="Hyperlink"/>
                  <w:rFonts w:cs="Arial"/>
                  <w:sz w:val="20"/>
                  <w:szCs w:val="20"/>
                </w:rPr>
                <w:t>Nature</w:t>
              </w:r>
            </w:hyperlink>
            <w:r w:rsidR="001006EA" w:rsidRPr="00F03C66">
              <w:rPr>
                <w:rStyle w:val="Hyperlink"/>
                <w:rFonts w:cs="Arial"/>
                <w:sz w:val="20"/>
                <w:szCs w:val="20"/>
              </w:rPr>
              <w:t xml:space="preserve"> </w:t>
            </w:r>
          </w:p>
        </w:tc>
        <w:tc>
          <w:tcPr>
            <w:tcW w:w="4962" w:type="dxa"/>
            <w:tcMar>
              <w:top w:w="28" w:type="dxa"/>
              <w:bottom w:w="28" w:type="dxa"/>
            </w:tcMar>
            <w:vAlign w:val="center"/>
          </w:tcPr>
          <w:p w:rsidR="001006EA" w:rsidRPr="00F03C66" w:rsidRDefault="00F1355A" w:rsidP="00082C89">
            <w:pPr>
              <w:spacing w:before="60" w:after="60"/>
              <w:rPr>
                <w:rFonts w:cs="Arial"/>
                <w:sz w:val="20"/>
                <w:szCs w:val="20"/>
              </w:rPr>
            </w:pPr>
            <w:hyperlink r:id="rId138" w:tgtFrame="_blank" w:history="1">
              <w:r w:rsidR="001006EA" w:rsidRPr="00F03C66">
                <w:rPr>
                  <w:rStyle w:val="Hyperlink"/>
                  <w:rFonts w:cs="Arial"/>
                  <w:sz w:val="20"/>
                  <w:szCs w:val="20"/>
                </w:rPr>
                <w:t>Eyad Elbayoumi</w:t>
              </w:r>
            </w:hyperlink>
            <w:r w:rsidR="001006EA" w:rsidRPr="00F03C66">
              <w:rPr>
                <w:rFonts w:cs="Arial"/>
                <w:color w:val="333333"/>
                <w:sz w:val="20"/>
                <w:szCs w:val="20"/>
                <w:shd w:val="clear" w:color="auto" w:fill="FFFFFF"/>
              </w:rPr>
              <w:t xml:space="preserve">, </w:t>
            </w:r>
            <w:hyperlink r:id="rId139" w:tgtFrame="_blank" w:history="1">
              <w:r w:rsidR="001006EA" w:rsidRPr="00F03C66">
                <w:rPr>
                  <w:rStyle w:val="Hyperlink"/>
                  <w:rFonts w:cs="Arial"/>
                  <w:sz w:val="20"/>
                  <w:szCs w:val="20"/>
                </w:rPr>
                <w:t>CC BY 2.0</w:t>
              </w:r>
            </w:hyperlink>
            <w:r w:rsidR="001006EA" w:rsidRPr="00F03C66">
              <w:rPr>
                <w:rFonts w:cs="Arial"/>
                <w:sz w:val="20"/>
                <w:szCs w:val="20"/>
              </w:rPr>
              <w:t>, 20.02.21</w:t>
            </w:r>
          </w:p>
        </w:tc>
      </w:tr>
      <w:tr w:rsidR="001006EA" w:rsidRPr="00C945C5" w:rsidTr="00750F3F">
        <w:trPr>
          <w:trHeight w:val="480"/>
        </w:trPr>
        <w:tc>
          <w:tcPr>
            <w:tcW w:w="704" w:type="dxa"/>
            <w:vAlign w:val="center"/>
          </w:tcPr>
          <w:p w:rsidR="001006EA" w:rsidRPr="00F03C66" w:rsidRDefault="001006EA" w:rsidP="00082C89">
            <w:pPr>
              <w:jc w:val="center"/>
              <w:rPr>
                <w:rFonts w:cs="Arial"/>
                <w:sz w:val="20"/>
                <w:szCs w:val="20"/>
                <w:lang w:val="en-US"/>
              </w:rPr>
            </w:pPr>
            <w:r w:rsidRPr="00F03C66">
              <w:rPr>
                <w:rFonts w:cs="Arial"/>
                <w:sz w:val="20"/>
                <w:szCs w:val="20"/>
                <w:lang w:val="en-US"/>
              </w:rPr>
              <w:t>[9]</w:t>
            </w:r>
          </w:p>
        </w:tc>
        <w:tc>
          <w:tcPr>
            <w:tcW w:w="3827" w:type="dxa"/>
            <w:tcMar>
              <w:top w:w="28" w:type="dxa"/>
              <w:bottom w:w="28" w:type="dxa"/>
            </w:tcMar>
            <w:vAlign w:val="center"/>
          </w:tcPr>
          <w:p w:rsidR="001006EA" w:rsidRPr="00F03C66" w:rsidRDefault="00F1355A" w:rsidP="00082C89">
            <w:pPr>
              <w:rPr>
                <w:rStyle w:val="Hyperlink"/>
                <w:rFonts w:cs="Arial"/>
                <w:sz w:val="20"/>
                <w:szCs w:val="20"/>
              </w:rPr>
            </w:pPr>
            <w:hyperlink r:id="rId140" w:tgtFrame="_blank" w:history="1">
              <w:r w:rsidR="001006EA" w:rsidRPr="00F03C66">
                <w:rPr>
                  <w:rStyle w:val="Hyperlink"/>
                  <w:rFonts w:cs="Arial"/>
                  <w:sz w:val="20"/>
                  <w:szCs w:val="20"/>
                </w:rPr>
                <w:t>River Foam</w:t>
              </w:r>
            </w:hyperlink>
          </w:p>
        </w:tc>
        <w:tc>
          <w:tcPr>
            <w:tcW w:w="4962" w:type="dxa"/>
            <w:tcMar>
              <w:top w:w="28" w:type="dxa"/>
              <w:bottom w:w="28" w:type="dxa"/>
            </w:tcMar>
            <w:vAlign w:val="center"/>
          </w:tcPr>
          <w:p w:rsidR="001006EA" w:rsidRPr="008F247B" w:rsidRDefault="00F1355A" w:rsidP="00082C89">
            <w:pPr>
              <w:spacing w:before="60" w:after="60"/>
              <w:rPr>
                <w:rFonts w:cs="Arial"/>
                <w:sz w:val="20"/>
                <w:szCs w:val="20"/>
                <w:lang w:val="en-AU"/>
              </w:rPr>
            </w:pPr>
            <w:hyperlink r:id="rId141" w:tgtFrame="_blank" w:history="1">
              <w:r w:rsidR="001006EA" w:rsidRPr="008F247B">
                <w:rPr>
                  <w:rStyle w:val="Hyperlink"/>
                  <w:rFonts w:cs="Arial"/>
                  <w:sz w:val="20"/>
                  <w:szCs w:val="20"/>
                  <w:lang w:val="en-AU"/>
                </w:rPr>
                <w:t>Fire At Will [Photography]</w:t>
              </w:r>
            </w:hyperlink>
            <w:r w:rsidR="001006EA" w:rsidRPr="008F247B">
              <w:rPr>
                <w:rFonts w:cs="Arial"/>
                <w:color w:val="333333"/>
                <w:sz w:val="20"/>
                <w:szCs w:val="20"/>
                <w:shd w:val="clear" w:color="auto" w:fill="FFFFFF"/>
                <w:lang w:val="en-AU"/>
              </w:rPr>
              <w:t xml:space="preserve">, </w:t>
            </w:r>
            <w:hyperlink r:id="rId142" w:tgtFrame="_blank" w:history="1">
              <w:r w:rsidR="001006EA" w:rsidRPr="008F247B">
                <w:rPr>
                  <w:rStyle w:val="Hyperlink"/>
                  <w:rFonts w:cs="Arial"/>
                  <w:sz w:val="20"/>
                  <w:szCs w:val="20"/>
                  <w:lang w:val="en-AU"/>
                </w:rPr>
                <w:t>CC BY-SA 2.0</w:t>
              </w:r>
            </w:hyperlink>
            <w:r w:rsidR="001006EA" w:rsidRPr="008F247B">
              <w:rPr>
                <w:rFonts w:cs="Arial"/>
                <w:sz w:val="20"/>
                <w:szCs w:val="20"/>
                <w:lang w:val="en-AU"/>
              </w:rPr>
              <w:t>, 20.02.21</w:t>
            </w:r>
          </w:p>
        </w:tc>
      </w:tr>
      <w:tr w:rsidR="001006EA" w:rsidRPr="00C945C5" w:rsidTr="00750F3F">
        <w:trPr>
          <w:trHeight w:val="686"/>
        </w:trPr>
        <w:tc>
          <w:tcPr>
            <w:tcW w:w="704" w:type="dxa"/>
            <w:vAlign w:val="center"/>
          </w:tcPr>
          <w:p w:rsidR="001006EA" w:rsidRPr="00F03C66" w:rsidRDefault="001006EA" w:rsidP="00082C89">
            <w:pPr>
              <w:jc w:val="center"/>
              <w:rPr>
                <w:rFonts w:cs="Arial"/>
                <w:sz w:val="20"/>
                <w:szCs w:val="20"/>
                <w:lang w:val="en-US"/>
              </w:rPr>
            </w:pPr>
            <w:r w:rsidRPr="00F03C66">
              <w:rPr>
                <w:rFonts w:cs="Arial"/>
                <w:sz w:val="20"/>
                <w:szCs w:val="20"/>
                <w:lang w:val="en-US"/>
              </w:rPr>
              <w:t>[10]</w:t>
            </w:r>
          </w:p>
        </w:tc>
        <w:tc>
          <w:tcPr>
            <w:tcW w:w="3827" w:type="dxa"/>
            <w:tcMar>
              <w:top w:w="28" w:type="dxa"/>
              <w:bottom w:w="28" w:type="dxa"/>
            </w:tcMar>
            <w:vAlign w:val="center"/>
          </w:tcPr>
          <w:p w:rsidR="001006EA" w:rsidRPr="00CB3CC8" w:rsidRDefault="00F1355A" w:rsidP="00CB3CC8">
            <w:pPr>
              <w:rPr>
                <w:rStyle w:val="Hyperlink"/>
                <w:rFonts w:cs="Arial"/>
                <w:sz w:val="20"/>
                <w:szCs w:val="20"/>
              </w:rPr>
            </w:pPr>
            <w:hyperlink r:id="rId143" w:history="1">
              <w:r w:rsidR="00FB5CB2" w:rsidRPr="00CB3CC8">
                <w:rPr>
                  <w:rStyle w:val="Hyperlink"/>
                  <w:sz w:val="20"/>
                  <w:szCs w:val="20"/>
                </w:rPr>
                <w:t>Schaum/ Müritz</w:t>
              </w:r>
            </w:hyperlink>
            <w:r w:rsidR="00FB5CB2" w:rsidRPr="00CB3CC8">
              <w:rPr>
                <w:sz w:val="20"/>
                <w:szCs w:val="20"/>
              </w:rPr>
              <w:t xml:space="preserve">, </w:t>
            </w:r>
          </w:p>
        </w:tc>
        <w:tc>
          <w:tcPr>
            <w:tcW w:w="4962" w:type="dxa"/>
            <w:tcMar>
              <w:top w:w="28" w:type="dxa"/>
              <w:bottom w:w="28" w:type="dxa"/>
            </w:tcMar>
            <w:vAlign w:val="center"/>
          </w:tcPr>
          <w:p w:rsidR="001006EA" w:rsidRPr="00CB3CC8" w:rsidRDefault="00FB5CB2" w:rsidP="00082C89">
            <w:pPr>
              <w:spacing w:before="60" w:after="60"/>
              <w:rPr>
                <w:rFonts w:cs="Arial"/>
                <w:sz w:val="20"/>
                <w:szCs w:val="20"/>
                <w:lang w:val="en-AU"/>
              </w:rPr>
            </w:pPr>
            <w:r w:rsidRPr="00CB3CC8">
              <w:rPr>
                <w:sz w:val="20"/>
                <w:szCs w:val="20"/>
              </w:rPr>
              <w:t xml:space="preserve">Thomas Kohler, </w:t>
            </w:r>
            <w:hyperlink r:id="rId144" w:history="1">
              <w:r w:rsidRPr="00CB3CC8">
                <w:rPr>
                  <w:rStyle w:val="Hyperlink"/>
                  <w:sz w:val="20"/>
                  <w:szCs w:val="20"/>
                </w:rPr>
                <w:t>CC BY-SA 2.0</w:t>
              </w:r>
            </w:hyperlink>
            <w:r w:rsidRPr="00CB3CC8">
              <w:rPr>
                <w:rStyle w:val="Hyperlink"/>
                <w:color w:val="auto"/>
                <w:sz w:val="20"/>
                <w:szCs w:val="20"/>
              </w:rPr>
              <w:t xml:space="preserve">, </w:t>
            </w:r>
            <w:r w:rsidRPr="00CB3CC8">
              <w:rPr>
                <w:rStyle w:val="Hyperlink"/>
                <w:color w:val="auto"/>
                <w:sz w:val="20"/>
                <w:szCs w:val="20"/>
                <w:u w:val="none"/>
              </w:rPr>
              <w:t>22.06.22</w:t>
            </w:r>
          </w:p>
        </w:tc>
      </w:tr>
      <w:tr w:rsidR="001006EA" w:rsidRPr="00C945C5" w:rsidTr="00750F3F">
        <w:trPr>
          <w:trHeight w:val="470"/>
        </w:trPr>
        <w:tc>
          <w:tcPr>
            <w:tcW w:w="704" w:type="dxa"/>
            <w:vAlign w:val="center"/>
          </w:tcPr>
          <w:p w:rsidR="001006EA" w:rsidRPr="00F03C66" w:rsidRDefault="001006EA" w:rsidP="00082C89">
            <w:pPr>
              <w:jc w:val="center"/>
              <w:rPr>
                <w:rFonts w:cs="Arial"/>
                <w:sz w:val="20"/>
                <w:szCs w:val="20"/>
                <w:lang w:val="en-US"/>
              </w:rPr>
            </w:pPr>
            <w:r w:rsidRPr="00F03C66">
              <w:rPr>
                <w:rFonts w:cs="Arial"/>
                <w:sz w:val="20"/>
                <w:szCs w:val="20"/>
                <w:lang w:val="en-US"/>
              </w:rPr>
              <w:t>[11]</w:t>
            </w:r>
          </w:p>
        </w:tc>
        <w:tc>
          <w:tcPr>
            <w:tcW w:w="3827" w:type="dxa"/>
            <w:tcMar>
              <w:top w:w="28" w:type="dxa"/>
              <w:bottom w:w="28" w:type="dxa"/>
            </w:tcMar>
            <w:vAlign w:val="center"/>
          </w:tcPr>
          <w:p w:rsidR="001006EA" w:rsidRPr="00CB3CC8" w:rsidRDefault="00F1355A" w:rsidP="00CB3CC8">
            <w:pPr>
              <w:rPr>
                <w:rStyle w:val="Hyperlink"/>
                <w:rFonts w:cs="Arial"/>
                <w:sz w:val="20"/>
                <w:szCs w:val="20"/>
              </w:rPr>
            </w:pPr>
            <w:hyperlink r:id="rId145" w:history="1">
              <w:r w:rsidR="00CB3CC8" w:rsidRPr="00CB3CC8">
                <w:rPr>
                  <w:rStyle w:val="Hyperlink"/>
                  <w:rFonts w:eastAsia="Times New Roman"/>
                  <w:sz w:val="20"/>
                  <w:szCs w:val="20"/>
                </w:rPr>
                <w:t>„Zürich (Schweiz) -- 2011 -- 1395“</w:t>
              </w:r>
            </w:hyperlink>
            <w:r w:rsidR="00CB3CC8" w:rsidRPr="00CB3CC8">
              <w:rPr>
                <w:rFonts w:eastAsia="Times New Roman"/>
                <w:sz w:val="20"/>
                <w:szCs w:val="20"/>
              </w:rPr>
              <w:t> </w:t>
            </w:r>
          </w:p>
        </w:tc>
        <w:tc>
          <w:tcPr>
            <w:tcW w:w="4962" w:type="dxa"/>
            <w:tcMar>
              <w:top w:w="28" w:type="dxa"/>
              <w:bottom w:w="28" w:type="dxa"/>
            </w:tcMar>
            <w:vAlign w:val="center"/>
          </w:tcPr>
          <w:p w:rsidR="001006EA" w:rsidRPr="00CB3CC8" w:rsidRDefault="00CB3CC8" w:rsidP="00082C89">
            <w:pPr>
              <w:spacing w:before="60" w:after="60"/>
              <w:rPr>
                <w:rFonts w:cs="Arial"/>
                <w:color w:val="0000FF"/>
                <w:sz w:val="20"/>
                <w:szCs w:val="20"/>
                <w:u w:val="single"/>
                <w:lang w:val="en-AU"/>
              </w:rPr>
            </w:pPr>
            <w:r w:rsidRPr="00CB3CC8">
              <w:rPr>
                <w:sz w:val="20"/>
                <w:szCs w:val="20"/>
                <w:lang w:val="en-US"/>
              </w:rPr>
              <w:t xml:space="preserve"> </w:t>
            </w:r>
            <w:hyperlink r:id="rId146" w:tooltip="User:XRay" w:history="1">
              <w:r w:rsidRPr="00CB3CC8">
                <w:rPr>
                  <w:rStyle w:val="Hyperlink"/>
                  <w:rFonts w:eastAsia="Times New Roman"/>
                  <w:sz w:val="20"/>
                  <w:szCs w:val="20"/>
                </w:rPr>
                <w:t>Dietmar Rabich</w:t>
              </w:r>
            </w:hyperlink>
            <w:r w:rsidRPr="00CB3CC8">
              <w:rPr>
                <w:rFonts w:eastAsia="Times New Roman"/>
                <w:sz w:val="20"/>
                <w:szCs w:val="20"/>
              </w:rPr>
              <w:t xml:space="preserve"> , </w:t>
            </w:r>
            <w:hyperlink r:id="rId147" w:history="1">
              <w:r w:rsidRPr="00CB3CC8">
                <w:rPr>
                  <w:rStyle w:val="Hyperlink"/>
                  <w:rFonts w:eastAsia="Times New Roman"/>
                  <w:sz w:val="20"/>
                  <w:szCs w:val="20"/>
                </w:rPr>
                <w:t>CC BY-SA 4.0</w:t>
              </w:r>
            </w:hyperlink>
            <w:r w:rsidRPr="00CB3CC8">
              <w:rPr>
                <w:rStyle w:val="plainlinks"/>
                <w:rFonts w:eastAsia="Times New Roman"/>
                <w:sz w:val="20"/>
                <w:szCs w:val="20"/>
              </w:rPr>
              <w:t xml:space="preserve"> </w:t>
            </w:r>
            <w:r>
              <w:rPr>
                <w:rStyle w:val="plainlinks"/>
                <w:rFonts w:eastAsia="Times New Roman"/>
                <w:sz w:val="20"/>
                <w:szCs w:val="20"/>
              </w:rPr>
              <w:t>, 22.06.22</w:t>
            </w:r>
          </w:p>
        </w:tc>
      </w:tr>
      <w:tr w:rsidR="00783388" w:rsidRPr="00B771BC" w:rsidTr="00750F3F">
        <w:trPr>
          <w:trHeight w:val="686"/>
        </w:trPr>
        <w:tc>
          <w:tcPr>
            <w:tcW w:w="704" w:type="dxa"/>
            <w:vAlign w:val="center"/>
          </w:tcPr>
          <w:p w:rsidR="00783388" w:rsidRPr="00F03C66" w:rsidRDefault="001006EA" w:rsidP="00783388">
            <w:pPr>
              <w:jc w:val="center"/>
              <w:rPr>
                <w:rFonts w:cs="Arial"/>
                <w:sz w:val="20"/>
                <w:szCs w:val="20"/>
                <w:lang w:val="en-US"/>
              </w:rPr>
            </w:pPr>
            <w:r w:rsidRPr="00F03C66">
              <w:rPr>
                <w:rFonts w:cs="Arial"/>
                <w:sz w:val="20"/>
                <w:szCs w:val="20"/>
                <w:lang w:val="en-US"/>
              </w:rPr>
              <w:t>[12]</w:t>
            </w:r>
          </w:p>
        </w:tc>
        <w:tc>
          <w:tcPr>
            <w:tcW w:w="3827" w:type="dxa"/>
            <w:tcMar>
              <w:top w:w="28" w:type="dxa"/>
              <w:bottom w:w="28" w:type="dxa"/>
            </w:tcMar>
            <w:vAlign w:val="center"/>
          </w:tcPr>
          <w:p w:rsidR="00783388" w:rsidRPr="00CB3CC8" w:rsidRDefault="00F1355A" w:rsidP="00783388">
            <w:pPr>
              <w:rPr>
                <w:rStyle w:val="Hyperlink"/>
                <w:rFonts w:cs="Arial"/>
                <w:sz w:val="20"/>
                <w:szCs w:val="20"/>
              </w:rPr>
            </w:pPr>
            <w:hyperlink r:id="rId148" w:history="1">
              <w:r w:rsidR="00CB3CC8" w:rsidRPr="00CB3CC8">
                <w:rPr>
                  <w:rStyle w:val="Hyperlink"/>
                  <w:rFonts w:eastAsia="Times New Roman" w:cs="Arial"/>
                  <w:sz w:val="20"/>
                  <w:szCs w:val="20"/>
                </w:rPr>
                <w:t>Laundry detergent,</w:t>
              </w:r>
            </w:hyperlink>
          </w:p>
        </w:tc>
        <w:tc>
          <w:tcPr>
            <w:tcW w:w="4962" w:type="dxa"/>
            <w:tcMar>
              <w:top w:w="28" w:type="dxa"/>
              <w:bottom w:w="28" w:type="dxa"/>
            </w:tcMar>
            <w:vAlign w:val="center"/>
          </w:tcPr>
          <w:p w:rsidR="00783388" w:rsidRPr="00CB3CC8" w:rsidRDefault="00CB3CC8" w:rsidP="00CB3CC8">
            <w:pPr>
              <w:spacing w:before="60" w:after="60"/>
              <w:rPr>
                <w:rFonts w:cs="Arial"/>
                <w:sz w:val="20"/>
                <w:szCs w:val="20"/>
              </w:rPr>
            </w:pPr>
            <w:r w:rsidRPr="00CB3CC8">
              <w:rPr>
                <w:rFonts w:eastAsia="MS Gothic" w:cs="Arial"/>
                <w:sz w:val="20"/>
                <w:szCs w:val="20"/>
                <w:lang w:val="en-US"/>
              </w:rPr>
              <w:t>維基小霸王</w:t>
            </w:r>
            <w:r w:rsidRPr="00CB3CC8">
              <w:rPr>
                <w:rFonts w:cs="Arial"/>
                <w:sz w:val="20"/>
                <w:szCs w:val="20"/>
                <w:lang w:val="en-US"/>
              </w:rPr>
              <w:t>,</w:t>
            </w:r>
            <w:hyperlink r:id="rId149" w:history="1">
              <w:r w:rsidRPr="00CB3CC8">
                <w:rPr>
                  <w:rStyle w:val="Hyperlink"/>
                  <w:rFonts w:eastAsia="Times New Roman" w:cs="Arial"/>
                  <w:sz w:val="20"/>
                  <w:szCs w:val="20"/>
                </w:rPr>
                <w:t>CC BY-SA 4.0</w:t>
              </w:r>
            </w:hyperlink>
            <w:r>
              <w:rPr>
                <w:rStyle w:val="Hyperlink"/>
                <w:rFonts w:eastAsia="Times New Roman" w:cs="Arial"/>
                <w:sz w:val="20"/>
                <w:szCs w:val="20"/>
              </w:rPr>
              <w:t xml:space="preserve"> , </w:t>
            </w:r>
            <w:r w:rsidRPr="00CB3CC8">
              <w:rPr>
                <w:rStyle w:val="Hyperlink"/>
                <w:rFonts w:eastAsia="Times New Roman" w:cs="Arial"/>
                <w:color w:val="auto"/>
                <w:sz w:val="20"/>
                <w:szCs w:val="20"/>
                <w:u w:val="none"/>
              </w:rPr>
              <w:t>22.06.22</w:t>
            </w:r>
          </w:p>
        </w:tc>
      </w:tr>
      <w:tr w:rsidR="00783388" w:rsidRPr="00B771BC" w:rsidTr="00750F3F">
        <w:trPr>
          <w:trHeight w:val="686"/>
        </w:trPr>
        <w:tc>
          <w:tcPr>
            <w:tcW w:w="704" w:type="dxa"/>
            <w:vAlign w:val="center"/>
          </w:tcPr>
          <w:p w:rsidR="00783388" w:rsidRPr="00F03C66" w:rsidRDefault="001006EA" w:rsidP="00783388">
            <w:pPr>
              <w:jc w:val="center"/>
              <w:rPr>
                <w:rFonts w:cs="Arial"/>
                <w:sz w:val="20"/>
                <w:szCs w:val="20"/>
                <w:lang w:val="en-US"/>
              </w:rPr>
            </w:pPr>
            <w:r w:rsidRPr="00F03C66">
              <w:rPr>
                <w:rFonts w:cs="Arial"/>
                <w:sz w:val="20"/>
                <w:szCs w:val="20"/>
                <w:lang w:val="en-US"/>
              </w:rPr>
              <w:t>[13]</w:t>
            </w:r>
          </w:p>
        </w:tc>
        <w:tc>
          <w:tcPr>
            <w:tcW w:w="3827" w:type="dxa"/>
            <w:tcMar>
              <w:top w:w="28" w:type="dxa"/>
              <w:bottom w:w="28" w:type="dxa"/>
            </w:tcMar>
            <w:vAlign w:val="center"/>
          </w:tcPr>
          <w:p w:rsidR="00783388" w:rsidRPr="008F247B" w:rsidRDefault="00F1355A" w:rsidP="00783388">
            <w:pPr>
              <w:rPr>
                <w:rStyle w:val="Hyperlink"/>
                <w:rFonts w:cs="Arial"/>
                <w:sz w:val="20"/>
                <w:szCs w:val="20"/>
                <w:lang w:val="en-AU"/>
              </w:rPr>
            </w:pPr>
            <w:hyperlink r:id="rId150" w:tgtFrame="_blank" w:history="1">
              <w:r w:rsidR="00783388" w:rsidRPr="008F247B">
                <w:rPr>
                  <w:rStyle w:val="Hyperlink"/>
                  <w:rFonts w:cs="Arial"/>
                  <w:sz w:val="20"/>
                  <w:szCs w:val="20"/>
                  <w:lang w:val="en-AU"/>
                </w:rPr>
                <w:t>Woman pouring washing powder into the washing machine</w:t>
              </w:r>
            </w:hyperlink>
          </w:p>
        </w:tc>
        <w:tc>
          <w:tcPr>
            <w:tcW w:w="4962" w:type="dxa"/>
            <w:tcMar>
              <w:top w:w="28" w:type="dxa"/>
              <w:bottom w:w="28" w:type="dxa"/>
            </w:tcMar>
            <w:vAlign w:val="center"/>
          </w:tcPr>
          <w:p w:rsidR="00783388" w:rsidRPr="00F03C66" w:rsidRDefault="00F1355A" w:rsidP="00783388">
            <w:pPr>
              <w:spacing w:before="60" w:after="60"/>
              <w:rPr>
                <w:rFonts w:cs="Arial"/>
                <w:sz w:val="20"/>
                <w:szCs w:val="20"/>
              </w:rPr>
            </w:pPr>
            <w:hyperlink r:id="rId151" w:tgtFrame="_blank" w:history="1">
              <w:r w:rsidR="00783388" w:rsidRPr="00F03C66">
                <w:rPr>
                  <w:rStyle w:val="Hyperlink"/>
                  <w:rFonts w:cs="Arial"/>
                  <w:sz w:val="20"/>
                  <w:szCs w:val="20"/>
                </w:rPr>
                <w:t>wuestenigel</w:t>
              </w:r>
            </w:hyperlink>
            <w:r w:rsidR="00783388" w:rsidRPr="00F03C66">
              <w:rPr>
                <w:rFonts w:cs="Arial"/>
                <w:color w:val="333333"/>
                <w:sz w:val="20"/>
                <w:szCs w:val="20"/>
                <w:shd w:val="clear" w:color="auto" w:fill="FFFFFF"/>
              </w:rPr>
              <w:t>, </w:t>
            </w:r>
            <w:hyperlink r:id="rId152" w:tgtFrame="_blank" w:history="1">
              <w:r w:rsidR="00783388" w:rsidRPr="00F03C66">
                <w:rPr>
                  <w:rStyle w:val="Hyperlink"/>
                  <w:rFonts w:cs="Arial"/>
                  <w:sz w:val="20"/>
                  <w:szCs w:val="20"/>
                </w:rPr>
                <w:t>CC BY 2.0</w:t>
              </w:r>
            </w:hyperlink>
            <w:r w:rsidR="00783388" w:rsidRPr="00F03C66">
              <w:rPr>
                <w:rFonts w:cs="Arial"/>
                <w:sz w:val="20"/>
                <w:szCs w:val="20"/>
              </w:rPr>
              <w:t>, 20.02.21</w:t>
            </w:r>
          </w:p>
        </w:tc>
      </w:tr>
      <w:tr w:rsidR="00783388" w:rsidRPr="00B771BC" w:rsidTr="00750F3F">
        <w:trPr>
          <w:trHeight w:val="686"/>
        </w:trPr>
        <w:tc>
          <w:tcPr>
            <w:tcW w:w="704" w:type="dxa"/>
            <w:vAlign w:val="center"/>
          </w:tcPr>
          <w:p w:rsidR="00783388" w:rsidRPr="00F03C66" w:rsidRDefault="001006EA" w:rsidP="00783388">
            <w:pPr>
              <w:jc w:val="center"/>
              <w:rPr>
                <w:rFonts w:cs="Arial"/>
                <w:sz w:val="20"/>
                <w:szCs w:val="20"/>
                <w:lang w:val="en-US"/>
              </w:rPr>
            </w:pPr>
            <w:r w:rsidRPr="00F03C66">
              <w:rPr>
                <w:rFonts w:cs="Arial"/>
                <w:sz w:val="20"/>
                <w:szCs w:val="20"/>
                <w:lang w:val="en-US"/>
              </w:rPr>
              <w:t>[14]</w:t>
            </w:r>
          </w:p>
        </w:tc>
        <w:tc>
          <w:tcPr>
            <w:tcW w:w="3827" w:type="dxa"/>
            <w:tcMar>
              <w:top w:w="28" w:type="dxa"/>
              <w:bottom w:w="28" w:type="dxa"/>
            </w:tcMar>
            <w:vAlign w:val="center"/>
          </w:tcPr>
          <w:p w:rsidR="00783388" w:rsidRPr="001E198A" w:rsidRDefault="00F1355A" w:rsidP="00783388">
            <w:pPr>
              <w:rPr>
                <w:rFonts w:cs="Arial"/>
                <w:sz w:val="20"/>
                <w:szCs w:val="20"/>
                <w:lang w:val="en-US"/>
              </w:rPr>
            </w:pPr>
            <w:hyperlink r:id="rId153" w:history="1">
              <w:r w:rsidR="001E198A" w:rsidRPr="001E198A">
                <w:rPr>
                  <w:rStyle w:val="Hyperlink"/>
                  <w:rFonts w:eastAsia="Times New Roman"/>
                  <w:sz w:val="20"/>
                  <w:szCs w:val="20"/>
                </w:rPr>
                <w:t>Brassica napus</w:t>
              </w:r>
            </w:hyperlink>
          </w:p>
        </w:tc>
        <w:tc>
          <w:tcPr>
            <w:tcW w:w="4962" w:type="dxa"/>
            <w:tcMar>
              <w:top w:w="28" w:type="dxa"/>
              <w:bottom w:w="28" w:type="dxa"/>
            </w:tcMar>
            <w:vAlign w:val="center"/>
          </w:tcPr>
          <w:p w:rsidR="00783388" w:rsidRPr="001E198A" w:rsidRDefault="001E198A" w:rsidP="00783388">
            <w:pPr>
              <w:spacing w:before="60" w:after="60"/>
              <w:rPr>
                <w:rFonts w:cs="Arial"/>
                <w:sz w:val="20"/>
                <w:szCs w:val="20"/>
              </w:rPr>
            </w:pPr>
            <w:r w:rsidRPr="001E198A">
              <w:rPr>
                <w:sz w:val="20"/>
                <w:szCs w:val="20"/>
                <w:lang w:val="en-US"/>
              </w:rPr>
              <w:t xml:space="preserve">Nickolas Titkov from Moscow, Russian Federation, </w:t>
            </w:r>
            <w:hyperlink r:id="rId154" w:history="1">
              <w:r w:rsidRPr="001E198A">
                <w:rPr>
                  <w:rStyle w:val="Hyperlink"/>
                  <w:sz w:val="20"/>
                  <w:szCs w:val="20"/>
                  <w:lang w:val="en-US"/>
                </w:rPr>
                <w:t>CC BY-SA 2.0,</w:t>
              </w:r>
            </w:hyperlink>
            <w:r>
              <w:rPr>
                <w:rStyle w:val="Hyperlink"/>
                <w:sz w:val="20"/>
                <w:szCs w:val="20"/>
                <w:lang w:val="en-US"/>
              </w:rPr>
              <w:t xml:space="preserve"> </w:t>
            </w:r>
            <w:r w:rsidRPr="001E198A">
              <w:rPr>
                <w:rStyle w:val="Hyperlink"/>
                <w:color w:val="auto"/>
                <w:sz w:val="20"/>
                <w:szCs w:val="20"/>
                <w:u w:val="none"/>
                <w:lang w:val="en-US"/>
              </w:rPr>
              <w:t>22.06.22</w:t>
            </w:r>
          </w:p>
        </w:tc>
      </w:tr>
      <w:tr w:rsidR="006241A3" w:rsidRPr="00C945C5" w:rsidTr="00750F3F">
        <w:trPr>
          <w:trHeight w:val="710"/>
        </w:trPr>
        <w:tc>
          <w:tcPr>
            <w:tcW w:w="704" w:type="dxa"/>
            <w:vAlign w:val="center"/>
          </w:tcPr>
          <w:p w:rsidR="006241A3" w:rsidRPr="00F03C66" w:rsidRDefault="006241A3" w:rsidP="00082C89">
            <w:pPr>
              <w:jc w:val="center"/>
              <w:rPr>
                <w:rFonts w:cs="Arial"/>
                <w:sz w:val="20"/>
                <w:szCs w:val="20"/>
              </w:rPr>
            </w:pPr>
            <w:r w:rsidRPr="00F03C66">
              <w:rPr>
                <w:rFonts w:cs="Arial"/>
                <w:sz w:val="20"/>
                <w:szCs w:val="20"/>
              </w:rPr>
              <w:t>[15]</w:t>
            </w:r>
          </w:p>
        </w:tc>
        <w:tc>
          <w:tcPr>
            <w:tcW w:w="3827" w:type="dxa"/>
            <w:tcMar>
              <w:top w:w="28" w:type="dxa"/>
              <w:bottom w:w="28" w:type="dxa"/>
            </w:tcMar>
            <w:vAlign w:val="center"/>
          </w:tcPr>
          <w:p w:rsidR="006241A3" w:rsidRPr="00F03C66" w:rsidRDefault="006241A3" w:rsidP="00082C89">
            <w:pPr>
              <w:rPr>
                <w:rFonts w:cs="Arial"/>
                <w:sz w:val="20"/>
                <w:szCs w:val="20"/>
              </w:rPr>
            </w:pPr>
            <w:r w:rsidRPr="00F03C66">
              <w:rPr>
                <w:rFonts w:cs="Arial"/>
                <w:sz w:val="20"/>
                <w:szCs w:val="20"/>
              </w:rPr>
              <w:t>Produktvergleich Biotenside und herkömmliche Tenside</w:t>
            </w:r>
          </w:p>
        </w:tc>
        <w:tc>
          <w:tcPr>
            <w:tcW w:w="4962" w:type="dxa"/>
            <w:tcMar>
              <w:top w:w="28" w:type="dxa"/>
              <w:bottom w:w="28" w:type="dxa"/>
            </w:tcMar>
            <w:vAlign w:val="center"/>
          </w:tcPr>
          <w:p w:rsidR="006241A3" w:rsidRPr="008F247B" w:rsidRDefault="006241A3" w:rsidP="00082C89">
            <w:pPr>
              <w:spacing w:before="60" w:after="60"/>
              <w:rPr>
                <w:rFonts w:cs="Arial"/>
                <w:sz w:val="20"/>
                <w:szCs w:val="20"/>
                <w:lang w:val="en-AU"/>
              </w:rPr>
            </w:pPr>
            <w:r w:rsidRPr="008F247B">
              <w:rPr>
                <w:rFonts w:cs="Arial"/>
                <w:sz w:val="20"/>
                <w:szCs w:val="20"/>
                <w:lang w:val="en-AU"/>
              </w:rPr>
              <w:t xml:space="preserve">Sandra Benad, </w:t>
            </w:r>
            <w:hyperlink r:id="rId155" w:history="1">
              <w:r w:rsidRPr="008F247B">
                <w:rPr>
                  <w:rStyle w:val="Hyperlink"/>
                  <w:rFonts w:cs="Arial"/>
                  <w:sz w:val="20"/>
                  <w:szCs w:val="20"/>
                  <w:lang w:val="en-AU"/>
                </w:rPr>
                <w:t>CC BY-SA 4.0</w:t>
              </w:r>
            </w:hyperlink>
          </w:p>
        </w:tc>
      </w:tr>
      <w:tr w:rsidR="006241A3" w:rsidRPr="00C945C5" w:rsidTr="00750F3F">
        <w:trPr>
          <w:trHeight w:val="710"/>
        </w:trPr>
        <w:tc>
          <w:tcPr>
            <w:tcW w:w="704" w:type="dxa"/>
            <w:vAlign w:val="center"/>
          </w:tcPr>
          <w:p w:rsidR="006241A3" w:rsidRPr="00F03C66" w:rsidRDefault="006241A3" w:rsidP="00082C89">
            <w:pPr>
              <w:jc w:val="center"/>
              <w:rPr>
                <w:rFonts w:cs="Arial"/>
                <w:sz w:val="20"/>
                <w:szCs w:val="20"/>
              </w:rPr>
            </w:pPr>
            <w:r w:rsidRPr="00F03C66">
              <w:rPr>
                <w:rFonts w:cs="Arial"/>
                <w:sz w:val="20"/>
                <w:szCs w:val="20"/>
              </w:rPr>
              <w:t>[16]</w:t>
            </w:r>
          </w:p>
        </w:tc>
        <w:tc>
          <w:tcPr>
            <w:tcW w:w="3827" w:type="dxa"/>
            <w:tcMar>
              <w:top w:w="28" w:type="dxa"/>
              <w:bottom w:w="28" w:type="dxa"/>
            </w:tcMar>
            <w:vAlign w:val="center"/>
          </w:tcPr>
          <w:p w:rsidR="006241A3" w:rsidRPr="00F03C66" w:rsidRDefault="006241A3" w:rsidP="00082C89">
            <w:pPr>
              <w:rPr>
                <w:rFonts w:cs="Arial"/>
                <w:sz w:val="20"/>
                <w:szCs w:val="20"/>
              </w:rPr>
            </w:pPr>
            <w:r w:rsidRPr="00F03C66">
              <w:rPr>
                <w:rFonts w:cs="Arial"/>
                <w:sz w:val="20"/>
                <w:szCs w:val="20"/>
              </w:rPr>
              <w:t>Hilfekarte zur Bildassoziation</w:t>
            </w:r>
          </w:p>
        </w:tc>
        <w:tc>
          <w:tcPr>
            <w:tcW w:w="4962" w:type="dxa"/>
            <w:tcMar>
              <w:top w:w="28" w:type="dxa"/>
              <w:bottom w:w="28" w:type="dxa"/>
            </w:tcMar>
            <w:vAlign w:val="center"/>
          </w:tcPr>
          <w:p w:rsidR="006241A3" w:rsidRPr="008F247B" w:rsidRDefault="006241A3" w:rsidP="00082C89">
            <w:pPr>
              <w:spacing w:before="60" w:after="60"/>
              <w:rPr>
                <w:rFonts w:cs="Arial"/>
                <w:sz w:val="20"/>
                <w:szCs w:val="20"/>
                <w:lang w:val="en-AU"/>
              </w:rPr>
            </w:pPr>
            <w:r w:rsidRPr="008F247B">
              <w:rPr>
                <w:rFonts w:cs="Arial"/>
                <w:sz w:val="20"/>
                <w:szCs w:val="20"/>
                <w:lang w:val="en-AU"/>
              </w:rPr>
              <w:t xml:space="preserve">Lennart Fechner, </w:t>
            </w:r>
            <w:hyperlink r:id="rId156" w:history="1">
              <w:r w:rsidRPr="008F247B">
                <w:rPr>
                  <w:rStyle w:val="Hyperlink"/>
                  <w:rFonts w:cs="Arial"/>
                  <w:sz w:val="20"/>
                  <w:szCs w:val="20"/>
                  <w:lang w:val="en-AU"/>
                </w:rPr>
                <w:t>CC BY-SA 4.0</w:t>
              </w:r>
            </w:hyperlink>
          </w:p>
        </w:tc>
      </w:tr>
      <w:tr w:rsidR="006241A3" w:rsidRPr="00C945C5" w:rsidTr="00750F3F">
        <w:trPr>
          <w:trHeight w:val="710"/>
        </w:trPr>
        <w:tc>
          <w:tcPr>
            <w:tcW w:w="704" w:type="dxa"/>
            <w:vAlign w:val="center"/>
          </w:tcPr>
          <w:p w:rsidR="006241A3" w:rsidRPr="00F03C66" w:rsidRDefault="006241A3" w:rsidP="00082C89">
            <w:pPr>
              <w:jc w:val="center"/>
              <w:rPr>
                <w:rFonts w:cs="Arial"/>
                <w:sz w:val="20"/>
                <w:szCs w:val="20"/>
              </w:rPr>
            </w:pPr>
            <w:r w:rsidRPr="00F03C66">
              <w:rPr>
                <w:rFonts w:cs="Arial"/>
                <w:sz w:val="20"/>
                <w:szCs w:val="20"/>
              </w:rPr>
              <w:t>[17]</w:t>
            </w:r>
          </w:p>
        </w:tc>
        <w:tc>
          <w:tcPr>
            <w:tcW w:w="3827" w:type="dxa"/>
            <w:tcMar>
              <w:top w:w="28" w:type="dxa"/>
              <w:bottom w:w="28" w:type="dxa"/>
            </w:tcMar>
            <w:vAlign w:val="center"/>
          </w:tcPr>
          <w:p w:rsidR="006241A3" w:rsidRPr="00F03C66" w:rsidRDefault="006241A3" w:rsidP="00082C89">
            <w:pPr>
              <w:rPr>
                <w:rFonts w:cs="Arial"/>
                <w:sz w:val="20"/>
                <w:szCs w:val="20"/>
              </w:rPr>
            </w:pPr>
            <w:r w:rsidRPr="00F03C66">
              <w:rPr>
                <w:rFonts w:cs="Arial"/>
                <w:sz w:val="20"/>
                <w:szCs w:val="20"/>
              </w:rPr>
              <w:t>Hilfekarte zum Meinungsbild</w:t>
            </w:r>
          </w:p>
        </w:tc>
        <w:tc>
          <w:tcPr>
            <w:tcW w:w="4962" w:type="dxa"/>
            <w:tcMar>
              <w:top w:w="28" w:type="dxa"/>
              <w:bottom w:w="28" w:type="dxa"/>
            </w:tcMar>
            <w:vAlign w:val="center"/>
          </w:tcPr>
          <w:p w:rsidR="006241A3" w:rsidRPr="008F247B" w:rsidRDefault="006241A3" w:rsidP="00082C89">
            <w:pPr>
              <w:spacing w:before="60" w:after="60"/>
              <w:rPr>
                <w:rFonts w:cs="Arial"/>
                <w:sz w:val="20"/>
                <w:szCs w:val="20"/>
                <w:lang w:val="en-AU"/>
              </w:rPr>
            </w:pPr>
            <w:r w:rsidRPr="008F247B">
              <w:rPr>
                <w:rFonts w:cs="Arial"/>
                <w:sz w:val="20"/>
                <w:szCs w:val="20"/>
                <w:lang w:val="en-AU"/>
              </w:rPr>
              <w:t xml:space="preserve">Lennart Fechner, </w:t>
            </w:r>
            <w:hyperlink r:id="rId157" w:history="1">
              <w:r w:rsidRPr="008F247B">
                <w:rPr>
                  <w:rStyle w:val="Hyperlink"/>
                  <w:rFonts w:cs="Arial"/>
                  <w:sz w:val="20"/>
                  <w:szCs w:val="20"/>
                  <w:lang w:val="en-AU"/>
                </w:rPr>
                <w:t>CC BY-SA 4.0</w:t>
              </w:r>
            </w:hyperlink>
          </w:p>
        </w:tc>
      </w:tr>
      <w:tr w:rsidR="00783388" w:rsidRPr="00C945C5" w:rsidTr="00750F3F">
        <w:trPr>
          <w:trHeight w:val="710"/>
        </w:trPr>
        <w:tc>
          <w:tcPr>
            <w:tcW w:w="704" w:type="dxa"/>
            <w:vAlign w:val="center"/>
          </w:tcPr>
          <w:p w:rsidR="00783388" w:rsidRPr="00F03C66" w:rsidRDefault="00EC46C5" w:rsidP="00783388">
            <w:pPr>
              <w:jc w:val="center"/>
              <w:rPr>
                <w:rFonts w:cs="Arial"/>
                <w:sz w:val="20"/>
                <w:szCs w:val="20"/>
              </w:rPr>
            </w:pPr>
            <w:r w:rsidRPr="00F03C66">
              <w:rPr>
                <w:rFonts w:cs="Arial"/>
                <w:sz w:val="20"/>
                <w:szCs w:val="20"/>
              </w:rPr>
              <w:t>[1</w:t>
            </w:r>
            <w:r w:rsidR="006241A3" w:rsidRPr="00F03C66">
              <w:rPr>
                <w:rFonts w:cs="Arial"/>
                <w:sz w:val="20"/>
                <w:szCs w:val="20"/>
              </w:rPr>
              <w:t>8</w:t>
            </w:r>
            <w:r w:rsidRPr="00F03C66">
              <w:rPr>
                <w:rFonts w:cs="Arial"/>
                <w:sz w:val="20"/>
                <w:szCs w:val="20"/>
              </w:rPr>
              <w:t>]</w:t>
            </w:r>
          </w:p>
        </w:tc>
        <w:tc>
          <w:tcPr>
            <w:tcW w:w="3827" w:type="dxa"/>
            <w:tcMar>
              <w:top w:w="28" w:type="dxa"/>
              <w:bottom w:w="28" w:type="dxa"/>
            </w:tcMar>
            <w:vAlign w:val="center"/>
          </w:tcPr>
          <w:p w:rsidR="00783388" w:rsidRPr="00F03C66" w:rsidRDefault="006241A3" w:rsidP="00783388">
            <w:pPr>
              <w:rPr>
                <w:rFonts w:cs="Arial"/>
                <w:sz w:val="20"/>
                <w:szCs w:val="20"/>
              </w:rPr>
            </w:pPr>
            <w:r w:rsidRPr="00F03C66">
              <w:rPr>
                <w:rFonts w:cs="Arial"/>
                <w:sz w:val="20"/>
                <w:szCs w:val="20"/>
              </w:rPr>
              <w:t>Hilfekarte zur Punkteabfrage</w:t>
            </w:r>
          </w:p>
        </w:tc>
        <w:tc>
          <w:tcPr>
            <w:tcW w:w="4962" w:type="dxa"/>
            <w:tcMar>
              <w:top w:w="28" w:type="dxa"/>
              <w:bottom w:w="28" w:type="dxa"/>
            </w:tcMar>
            <w:vAlign w:val="center"/>
          </w:tcPr>
          <w:p w:rsidR="00783388" w:rsidRPr="008F247B" w:rsidRDefault="00EC46C5" w:rsidP="00783388">
            <w:pPr>
              <w:spacing w:before="60" w:after="60"/>
              <w:rPr>
                <w:rFonts w:cs="Arial"/>
                <w:sz w:val="20"/>
                <w:szCs w:val="20"/>
                <w:lang w:val="en-AU"/>
              </w:rPr>
            </w:pPr>
            <w:r w:rsidRPr="008F247B">
              <w:rPr>
                <w:rFonts w:cs="Arial"/>
                <w:sz w:val="20"/>
                <w:szCs w:val="20"/>
                <w:lang w:val="en-AU"/>
              </w:rPr>
              <w:t xml:space="preserve">Sandra Benad, </w:t>
            </w:r>
            <w:hyperlink r:id="rId158" w:history="1">
              <w:r w:rsidRPr="008F247B">
                <w:rPr>
                  <w:rStyle w:val="Hyperlink"/>
                  <w:rFonts w:cs="Arial"/>
                  <w:sz w:val="20"/>
                  <w:szCs w:val="20"/>
                  <w:lang w:val="en-AU"/>
                </w:rPr>
                <w:t>CC BY-SA 4.0</w:t>
              </w:r>
            </w:hyperlink>
          </w:p>
        </w:tc>
      </w:tr>
    </w:tbl>
    <w:p w:rsidR="008B6BF0" w:rsidRPr="00EB090A" w:rsidRDefault="008B6BF0">
      <w:pPr>
        <w:rPr>
          <w:rFonts w:cs="Arial"/>
          <w:lang w:val="en-AU"/>
        </w:rPr>
      </w:pPr>
    </w:p>
    <w:sectPr w:rsidR="008B6BF0" w:rsidRPr="00EB090A" w:rsidSect="00F941FD">
      <w:headerReference w:type="default" r:id="rId159"/>
      <w:pgSz w:w="11906" w:h="16838"/>
      <w:pgMar w:top="284" w:right="1133" w:bottom="1134" w:left="1417" w:header="225" w:footer="27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3D3A3" w16cex:dateUtc="2021-06-03T20:18:00Z"/>
  <w16cex:commentExtensible w16cex:durableId="2463D569" w16cex:dateUtc="2021-06-03T20:25:00Z"/>
  <w16cex:commentExtensible w16cex:durableId="2463D68E" w16cex:dateUtc="2021-06-03T20:30:00Z"/>
  <w16cex:commentExtensible w16cex:durableId="2463D79F" w16cex:dateUtc="2021-06-03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E54BD3" w16cid:durableId="262E4589"/>
  <w16cid:commentId w16cid:paraId="2C465471" w16cid:durableId="262E45CB"/>
  <w16cid:commentId w16cid:paraId="30E5B247" w16cid:durableId="262E463B"/>
  <w16cid:commentId w16cid:paraId="2AE7F354" w16cid:durableId="262E465E"/>
  <w16cid:commentId w16cid:paraId="5E2308AD" w16cid:durableId="262E4675"/>
  <w16cid:commentId w16cid:paraId="4B1AD954" w16cid:durableId="262E4695"/>
  <w16cid:commentId w16cid:paraId="76C4AD04" w16cid:durableId="262E46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77E" w:rsidRDefault="004D077E" w:rsidP="008F5EB8">
      <w:pPr>
        <w:spacing w:after="0" w:line="240" w:lineRule="auto"/>
      </w:pPr>
      <w:r>
        <w:separator/>
      </w:r>
    </w:p>
  </w:endnote>
  <w:endnote w:type="continuationSeparator" w:id="0">
    <w:p w:rsidR="004D077E" w:rsidRDefault="004D077E"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ova Cond">
    <w:altName w:val="Times New Roman"/>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jc w:val="center"/>
      <w:tblLayout w:type="fixed"/>
      <w:tblLook w:val="04A0" w:firstRow="1" w:lastRow="0" w:firstColumn="1" w:lastColumn="0" w:noHBand="0" w:noVBand="1"/>
    </w:tblPr>
    <w:tblGrid>
      <w:gridCol w:w="2835"/>
      <w:gridCol w:w="4111"/>
      <w:gridCol w:w="2801"/>
    </w:tblGrid>
    <w:tr w:rsidR="00C16C62" w:rsidRPr="00BA0AC1" w:rsidTr="00835A0D">
      <w:trPr>
        <w:trHeight w:val="431"/>
        <w:jc w:val="center"/>
      </w:trPr>
      <w:tc>
        <w:tcPr>
          <w:tcW w:w="2835" w:type="dxa"/>
          <w:vMerge w:val="restart"/>
          <w:tcBorders>
            <w:top w:val="single" w:sz="6" w:space="0" w:color="auto"/>
          </w:tcBorders>
          <w:shd w:val="clear" w:color="auto" w:fill="auto"/>
          <w:vAlign w:val="center"/>
        </w:tcPr>
        <w:p w:rsidR="00C16C62" w:rsidRPr="006D45D6" w:rsidRDefault="00C16C62" w:rsidP="000344E4">
          <w:pPr>
            <w:pStyle w:val="Fuzeile"/>
            <w:spacing w:line="276" w:lineRule="auto"/>
            <w:rPr>
              <w:rStyle w:val="Hyperlink"/>
              <w:rFonts w:cs="Arial"/>
              <w:sz w:val="16"/>
              <w:szCs w:val="16"/>
            </w:rPr>
          </w:pPr>
          <w:r w:rsidRPr="006D45D6">
            <w:rPr>
              <w:rFonts w:cs="Arial"/>
              <w:noProof/>
              <w:lang w:eastAsia="de-DE"/>
            </w:rPr>
            <w:drawing>
              <wp:anchor distT="0" distB="0" distL="114300" distR="114300" simplePos="0" relativeHeight="251709440" behindDoc="0" locked="0" layoutInCell="1" allowOverlap="1" wp14:anchorId="0FFA8F24" wp14:editId="1A521C31">
                <wp:simplePos x="0" y="0"/>
                <wp:positionH relativeFrom="column">
                  <wp:posOffset>-586740</wp:posOffset>
                </wp:positionH>
                <wp:positionV relativeFrom="paragraph">
                  <wp:posOffset>24765</wp:posOffset>
                </wp:positionV>
                <wp:extent cx="647700" cy="312420"/>
                <wp:effectExtent l="0" t="0" r="0" b="0"/>
                <wp:wrapSquare wrapText="bothSides"/>
                <wp:docPr id="82" name="Grafik 20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 w:history="1">
            <w:r w:rsidRPr="006D45D6">
              <w:rPr>
                <w:rStyle w:val="Hyperlink"/>
                <w:rFonts w:cs="Arial"/>
                <w:sz w:val="16"/>
                <w:szCs w:val="16"/>
              </w:rPr>
              <w:t>CC BY-SA 4.0</w:t>
            </w:r>
          </w:hyperlink>
        </w:p>
        <w:p w:rsidR="00C16C62" w:rsidRPr="006D45D6" w:rsidRDefault="00C16C62" w:rsidP="000344E4">
          <w:pPr>
            <w:pStyle w:val="Fuzeile"/>
            <w:rPr>
              <w:rFonts w:cs="Arial"/>
              <w:color w:val="000000"/>
              <w:sz w:val="8"/>
              <w:szCs w:val="8"/>
            </w:rPr>
          </w:pPr>
          <w:r w:rsidRPr="006D45D6">
            <w:rPr>
              <w:rFonts w:cs="Arial"/>
              <w:color w:val="000000"/>
              <w:sz w:val="8"/>
              <w:szCs w:val="8"/>
            </w:rPr>
            <w:t xml:space="preserve">Ausgenommen sind </w:t>
          </w:r>
          <w:r>
            <w:rPr>
              <w:rFonts w:cs="Arial"/>
              <w:color w:val="000000"/>
              <w:sz w:val="8"/>
              <w:szCs w:val="8"/>
            </w:rPr>
            <w:t xml:space="preserve">mit Zahlen </w:t>
          </w:r>
          <w:r w:rsidRPr="006D45D6">
            <w:rPr>
              <w:rFonts w:cs="Arial"/>
              <w:color w:val="000000"/>
              <w:sz w:val="8"/>
              <w:szCs w:val="8"/>
            </w:rPr>
            <w:t>gesondert gekennzeichnete Inhalte/Elemente, siehe</w:t>
          </w:r>
          <w:r>
            <w:rPr>
              <w:rFonts w:cs="Arial"/>
              <w:color w:val="000000"/>
              <w:sz w:val="8"/>
              <w:szCs w:val="8"/>
            </w:rPr>
            <w:t xml:space="preserve"> hierzu die</w:t>
          </w:r>
          <w:r w:rsidRPr="006D45D6">
            <w:rPr>
              <w:rFonts w:cs="Arial"/>
              <w:color w:val="000000"/>
              <w:sz w:val="8"/>
              <w:szCs w:val="8"/>
            </w:rPr>
            <w:t xml:space="preserve"> Quellen- und Lizenzhinweise </w:t>
          </w:r>
        </w:p>
        <w:p w:rsidR="00C16C62" w:rsidRPr="007C7467" w:rsidRDefault="00C16C62" w:rsidP="000344E4">
          <w:pPr>
            <w:pStyle w:val="Fuzeile"/>
            <w:rPr>
              <w:sz w:val="8"/>
              <w:szCs w:val="8"/>
            </w:rPr>
          </w:pPr>
          <w:r w:rsidRPr="006D45D6">
            <w:rPr>
              <w:rFonts w:cs="Arial"/>
              <w:color w:val="000000"/>
              <w:sz w:val="8"/>
              <w:szCs w:val="8"/>
            </w:rPr>
            <w:t>am Ende des Dokuments.</w:t>
          </w:r>
        </w:p>
      </w:tc>
      <w:tc>
        <w:tcPr>
          <w:tcW w:w="4111" w:type="dxa"/>
          <w:tcBorders>
            <w:top w:val="single" w:sz="6" w:space="0" w:color="auto"/>
          </w:tcBorders>
          <w:shd w:val="clear" w:color="auto" w:fill="auto"/>
          <w:vAlign w:val="center"/>
        </w:tcPr>
        <w:p w:rsidR="00C16C62" w:rsidRPr="00BA0AC1" w:rsidRDefault="00F1355A" w:rsidP="000344E4">
          <w:pPr>
            <w:pStyle w:val="Fuzeile"/>
            <w:spacing w:line="360" w:lineRule="auto"/>
            <w:jc w:val="center"/>
            <w:rPr>
              <w:sz w:val="16"/>
              <w:szCs w:val="16"/>
            </w:rPr>
          </w:pPr>
          <w:hyperlink r:id="rId4" w:history="1">
            <w:r w:rsidR="00C16C62" w:rsidRPr="000C073C">
              <w:rPr>
                <w:rStyle w:val="Hyperlink"/>
                <w:sz w:val="16"/>
                <w:szCs w:val="16"/>
              </w:rPr>
              <w:t>iMINT-Akademie</w:t>
            </w:r>
          </w:hyperlink>
          <w:r w:rsidR="00C16C62">
            <w:rPr>
              <w:sz w:val="16"/>
              <w:szCs w:val="16"/>
            </w:rPr>
            <w:t xml:space="preserve">  |  Fachset Chemie</w:t>
          </w:r>
          <w:r w:rsidR="00C16C62">
            <w:rPr>
              <w:sz w:val="16"/>
              <w:szCs w:val="16"/>
            </w:rPr>
            <w:br/>
          </w:r>
          <w:r w:rsidR="00C16C62" w:rsidRPr="006D45D6">
            <w:rPr>
              <w:sz w:val="14"/>
              <w:szCs w:val="14"/>
            </w:rPr>
            <w:t>Sandra Benad und Lennart Fechner</w:t>
          </w:r>
        </w:p>
      </w:tc>
      <w:tc>
        <w:tcPr>
          <w:tcW w:w="2801" w:type="dxa"/>
          <w:tcBorders>
            <w:top w:val="single" w:sz="6" w:space="0" w:color="auto"/>
          </w:tcBorders>
          <w:shd w:val="clear" w:color="auto" w:fill="auto"/>
          <w:vAlign w:val="center"/>
        </w:tcPr>
        <w:p w:rsidR="00C16C62" w:rsidRPr="00BA0AC1" w:rsidRDefault="00C16C62" w:rsidP="000344E4">
          <w:pPr>
            <w:pStyle w:val="Fuzeile"/>
            <w:jc w:val="right"/>
            <w:rPr>
              <w:b/>
              <w:sz w:val="16"/>
              <w:szCs w:val="16"/>
            </w:rPr>
          </w:pPr>
          <w:r>
            <w:rPr>
              <w:noProof/>
              <w:sz w:val="12"/>
              <w:szCs w:val="12"/>
              <w:lang w:eastAsia="de-DE"/>
            </w:rPr>
            <w:drawing>
              <wp:inline distT="0" distB="0" distL="0" distR="0" wp14:anchorId="5B103B8C" wp14:editId="18C94919">
                <wp:extent cx="1209579" cy="241875"/>
                <wp:effectExtent l="0" t="0" r="0" b="6350"/>
                <wp:docPr id="83" name="Grafik 20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09579" cy="241875"/>
                        </a:xfrm>
                        <a:prstGeom prst="rect">
                          <a:avLst/>
                        </a:prstGeom>
                        <a:noFill/>
                        <a:ln>
                          <a:noFill/>
                        </a:ln>
                      </pic:spPr>
                    </pic:pic>
                  </a:graphicData>
                </a:graphic>
              </wp:inline>
            </w:drawing>
          </w:r>
        </w:p>
      </w:tc>
    </w:tr>
    <w:tr w:rsidR="00C16C62" w:rsidRPr="00BA0AC1" w:rsidTr="00835A0D">
      <w:trPr>
        <w:jc w:val="center"/>
      </w:trPr>
      <w:tc>
        <w:tcPr>
          <w:tcW w:w="2835" w:type="dxa"/>
          <w:vMerge/>
          <w:shd w:val="clear" w:color="auto" w:fill="auto"/>
          <w:vAlign w:val="center"/>
        </w:tcPr>
        <w:p w:rsidR="00C16C62" w:rsidRPr="00BA0AC1" w:rsidRDefault="00C16C62" w:rsidP="000344E4">
          <w:pPr>
            <w:pStyle w:val="Fuzeile"/>
            <w:jc w:val="center"/>
            <w:rPr>
              <w:noProof/>
              <w:sz w:val="16"/>
              <w:szCs w:val="16"/>
            </w:rPr>
          </w:pPr>
        </w:p>
      </w:tc>
      <w:tc>
        <w:tcPr>
          <w:tcW w:w="4111" w:type="dxa"/>
          <w:shd w:val="clear" w:color="auto" w:fill="auto"/>
          <w:vAlign w:val="center"/>
        </w:tcPr>
        <w:p w:rsidR="00C16C62" w:rsidRPr="00BA0AC1" w:rsidRDefault="00C16C62" w:rsidP="000344E4">
          <w:pPr>
            <w:pStyle w:val="Fuzeile"/>
            <w:jc w:val="center"/>
            <w:rPr>
              <w:noProof/>
              <w:sz w:val="16"/>
              <w:szCs w:val="16"/>
            </w:rPr>
          </w:pPr>
          <w:r w:rsidRPr="006D45D6">
            <w:rPr>
              <w:b/>
              <w:sz w:val="16"/>
              <w:szCs w:val="16"/>
            </w:rPr>
            <w:t>Stand</w:t>
          </w:r>
          <w:r>
            <w:rPr>
              <w:sz w:val="16"/>
              <w:szCs w:val="16"/>
            </w:rPr>
            <w:t xml:space="preserve">: </w:t>
          </w:r>
          <w:r>
            <w:rPr>
              <w:sz w:val="16"/>
              <w:szCs w:val="16"/>
            </w:rPr>
            <w:fldChar w:fldCharType="begin"/>
          </w:r>
          <w:r>
            <w:rPr>
              <w:sz w:val="16"/>
              <w:szCs w:val="16"/>
            </w:rPr>
            <w:instrText xml:space="preserve"> SAVEDATE  \@ "dd.MM.yyyy"  \* MERGEFORMAT </w:instrText>
          </w:r>
          <w:r>
            <w:rPr>
              <w:sz w:val="16"/>
              <w:szCs w:val="16"/>
            </w:rPr>
            <w:fldChar w:fldCharType="separate"/>
          </w:r>
          <w:r w:rsidR="00F1355A">
            <w:rPr>
              <w:noProof/>
              <w:sz w:val="16"/>
              <w:szCs w:val="16"/>
            </w:rPr>
            <w:t>28.06.2022</w:t>
          </w:r>
          <w:r>
            <w:rPr>
              <w:sz w:val="16"/>
              <w:szCs w:val="16"/>
            </w:rPr>
            <w:fldChar w:fldCharType="end"/>
          </w:r>
        </w:p>
      </w:tc>
      <w:tc>
        <w:tcPr>
          <w:tcW w:w="2801" w:type="dxa"/>
          <w:shd w:val="clear" w:color="auto" w:fill="auto"/>
          <w:vAlign w:val="center"/>
        </w:tcPr>
        <w:p w:rsidR="00C16C62" w:rsidRPr="006D45D6" w:rsidRDefault="00C16C62" w:rsidP="000344E4">
          <w:pPr>
            <w:pStyle w:val="Fuzeile"/>
            <w:jc w:val="right"/>
            <w:rPr>
              <w:b/>
              <w:sz w:val="16"/>
              <w:szCs w:val="16"/>
            </w:rPr>
          </w:pPr>
          <w:r w:rsidRPr="006D45D6">
            <w:rPr>
              <w:b/>
              <w:sz w:val="16"/>
              <w:szCs w:val="16"/>
            </w:rPr>
            <w:fldChar w:fldCharType="begin"/>
          </w:r>
          <w:r w:rsidRPr="006D45D6">
            <w:rPr>
              <w:b/>
              <w:sz w:val="16"/>
              <w:szCs w:val="16"/>
            </w:rPr>
            <w:instrText>PAGE  \* Arabic  \* MERGEFORMAT</w:instrText>
          </w:r>
          <w:r w:rsidRPr="006D45D6">
            <w:rPr>
              <w:b/>
              <w:sz w:val="16"/>
              <w:szCs w:val="16"/>
            </w:rPr>
            <w:fldChar w:fldCharType="separate"/>
          </w:r>
          <w:r w:rsidR="00F1355A">
            <w:rPr>
              <w:b/>
              <w:noProof/>
              <w:sz w:val="16"/>
              <w:szCs w:val="16"/>
            </w:rPr>
            <w:t>1</w:t>
          </w:r>
          <w:r w:rsidRPr="006D45D6">
            <w:rPr>
              <w:b/>
              <w:sz w:val="16"/>
              <w:szCs w:val="16"/>
            </w:rPr>
            <w:fldChar w:fldCharType="end"/>
          </w:r>
          <w:r w:rsidRPr="006D45D6">
            <w:rPr>
              <w:b/>
              <w:sz w:val="16"/>
              <w:szCs w:val="16"/>
            </w:rPr>
            <w:t xml:space="preserve"> / </w:t>
          </w:r>
          <w:r w:rsidRPr="006D45D6">
            <w:rPr>
              <w:b/>
              <w:sz w:val="16"/>
              <w:szCs w:val="16"/>
            </w:rPr>
            <w:fldChar w:fldCharType="begin"/>
          </w:r>
          <w:r w:rsidRPr="006D45D6">
            <w:rPr>
              <w:b/>
              <w:sz w:val="16"/>
              <w:szCs w:val="16"/>
            </w:rPr>
            <w:instrText>NUMPAGES  \* Arabic  \* MERGEFORMAT</w:instrText>
          </w:r>
          <w:r w:rsidRPr="006D45D6">
            <w:rPr>
              <w:b/>
              <w:sz w:val="16"/>
              <w:szCs w:val="16"/>
            </w:rPr>
            <w:fldChar w:fldCharType="separate"/>
          </w:r>
          <w:r w:rsidR="00F1355A">
            <w:rPr>
              <w:b/>
              <w:noProof/>
              <w:sz w:val="16"/>
              <w:szCs w:val="16"/>
            </w:rPr>
            <w:t>29</w:t>
          </w:r>
          <w:r w:rsidRPr="006D45D6">
            <w:rPr>
              <w:b/>
              <w:noProof/>
              <w:sz w:val="16"/>
              <w:szCs w:val="16"/>
            </w:rPr>
            <w:fldChar w:fldCharType="end"/>
          </w:r>
        </w:p>
      </w:tc>
    </w:tr>
  </w:tbl>
  <w:p w:rsidR="00C16C62" w:rsidRPr="00676009" w:rsidRDefault="00C16C62" w:rsidP="000344E4">
    <w:pPr>
      <w:pStyle w:val="KeinLeerraum"/>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77E" w:rsidRDefault="004D077E" w:rsidP="008F5EB8">
      <w:pPr>
        <w:spacing w:after="0" w:line="240" w:lineRule="auto"/>
      </w:pPr>
      <w:r>
        <w:separator/>
      </w:r>
    </w:p>
  </w:footnote>
  <w:footnote w:type="continuationSeparator" w:id="0">
    <w:p w:rsidR="004D077E" w:rsidRDefault="004D077E" w:rsidP="008F5EB8">
      <w:pPr>
        <w:spacing w:after="0" w:line="240" w:lineRule="auto"/>
      </w:pPr>
      <w:r>
        <w:continuationSeparator/>
      </w:r>
    </w:p>
  </w:footnote>
  <w:footnote w:id="1">
    <w:p w:rsidR="00C16C62" w:rsidRPr="009B7284" w:rsidRDefault="00C16C62">
      <w:pPr>
        <w:pStyle w:val="Funotentext"/>
        <w:rPr>
          <w:rFonts w:cs="Arial"/>
          <w:sz w:val="18"/>
          <w:szCs w:val="18"/>
        </w:rPr>
      </w:pPr>
      <w:r w:rsidRPr="009B7284">
        <w:rPr>
          <w:rStyle w:val="Funotenzeichen"/>
          <w:rFonts w:cs="Arial"/>
          <w:sz w:val="18"/>
          <w:szCs w:val="18"/>
        </w:rPr>
        <w:footnoteRef/>
      </w:r>
      <w:r w:rsidRPr="009B7284">
        <w:rPr>
          <w:rFonts w:cs="Arial"/>
          <w:sz w:val="18"/>
          <w:szCs w:val="18"/>
        </w:rPr>
        <w:t xml:space="preserve"> Inhalt mit sprachlicher Eigenleistung, Vgl. </w:t>
      </w:r>
      <w:hyperlink r:id="rId1" w:anchor="Anwendungspotential_von_Biotensiden" w:history="1">
        <w:r w:rsidRPr="009B7284">
          <w:rPr>
            <w:rStyle w:val="Hyperlink"/>
            <w:rFonts w:cs="Arial"/>
            <w:color w:val="000000" w:themeColor="text1"/>
            <w:sz w:val="18"/>
            <w:szCs w:val="18"/>
            <w:u w:val="none"/>
          </w:rPr>
          <w:t>https://de.wikipedia.org/wiki/Biotenside#Anwendungspotential_von_Biotensiden</w:t>
        </w:r>
      </w:hyperlink>
      <w:r w:rsidRPr="009B7284">
        <w:rPr>
          <w:rStyle w:val="Hyperlink"/>
          <w:rFonts w:cs="Arial"/>
          <w:color w:val="000000" w:themeColor="text1"/>
          <w:sz w:val="18"/>
          <w:szCs w:val="18"/>
          <w:u w:val="none"/>
        </w:rPr>
        <w:t xml:space="preserve">, </w:t>
      </w:r>
      <w:r w:rsidRPr="009B7284">
        <w:rPr>
          <w:rFonts w:cs="Arial"/>
          <w:sz w:val="18"/>
          <w:szCs w:val="18"/>
        </w:rPr>
        <w:t>22.12.2020</w:t>
      </w:r>
    </w:p>
  </w:footnote>
  <w:footnote w:id="2">
    <w:p w:rsidR="00C16C62" w:rsidRPr="004A0DB6" w:rsidRDefault="00C16C62" w:rsidP="00664540">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15-22</w:t>
      </w:r>
      <w:r w:rsidRPr="004A0DB6">
        <w:rPr>
          <w:rFonts w:eastAsia="Times New Roman" w:cs="Arial"/>
          <w:sz w:val="18"/>
          <w:szCs w:val="18"/>
          <w:lang w:eastAsia="de-DE"/>
        </w:rPr>
        <w:t>, Berlin, Potsdam 2015</w:t>
      </w:r>
    </w:p>
  </w:footnote>
  <w:footnote w:id="3">
    <w:p w:rsidR="00C16C62" w:rsidRPr="004A0DB6" w:rsidRDefault="00C16C62" w:rsidP="00664540">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24ff</w:t>
      </w:r>
      <w:r w:rsidRPr="004A0DB6">
        <w:rPr>
          <w:rFonts w:eastAsia="Times New Roman" w:cs="Arial"/>
          <w:sz w:val="18"/>
          <w:szCs w:val="18"/>
          <w:lang w:eastAsia="de-DE"/>
        </w:rPr>
        <w:t>,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C62" w:rsidRDefault="00C16C62" w:rsidP="00F941FD">
    <w:pPr>
      <w:tabs>
        <w:tab w:val="right" w:pos="8100"/>
        <w:tab w:val="right" w:pos="9356"/>
      </w:tabs>
      <w:spacing w:before="360" w:after="360"/>
      <w:rPr>
        <w:rFonts w:cs="Arial"/>
        <w:b/>
        <w:sz w:val="24"/>
      </w:rPr>
    </w:pPr>
    <w:r>
      <w:rPr>
        <w:noProof/>
        <w:lang w:eastAsia="de-DE"/>
      </w:rPr>
      <mc:AlternateContent>
        <mc:Choice Requires="wps">
          <w:drawing>
            <wp:anchor distT="0" distB="0" distL="114300" distR="114300" simplePos="0" relativeHeight="251663360" behindDoc="0" locked="0" layoutInCell="1" allowOverlap="1" wp14:anchorId="3E5366D2" wp14:editId="209C526B">
              <wp:simplePos x="0" y="0"/>
              <wp:positionH relativeFrom="column">
                <wp:posOffset>-4445</wp:posOffset>
              </wp:positionH>
              <wp:positionV relativeFrom="paragraph">
                <wp:posOffset>578280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98A1C38"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45.55pt" to="482.9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" strokecolor="black [3213]">
              <o:lock v:ext="edit" shapetype="f"/>
            </v:line>
          </w:pict>
        </mc:Fallback>
      </mc:AlternateContent>
    </w:r>
    <w:r>
      <w:rPr>
        <w:rFonts w:cs="Arial"/>
        <w:b/>
        <w:noProof/>
        <w:lang w:eastAsia="de-DE"/>
      </w:rPr>
      <w:drawing>
        <wp:anchor distT="0" distB="0" distL="114300" distR="114300" simplePos="0" relativeHeight="251692032" behindDoc="1" locked="0" layoutInCell="1" allowOverlap="1" wp14:anchorId="28129B54" wp14:editId="6CDDB1CA">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81" name="Grafik 2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380019171"/>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sidR="003465C0">
          <w:rPr>
            <w:rStyle w:val="berschrift1Zchn"/>
            <w:sz w:val="24"/>
            <w:szCs w:val="24"/>
          </w:rPr>
          <w:t>Grüne Tenside</w:t>
        </w:r>
      </w:sdtContent>
    </w:sdt>
    <w:r>
      <w:rPr>
        <w:rFonts w:cs="Arial"/>
        <w:b/>
        <w:sz w:val="24"/>
      </w:rPr>
      <w:tab/>
    </w:r>
  </w:p>
  <w:p w:rsidR="00C16C62" w:rsidRDefault="00C16C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C62" w:rsidRPr="006257C1" w:rsidRDefault="00C16C62" w:rsidP="006257C1">
    <w:pPr>
      <w:tabs>
        <w:tab w:val="right" w:pos="8100"/>
        <w:tab w:val="right" w:pos="9356"/>
      </w:tabs>
      <w:spacing w:before="360" w:after="0"/>
      <w:rPr>
        <w:rFonts w:cs="Arial"/>
        <w:b/>
        <w:szCs w:val="20"/>
      </w:rPr>
    </w:pPr>
    <w:r>
      <w:rPr>
        <w:rStyle w:val="berschrift1Zchn"/>
        <w:sz w:val="22"/>
        <w:szCs w:val="22"/>
      </w:rPr>
      <w:fldChar w:fldCharType="begin"/>
    </w:r>
    <w:r>
      <w:rPr>
        <w:rStyle w:val="berschrift1Zchn"/>
        <w:sz w:val="22"/>
        <w:szCs w:val="22"/>
      </w:rPr>
      <w:instrText xml:space="preserve"> STYLEREF  "Überschrift 1"  \* MERGEFORMAT </w:instrText>
    </w:r>
    <w:r>
      <w:rPr>
        <w:rStyle w:val="berschrift1Zchn"/>
        <w:sz w:val="22"/>
        <w:szCs w:val="22"/>
      </w:rPr>
      <w:fldChar w:fldCharType="separate"/>
    </w:r>
    <w:r w:rsidR="00F1355A">
      <w:rPr>
        <w:rStyle w:val="berschrift1Zchn"/>
        <w:noProof/>
        <w:sz w:val="22"/>
        <w:szCs w:val="22"/>
      </w:rPr>
      <w:t>A Hinweise für die Lehrkraft</w:t>
    </w:r>
    <w:r>
      <w:rPr>
        <w:rStyle w:val="berschrift1Zchn"/>
        <w:sz w:val="22"/>
        <w:szCs w:val="22"/>
      </w:rPr>
      <w:fldChar w:fldCharType="end"/>
    </w:r>
    <w:r w:rsidRPr="006257C1">
      <w:rPr>
        <w:noProof/>
        <w:sz w:val="20"/>
        <w:szCs w:val="20"/>
        <w:lang w:eastAsia="de-DE"/>
      </w:rPr>
      <mc:AlternateContent>
        <mc:Choice Requires="wps">
          <w:drawing>
            <wp:anchor distT="0" distB="0" distL="114300" distR="114300" simplePos="0" relativeHeight="251679744" behindDoc="0" locked="0" layoutInCell="1" allowOverlap="1" wp14:anchorId="7D05F262" wp14:editId="6830A38B">
              <wp:simplePos x="0" y="0"/>
              <wp:positionH relativeFrom="column">
                <wp:posOffset>7702</wp:posOffset>
              </wp:positionH>
              <wp:positionV relativeFrom="paragraph">
                <wp:posOffset>560397</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2D111E" id="Gerade Verbindung 18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pt,44.15pt" to="482.8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" strokecolor="black [3213]">
              <o:lock v:ext="edit" shapetype="f"/>
            </v:line>
          </w:pict>
        </mc:Fallback>
      </mc:AlternateContent>
    </w:r>
    <w:r w:rsidRPr="006257C1">
      <w:rPr>
        <w:rFonts w:cs="Arial"/>
        <w:b/>
        <w:noProof/>
        <w:sz w:val="20"/>
        <w:szCs w:val="20"/>
        <w:lang w:eastAsia="de-DE"/>
      </w:rPr>
      <w:drawing>
        <wp:anchor distT="0" distB="0" distL="114300" distR="114300" simplePos="0" relativeHeight="251694080" behindDoc="1" locked="0" layoutInCell="1" allowOverlap="1" wp14:anchorId="2CFEF4C6" wp14:editId="4C010B46">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84" name="Grafik 3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57C1">
      <w:rPr>
        <w:rStyle w:val="berschrift1Zchn"/>
        <w:sz w:val="22"/>
        <w:szCs w:val="22"/>
      </w:rPr>
      <w:t xml:space="preserve">: </w:t>
    </w:r>
    <w:sdt>
      <w:sdtPr>
        <w:rPr>
          <w:rStyle w:val="berschrift1Zchn"/>
          <w:sz w:val="22"/>
          <w:szCs w:val="22"/>
        </w:rPr>
        <w:alias w:val="Titel"/>
        <w:tag w:val=""/>
        <w:id w:val="-1097787572"/>
        <w:placeholder>
          <w:docPart w:val="671706A5B18F46D2A90BB43E33EACF4C"/>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sidR="003465C0">
          <w:rPr>
            <w:rStyle w:val="berschrift1Zchn"/>
            <w:sz w:val="22"/>
            <w:szCs w:val="22"/>
          </w:rPr>
          <w:t>Grüne Tenside</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C62" w:rsidRPr="00B64426" w:rsidRDefault="00C16C62" w:rsidP="00B64426">
    <w:pPr>
      <w:tabs>
        <w:tab w:val="right" w:pos="8364"/>
        <w:tab w:val="right" w:pos="9356"/>
      </w:tabs>
      <w:spacing w:before="360" w:after="0"/>
      <w:rPr>
        <w:sz w:val="20"/>
        <w:szCs w:val="20"/>
      </w:rPr>
    </w:pPr>
    <w:r w:rsidRPr="00B64426">
      <w:rPr>
        <w:noProof/>
        <w:sz w:val="20"/>
        <w:szCs w:val="20"/>
        <w:lang w:eastAsia="de-DE"/>
      </w:rPr>
      <mc:AlternateContent>
        <mc:Choice Requires="wps">
          <w:drawing>
            <wp:anchor distT="0" distB="0" distL="114300" distR="114300" simplePos="0" relativeHeight="251685888" behindDoc="0" locked="0" layoutInCell="1" allowOverlap="1" wp14:anchorId="5F1A50DF" wp14:editId="0F9D700E">
              <wp:simplePos x="0" y="0"/>
              <wp:positionH relativeFrom="column">
                <wp:posOffset>67426</wp:posOffset>
              </wp:positionH>
              <wp:positionV relativeFrom="paragraph">
                <wp:posOffset>577158</wp:posOffset>
              </wp:positionV>
              <wp:extent cx="6105525" cy="635"/>
              <wp:effectExtent l="0" t="0" r="9525" b="37465"/>
              <wp:wrapNone/>
              <wp:docPr id="18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B392B06" id="Gerade Verbindung 18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pt,45.45pt" to="486.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n5AEAAC0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" strokecolor="black [3213]">
              <o:lock v:ext="edit" shapetype="f"/>
            </v:line>
          </w:pict>
        </mc:Fallback>
      </mc:AlternateContent>
    </w:r>
    <w:r w:rsidRPr="00B64426">
      <w:rPr>
        <w:rFonts w:cs="Arial"/>
        <w:b/>
        <w:noProof/>
        <w:sz w:val="20"/>
        <w:szCs w:val="20"/>
        <w:lang w:eastAsia="de-DE"/>
      </w:rPr>
      <w:drawing>
        <wp:anchor distT="0" distB="0" distL="114300" distR="114300" simplePos="0" relativeHeight="251696128" behindDoc="1" locked="0" layoutInCell="1" allowOverlap="1" wp14:anchorId="25E071EC" wp14:editId="2E7F445A">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85" name="Grafik 3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2"/>
        <w:szCs w:val="22"/>
      </w:rPr>
      <w:t xml:space="preserve">B Material für die Lernaufgabe </w:t>
    </w:r>
    <w:r>
      <w:rPr>
        <w:rStyle w:val="berschrift1Zchn"/>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C62" w:rsidRDefault="00C16C62" w:rsidP="00CD5DB8">
    <w:pPr>
      <w:tabs>
        <w:tab w:val="left" w:pos="4320"/>
        <w:tab w:val="right" w:pos="8100"/>
        <w:tab w:val="right" w:pos="9356"/>
      </w:tabs>
      <w:spacing w:before="360" w:after="0"/>
      <w:rPr>
        <w:rFonts w:cs="Arial"/>
        <w:b/>
        <w:sz w:val="24"/>
      </w:rPr>
    </w:pPr>
    <w:r>
      <w:rPr>
        <w:noProof/>
        <w:lang w:eastAsia="de-DE"/>
      </w:rPr>
      <mc:AlternateContent>
        <mc:Choice Requires="wps">
          <w:drawing>
            <wp:anchor distT="0" distB="0" distL="114300" distR="114300" simplePos="0" relativeHeight="251682816" behindDoc="0" locked="0" layoutInCell="1" allowOverlap="1" wp14:anchorId="636DED76" wp14:editId="0B3BADA0">
              <wp:simplePos x="0" y="0"/>
              <wp:positionH relativeFrom="column">
                <wp:posOffset>-4445</wp:posOffset>
              </wp:positionH>
              <wp:positionV relativeFrom="paragraph">
                <wp:posOffset>562148</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58ABEF1" id="Gerade Verbindung 39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44.25pt" to="482.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" strokecolor="black [3213]">
              <o:lock v:ext="edit" shapetype="f"/>
            </v:line>
          </w:pict>
        </mc:Fallback>
      </mc:AlternateContent>
    </w:r>
    <w:r>
      <w:rPr>
        <w:rFonts w:cs="Arial"/>
        <w:b/>
        <w:noProof/>
        <w:lang w:eastAsia="de-DE"/>
      </w:rPr>
      <w:drawing>
        <wp:anchor distT="0" distB="0" distL="114300" distR="114300" simplePos="0" relativeHeight="251702272" behindDoc="1" locked="0" layoutInCell="1" allowOverlap="1" wp14:anchorId="0B8079DE" wp14:editId="5ACFE99A">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34" name="Grafik 3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placeholder>
          <w:docPart w:val="9D5E38A4BD3F440F9ADF0F6F08E59561"/>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sidR="003465C0">
          <w:rPr>
            <w:rStyle w:val="berschrift1Zchn"/>
            <w:sz w:val="24"/>
            <w:szCs w:val="24"/>
          </w:rPr>
          <w:t>Grüne Tenside</w:t>
        </w:r>
      </w:sdtContent>
    </w:sdt>
    <w:r>
      <w:rPr>
        <w:rStyle w:val="berschrift1Zchn"/>
        <w:sz w:val="24"/>
        <w:szCs w:val="24"/>
      </w:rPr>
      <w:t xml:space="preserve"> </w:t>
    </w:r>
    <w:r>
      <w:rPr>
        <w:rFonts w:cs="Arial"/>
        <w:b/>
        <w:sz w:val="24"/>
      </w:rPr>
      <w:tab/>
    </w:r>
    <w:sdt>
      <w:sdtPr>
        <w:rPr>
          <w:rFonts w:cs="Arial"/>
          <w:b/>
          <w:sz w:val="24"/>
        </w:rPr>
        <w:alias w:val="Kategorie"/>
        <w:tag w:val=""/>
        <w:id w:val="-2071951692"/>
        <w:placeholder>
          <w:docPart w:val="521211B539D545CFB339D884FD0DD4C8"/>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563B99">
          <w:rPr>
            <w:rStyle w:val="Platzhaltertext"/>
          </w:rPr>
          <w:t>[Kategorie]</w:t>
        </w:r>
      </w:sdtContent>
    </w:sdt>
  </w:p>
  <w:p w:rsidR="00C16C62" w:rsidRDefault="00C16C6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C62" w:rsidRDefault="00C16C62" w:rsidP="007942CD">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707392" behindDoc="1" locked="0" layoutInCell="1" allowOverlap="1" wp14:anchorId="75419C5F" wp14:editId="7118EA23">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placeholder>
          <w:docPart w:val="25EC33CBD5D246D68335660254410E06"/>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sidR="003465C0">
          <w:rPr>
            <w:rStyle w:val="berschrift1Zchn"/>
            <w:sz w:val="24"/>
            <w:szCs w:val="24"/>
          </w:rPr>
          <w:t>Grüne Tenside</w:t>
        </w:r>
      </w:sdtContent>
    </w:sdt>
    <w:r>
      <w:rPr>
        <w:rStyle w:val="berschrift1Zchn"/>
        <w:sz w:val="24"/>
        <w:szCs w:val="24"/>
      </w:rPr>
      <w:t xml:space="preserve"> </w:t>
    </w:r>
    <w:r>
      <w:rPr>
        <w:rStyle w:val="berschrift1Zchn"/>
        <w:sz w:val="24"/>
        <w:szCs w:val="24"/>
      </w:rPr>
      <w:tab/>
    </w:r>
    <w:sdt>
      <w:sdtPr>
        <w:rPr>
          <w:rFonts w:cs="Arial"/>
          <w:b/>
          <w:sz w:val="24"/>
        </w:rPr>
        <w:alias w:val="Kategorie"/>
        <w:tag w:val=""/>
        <w:id w:val="-1889483137"/>
        <w:placeholder>
          <w:docPart w:val="DE8F6C3B2202483592AFF731D3225DCC"/>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563B99">
          <w:rPr>
            <w:rStyle w:val="Platzhaltertext"/>
          </w:rPr>
          <w:t>[Kategorie]</w:t>
        </w:r>
      </w:sdtContent>
    </w:sdt>
  </w:p>
  <w:p w:rsidR="00C16C62" w:rsidRDefault="00C16C62">
    <w:pPr>
      <w:pStyle w:val="Kopfzeile"/>
    </w:pPr>
    <w:r>
      <w:rPr>
        <w:noProof/>
        <w:lang w:eastAsia="de-DE"/>
      </w:rPr>
      <mc:AlternateContent>
        <mc:Choice Requires="wps">
          <w:drawing>
            <wp:anchor distT="4294967293" distB="4294967293" distL="114300" distR="114300" simplePos="0" relativeHeight="251706368" behindDoc="0" locked="0" layoutInCell="1" allowOverlap="1" wp14:anchorId="63DB23D8" wp14:editId="68FAFB4B">
              <wp:simplePos x="0" y="0"/>
              <wp:positionH relativeFrom="column">
                <wp:posOffset>-4445</wp:posOffset>
              </wp:positionH>
              <wp:positionV relativeFrom="paragraph">
                <wp:posOffset>73025</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8AC9777" id="Gerade Verbindung 12"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11F"/>
    <w:multiLevelType w:val="hybridMultilevel"/>
    <w:tmpl w:val="A2006460"/>
    <w:lvl w:ilvl="0" w:tplc="262CE51E">
      <w:start w:val="1"/>
      <w:numFmt w:val="bullet"/>
      <w:lvlText w:val=""/>
      <w:lvlJc w:val="left"/>
      <w:pPr>
        <w:tabs>
          <w:tab w:val="num" w:pos="502"/>
        </w:tabs>
        <w:ind w:left="502" w:hanging="360"/>
      </w:pPr>
      <w:rPr>
        <w:rFonts w:ascii="Wingdings 2" w:hAnsi="Wingdings 2" w:hint="default"/>
      </w:rPr>
    </w:lvl>
    <w:lvl w:ilvl="1" w:tplc="4C46AC30" w:tentative="1">
      <w:start w:val="1"/>
      <w:numFmt w:val="bullet"/>
      <w:lvlText w:val=""/>
      <w:lvlJc w:val="left"/>
      <w:pPr>
        <w:tabs>
          <w:tab w:val="num" w:pos="1222"/>
        </w:tabs>
        <w:ind w:left="1222" w:hanging="360"/>
      </w:pPr>
      <w:rPr>
        <w:rFonts w:ascii="Wingdings 2" w:hAnsi="Wingdings 2" w:hint="default"/>
      </w:rPr>
    </w:lvl>
    <w:lvl w:ilvl="2" w:tplc="6212A614" w:tentative="1">
      <w:start w:val="1"/>
      <w:numFmt w:val="bullet"/>
      <w:lvlText w:val=""/>
      <w:lvlJc w:val="left"/>
      <w:pPr>
        <w:tabs>
          <w:tab w:val="num" w:pos="1942"/>
        </w:tabs>
        <w:ind w:left="1942" w:hanging="360"/>
      </w:pPr>
      <w:rPr>
        <w:rFonts w:ascii="Wingdings 2" w:hAnsi="Wingdings 2" w:hint="default"/>
      </w:rPr>
    </w:lvl>
    <w:lvl w:ilvl="3" w:tplc="E0FEFDF8" w:tentative="1">
      <w:start w:val="1"/>
      <w:numFmt w:val="bullet"/>
      <w:lvlText w:val=""/>
      <w:lvlJc w:val="left"/>
      <w:pPr>
        <w:tabs>
          <w:tab w:val="num" w:pos="2662"/>
        </w:tabs>
        <w:ind w:left="2662" w:hanging="360"/>
      </w:pPr>
      <w:rPr>
        <w:rFonts w:ascii="Wingdings 2" w:hAnsi="Wingdings 2" w:hint="default"/>
      </w:rPr>
    </w:lvl>
    <w:lvl w:ilvl="4" w:tplc="CACC90DE" w:tentative="1">
      <w:start w:val="1"/>
      <w:numFmt w:val="bullet"/>
      <w:lvlText w:val=""/>
      <w:lvlJc w:val="left"/>
      <w:pPr>
        <w:tabs>
          <w:tab w:val="num" w:pos="3382"/>
        </w:tabs>
        <w:ind w:left="3382" w:hanging="360"/>
      </w:pPr>
      <w:rPr>
        <w:rFonts w:ascii="Wingdings 2" w:hAnsi="Wingdings 2" w:hint="default"/>
      </w:rPr>
    </w:lvl>
    <w:lvl w:ilvl="5" w:tplc="05A25E0C" w:tentative="1">
      <w:start w:val="1"/>
      <w:numFmt w:val="bullet"/>
      <w:lvlText w:val=""/>
      <w:lvlJc w:val="left"/>
      <w:pPr>
        <w:tabs>
          <w:tab w:val="num" w:pos="4102"/>
        </w:tabs>
        <w:ind w:left="4102" w:hanging="360"/>
      </w:pPr>
      <w:rPr>
        <w:rFonts w:ascii="Wingdings 2" w:hAnsi="Wingdings 2" w:hint="default"/>
      </w:rPr>
    </w:lvl>
    <w:lvl w:ilvl="6" w:tplc="52969694" w:tentative="1">
      <w:start w:val="1"/>
      <w:numFmt w:val="bullet"/>
      <w:lvlText w:val=""/>
      <w:lvlJc w:val="left"/>
      <w:pPr>
        <w:tabs>
          <w:tab w:val="num" w:pos="4822"/>
        </w:tabs>
        <w:ind w:left="4822" w:hanging="360"/>
      </w:pPr>
      <w:rPr>
        <w:rFonts w:ascii="Wingdings 2" w:hAnsi="Wingdings 2" w:hint="default"/>
      </w:rPr>
    </w:lvl>
    <w:lvl w:ilvl="7" w:tplc="4BD8ED8A" w:tentative="1">
      <w:start w:val="1"/>
      <w:numFmt w:val="bullet"/>
      <w:lvlText w:val=""/>
      <w:lvlJc w:val="left"/>
      <w:pPr>
        <w:tabs>
          <w:tab w:val="num" w:pos="5542"/>
        </w:tabs>
        <w:ind w:left="5542" w:hanging="360"/>
      </w:pPr>
      <w:rPr>
        <w:rFonts w:ascii="Wingdings 2" w:hAnsi="Wingdings 2" w:hint="default"/>
      </w:rPr>
    </w:lvl>
    <w:lvl w:ilvl="8" w:tplc="7BFAA322" w:tentative="1">
      <w:start w:val="1"/>
      <w:numFmt w:val="bullet"/>
      <w:lvlText w:val=""/>
      <w:lvlJc w:val="left"/>
      <w:pPr>
        <w:tabs>
          <w:tab w:val="num" w:pos="6262"/>
        </w:tabs>
        <w:ind w:left="6262" w:hanging="360"/>
      </w:pPr>
      <w:rPr>
        <w:rFonts w:ascii="Wingdings 2" w:hAnsi="Wingdings 2" w:hint="default"/>
      </w:rPr>
    </w:lvl>
  </w:abstractNum>
  <w:abstractNum w:abstractNumId="1" w15:restartNumberingAfterBreak="0">
    <w:nsid w:val="03062677"/>
    <w:multiLevelType w:val="hybridMultilevel"/>
    <w:tmpl w:val="9CA014F8"/>
    <w:lvl w:ilvl="0" w:tplc="C60EBF60">
      <w:start w:val="1"/>
      <w:numFmt w:val="bullet"/>
      <w:lvlText w:val="-"/>
      <w:lvlJc w:val="left"/>
      <w:pPr>
        <w:tabs>
          <w:tab w:val="num" w:pos="720"/>
        </w:tabs>
        <w:ind w:left="720" w:hanging="360"/>
      </w:pPr>
      <w:rPr>
        <w:rFonts w:ascii="Calibri" w:hAnsi="Calibri" w:hint="default"/>
      </w:rPr>
    </w:lvl>
    <w:lvl w:ilvl="1" w:tplc="765E93A0" w:tentative="1">
      <w:start w:val="1"/>
      <w:numFmt w:val="bullet"/>
      <w:lvlText w:val="-"/>
      <w:lvlJc w:val="left"/>
      <w:pPr>
        <w:tabs>
          <w:tab w:val="num" w:pos="1440"/>
        </w:tabs>
        <w:ind w:left="1440" w:hanging="360"/>
      </w:pPr>
      <w:rPr>
        <w:rFonts w:ascii="Calibri" w:hAnsi="Calibri" w:hint="default"/>
      </w:rPr>
    </w:lvl>
    <w:lvl w:ilvl="2" w:tplc="DE2A7750" w:tentative="1">
      <w:start w:val="1"/>
      <w:numFmt w:val="bullet"/>
      <w:lvlText w:val="-"/>
      <w:lvlJc w:val="left"/>
      <w:pPr>
        <w:tabs>
          <w:tab w:val="num" w:pos="2160"/>
        </w:tabs>
        <w:ind w:left="2160" w:hanging="360"/>
      </w:pPr>
      <w:rPr>
        <w:rFonts w:ascii="Calibri" w:hAnsi="Calibri" w:hint="default"/>
      </w:rPr>
    </w:lvl>
    <w:lvl w:ilvl="3" w:tplc="A02AD364" w:tentative="1">
      <w:start w:val="1"/>
      <w:numFmt w:val="bullet"/>
      <w:lvlText w:val="-"/>
      <w:lvlJc w:val="left"/>
      <w:pPr>
        <w:tabs>
          <w:tab w:val="num" w:pos="2880"/>
        </w:tabs>
        <w:ind w:left="2880" w:hanging="360"/>
      </w:pPr>
      <w:rPr>
        <w:rFonts w:ascii="Calibri" w:hAnsi="Calibri" w:hint="default"/>
      </w:rPr>
    </w:lvl>
    <w:lvl w:ilvl="4" w:tplc="55807936" w:tentative="1">
      <w:start w:val="1"/>
      <w:numFmt w:val="bullet"/>
      <w:lvlText w:val="-"/>
      <w:lvlJc w:val="left"/>
      <w:pPr>
        <w:tabs>
          <w:tab w:val="num" w:pos="3600"/>
        </w:tabs>
        <w:ind w:left="3600" w:hanging="360"/>
      </w:pPr>
      <w:rPr>
        <w:rFonts w:ascii="Calibri" w:hAnsi="Calibri" w:hint="default"/>
      </w:rPr>
    </w:lvl>
    <w:lvl w:ilvl="5" w:tplc="9C7CED8C" w:tentative="1">
      <w:start w:val="1"/>
      <w:numFmt w:val="bullet"/>
      <w:lvlText w:val="-"/>
      <w:lvlJc w:val="left"/>
      <w:pPr>
        <w:tabs>
          <w:tab w:val="num" w:pos="4320"/>
        </w:tabs>
        <w:ind w:left="4320" w:hanging="360"/>
      </w:pPr>
      <w:rPr>
        <w:rFonts w:ascii="Calibri" w:hAnsi="Calibri" w:hint="default"/>
      </w:rPr>
    </w:lvl>
    <w:lvl w:ilvl="6" w:tplc="AADC6AB0" w:tentative="1">
      <w:start w:val="1"/>
      <w:numFmt w:val="bullet"/>
      <w:lvlText w:val="-"/>
      <w:lvlJc w:val="left"/>
      <w:pPr>
        <w:tabs>
          <w:tab w:val="num" w:pos="5040"/>
        </w:tabs>
        <w:ind w:left="5040" w:hanging="360"/>
      </w:pPr>
      <w:rPr>
        <w:rFonts w:ascii="Calibri" w:hAnsi="Calibri" w:hint="default"/>
      </w:rPr>
    </w:lvl>
    <w:lvl w:ilvl="7" w:tplc="6B2E5146" w:tentative="1">
      <w:start w:val="1"/>
      <w:numFmt w:val="bullet"/>
      <w:lvlText w:val="-"/>
      <w:lvlJc w:val="left"/>
      <w:pPr>
        <w:tabs>
          <w:tab w:val="num" w:pos="5760"/>
        </w:tabs>
        <w:ind w:left="5760" w:hanging="360"/>
      </w:pPr>
      <w:rPr>
        <w:rFonts w:ascii="Calibri" w:hAnsi="Calibri" w:hint="default"/>
      </w:rPr>
    </w:lvl>
    <w:lvl w:ilvl="8" w:tplc="4536C02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42B255F"/>
    <w:multiLevelType w:val="hybridMultilevel"/>
    <w:tmpl w:val="9790043A"/>
    <w:lvl w:ilvl="0" w:tplc="7108DB08">
      <w:start w:val="1"/>
      <w:numFmt w:val="decimal"/>
      <w:lvlText w:val="(%1)"/>
      <w:lvlJc w:val="left"/>
      <w:pPr>
        <w:tabs>
          <w:tab w:val="num" w:pos="720"/>
        </w:tabs>
        <w:ind w:left="720" w:hanging="360"/>
      </w:pPr>
    </w:lvl>
    <w:lvl w:ilvl="1" w:tplc="452298C8" w:tentative="1">
      <w:start w:val="1"/>
      <w:numFmt w:val="decimal"/>
      <w:lvlText w:val="(%2)"/>
      <w:lvlJc w:val="left"/>
      <w:pPr>
        <w:tabs>
          <w:tab w:val="num" w:pos="1440"/>
        </w:tabs>
        <w:ind w:left="1440" w:hanging="360"/>
      </w:pPr>
    </w:lvl>
    <w:lvl w:ilvl="2" w:tplc="9A568600" w:tentative="1">
      <w:start w:val="1"/>
      <w:numFmt w:val="decimal"/>
      <w:lvlText w:val="(%3)"/>
      <w:lvlJc w:val="left"/>
      <w:pPr>
        <w:tabs>
          <w:tab w:val="num" w:pos="2160"/>
        </w:tabs>
        <w:ind w:left="2160" w:hanging="360"/>
      </w:pPr>
    </w:lvl>
    <w:lvl w:ilvl="3" w:tplc="2D8E29D8" w:tentative="1">
      <w:start w:val="1"/>
      <w:numFmt w:val="decimal"/>
      <w:lvlText w:val="(%4)"/>
      <w:lvlJc w:val="left"/>
      <w:pPr>
        <w:tabs>
          <w:tab w:val="num" w:pos="2880"/>
        </w:tabs>
        <w:ind w:left="2880" w:hanging="360"/>
      </w:pPr>
    </w:lvl>
    <w:lvl w:ilvl="4" w:tplc="B7A6C8CE" w:tentative="1">
      <w:start w:val="1"/>
      <w:numFmt w:val="decimal"/>
      <w:lvlText w:val="(%5)"/>
      <w:lvlJc w:val="left"/>
      <w:pPr>
        <w:tabs>
          <w:tab w:val="num" w:pos="3600"/>
        </w:tabs>
        <w:ind w:left="3600" w:hanging="360"/>
      </w:pPr>
    </w:lvl>
    <w:lvl w:ilvl="5" w:tplc="1B84DC94" w:tentative="1">
      <w:start w:val="1"/>
      <w:numFmt w:val="decimal"/>
      <w:lvlText w:val="(%6)"/>
      <w:lvlJc w:val="left"/>
      <w:pPr>
        <w:tabs>
          <w:tab w:val="num" w:pos="4320"/>
        </w:tabs>
        <w:ind w:left="4320" w:hanging="360"/>
      </w:pPr>
    </w:lvl>
    <w:lvl w:ilvl="6" w:tplc="D54A2590" w:tentative="1">
      <w:start w:val="1"/>
      <w:numFmt w:val="decimal"/>
      <w:lvlText w:val="(%7)"/>
      <w:lvlJc w:val="left"/>
      <w:pPr>
        <w:tabs>
          <w:tab w:val="num" w:pos="5040"/>
        </w:tabs>
        <w:ind w:left="5040" w:hanging="360"/>
      </w:pPr>
    </w:lvl>
    <w:lvl w:ilvl="7" w:tplc="61CE84F2" w:tentative="1">
      <w:start w:val="1"/>
      <w:numFmt w:val="decimal"/>
      <w:lvlText w:val="(%8)"/>
      <w:lvlJc w:val="left"/>
      <w:pPr>
        <w:tabs>
          <w:tab w:val="num" w:pos="5760"/>
        </w:tabs>
        <w:ind w:left="5760" w:hanging="360"/>
      </w:pPr>
    </w:lvl>
    <w:lvl w:ilvl="8" w:tplc="9828D75E" w:tentative="1">
      <w:start w:val="1"/>
      <w:numFmt w:val="decimal"/>
      <w:lvlText w:val="(%9)"/>
      <w:lvlJc w:val="left"/>
      <w:pPr>
        <w:tabs>
          <w:tab w:val="num" w:pos="6480"/>
        </w:tabs>
        <w:ind w:left="6480" w:hanging="360"/>
      </w:pPr>
    </w:lvl>
  </w:abstractNum>
  <w:abstractNum w:abstractNumId="3" w15:restartNumberingAfterBreak="0">
    <w:nsid w:val="08C06480"/>
    <w:multiLevelType w:val="hybridMultilevel"/>
    <w:tmpl w:val="52725530"/>
    <w:lvl w:ilvl="0" w:tplc="85186D96">
      <w:start w:val="1"/>
      <w:numFmt w:val="decimal"/>
      <w:lvlText w:val="(%1)"/>
      <w:lvlJc w:val="left"/>
      <w:pPr>
        <w:tabs>
          <w:tab w:val="num" w:pos="720"/>
        </w:tabs>
        <w:ind w:left="720" w:hanging="360"/>
      </w:pPr>
    </w:lvl>
    <w:lvl w:ilvl="1" w:tplc="B6D0CA58" w:tentative="1">
      <w:start w:val="1"/>
      <w:numFmt w:val="decimal"/>
      <w:lvlText w:val="(%2)"/>
      <w:lvlJc w:val="left"/>
      <w:pPr>
        <w:tabs>
          <w:tab w:val="num" w:pos="1440"/>
        </w:tabs>
        <w:ind w:left="1440" w:hanging="360"/>
      </w:pPr>
    </w:lvl>
    <w:lvl w:ilvl="2" w:tplc="1632C0EC" w:tentative="1">
      <w:start w:val="1"/>
      <w:numFmt w:val="decimal"/>
      <w:lvlText w:val="(%3)"/>
      <w:lvlJc w:val="left"/>
      <w:pPr>
        <w:tabs>
          <w:tab w:val="num" w:pos="2160"/>
        </w:tabs>
        <w:ind w:left="2160" w:hanging="360"/>
      </w:pPr>
    </w:lvl>
    <w:lvl w:ilvl="3" w:tplc="CD086BA6" w:tentative="1">
      <w:start w:val="1"/>
      <w:numFmt w:val="decimal"/>
      <w:lvlText w:val="(%4)"/>
      <w:lvlJc w:val="left"/>
      <w:pPr>
        <w:tabs>
          <w:tab w:val="num" w:pos="2880"/>
        </w:tabs>
        <w:ind w:left="2880" w:hanging="360"/>
      </w:pPr>
    </w:lvl>
    <w:lvl w:ilvl="4" w:tplc="4DB8F502" w:tentative="1">
      <w:start w:val="1"/>
      <w:numFmt w:val="decimal"/>
      <w:lvlText w:val="(%5)"/>
      <w:lvlJc w:val="left"/>
      <w:pPr>
        <w:tabs>
          <w:tab w:val="num" w:pos="3600"/>
        </w:tabs>
        <w:ind w:left="3600" w:hanging="360"/>
      </w:pPr>
    </w:lvl>
    <w:lvl w:ilvl="5" w:tplc="FBBCEC4E" w:tentative="1">
      <w:start w:val="1"/>
      <w:numFmt w:val="decimal"/>
      <w:lvlText w:val="(%6)"/>
      <w:lvlJc w:val="left"/>
      <w:pPr>
        <w:tabs>
          <w:tab w:val="num" w:pos="4320"/>
        </w:tabs>
        <w:ind w:left="4320" w:hanging="360"/>
      </w:pPr>
    </w:lvl>
    <w:lvl w:ilvl="6" w:tplc="14E60D06" w:tentative="1">
      <w:start w:val="1"/>
      <w:numFmt w:val="decimal"/>
      <w:lvlText w:val="(%7)"/>
      <w:lvlJc w:val="left"/>
      <w:pPr>
        <w:tabs>
          <w:tab w:val="num" w:pos="5040"/>
        </w:tabs>
        <w:ind w:left="5040" w:hanging="360"/>
      </w:pPr>
    </w:lvl>
    <w:lvl w:ilvl="7" w:tplc="1D6647BE" w:tentative="1">
      <w:start w:val="1"/>
      <w:numFmt w:val="decimal"/>
      <w:lvlText w:val="(%8)"/>
      <w:lvlJc w:val="left"/>
      <w:pPr>
        <w:tabs>
          <w:tab w:val="num" w:pos="5760"/>
        </w:tabs>
        <w:ind w:left="5760" w:hanging="360"/>
      </w:pPr>
    </w:lvl>
    <w:lvl w:ilvl="8" w:tplc="D1EE4188" w:tentative="1">
      <w:start w:val="1"/>
      <w:numFmt w:val="decimal"/>
      <w:lvlText w:val="(%9)"/>
      <w:lvlJc w:val="left"/>
      <w:pPr>
        <w:tabs>
          <w:tab w:val="num" w:pos="6480"/>
        </w:tabs>
        <w:ind w:left="6480" w:hanging="360"/>
      </w:pPr>
    </w:lvl>
  </w:abstractNum>
  <w:abstractNum w:abstractNumId="4" w15:restartNumberingAfterBreak="0">
    <w:nsid w:val="0C346723"/>
    <w:multiLevelType w:val="hybridMultilevel"/>
    <w:tmpl w:val="FA5C3F0A"/>
    <w:lvl w:ilvl="0" w:tplc="7CBEFF5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0CD61498"/>
    <w:multiLevelType w:val="hybridMultilevel"/>
    <w:tmpl w:val="8514D1DC"/>
    <w:lvl w:ilvl="0" w:tplc="5F080BDC">
      <w:start w:val="2"/>
      <w:numFmt w:val="upperRoman"/>
      <w:lvlText w:val="%1."/>
      <w:lvlJc w:val="right"/>
      <w:pPr>
        <w:tabs>
          <w:tab w:val="num" w:pos="720"/>
        </w:tabs>
        <w:ind w:left="720" w:hanging="360"/>
      </w:pPr>
    </w:lvl>
    <w:lvl w:ilvl="1" w:tplc="6EC6080C" w:tentative="1">
      <w:start w:val="1"/>
      <w:numFmt w:val="upperRoman"/>
      <w:lvlText w:val="%2."/>
      <w:lvlJc w:val="right"/>
      <w:pPr>
        <w:tabs>
          <w:tab w:val="num" w:pos="1440"/>
        </w:tabs>
        <w:ind w:left="1440" w:hanging="360"/>
      </w:pPr>
    </w:lvl>
    <w:lvl w:ilvl="2" w:tplc="EEC23EFE" w:tentative="1">
      <w:start w:val="1"/>
      <w:numFmt w:val="upperRoman"/>
      <w:lvlText w:val="%3."/>
      <w:lvlJc w:val="right"/>
      <w:pPr>
        <w:tabs>
          <w:tab w:val="num" w:pos="2160"/>
        </w:tabs>
        <w:ind w:left="2160" w:hanging="360"/>
      </w:pPr>
    </w:lvl>
    <w:lvl w:ilvl="3" w:tplc="004A5756" w:tentative="1">
      <w:start w:val="1"/>
      <w:numFmt w:val="upperRoman"/>
      <w:lvlText w:val="%4."/>
      <w:lvlJc w:val="right"/>
      <w:pPr>
        <w:tabs>
          <w:tab w:val="num" w:pos="2880"/>
        </w:tabs>
        <w:ind w:left="2880" w:hanging="360"/>
      </w:pPr>
    </w:lvl>
    <w:lvl w:ilvl="4" w:tplc="0BE22C1E" w:tentative="1">
      <w:start w:val="1"/>
      <w:numFmt w:val="upperRoman"/>
      <w:lvlText w:val="%5."/>
      <w:lvlJc w:val="right"/>
      <w:pPr>
        <w:tabs>
          <w:tab w:val="num" w:pos="3600"/>
        </w:tabs>
        <w:ind w:left="3600" w:hanging="360"/>
      </w:pPr>
    </w:lvl>
    <w:lvl w:ilvl="5" w:tplc="03EE3E62" w:tentative="1">
      <w:start w:val="1"/>
      <w:numFmt w:val="upperRoman"/>
      <w:lvlText w:val="%6."/>
      <w:lvlJc w:val="right"/>
      <w:pPr>
        <w:tabs>
          <w:tab w:val="num" w:pos="4320"/>
        </w:tabs>
        <w:ind w:left="4320" w:hanging="360"/>
      </w:pPr>
    </w:lvl>
    <w:lvl w:ilvl="6" w:tplc="BE80EF22" w:tentative="1">
      <w:start w:val="1"/>
      <w:numFmt w:val="upperRoman"/>
      <w:lvlText w:val="%7."/>
      <w:lvlJc w:val="right"/>
      <w:pPr>
        <w:tabs>
          <w:tab w:val="num" w:pos="5040"/>
        </w:tabs>
        <w:ind w:left="5040" w:hanging="360"/>
      </w:pPr>
    </w:lvl>
    <w:lvl w:ilvl="7" w:tplc="B122EF8A" w:tentative="1">
      <w:start w:val="1"/>
      <w:numFmt w:val="upperRoman"/>
      <w:lvlText w:val="%8."/>
      <w:lvlJc w:val="right"/>
      <w:pPr>
        <w:tabs>
          <w:tab w:val="num" w:pos="5760"/>
        </w:tabs>
        <w:ind w:left="5760" w:hanging="360"/>
      </w:pPr>
    </w:lvl>
    <w:lvl w:ilvl="8" w:tplc="09160AE8" w:tentative="1">
      <w:start w:val="1"/>
      <w:numFmt w:val="upperRoman"/>
      <w:lvlText w:val="%9."/>
      <w:lvlJc w:val="right"/>
      <w:pPr>
        <w:tabs>
          <w:tab w:val="num" w:pos="6480"/>
        </w:tabs>
        <w:ind w:left="6480" w:hanging="360"/>
      </w:pPr>
    </w:lvl>
  </w:abstractNum>
  <w:abstractNum w:abstractNumId="6" w15:restartNumberingAfterBreak="0">
    <w:nsid w:val="0E6C0318"/>
    <w:multiLevelType w:val="hybridMultilevel"/>
    <w:tmpl w:val="192E528A"/>
    <w:lvl w:ilvl="0" w:tplc="09A2E8E4">
      <w:start w:val="1"/>
      <w:numFmt w:val="decimal"/>
      <w:lvlText w:val="(%1)"/>
      <w:lvlJc w:val="left"/>
      <w:pPr>
        <w:ind w:left="720" w:hanging="360"/>
      </w:pPr>
      <w:rPr>
        <w:rFonts w:eastAsia="Calibri" w:hint="default"/>
        <w:i w:val="0"/>
        <w:iCs w:val="0"/>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D838AA"/>
    <w:multiLevelType w:val="hybridMultilevel"/>
    <w:tmpl w:val="179E8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071553"/>
    <w:multiLevelType w:val="hybridMultilevel"/>
    <w:tmpl w:val="99E218F8"/>
    <w:lvl w:ilvl="0" w:tplc="542CA29A">
      <w:start w:val="1"/>
      <w:numFmt w:val="lowerLetter"/>
      <w:lvlText w:val="%1)"/>
      <w:lvlJc w:val="left"/>
      <w:pPr>
        <w:tabs>
          <w:tab w:val="num" w:pos="720"/>
        </w:tabs>
        <w:ind w:left="720" w:hanging="360"/>
      </w:pPr>
    </w:lvl>
    <w:lvl w:ilvl="1" w:tplc="8A80C5EA" w:tentative="1">
      <w:start w:val="1"/>
      <w:numFmt w:val="lowerLetter"/>
      <w:lvlText w:val="%2)"/>
      <w:lvlJc w:val="left"/>
      <w:pPr>
        <w:tabs>
          <w:tab w:val="num" w:pos="1440"/>
        </w:tabs>
        <w:ind w:left="1440" w:hanging="360"/>
      </w:pPr>
    </w:lvl>
    <w:lvl w:ilvl="2" w:tplc="36EE9C62" w:tentative="1">
      <w:start w:val="1"/>
      <w:numFmt w:val="lowerLetter"/>
      <w:lvlText w:val="%3)"/>
      <w:lvlJc w:val="left"/>
      <w:pPr>
        <w:tabs>
          <w:tab w:val="num" w:pos="2160"/>
        </w:tabs>
        <w:ind w:left="2160" w:hanging="360"/>
      </w:pPr>
    </w:lvl>
    <w:lvl w:ilvl="3" w:tplc="E13C7CDE" w:tentative="1">
      <w:start w:val="1"/>
      <w:numFmt w:val="lowerLetter"/>
      <w:lvlText w:val="%4)"/>
      <w:lvlJc w:val="left"/>
      <w:pPr>
        <w:tabs>
          <w:tab w:val="num" w:pos="2880"/>
        </w:tabs>
        <w:ind w:left="2880" w:hanging="360"/>
      </w:pPr>
    </w:lvl>
    <w:lvl w:ilvl="4" w:tplc="D9BCB8F6" w:tentative="1">
      <w:start w:val="1"/>
      <w:numFmt w:val="lowerLetter"/>
      <w:lvlText w:val="%5)"/>
      <w:lvlJc w:val="left"/>
      <w:pPr>
        <w:tabs>
          <w:tab w:val="num" w:pos="3600"/>
        </w:tabs>
        <w:ind w:left="3600" w:hanging="360"/>
      </w:pPr>
    </w:lvl>
    <w:lvl w:ilvl="5" w:tplc="45B0BE40" w:tentative="1">
      <w:start w:val="1"/>
      <w:numFmt w:val="lowerLetter"/>
      <w:lvlText w:val="%6)"/>
      <w:lvlJc w:val="left"/>
      <w:pPr>
        <w:tabs>
          <w:tab w:val="num" w:pos="4320"/>
        </w:tabs>
        <w:ind w:left="4320" w:hanging="360"/>
      </w:pPr>
    </w:lvl>
    <w:lvl w:ilvl="6" w:tplc="107A6F76" w:tentative="1">
      <w:start w:val="1"/>
      <w:numFmt w:val="lowerLetter"/>
      <w:lvlText w:val="%7)"/>
      <w:lvlJc w:val="left"/>
      <w:pPr>
        <w:tabs>
          <w:tab w:val="num" w:pos="5040"/>
        </w:tabs>
        <w:ind w:left="5040" w:hanging="360"/>
      </w:pPr>
    </w:lvl>
    <w:lvl w:ilvl="7" w:tplc="7F7C1F9E" w:tentative="1">
      <w:start w:val="1"/>
      <w:numFmt w:val="lowerLetter"/>
      <w:lvlText w:val="%8)"/>
      <w:lvlJc w:val="left"/>
      <w:pPr>
        <w:tabs>
          <w:tab w:val="num" w:pos="5760"/>
        </w:tabs>
        <w:ind w:left="5760" w:hanging="360"/>
      </w:pPr>
    </w:lvl>
    <w:lvl w:ilvl="8" w:tplc="5F2EE77C" w:tentative="1">
      <w:start w:val="1"/>
      <w:numFmt w:val="lowerLetter"/>
      <w:lvlText w:val="%9)"/>
      <w:lvlJc w:val="left"/>
      <w:pPr>
        <w:tabs>
          <w:tab w:val="num" w:pos="6480"/>
        </w:tabs>
        <w:ind w:left="6480" w:hanging="360"/>
      </w:pPr>
    </w:lvl>
  </w:abstractNum>
  <w:abstractNum w:abstractNumId="9" w15:restartNumberingAfterBreak="0">
    <w:nsid w:val="160903E8"/>
    <w:multiLevelType w:val="hybridMultilevel"/>
    <w:tmpl w:val="310AAA88"/>
    <w:lvl w:ilvl="0" w:tplc="9762F0B4">
      <w:start w:val="1"/>
      <w:numFmt w:val="decimal"/>
      <w:lvlText w:val="(%1)"/>
      <w:lvlJc w:val="left"/>
      <w:pPr>
        <w:tabs>
          <w:tab w:val="num" w:pos="720"/>
        </w:tabs>
        <w:ind w:left="720" w:hanging="360"/>
      </w:pPr>
    </w:lvl>
    <w:lvl w:ilvl="1" w:tplc="CAE660B2" w:tentative="1">
      <w:start w:val="1"/>
      <w:numFmt w:val="decimal"/>
      <w:lvlText w:val="(%2)"/>
      <w:lvlJc w:val="left"/>
      <w:pPr>
        <w:tabs>
          <w:tab w:val="num" w:pos="1440"/>
        </w:tabs>
        <w:ind w:left="1440" w:hanging="360"/>
      </w:pPr>
    </w:lvl>
    <w:lvl w:ilvl="2" w:tplc="26FE4314" w:tentative="1">
      <w:start w:val="1"/>
      <w:numFmt w:val="decimal"/>
      <w:lvlText w:val="(%3)"/>
      <w:lvlJc w:val="left"/>
      <w:pPr>
        <w:tabs>
          <w:tab w:val="num" w:pos="2160"/>
        </w:tabs>
        <w:ind w:left="2160" w:hanging="360"/>
      </w:pPr>
    </w:lvl>
    <w:lvl w:ilvl="3" w:tplc="AA8ADAB6" w:tentative="1">
      <w:start w:val="1"/>
      <w:numFmt w:val="decimal"/>
      <w:lvlText w:val="(%4)"/>
      <w:lvlJc w:val="left"/>
      <w:pPr>
        <w:tabs>
          <w:tab w:val="num" w:pos="2880"/>
        </w:tabs>
        <w:ind w:left="2880" w:hanging="360"/>
      </w:pPr>
    </w:lvl>
    <w:lvl w:ilvl="4" w:tplc="FBF483F0" w:tentative="1">
      <w:start w:val="1"/>
      <w:numFmt w:val="decimal"/>
      <w:lvlText w:val="(%5)"/>
      <w:lvlJc w:val="left"/>
      <w:pPr>
        <w:tabs>
          <w:tab w:val="num" w:pos="3600"/>
        </w:tabs>
        <w:ind w:left="3600" w:hanging="360"/>
      </w:pPr>
    </w:lvl>
    <w:lvl w:ilvl="5" w:tplc="0848FAE2" w:tentative="1">
      <w:start w:val="1"/>
      <w:numFmt w:val="decimal"/>
      <w:lvlText w:val="(%6)"/>
      <w:lvlJc w:val="left"/>
      <w:pPr>
        <w:tabs>
          <w:tab w:val="num" w:pos="4320"/>
        </w:tabs>
        <w:ind w:left="4320" w:hanging="360"/>
      </w:pPr>
    </w:lvl>
    <w:lvl w:ilvl="6" w:tplc="4E463964" w:tentative="1">
      <w:start w:val="1"/>
      <w:numFmt w:val="decimal"/>
      <w:lvlText w:val="(%7)"/>
      <w:lvlJc w:val="left"/>
      <w:pPr>
        <w:tabs>
          <w:tab w:val="num" w:pos="5040"/>
        </w:tabs>
        <w:ind w:left="5040" w:hanging="360"/>
      </w:pPr>
    </w:lvl>
    <w:lvl w:ilvl="7" w:tplc="2506B5EE" w:tentative="1">
      <w:start w:val="1"/>
      <w:numFmt w:val="decimal"/>
      <w:lvlText w:val="(%8)"/>
      <w:lvlJc w:val="left"/>
      <w:pPr>
        <w:tabs>
          <w:tab w:val="num" w:pos="5760"/>
        </w:tabs>
        <w:ind w:left="5760" w:hanging="360"/>
      </w:pPr>
    </w:lvl>
    <w:lvl w:ilvl="8" w:tplc="0750E23C" w:tentative="1">
      <w:start w:val="1"/>
      <w:numFmt w:val="decimal"/>
      <w:lvlText w:val="(%9)"/>
      <w:lvlJc w:val="left"/>
      <w:pPr>
        <w:tabs>
          <w:tab w:val="num" w:pos="6480"/>
        </w:tabs>
        <w:ind w:left="6480" w:hanging="360"/>
      </w:pPr>
    </w:lvl>
  </w:abstractNum>
  <w:abstractNum w:abstractNumId="10" w15:restartNumberingAfterBreak="0">
    <w:nsid w:val="175307C8"/>
    <w:multiLevelType w:val="hybridMultilevel"/>
    <w:tmpl w:val="48705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A6B235B"/>
    <w:multiLevelType w:val="hybridMultilevel"/>
    <w:tmpl w:val="A970C6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E8A39EB"/>
    <w:multiLevelType w:val="hybridMultilevel"/>
    <w:tmpl w:val="CA688982"/>
    <w:lvl w:ilvl="0" w:tplc="C88885BE">
      <w:start w:val="1"/>
      <w:numFmt w:val="decimal"/>
      <w:lvlText w:val="(%1)"/>
      <w:lvlJc w:val="left"/>
      <w:pPr>
        <w:ind w:left="720" w:hanging="360"/>
      </w:pPr>
      <w:rPr>
        <w:rFonts w:hint="default"/>
        <w:b w:val="0"/>
        <w:b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E94435F"/>
    <w:multiLevelType w:val="hybridMultilevel"/>
    <w:tmpl w:val="9790043A"/>
    <w:lvl w:ilvl="0" w:tplc="7108DB08">
      <w:start w:val="1"/>
      <w:numFmt w:val="decimal"/>
      <w:lvlText w:val="(%1)"/>
      <w:lvlJc w:val="left"/>
      <w:pPr>
        <w:tabs>
          <w:tab w:val="num" w:pos="720"/>
        </w:tabs>
        <w:ind w:left="720" w:hanging="360"/>
      </w:pPr>
    </w:lvl>
    <w:lvl w:ilvl="1" w:tplc="452298C8" w:tentative="1">
      <w:start w:val="1"/>
      <w:numFmt w:val="decimal"/>
      <w:lvlText w:val="(%2)"/>
      <w:lvlJc w:val="left"/>
      <w:pPr>
        <w:tabs>
          <w:tab w:val="num" w:pos="1440"/>
        </w:tabs>
        <w:ind w:left="1440" w:hanging="360"/>
      </w:pPr>
    </w:lvl>
    <w:lvl w:ilvl="2" w:tplc="9A568600" w:tentative="1">
      <w:start w:val="1"/>
      <w:numFmt w:val="decimal"/>
      <w:lvlText w:val="(%3)"/>
      <w:lvlJc w:val="left"/>
      <w:pPr>
        <w:tabs>
          <w:tab w:val="num" w:pos="2160"/>
        </w:tabs>
        <w:ind w:left="2160" w:hanging="360"/>
      </w:pPr>
    </w:lvl>
    <w:lvl w:ilvl="3" w:tplc="2D8E29D8" w:tentative="1">
      <w:start w:val="1"/>
      <w:numFmt w:val="decimal"/>
      <w:lvlText w:val="(%4)"/>
      <w:lvlJc w:val="left"/>
      <w:pPr>
        <w:tabs>
          <w:tab w:val="num" w:pos="2880"/>
        </w:tabs>
        <w:ind w:left="2880" w:hanging="360"/>
      </w:pPr>
    </w:lvl>
    <w:lvl w:ilvl="4" w:tplc="B7A6C8CE" w:tentative="1">
      <w:start w:val="1"/>
      <w:numFmt w:val="decimal"/>
      <w:lvlText w:val="(%5)"/>
      <w:lvlJc w:val="left"/>
      <w:pPr>
        <w:tabs>
          <w:tab w:val="num" w:pos="3600"/>
        </w:tabs>
        <w:ind w:left="3600" w:hanging="360"/>
      </w:pPr>
    </w:lvl>
    <w:lvl w:ilvl="5" w:tplc="1B84DC94" w:tentative="1">
      <w:start w:val="1"/>
      <w:numFmt w:val="decimal"/>
      <w:lvlText w:val="(%6)"/>
      <w:lvlJc w:val="left"/>
      <w:pPr>
        <w:tabs>
          <w:tab w:val="num" w:pos="4320"/>
        </w:tabs>
        <w:ind w:left="4320" w:hanging="360"/>
      </w:pPr>
    </w:lvl>
    <w:lvl w:ilvl="6" w:tplc="D54A2590" w:tentative="1">
      <w:start w:val="1"/>
      <w:numFmt w:val="decimal"/>
      <w:lvlText w:val="(%7)"/>
      <w:lvlJc w:val="left"/>
      <w:pPr>
        <w:tabs>
          <w:tab w:val="num" w:pos="5040"/>
        </w:tabs>
        <w:ind w:left="5040" w:hanging="360"/>
      </w:pPr>
    </w:lvl>
    <w:lvl w:ilvl="7" w:tplc="61CE84F2" w:tentative="1">
      <w:start w:val="1"/>
      <w:numFmt w:val="decimal"/>
      <w:lvlText w:val="(%8)"/>
      <w:lvlJc w:val="left"/>
      <w:pPr>
        <w:tabs>
          <w:tab w:val="num" w:pos="5760"/>
        </w:tabs>
        <w:ind w:left="5760" w:hanging="360"/>
      </w:pPr>
    </w:lvl>
    <w:lvl w:ilvl="8" w:tplc="9828D75E" w:tentative="1">
      <w:start w:val="1"/>
      <w:numFmt w:val="decimal"/>
      <w:lvlText w:val="(%9)"/>
      <w:lvlJc w:val="left"/>
      <w:pPr>
        <w:tabs>
          <w:tab w:val="num" w:pos="6480"/>
        </w:tabs>
        <w:ind w:left="6480" w:hanging="360"/>
      </w:pPr>
    </w:lvl>
  </w:abstractNum>
  <w:abstractNum w:abstractNumId="14" w15:restartNumberingAfterBreak="0">
    <w:nsid w:val="1FC91971"/>
    <w:multiLevelType w:val="hybridMultilevel"/>
    <w:tmpl w:val="934A20E6"/>
    <w:lvl w:ilvl="0" w:tplc="A1DE43E8">
      <w:start w:val="1"/>
      <w:numFmt w:val="decimal"/>
      <w:lvlText w:val="(%1)"/>
      <w:lvlJc w:val="left"/>
      <w:pPr>
        <w:tabs>
          <w:tab w:val="num" w:pos="720"/>
        </w:tabs>
        <w:ind w:left="720" w:hanging="360"/>
      </w:pPr>
    </w:lvl>
    <w:lvl w:ilvl="1" w:tplc="9620DAF0" w:tentative="1">
      <w:start w:val="1"/>
      <w:numFmt w:val="decimal"/>
      <w:lvlText w:val="(%2)"/>
      <w:lvlJc w:val="left"/>
      <w:pPr>
        <w:tabs>
          <w:tab w:val="num" w:pos="1440"/>
        </w:tabs>
        <w:ind w:left="1440" w:hanging="360"/>
      </w:pPr>
    </w:lvl>
    <w:lvl w:ilvl="2" w:tplc="E7B23B02" w:tentative="1">
      <w:start w:val="1"/>
      <w:numFmt w:val="decimal"/>
      <w:lvlText w:val="(%3)"/>
      <w:lvlJc w:val="left"/>
      <w:pPr>
        <w:tabs>
          <w:tab w:val="num" w:pos="2160"/>
        </w:tabs>
        <w:ind w:left="2160" w:hanging="360"/>
      </w:pPr>
    </w:lvl>
    <w:lvl w:ilvl="3" w:tplc="071E4332" w:tentative="1">
      <w:start w:val="1"/>
      <w:numFmt w:val="decimal"/>
      <w:lvlText w:val="(%4)"/>
      <w:lvlJc w:val="left"/>
      <w:pPr>
        <w:tabs>
          <w:tab w:val="num" w:pos="2880"/>
        </w:tabs>
        <w:ind w:left="2880" w:hanging="360"/>
      </w:pPr>
    </w:lvl>
    <w:lvl w:ilvl="4" w:tplc="679A134C" w:tentative="1">
      <w:start w:val="1"/>
      <w:numFmt w:val="decimal"/>
      <w:lvlText w:val="(%5)"/>
      <w:lvlJc w:val="left"/>
      <w:pPr>
        <w:tabs>
          <w:tab w:val="num" w:pos="3600"/>
        </w:tabs>
        <w:ind w:left="3600" w:hanging="360"/>
      </w:pPr>
    </w:lvl>
    <w:lvl w:ilvl="5" w:tplc="B6B602FA" w:tentative="1">
      <w:start w:val="1"/>
      <w:numFmt w:val="decimal"/>
      <w:lvlText w:val="(%6)"/>
      <w:lvlJc w:val="left"/>
      <w:pPr>
        <w:tabs>
          <w:tab w:val="num" w:pos="4320"/>
        </w:tabs>
        <w:ind w:left="4320" w:hanging="360"/>
      </w:pPr>
    </w:lvl>
    <w:lvl w:ilvl="6" w:tplc="9AD422BE" w:tentative="1">
      <w:start w:val="1"/>
      <w:numFmt w:val="decimal"/>
      <w:lvlText w:val="(%7)"/>
      <w:lvlJc w:val="left"/>
      <w:pPr>
        <w:tabs>
          <w:tab w:val="num" w:pos="5040"/>
        </w:tabs>
        <w:ind w:left="5040" w:hanging="360"/>
      </w:pPr>
    </w:lvl>
    <w:lvl w:ilvl="7" w:tplc="14242FF4" w:tentative="1">
      <w:start w:val="1"/>
      <w:numFmt w:val="decimal"/>
      <w:lvlText w:val="(%8)"/>
      <w:lvlJc w:val="left"/>
      <w:pPr>
        <w:tabs>
          <w:tab w:val="num" w:pos="5760"/>
        </w:tabs>
        <w:ind w:left="5760" w:hanging="360"/>
      </w:pPr>
    </w:lvl>
    <w:lvl w:ilvl="8" w:tplc="27CAE334" w:tentative="1">
      <w:start w:val="1"/>
      <w:numFmt w:val="decimal"/>
      <w:lvlText w:val="(%9)"/>
      <w:lvlJc w:val="left"/>
      <w:pPr>
        <w:tabs>
          <w:tab w:val="num" w:pos="6480"/>
        </w:tabs>
        <w:ind w:left="6480" w:hanging="360"/>
      </w:pPr>
    </w:lvl>
  </w:abstractNum>
  <w:abstractNum w:abstractNumId="15" w15:restartNumberingAfterBreak="0">
    <w:nsid w:val="234B38EE"/>
    <w:multiLevelType w:val="hybridMultilevel"/>
    <w:tmpl w:val="9266DEA0"/>
    <w:lvl w:ilvl="0" w:tplc="42482D88">
      <w:start w:val="2"/>
      <w:numFmt w:val="upperRoman"/>
      <w:lvlText w:val="%1."/>
      <w:lvlJc w:val="right"/>
      <w:pPr>
        <w:tabs>
          <w:tab w:val="num" w:pos="720"/>
        </w:tabs>
        <w:ind w:left="720" w:hanging="360"/>
      </w:pPr>
    </w:lvl>
    <w:lvl w:ilvl="1" w:tplc="014612B6" w:tentative="1">
      <w:start w:val="1"/>
      <w:numFmt w:val="upperRoman"/>
      <w:lvlText w:val="%2."/>
      <w:lvlJc w:val="right"/>
      <w:pPr>
        <w:tabs>
          <w:tab w:val="num" w:pos="1440"/>
        </w:tabs>
        <w:ind w:left="1440" w:hanging="360"/>
      </w:pPr>
    </w:lvl>
    <w:lvl w:ilvl="2" w:tplc="3C226EA2" w:tentative="1">
      <w:start w:val="1"/>
      <w:numFmt w:val="upperRoman"/>
      <w:lvlText w:val="%3."/>
      <w:lvlJc w:val="right"/>
      <w:pPr>
        <w:tabs>
          <w:tab w:val="num" w:pos="2160"/>
        </w:tabs>
        <w:ind w:left="2160" w:hanging="360"/>
      </w:pPr>
    </w:lvl>
    <w:lvl w:ilvl="3" w:tplc="9CCA91B4" w:tentative="1">
      <w:start w:val="1"/>
      <w:numFmt w:val="upperRoman"/>
      <w:lvlText w:val="%4."/>
      <w:lvlJc w:val="right"/>
      <w:pPr>
        <w:tabs>
          <w:tab w:val="num" w:pos="2880"/>
        </w:tabs>
        <w:ind w:left="2880" w:hanging="360"/>
      </w:pPr>
    </w:lvl>
    <w:lvl w:ilvl="4" w:tplc="38FEECFA" w:tentative="1">
      <w:start w:val="1"/>
      <w:numFmt w:val="upperRoman"/>
      <w:lvlText w:val="%5."/>
      <w:lvlJc w:val="right"/>
      <w:pPr>
        <w:tabs>
          <w:tab w:val="num" w:pos="3600"/>
        </w:tabs>
        <w:ind w:left="3600" w:hanging="360"/>
      </w:pPr>
    </w:lvl>
    <w:lvl w:ilvl="5" w:tplc="CD6C2A24" w:tentative="1">
      <w:start w:val="1"/>
      <w:numFmt w:val="upperRoman"/>
      <w:lvlText w:val="%6."/>
      <w:lvlJc w:val="right"/>
      <w:pPr>
        <w:tabs>
          <w:tab w:val="num" w:pos="4320"/>
        </w:tabs>
        <w:ind w:left="4320" w:hanging="360"/>
      </w:pPr>
    </w:lvl>
    <w:lvl w:ilvl="6" w:tplc="1332C69E" w:tentative="1">
      <w:start w:val="1"/>
      <w:numFmt w:val="upperRoman"/>
      <w:lvlText w:val="%7."/>
      <w:lvlJc w:val="right"/>
      <w:pPr>
        <w:tabs>
          <w:tab w:val="num" w:pos="5040"/>
        </w:tabs>
        <w:ind w:left="5040" w:hanging="360"/>
      </w:pPr>
    </w:lvl>
    <w:lvl w:ilvl="7" w:tplc="2FF04EE6" w:tentative="1">
      <w:start w:val="1"/>
      <w:numFmt w:val="upperRoman"/>
      <w:lvlText w:val="%8."/>
      <w:lvlJc w:val="right"/>
      <w:pPr>
        <w:tabs>
          <w:tab w:val="num" w:pos="5760"/>
        </w:tabs>
        <w:ind w:left="5760" w:hanging="360"/>
      </w:pPr>
    </w:lvl>
    <w:lvl w:ilvl="8" w:tplc="1CCE6260" w:tentative="1">
      <w:start w:val="1"/>
      <w:numFmt w:val="upperRoman"/>
      <w:lvlText w:val="%9."/>
      <w:lvlJc w:val="right"/>
      <w:pPr>
        <w:tabs>
          <w:tab w:val="num" w:pos="6480"/>
        </w:tabs>
        <w:ind w:left="6480" w:hanging="360"/>
      </w:pPr>
    </w:lvl>
  </w:abstractNum>
  <w:abstractNum w:abstractNumId="16" w15:restartNumberingAfterBreak="0">
    <w:nsid w:val="237F727B"/>
    <w:multiLevelType w:val="hybridMultilevel"/>
    <w:tmpl w:val="56E036B6"/>
    <w:lvl w:ilvl="0" w:tplc="6226BD24">
      <w:start w:val="1"/>
      <w:numFmt w:val="bullet"/>
      <w:lvlText w:val=""/>
      <w:lvlJc w:val="left"/>
      <w:pPr>
        <w:tabs>
          <w:tab w:val="num" w:pos="720"/>
        </w:tabs>
        <w:ind w:left="720" w:hanging="360"/>
      </w:pPr>
      <w:rPr>
        <w:rFonts w:ascii="Wingdings 2" w:hAnsi="Wingdings 2" w:hint="default"/>
      </w:rPr>
    </w:lvl>
    <w:lvl w:ilvl="1" w:tplc="C4044F8C" w:tentative="1">
      <w:start w:val="1"/>
      <w:numFmt w:val="bullet"/>
      <w:lvlText w:val=""/>
      <w:lvlJc w:val="left"/>
      <w:pPr>
        <w:tabs>
          <w:tab w:val="num" w:pos="1440"/>
        </w:tabs>
        <w:ind w:left="1440" w:hanging="360"/>
      </w:pPr>
      <w:rPr>
        <w:rFonts w:ascii="Wingdings 2" w:hAnsi="Wingdings 2" w:hint="default"/>
      </w:rPr>
    </w:lvl>
    <w:lvl w:ilvl="2" w:tplc="22A21F92" w:tentative="1">
      <w:start w:val="1"/>
      <w:numFmt w:val="bullet"/>
      <w:lvlText w:val=""/>
      <w:lvlJc w:val="left"/>
      <w:pPr>
        <w:tabs>
          <w:tab w:val="num" w:pos="2160"/>
        </w:tabs>
        <w:ind w:left="2160" w:hanging="360"/>
      </w:pPr>
      <w:rPr>
        <w:rFonts w:ascii="Wingdings 2" w:hAnsi="Wingdings 2" w:hint="default"/>
      </w:rPr>
    </w:lvl>
    <w:lvl w:ilvl="3" w:tplc="672C5B16" w:tentative="1">
      <w:start w:val="1"/>
      <w:numFmt w:val="bullet"/>
      <w:lvlText w:val=""/>
      <w:lvlJc w:val="left"/>
      <w:pPr>
        <w:tabs>
          <w:tab w:val="num" w:pos="2880"/>
        </w:tabs>
        <w:ind w:left="2880" w:hanging="360"/>
      </w:pPr>
      <w:rPr>
        <w:rFonts w:ascii="Wingdings 2" w:hAnsi="Wingdings 2" w:hint="default"/>
      </w:rPr>
    </w:lvl>
    <w:lvl w:ilvl="4" w:tplc="CB9A9072" w:tentative="1">
      <w:start w:val="1"/>
      <w:numFmt w:val="bullet"/>
      <w:lvlText w:val=""/>
      <w:lvlJc w:val="left"/>
      <w:pPr>
        <w:tabs>
          <w:tab w:val="num" w:pos="3600"/>
        </w:tabs>
        <w:ind w:left="3600" w:hanging="360"/>
      </w:pPr>
      <w:rPr>
        <w:rFonts w:ascii="Wingdings 2" w:hAnsi="Wingdings 2" w:hint="default"/>
      </w:rPr>
    </w:lvl>
    <w:lvl w:ilvl="5" w:tplc="F8927F48" w:tentative="1">
      <w:start w:val="1"/>
      <w:numFmt w:val="bullet"/>
      <w:lvlText w:val=""/>
      <w:lvlJc w:val="left"/>
      <w:pPr>
        <w:tabs>
          <w:tab w:val="num" w:pos="4320"/>
        </w:tabs>
        <w:ind w:left="4320" w:hanging="360"/>
      </w:pPr>
      <w:rPr>
        <w:rFonts w:ascii="Wingdings 2" w:hAnsi="Wingdings 2" w:hint="default"/>
      </w:rPr>
    </w:lvl>
    <w:lvl w:ilvl="6" w:tplc="64D4B8D6" w:tentative="1">
      <w:start w:val="1"/>
      <w:numFmt w:val="bullet"/>
      <w:lvlText w:val=""/>
      <w:lvlJc w:val="left"/>
      <w:pPr>
        <w:tabs>
          <w:tab w:val="num" w:pos="5040"/>
        </w:tabs>
        <w:ind w:left="5040" w:hanging="360"/>
      </w:pPr>
      <w:rPr>
        <w:rFonts w:ascii="Wingdings 2" w:hAnsi="Wingdings 2" w:hint="default"/>
      </w:rPr>
    </w:lvl>
    <w:lvl w:ilvl="7" w:tplc="692E5FFE" w:tentative="1">
      <w:start w:val="1"/>
      <w:numFmt w:val="bullet"/>
      <w:lvlText w:val=""/>
      <w:lvlJc w:val="left"/>
      <w:pPr>
        <w:tabs>
          <w:tab w:val="num" w:pos="5760"/>
        </w:tabs>
        <w:ind w:left="5760" w:hanging="360"/>
      </w:pPr>
      <w:rPr>
        <w:rFonts w:ascii="Wingdings 2" w:hAnsi="Wingdings 2" w:hint="default"/>
      </w:rPr>
    </w:lvl>
    <w:lvl w:ilvl="8" w:tplc="00AE659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257A7DB6"/>
    <w:multiLevelType w:val="hybridMultilevel"/>
    <w:tmpl w:val="6B2AB84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82F4FDF"/>
    <w:multiLevelType w:val="hybridMultilevel"/>
    <w:tmpl w:val="B73E69AA"/>
    <w:lvl w:ilvl="0" w:tplc="2BB082F2">
      <w:start w:val="1"/>
      <w:numFmt w:val="bullet"/>
      <w:lvlText w:val=""/>
      <w:lvlJc w:val="left"/>
      <w:pPr>
        <w:tabs>
          <w:tab w:val="num" w:pos="720"/>
        </w:tabs>
        <w:ind w:left="720" w:hanging="360"/>
      </w:pPr>
      <w:rPr>
        <w:rFonts w:ascii="Wingdings 2" w:hAnsi="Wingdings 2" w:hint="default"/>
      </w:rPr>
    </w:lvl>
    <w:lvl w:ilvl="1" w:tplc="EF5657FA" w:tentative="1">
      <w:start w:val="1"/>
      <w:numFmt w:val="bullet"/>
      <w:lvlText w:val=""/>
      <w:lvlJc w:val="left"/>
      <w:pPr>
        <w:tabs>
          <w:tab w:val="num" w:pos="1440"/>
        </w:tabs>
        <w:ind w:left="1440" w:hanging="360"/>
      </w:pPr>
      <w:rPr>
        <w:rFonts w:ascii="Wingdings 2" w:hAnsi="Wingdings 2" w:hint="default"/>
      </w:rPr>
    </w:lvl>
    <w:lvl w:ilvl="2" w:tplc="9B162D86" w:tentative="1">
      <w:start w:val="1"/>
      <w:numFmt w:val="bullet"/>
      <w:lvlText w:val=""/>
      <w:lvlJc w:val="left"/>
      <w:pPr>
        <w:tabs>
          <w:tab w:val="num" w:pos="2160"/>
        </w:tabs>
        <w:ind w:left="2160" w:hanging="360"/>
      </w:pPr>
      <w:rPr>
        <w:rFonts w:ascii="Wingdings 2" w:hAnsi="Wingdings 2" w:hint="default"/>
      </w:rPr>
    </w:lvl>
    <w:lvl w:ilvl="3" w:tplc="BBD20C5A" w:tentative="1">
      <w:start w:val="1"/>
      <w:numFmt w:val="bullet"/>
      <w:lvlText w:val=""/>
      <w:lvlJc w:val="left"/>
      <w:pPr>
        <w:tabs>
          <w:tab w:val="num" w:pos="2880"/>
        </w:tabs>
        <w:ind w:left="2880" w:hanging="360"/>
      </w:pPr>
      <w:rPr>
        <w:rFonts w:ascii="Wingdings 2" w:hAnsi="Wingdings 2" w:hint="default"/>
      </w:rPr>
    </w:lvl>
    <w:lvl w:ilvl="4" w:tplc="59E89B14" w:tentative="1">
      <w:start w:val="1"/>
      <w:numFmt w:val="bullet"/>
      <w:lvlText w:val=""/>
      <w:lvlJc w:val="left"/>
      <w:pPr>
        <w:tabs>
          <w:tab w:val="num" w:pos="3600"/>
        </w:tabs>
        <w:ind w:left="3600" w:hanging="360"/>
      </w:pPr>
      <w:rPr>
        <w:rFonts w:ascii="Wingdings 2" w:hAnsi="Wingdings 2" w:hint="default"/>
      </w:rPr>
    </w:lvl>
    <w:lvl w:ilvl="5" w:tplc="B9603798" w:tentative="1">
      <w:start w:val="1"/>
      <w:numFmt w:val="bullet"/>
      <w:lvlText w:val=""/>
      <w:lvlJc w:val="left"/>
      <w:pPr>
        <w:tabs>
          <w:tab w:val="num" w:pos="4320"/>
        </w:tabs>
        <w:ind w:left="4320" w:hanging="360"/>
      </w:pPr>
      <w:rPr>
        <w:rFonts w:ascii="Wingdings 2" w:hAnsi="Wingdings 2" w:hint="default"/>
      </w:rPr>
    </w:lvl>
    <w:lvl w:ilvl="6" w:tplc="270430C4" w:tentative="1">
      <w:start w:val="1"/>
      <w:numFmt w:val="bullet"/>
      <w:lvlText w:val=""/>
      <w:lvlJc w:val="left"/>
      <w:pPr>
        <w:tabs>
          <w:tab w:val="num" w:pos="5040"/>
        </w:tabs>
        <w:ind w:left="5040" w:hanging="360"/>
      </w:pPr>
      <w:rPr>
        <w:rFonts w:ascii="Wingdings 2" w:hAnsi="Wingdings 2" w:hint="default"/>
      </w:rPr>
    </w:lvl>
    <w:lvl w:ilvl="7" w:tplc="5B2C0D02" w:tentative="1">
      <w:start w:val="1"/>
      <w:numFmt w:val="bullet"/>
      <w:lvlText w:val=""/>
      <w:lvlJc w:val="left"/>
      <w:pPr>
        <w:tabs>
          <w:tab w:val="num" w:pos="5760"/>
        </w:tabs>
        <w:ind w:left="5760" w:hanging="360"/>
      </w:pPr>
      <w:rPr>
        <w:rFonts w:ascii="Wingdings 2" w:hAnsi="Wingdings 2" w:hint="default"/>
      </w:rPr>
    </w:lvl>
    <w:lvl w:ilvl="8" w:tplc="7E96D50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296841C3"/>
    <w:multiLevelType w:val="hybridMultilevel"/>
    <w:tmpl w:val="52725530"/>
    <w:lvl w:ilvl="0" w:tplc="85186D96">
      <w:start w:val="1"/>
      <w:numFmt w:val="decimal"/>
      <w:lvlText w:val="(%1)"/>
      <w:lvlJc w:val="left"/>
      <w:pPr>
        <w:tabs>
          <w:tab w:val="num" w:pos="720"/>
        </w:tabs>
        <w:ind w:left="720" w:hanging="360"/>
      </w:pPr>
    </w:lvl>
    <w:lvl w:ilvl="1" w:tplc="B6D0CA58" w:tentative="1">
      <w:start w:val="1"/>
      <w:numFmt w:val="decimal"/>
      <w:lvlText w:val="(%2)"/>
      <w:lvlJc w:val="left"/>
      <w:pPr>
        <w:tabs>
          <w:tab w:val="num" w:pos="1440"/>
        </w:tabs>
        <w:ind w:left="1440" w:hanging="360"/>
      </w:pPr>
    </w:lvl>
    <w:lvl w:ilvl="2" w:tplc="1632C0EC" w:tentative="1">
      <w:start w:val="1"/>
      <w:numFmt w:val="decimal"/>
      <w:lvlText w:val="(%3)"/>
      <w:lvlJc w:val="left"/>
      <w:pPr>
        <w:tabs>
          <w:tab w:val="num" w:pos="2160"/>
        </w:tabs>
        <w:ind w:left="2160" w:hanging="360"/>
      </w:pPr>
    </w:lvl>
    <w:lvl w:ilvl="3" w:tplc="CD086BA6" w:tentative="1">
      <w:start w:val="1"/>
      <w:numFmt w:val="decimal"/>
      <w:lvlText w:val="(%4)"/>
      <w:lvlJc w:val="left"/>
      <w:pPr>
        <w:tabs>
          <w:tab w:val="num" w:pos="2880"/>
        </w:tabs>
        <w:ind w:left="2880" w:hanging="360"/>
      </w:pPr>
    </w:lvl>
    <w:lvl w:ilvl="4" w:tplc="4DB8F502" w:tentative="1">
      <w:start w:val="1"/>
      <w:numFmt w:val="decimal"/>
      <w:lvlText w:val="(%5)"/>
      <w:lvlJc w:val="left"/>
      <w:pPr>
        <w:tabs>
          <w:tab w:val="num" w:pos="3600"/>
        </w:tabs>
        <w:ind w:left="3600" w:hanging="360"/>
      </w:pPr>
    </w:lvl>
    <w:lvl w:ilvl="5" w:tplc="FBBCEC4E" w:tentative="1">
      <w:start w:val="1"/>
      <w:numFmt w:val="decimal"/>
      <w:lvlText w:val="(%6)"/>
      <w:lvlJc w:val="left"/>
      <w:pPr>
        <w:tabs>
          <w:tab w:val="num" w:pos="4320"/>
        </w:tabs>
        <w:ind w:left="4320" w:hanging="360"/>
      </w:pPr>
    </w:lvl>
    <w:lvl w:ilvl="6" w:tplc="14E60D06" w:tentative="1">
      <w:start w:val="1"/>
      <w:numFmt w:val="decimal"/>
      <w:lvlText w:val="(%7)"/>
      <w:lvlJc w:val="left"/>
      <w:pPr>
        <w:tabs>
          <w:tab w:val="num" w:pos="5040"/>
        </w:tabs>
        <w:ind w:left="5040" w:hanging="360"/>
      </w:pPr>
    </w:lvl>
    <w:lvl w:ilvl="7" w:tplc="1D6647BE" w:tentative="1">
      <w:start w:val="1"/>
      <w:numFmt w:val="decimal"/>
      <w:lvlText w:val="(%8)"/>
      <w:lvlJc w:val="left"/>
      <w:pPr>
        <w:tabs>
          <w:tab w:val="num" w:pos="5760"/>
        </w:tabs>
        <w:ind w:left="5760" w:hanging="360"/>
      </w:pPr>
    </w:lvl>
    <w:lvl w:ilvl="8" w:tplc="D1EE4188" w:tentative="1">
      <w:start w:val="1"/>
      <w:numFmt w:val="decimal"/>
      <w:lvlText w:val="(%9)"/>
      <w:lvlJc w:val="left"/>
      <w:pPr>
        <w:tabs>
          <w:tab w:val="num" w:pos="6480"/>
        </w:tabs>
        <w:ind w:left="6480" w:hanging="360"/>
      </w:pPr>
    </w:lvl>
  </w:abstractNum>
  <w:abstractNum w:abstractNumId="20" w15:restartNumberingAfterBreak="0">
    <w:nsid w:val="2CAE5B18"/>
    <w:multiLevelType w:val="hybridMultilevel"/>
    <w:tmpl w:val="D1122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A403A7"/>
    <w:multiLevelType w:val="hybridMultilevel"/>
    <w:tmpl w:val="7520F00A"/>
    <w:lvl w:ilvl="0" w:tplc="7458C5C6">
      <w:start w:val="1"/>
      <w:numFmt w:val="bullet"/>
      <w:lvlText w:val=""/>
      <w:lvlJc w:val="left"/>
      <w:pPr>
        <w:tabs>
          <w:tab w:val="num" w:pos="720"/>
        </w:tabs>
        <w:ind w:left="720" w:hanging="360"/>
      </w:pPr>
      <w:rPr>
        <w:rFonts w:ascii="Wingdings 2" w:hAnsi="Wingdings 2" w:hint="default"/>
      </w:rPr>
    </w:lvl>
    <w:lvl w:ilvl="1" w:tplc="C5A2903E" w:tentative="1">
      <w:start w:val="1"/>
      <w:numFmt w:val="bullet"/>
      <w:lvlText w:val=""/>
      <w:lvlJc w:val="left"/>
      <w:pPr>
        <w:tabs>
          <w:tab w:val="num" w:pos="1440"/>
        </w:tabs>
        <w:ind w:left="1440" w:hanging="360"/>
      </w:pPr>
      <w:rPr>
        <w:rFonts w:ascii="Wingdings 2" w:hAnsi="Wingdings 2" w:hint="default"/>
      </w:rPr>
    </w:lvl>
    <w:lvl w:ilvl="2" w:tplc="38D6CD76" w:tentative="1">
      <w:start w:val="1"/>
      <w:numFmt w:val="bullet"/>
      <w:lvlText w:val=""/>
      <w:lvlJc w:val="left"/>
      <w:pPr>
        <w:tabs>
          <w:tab w:val="num" w:pos="2160"/>
        </w:tabs>
        <w:ind w:left="2160" w:hanging="360"/>
      </w:pPr>
      <w:rPr>
        <w:rFonts w:ascii="Wingdings 2" w:hAnsi="Wingdings 2" w:hint="default"/>
      </w:rPr>
    </w:lvl>
    <w:lvl w:ilvl="3" w:tplc="A3C8D56C" w:tentative="1">
      <w:start w:val="1"/>
      <w:numFmt w:val="bullet"/>
      <w:lvlText w:val=""/>
      <w:lvlJc w:val="left"/>
      <w:pPr>
        <w:tabs>
          <w:tab w:val="num" w:pos="2880"/>
        </w:tabs>
        <w:ind w:left="2880" w:hanging="360"/>
      </w:pPr>
      <w:rPr>
        <w:rFonts w:ascii="Wingdings 2" w:hAnsi="Wingdings 2" w:hint="default"/>
      </w:rPr>
    </w:lvl>
    <w:lvl w:ilvl="4" w:tplc="4B2EB7A8" w:tentative="1">
      <w:start w:val="1"/>
      <w:numFmt w:val="bullet"/>
      <w:lvlText w:val=""/>
      <w:lvlJc w:val="left"/>
      <w:pPr>
        <w:tabs>
          <w:tab w:val="num" w:pos="3600"/>
        </w:tabs>
        <w:ind w:left="3600" w:hanging="360"/>
      </w:pPr>
      <w:rPr>
        <w:rFonts w:ascii="Wingdings 2" w:hAnsi="Wingdings 2" w:hint="default"/>
      </w:rPr>
    </w:lvl>
    <w:lvl w:ilvl="5" w:tplc="5538DD7E" w:tentative="1">
      <w:start w:val="1"/>
      <w:numFmt w:val="bullet"/>
      <w:lvlText w:val=""/>
      <w:lvlJc w:val="left"/>
      <w:pPr>
        <w:tabs>
          <w:tab w:val="num" w:pos="4320"/>
        </w:tabs>
        <w:ind w:left="4320" w:hanging="360"/>
      </w:pPr>
      <w:rPr>
        <w:rFonts w:ascii="Wingdings 2" w:hAnsi="Wingdings 2" w:hint="default"/>
      </w:rPr>
    </w:lvl>
    <w:lvl w:ilvl="6" w:tplc="E22E91DA" w:tentative="1">
      <w:start w:val="1"/>
      <w:numFmt w:val="bullet"/>
      <w:lvlText w:val=""/>
      <w:lvlJc w:val="left"/>
      <w:pPr>
        <w:tabs>
          <w:tab w:val="num" w:pos="5040"/>
        </w:tabs>
        <w:ind w:left="5040" w:hanging="360"/>
      </w:pPr>
      <w:rPr>
        <w:rFonts w:ascii="Wingdings 2" w:hAnsi="Wingdings 2" w:hint="default"/>
      </w:rPr>
    </w:lvl>
    <w:lvl w:ilvl="7" w:tplc="D6E499D0" w:tentative="1">
      <w:start w:val="1"/>
      <w:numFmt w:val="bullet"/>
      <w:lvlText w:val=""/>
      <w:lvlJc w:val="left"/>
      <w:pPr>
        <w:tabs>
          <w:tab w:val="num" w:pos="5760"/>
        </w:tabs>
        <w:ind w:left="5760" w:hanging="360"/>
      </w:pPr>
      <w:rPr>
        <w:rFonts w:ascii="Wingdings 2" w:hAnsi="Wingdings 2" w:hint="default"/>
      </w:rPr>
    </w:lvl>
    <w:lvl w:ilvl="8" w:tplc="3BB611F2"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311944BE"/>
    <w:multiLevelType w:val="hybridMultilevel"/>
    <w:tmpl w:val="CA688982"/>
    <w:lvl w:ilvl="0" w:tplc="C88885BE">
      <w:start w:val="1"/>
      <w:numFmt w:val="decimal"/>
      <w:lvlText w:val="(%1)"/>
      <w:lvlJc w:val="left"/>
      <w:pPr>
        <w:ind w:left="720" w:hanging="360"/>
      </w:pPr>
      <w:rPr>
        <w:rFonts w:hint="default"/>
        <w:b w:val="0"/>
        <w:b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3383452"/>
    <w:multiLevelType w:val="hybridMultilevel"/>
    <w:tmpl w:val="CA688982"/>
    <w:lvl w:ilvl="0" w:tplc="C88885BE">
      <w:start w:val="1"/>
      <w:numFmt w:val="decimal"/>
      <w:lvlText w:val="(%1)"/>
      <w:lvlJc w:val="left"/>
      <w:pPr>
        <w:ind w:left="720" w:hanging="360"/>
      </w:pPr>
      <w:rPr>
        <w:rFonts w:hint="default"/>
        <w:b w:val="0"/>
        <w:b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EB1CC9"/>
    <w:multiLevelType w:val="hybridMultilevel"/>
    <w:tmpl w:val="106A0DB6"/>
    <w:lvl w:ilvl="0" w:tplc="4CA015D6">
      <w:start w:val="1"/>
      <w:numFmt w:val="bullet"/>
      <w:lvlText w:val=""/>
      <w:lvlJc w:val="left"/>
      <w:pPr>
        <w:tabs>
          <w:tab w:val="num" w:pos="720"/>
        </w:tabs>
        <w:ind w:left="720" w:hanging="360"/>
      </w:pPr>
      <w:rPr>
        <w:rFonts w:ascii="Wingdings" w:hAnsi="Wingdings" w:hint="default"/>
      </w:rPr>
    </w:lvl>
    <w:lvl w:ilvl="1" w:tplc="18CA6016" w:tentative="1">
      <w:start w:val="1"/>
      <w:numFmt w:val="bullet"/>
      <w:lvlText w:val=""/>
      <w:lvlJc w:val="left"/>
      <w:pPr>
        <w:tabs>
          <w:tab w:val="num" w:pos="1440"/>
        </w:tabs>
        <w:ind w:left="1440" w:hanging="360"/>
      </w:pPr>
      <w:rPr>
        <w:rFonts w:ascii="Wingdings" w:hAnsi="Wingdings" w:hint="default"/>
      </w:rPr>
    </w:lvl>
    <w:lvl w:ilvl="2" w:tplc="95F8C372" w:tentative="1">
      <w:start w:val="1"/>
      <w:numFmt w:val="bullet"/>
      <w:lvlText w:val=""/>
      <w:lvlJc w:val="left"/>
      <w:pPr>
        <w:tabs>
          <w:tab w:val="num" w:pos="2160"/>
        </w:tabs>
        <w:ind w:left="2160" w:hanging="360"/>
      </w:pPr>
      <w:rPr>
        <w:rFonts w:ascii="Wingdings" w:hAnsi="Wingdings" w:hint="default"/>
      </w:rPr>
    </w:lvl>
    <w:lvl w:ilvl="3" w:tplc="5D18CFCE" w:tentative="1">
      <w:start w:val="1"/>
      <w:numFmt w:val="bullet"/>
      <w:lvlText w:val=""/>
      <w:lvlJc w:val="left"/>
      <w:pPr>
        <w:tabs>
          <w:tab w:val="num" w:pos="2880"/>
        </w:tabs>
        <w:ind w:left="2880" w:hanging="360"/>
      </w:pPr>
      <w:rPr>
        <w:rFonts w:ascii="Wingdings" w:hAnsi="Wingdings" w:hint="default"/>
      </w:rPr>
    </w:lvl>
    <w:lvl w:ilvl="4" w:tplc="886AE4B6" w:tentative="1">
      <w:start w:val="1"/>
      <w:numFmt w:val="bullet"/>
      <w:lvlText w:val=""/>
      <w:lvlJc w:val="left"/>
      <w:pPr>
        <w:tabs>
          <w:tab w:val="num" w:pos="3600"/>
        </w:tabs>
        <w:ind w:left="3600" w:hanging="360"/>
      </w:pPr>
      <w:rPr>
        <w:rFonts w:ascii="Wingdings" w:hAnsi="Wingdings" w:hint="default"/>
      </w:rPr>
    </w:lvl>
    <w:lvl w:ilvl="5" w:tplc="C11CE6B8" w:tentative="1">
      <w:start w:val="1"/>
      <w:numFmt w:val="bullet"/>
      <w:lvlText w:val=""/>
      <w:lvlJc w:val="left"/>
      <w:pPr>
        <w:tabs>
          <w:tab w:val="num" w:pos="4320"/>
        </w:tabs>
        <w:ind w:left="4320" w:hanging="360"/>
      </w:pPr>
      <w:rPr>
        <w:rFonts w:ascii="Wingdings" w:hAnsi="Wingdings" w:hint="default"/>
      </w:rPr>
    </w:lvl>
    <w:lvl w:ilvl="6" w:tplc="B9CE9A70" w:tentative="1">
      <w:start w:val="1"/>
      <w:numFmt w:val="bullet"/>
      <w:lvlText w:val=""/>
      <w:lvlJc w:val="left"/>
      <w:pPr>
        <w:tabs>
          <w:tab w:val="num" w:pos="5040"/>
        </w:tabs>
        <w:ind w:left="5040" w:hanging="360"/>
      </w:pPr>
      <w:rPr>
        <w:rFonts w:ascii="Wingdings" w:hAnsi="Wingdings" w:hint="default"/>
      </w:rPr>
    </w:lvl>
    <w:lvl w:ilvl="7" w:tplc="252C5478" w:tentative="1">
      <w:start w:val="1"/>
      <w:numFmt w:val="bullet"/>
      <w:lvlText w:val=""/>
      <w:lvlJc w:val="left"/>
      <w:pPr>
        <w:tabs>
          <w:tab w:val="num" w:pos="5760"/>
        </w:tabs>
        <w:ind w:left="5760" w:hanging="360"/>
      </w:pPr>
      <w:rPr>
        <w:rFonts w:ascii="Wingdings" w:hAnsi="Wingdings" w:hint="default"/>
      </w:rPr>
    </w:lvl>
    <w:lvl w:ilvl="8" w:tplc="D8D85B0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A12D63"/>
    <w:multiLevelType w:val="hybridMultilevel"/>
    <w:tmpl w:val="C4988F6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D2022D4"/>
    <w:multiLevelType w:val="hybridMultilevel"/>
    <w:tmpl w:val="CD1412A0"/>
    <w:lvl w:ilvl="0" w:tplc="F5BCDC50">
      <w:start w:val="1"/>
      <w:numFmt w:val="bullet"/>
      <w:lvlText w:val=""/>
      <w:lvlJc w:val="left"/>
      <w:pPr>
        <w:tabs>
          <w:tab w:val="num" w:pos="720"/>
        </w:tabs>
        <w:ind w:left="720" w:hanging="360"/>
      </w:pPr>
      <w:rPr>
        <w:rFonts w:ascii="Wingdings 2" w:hAnsi="Wingdings 2" w:hint="default"/>
      </w:rPr>
    </w:lvl>
    <w:lvl w:ilvl="1" w:tplc="9AC88888" w:tentative="1">
      <w:start w:val="1"/>
      <w:numFmt w:val="bullet"/>
      <w:lvlText w:val=""/>
      <w:lvlJc w:val="left"/>
      <w:pPr>
        <w:tabs>
          <w:tab w:val="num" w:pos="1440"/>
        </w:tabs>
        <w:ind w:left="1440" w:hanging="360"/>
      </w:pPr>
      <w:rPr>
        <w:rFonts w:ascii="Wingdings 2" w:hAnsi="Wingdings 2" w:hint="default"/>
      </w:rPr>
    </w:lvl>
    <w:lvl w:ilvl="2" w:tplc="5442EF6E" w:tentative="1">
      <w:start w:val="1"/>
      <w:numFmt w:val="bullet"/>
      <w:lvlText w:val=""/>
      <w:lvlJc w:val="left"/>
      <w:pPr>
        <w:tabs>
          <w:tab w:val="num" w:pos="2160"/>
        </w:tabs>
        <w:ind w:left="2160" w:hanging="360"/>
      </w:pPr>
      <w:rPr>
        <w:rFonts w:ascii="Wingdings 2" w:hAnsi="Wingdings 2" w:hint="default"/>
      </w:rPr>
    </w:lvl>
    <w:lvl w:ilvl="3" w:tplc="FCC6EB1E" w:tentative="1">
      <w:start w:val="1"/>
      <w:numFmt w:val="bullet"/>
      <w:lvlText w:val=""/>
      <w:lvlJc w:val="left"/>
      <w:pPr>
        <w:tabs>
          <w:tab w:val="num" w:pos="2880"/>
        </w:tabs>
        <w:ind w:left="2880" w:hanging="360"/>
      </w:pPr>
      <w:rPr>
        <w:rFonts w:ascii="Wingdings 2" w:hAnsi="Wingdings 2" w:hint="default"/>
      </w:rPr>
    </w:lvl>
    <w:lvl w:ilvl="4" w:tplc="86F030F2" w:tentative="1">
      <w:start w:val="1"/>
      <w:numFmt w:val="bullet"/>
      <w:lvlText w:val=""/>
      <w:lvlJc w:val="left"/>
      <w:pPr>
        <w:tabs>
          <w:tab w:val="num" w:pos="3600"/>
        </w:tabs>
        <w:ind w:left="3600" w:hanging="360"/>
      </w:pPr>
      <w:rPr>
        <w:rFonts w:ascii="Wingdings 2" w:hAnsi="Wingdings 2" w:hint="default"/>
      </w:rPr>
    </w:lvl>
    <w:lvl w:ilvl="5" w:tplc="0458EA04" w:tentative="1">
      <w:start w:val="1"/>
      <w:numFmt w:val="bullet"/>
      <w:lvlText w:val=""/>
      <w:lvlJc w:val="left"/>
      <w:pPr>
        <w:tabs>
          <w:tab w:val="num" w:pos="4320"/>
        </w:tabs>
        <w:ind w:left="4320" w:hanging="360"/>
      </w:pPr>
      <w:rPr>
        <w:rFonts w:ascii="Wingdings 2" w:hAnsi="Wingdings 2" w:hint="default"/>
      </w:rPr>
    </w:lvl>
    <w:lvl w:ilvl="6" w:tplc="335CA5AE" w:tentative="1">
      <w:start w:val="1"/>
      <w:numFmt w:val="bullet"/>
      <w:lvlText w:val=""/>
      <w:lvlJc w:val="left"/>
      <w:pPr>
        <w:tabs>
          <w:tab w:val="num" w:pos="5040"/>
        </w:tabs>
        <w:ind w:left="5040" w:hanging="360"/>
      </w:pPr>
      <w:rPr>
        <w:rFonts w:ascii="Wingdings 2" w:hAnsi="Wingdings 2" w:hint="default"/>
      </w:rPr>
    </w:lvl>
    <w:lvl w:ilvl="7" w:tplc="B840193A" w:tentative="1">
      <w:start w:val="1"/>
      <w:numFmt w:val="bullet"/>
      <w:lvlText w:val=""/>
      <w:lvlJc w:val="left"/>
      <w:pPr>
        <w:tabs>
          <w:tab w:val="num" w:pos="5760"/>
        </w:tabs>
        <w:ind w:left="5760" w:hanging="360"/>
      </w:pPr>
      <w:rPr>
        <w:rFonts w:ascii="Wingdings 2" w:hAnsi="Wingdings 2" w:hint="default"/>
      </w:rPr>
    </w:lvl>
    <w:lvl w:ilvl="8" w:tplc="292E1D90"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3F0154FD"/>
    <w:multiLevelType w:val="hybridMultilevel"/>
    <w:tmpl w:val="6CA69AE8"/>
    <w:lvl w:ilvl="0" w:tplc="4C248B58">
      <w:start w:val="1"/>
      <w:numFmt w:val="decimal"/>
      <w:lvlText w:val="(%1)"/>
      <w:lvlJc w:val="left"/>
      <w:pPr>
        <w:tabs>
          <w:tab w:val="num" w:pos="360"/>
        </w:tabs>
        <w:ind w:left="360" w:hanging="360"/>
      </w:pPr>
    </w:lvl>
    <w:lvl w:ilvl="1" w:tplc="40BCF146" w:tentative="1">
      <w:start w:val="1"/>
      <w:numFmt w:val="decimal"/>
      <w:lvlText w:val="(%2)"/>
      <w:lvlJc w:val="left"/>
      <w:pPr>
        <w:tabs>
          <w:tab w:val="num" w:pos="1080"/>
        </w:tabs>
        <w:ind w:left="1080" w:hanging="360"/>
      </w:pPr>
    </w:lvl>
    <w:lvl w:ilvl="2" w:tplc="B27CB0A6" w:tentative="1">
      <w:start w:val="1"/>
      <w:numFmt w:val="decimal"/>
      <w:lvlText w:val="(%3)"/>
      <w:lvlJc w:val="left"/>
      <w:pPr>
        <w:tabs>
          <w:tab w:val="num" w:pos="1800"/>
        </w:tabs>
        <w:ind w:left="1800" w:hanging="360"/>
      </w:pPr>
    </w:lvl>
    <w:lvl w:ilvl="3" w:tplc="7256D068" w:tentative="1">
      <w:start w:val="1"/>
      <w:numFmt w:val="decimal"/>
      <w:lvlText w:val="(%4)"/>
      <w:lvlJc w:val="left"/>
      <w:pPr>
        <w:tabs>
          <w:tab w:val="num" w:pos="2520"/>
        </w:tabs>
        <w:ind w:left="2520" w:hanging="360"/>
      </w:pPr>
    </w:lvl>
    <w:lvl w:ilvl="4" w:tplc="9F50265A" w:tentative="1">
      <w:start w:val="1"/>
      <w:numFmt w:val="decimal"/>
      <w:lvlText w:val="(%5)"/>
      <w:lvlJc w:val="left"/>
      <w:pPr>
        <w:tabs>
          <w:tab w:val="num" w:pos="3240"/>
        </w:tabs>
        <w:ind w:left="3240" w:hanging="360"/>
      </w:pPr>
    </w:lvl>
    <w:lvl w:ilvl="5" w:tplc="C1187054" w:tentative="1">
      <w:start w:val="1"/>
      <w:numFmt w:val="decimal"/>
      <w:lvlText w:val="(%6)"/>
      <w:lvlJc w:val="left"/>
      <w:pPr>
        <w:tabs>
          <w:tab w:val="num" w:pos="3960"/>
        </w:tabs>
        <w:ind w:left="3960" w:hanging="360"/>
      </w:pPr>
    </w:lvl>
    <w:lvl w:ilvl="6" w:tplc="BB2E4AEE" w:tentative="1">
      <w:start w:val="1"/>
      <w:numFmt w:val="decimal"/>
      <w:lvlText w:val="(%7)"/>
      <w:lvlJc w:val="left"/>
      <w:pPr>
        <w:tabs>
          <w:tab w:val="num" w:pos="4680"/>
        </w:tabs>
        <w:ind w:left="4680" w:hanging="360"/>
      </w:pPr>
    </w:lvl>
    <w:lvl w:ilvl="7" w:tplc="22A685EA" w:tentative="1">
      <w:start w:val="1"/>
      <w:numFmt w:val="decimal"/>
      <w:lvlText w:val="(%8)"/>
      <w:lvlJc w:val="left"/>
      <w:pPr>
        <w:tabs>
          <w:tab w:val="num" w:pos="5400"/>
        </w:tabs>
        <w:ind w:left="5400" w:hanging="360"/>
      </w:pPr>
    </w:lvl>
    <w:lvl w:ilvl="8" w:tplc="D0B0935A" w:tentative="1">
      <w:start w:val="1"/>
      <w:numFmt w:val="decimal"/>
      <w:lvlText w:val="(%9)"/>
      <w:lvlJc w:val="left"/>
      <w:pPr>
        <w:tabs>
          <w:tab w:val="num" w:pos="6120"/>
        </w:tabs>
        <w:ind w:left="6120" w:hanging="360"/>
      </w:pPr>
    </w:lvl>
  </w:abstractNum>
  <w:abstractNum w:abstractNumId="28" w15:restartNumberingAfterBreak="0">
    <w:nsid w:val="414944BE"/>
    <w:multiLevelType w:val="hybridMultilevel"/>
    <w:tmpl w:val="CD1C36AC"/>
    <w:lvl w:ilvl="0" w:tplc="F0E88F5A">
      <w:start w:val="1"/>
      <w:numFmt w:val="bullet"/>
      <w:lvlText w:val=""/>
      <w:lvlJc w:val="left"/>
      <w:pPr>
        <w:tabs>
          <w:tab w:val="num" w:pos="720"/>
        </w:tabs>
        <w:ind w:left="720" w:hanging="360"/>
      </w:pPr>
      <w:rPr>
        <w:rFonts w:ascii="Wingdings 2" w:hAnsi="Wingdings 2" w:hint="default"/>
      </w:rPr>
    </w:lvl>
    <w:lvl w:ilvl="1" w:tplc="EE3ACDF6" w:tentative="1">
      <w:start w:val="1"/>
      <w:numFmt w:val="bullet"/>
      <w:lvlText w:val=""/>
      <w:lvlJc w:val="left"/>
      <w:pPr>
        <w:tabs>
          <w:tab w:val="num" w:pos="1440"/>
        </w:tabs>
        <w:ind w:left="1440" w:hanging="360"/>
      </w:pPr>
      <w:rPr>
        <w:rFonts w:ascii="Wingdings 2" w:hAnsi="Wingdings 2" w:hint="default"/>
      </w:rPr>
    </w:lvl>
    <w:lvl w:ilvl="2" w:tplc="E29C3F20" w:tentative="1">
      <w:start w:val="1"/>
      <w:numFmt w:val="bullet"/>
      <w:lvlText w:val=""/>
      <w:lvlJc w:val="left"/>
      <w:pPr>
        <w:tabs>
          <w:tab w:val="num" w:pos="2160"/>
        </w:tabs>
        <w:ind w:left="2160" w:hanging="360"/>
      </w:pPr>
      <w:rPr>
        <w:rFonts w:ascii="Wingdings 2" w:hAnsi="Wingdings 2" w:hint="default"/>
      </w:rPr>
    </w:lvl>
    <w:lvl w:ilvl="3" w:tplc="380ECDCA" w:tentative="1">
      <w:start w:val="1"/>
      <w:numFmt w:val="bullet"/>
      <w:lvlText w:val=""/>
      <w:lvlJc w:val="left"/>
      <w:pPr>
        <w:tabs>
          <w:tab w:val="num" w:pos="2880"/>
        </w:tabs>
        <w:ind w:left="2880" w:hanging="360"/>
      </w:pPr>
      <w:rPr>
        <w:rFonts w:ascii="Wingdings 2" w:hAnsi="Wingdings 2" w:hint="default"/>
      </w:rPr>
    </w:lvl>
    <w:lvl w:ilvl="4" w:tplc="568EFFDE" w:tentative="1">
      <w:start w:val="1"/>
      <w:numFmt w:val="bullet"/>
      <w:lvlText w:val=""/>
      <w:lvlJc w:val="left"/>
      <w:pPr>
        <w:tabs>
          <w:tab w:val="num" w:pos="3600"/>
        </w:tabs>
        <w:ind w:left="3600" w:hanging="360"/>
      </w:pPr>
      <w:rPr>
        <w:rFonts w:ascii="Wingdings 2" w:hAnsi="Wingdings 2" w:hint="default"/>
      </w:rPr>
    </w:lvl>
    <w:lvl w:ilvl="5" w:tplc="89E8FC44" w:tentative="1">
      <w:start w:val="1"/>
      <w:numFmt w:val="bullet"/>
      <w:lvlText w:val=""/>
      <w:lvlJc w:val="left"/>
      <w:pPr>
        <w:tabs>
          <w:tab w:val="num" w:pos="4320"/>
        </w:tabs>
        <w:ind w:left="4320" w:hanging="360"/>
      </w:pPr>
      <w:rPr>
        <w:rFonts w:ascii="Wingdings 2" w:hAnsi="Wingdings 2" w:hint="default"/>
      </w:rPr>
    </w:lvl>
    <w:lvl w:ilvl="6" w:tplc="4474A036" w:tentative="1">
      <w:start w:val="1"/>
      <w:numFmt w:val="bullet"/>
      <w:lvlText w:val=""/>
      <w:lvlJc w:val="left"/>
      <w:pPr>
        <w:tabs>
          <w:tab w:val="num" w:pos="5040"/>
        </w:tabs>
        <w:ind w:left="5040" w:hanging="360"/>
      </w:pPr>
      <w:rPr>
        <w:rFonts w:ascii="Wingdings 2" w:hAnsi="Wingdings 2" w:hint="default"/>
      </w:rPr>
    </w:lvl>
    <w:lvl w:ilvl="7" w:tplc="B8507968" w:tentative="1">
      <w:start w:val="1"/>
      <w:numFmt w:val="bullet"/>
      <w:lvlText w:val=""/>
      <w:lvlJc w:val="left"/>
      <w:pPr>
        <w:tabs>
          <w:tab w:val="num" w:pos="5760"/>
        </w:tabs>
        <w:ind w:left="5760" w:hanging="360"/>
      </w:pPr>
      <w:rPr>
        <w:rFonts w:ascii="Wingdings 2" w:hAnsi="Wingdings 2" w:hint="default"/>
      </w:rPr>
    </w:lvl>
    <w:lvl w:ilvl="8" w:tplc="3078E192"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418308B8"/>
    <w:multiLevelType w:val="hybridMultilevel"/>
    <w:tmpl w:val="7A30EBAE"/>
    <w:lvl w:ilvl="0" w:tplc="07F80024">
      <w:start w:val="1"/>
      <w:numFmt w:val="decimal"/>
      <w:lvlText w:val="(%1)"/>
      <w:lvlJc w:val="left"/>
      <w:pPr>
        <w:tabs>
          <w:tab w:val="num" w:pos="720"/>
        </w:tabs>
        <w:ind w:left="720" w:hanging="360"/>
      </w:pPr>
    </w:lvl>
    <w:lvl w:ilvl="1" w:tplc="E28493EA" w:tentative="1">
      <w:start w:val="1"/>
      <w:numFmt w:val="decimal"/>
      <w:lvlText w:val="(%2)"/>
      <w:lvlJc w:val="left"/>
      <w:pPr>
        <w:tabs>
          <w:tab w:val="num" w:pos="1440"/>
        </w:tabs>
        <w:ind w:left="1440" w:hanging="360"/>
      </w:pPr>
    </w:lvl>
    <w:lvl w:ilvl="2" w:tplc="189CA274" w:tentative="1">
      <w:start w:val="1"/>
      <w:numFmt w:val="decimal"/>
      <w:lvlText w:val="(%3)"/>
      <w:lvlJc w:val="left"/>
      <w:pPr>
        <w:tabs>
          <w:tab w:val="num" w:pos="2160"/>
        </w:tabs>
        <w:ind w:left="2160" w:hanging="360"/>
      </w:pPr>
    </w:lvl>
    <w:lvl w:ilvl="3" w:tplc="E26A855A" w:tentative="1">
      <w:start w:val="1"/>
      <w:numFmt w:val="decimal"/>
      <w:lvlText w:val="(%4)"/>
      <w:lvlJc w:val="left"/>
      <w:pPr>
        <w:tabs>
          <w:tab w:val="num" w:pos="2880"/>
        </w:tabs>
        <w:ind w:left="2880" w:hanging="360"/>
      </w:pPr>
    </w:lvl>
    <w:lvl w:ilvl="4" w:tplc="5CD8247E" w:tentative="1">
      <w:start w:val="1"/>
      <w:numFmt w:val="decimal"/>
      <w:lvlText w:val="(%5)"/>
      <w:lvlJc w:val="left"/>
      <w:pPr>
        <w:tabs>
          <w:tab w:val="num" w:pos="3600"/>
        </w:tabs>
        <w:ind w:left="3600" w:hanging="360"/>
      </w:pPr>
    </w:lvl>
    <w:lvl w:ilvl="5" w:tplc="71B21940" w:tentative="1">
      <w:start w:val="1"/>
      <w:numFmt w:val="decimal"/>
      <w:lvlText w:val="(%6)"/>
      <w:lvlJc w:val="left"/>
      <w:pPr>
        <w:tabs>
          <w:tab w:val="num" w:pos="4320"/>
        </w:tabs>
        <w:ind w:left="4320" w:hanging="360"/>
      </w:pPr>
    </w:lvl>
    <w:lvl w:ilvl="6" w:tplc="F26A7CB0" w:tentative="1">
      <w:start w:val="1"/>
      <w:numFmt w:val="decimal"/>
      <w:lvlText w:val="(%7)"/>
      <w:lvlJc w:val="left"/>
      <w:pPr>
        <w:tabs>
          <w:tab w:val="num" w:pos="5040"/>
        </w:tabs>
        <w:ind w:left="5040" w:hanging="360"/>
      </w:pPr>
    </w:lvl>
    <w:lvl w:ilvl="7" w:tplc="D94A75D0" w:tentative="1">
      <w:start w:val="1"/>
      <w:numFmt w:val="decimal"/>
      <w:lvlText w:val="(%8)"/>
      <w:lvlJc w:val="left"/>
      <w:pPr>
        <w:tabs>
          <w:tab w:val="num" w:pos="5760"/>
        </w:tabs>
        <w:ind w:left="5760" w:hanging="360"/>
      </w:pPr>
    </w:lvl>
    <w:lvl w:ilvl="8" w:tplc="081EC0C2" w:tentative="1">
      <w:start w:val="1"/>
      <w:numFmt w:val="decimal"/>
      <w:lvlText w:val="(%9)"/>
      <w:lvlJc w:val="left"/>
      <w:pPr>
        <w:tabs>
          <w:tab w:val="num" w:pos="6480"/>
        </w:tabs>
        <w:ind w:left="6480" w:hanging="360"/>
      </w:pPr>
    </w:lvl>
  </w:abstractNum>
  <w:abstractNum w:abstractNumId="30" w15:restartNumberingAfterBreak="0">
    <w:nsid w:val="418433BC"/>
    <w:multiLevelType w:val="hybridMultilevel"/>
    <w:tmpl w:val="CE98172A"/>
    <w:lvl w:ilvl="0" w:tplc="04FC9FF0">
      <w:start w:val="1"/>
      <w:numFmt w:val="decimal"/>
      <w:lvlText w:val="(%1)"/>
      <w:lvlJc w:val="left"/>
      <w:pPr>
        <w:tabs>
          <w:tab w:val="num" w:pos="720"/>
        </w:tabs>
        <w:ind w:left="720" w:hanging="360"/>
      </w:pPr>
    </w:lvl>
    <w:lvl w:ilvl="1" w:tplc="5E0ECE4E" w:tentative="1">
      <w:start w:val="1"/>
      <w:numFmt w:val="decimal"/>
      <w:lvlText w:val="(%2)"/>
      <w:lvlJc w:val="left"/>
      <w:pPr>
        <w:tabs>
          <w:tab w:val="num" w:pos="1440"/>
        </w:tabs>
        <w:ind w:left="1440" w:hanging="360"/>
      </w:pPr>
    </w:lvl>
    <w:lvl w:ilvl="2" w:tplc="23247874" w:tentative="1">
      <w:start w:val="1"/>
      <w:numFmt w:val="decimal"/>
      <w:lvlText w:val="(%3)"/>
      <w:lvlJc w:val="left"/>
      <w:pPr>
        <w:tabs>
          <w:tab w:val="num" w:pos="2160"/>
        </w:tabs>
        <w:ind w:left="2160" w:hanging="360"/>
      </w:pPr>
    </w:lvl>
    <w:lvl w:ilvl="3" w:tplc="5BC40C76" w:tentative="1">
      <w:start w:val="1"/>
      <w:numFmt w:val="decimal"/>
      <w:lvlText w:val="(%4)"/>
      <w:lvlJc w:val="left"/>
      <w:pPr>
        <w:tabs>
          <w:tab w:val="num" w:pos="2880"/>
        </w:tabs>
        <w:ind w:left="2880" w:hanging="360"/>
      </w:pPr>
    </w:lvl>
    <w:lvl w:ilvl="4" w:tplc="54243908" w:tentative="1">
      <w:start w:val="1"/>
      <w:numFmt w:val="decimal"/>
      <w:lvlText w:val="(%5)"/>
      <w:lvlJc w:val="left"/>
      <w:pPr>
        <w:tabs>
          <w:tab w:val="num" w:pos="3600"/>
        </w:tabs>
        <w:ind w:left="3600" w:hanging="360"/>
      </w:pPr>
    </w:lvl>
    <w:lvl w:ilvl="5" w:tplc="52D8A9CE" w:tentative="1">
      <w:start w:val="1"/>
      <w:numFmt w:val="decimal"/>
      <w:lvlText w:val="(%6)"/>
      <w:lvlJc w:val="left"/>
      <w:pPr>
        <w:tabs>
          <w:tab w:val="num" w:pos="4320"/>
        </w:tabs>
        <w:ind w:left="4320" w:hanging="360"/>
      </w:pPr>
    </w:lvl>
    <w:lvl w:ilvl="6" w:tplc="C7BAB91E" w:tentative="1">
      <w:start w:val="1"/>
      <w:numFmt w:val="decimal"/>
      <w:lvlText w:val="(%7)"/>
      <w:lvlJc w:val="left"/>
      <w:pPr>
        <w:tabs>
          <w:tab w:val="num" w:pos="5040"/>
        </w:tabs>
        <w:ind w:left="5040" w:hanging="360"/>
      </w:pPr>
    </w:lvl>
    <w:lvl w:ilvl="7" w:tplc="67A48E52" w:tentative="1">
      <w:start w:val="1"/>
      <w:numFmt w:val="decimal"/>
      <w:lvlText w:val="(%8)"/>
      <w:lvlJc w:val="left"/>
      <w:pPr>
        <w:tabs>
          <w:tab w:val="num" w:pos="5760"/>
        </w:tabs>
        <w:ind w:left="5760" w:hanging="360"/>
      </w:pPr>
    </w:lvl>
    <w:lvl w:ilvl="8" w:tplc="46F6ACB6" w:tentative="1">
      <w:start w:val="1"/>
      <w:numFmt w:val="decimal"/>
      <w:lvlText w:val="(%9)"/>
      <w:lvlJc w:val="left"/>
      <w:pPr>
        <w:tabs>
          <w:tab w:val="num" w:pos="6480"/>
        </w:tabs>
        <w:ind w:left="6480" w:hanging="360"/>
      </w:pPr>
    </w:lvl>
  </w:abstractNum>
  <w:abstractNum w:abstractNumId="31" w15:restartNumberingAfterBreak="0">
    <w:nsid w:val="43444534"/>
    <w:multiLevelType w:val="hybridMultilevel"/>
    <w:tmpl w:val="2752CC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4327DF4"/>
    <w:multiLevelType w:val="hybridMultilevel"/>
    <w:tmpl w:val="37844A30"/>
    <w:lvl w:ilvl="0" w:tplc="954283D0">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7345144"/>
    <w:multiLevelType w:val="hybridMultilevel"/>
    <w:tmpl w:val="CC101516"/>
    <w:lvl w:ilvl="0" w:tplc="04070001">
      <w:start w:val="1"/>
      <w:numFmt w:val="bullet"/>
      <w:lvlText w:val=""/>
      <w:lvlJc w:val="left"/>
      <w:pPr>
        <w:ind w:left="769" w:hanging="360"/>
      </w:pPr>
      <w:rPr>
        <w:rFonts w:ascii="Symbol" w:hAnsi="Symbo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34" w15:restartNumberingAfterBreak="0">
    <w:nsid w:val="49F75F15"/>
    <w:multiLevelType w:val="hybridMultilevel"/>
    <w:tmpl w:val="97AE9388"/>
    <w:lvl w:ilvl="0" w:tplc="351CF9EC">
      <w:start w:val="1"/>
      <w:numFmt w:val="decimal"/>
      <w:lvlText w:val="(%1)"/>
      <w:lvlJc w:val="left"/>
      <w:pPr>
        <w:ind w:left="720" w:hanging="360"/>
      </w:pPr>
      <w:rPr>
        <w:rFonts w:eastAsia="Calibri"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0BE4992"/>
    <w:multiLevelType w:val="hybridMultilevel"/>
    <w:tmpl w:val="D5E4382C"/>
    <w:lvl w:ilvl="0" w:tplc="C9D45BFA">
      <w:start w:val="1"/>
      <w:numFmt w:val="bullet"/>
      <w:lvlText w:val=""/>
      <w:lvlJc w:val="left"/>
      <w:pPr>
        <w:tabs>
          <w:tab w:val="num" w:pos="720"/>
        </w:tabs>
        <w:ind w:left="720" w:hanging="360"/>
      </w:pPr>
      <w:rPr>
        <w:rFonts w:ascii="Wingdings 2" w:hAnsi="Wingdings 2" w:hint="default"/>
      </w:rPr>
    </w:lvl>
    <w:lvl w:ilvl="1" w:tplc="ED7C5520" w:tentative="1">
      <w:start w:val="1"/>
      <w:numFmt w:val="bullet"/>
      <w:lvlText w:val=""/>
      <w:lvlJc w:val="left"/>
      <w:pPr>
        <w:tabs>
          <w:tab w:val="num" w:pos="1440"/>
        </w:tabs>
        <w:ind w:left="1440" w:hanging="360"/>
      </w:pPr>
      <w:rPr>
        <w:rFonts w:ascii="Wingdings 2" w:hAnsi="Wingdings 2" w:hint="default"/>
      </w:rPr>
    </w:lvl>
    <w:lvl w:ilvl="2" w:tplc="FD88E1AA" w:tentative="1">
      <w:start w:val="1"/>
      <w:numFmt w:val="bullet"/>
      <w:lvlText w:val=""/>
      <w:lvlJc w:val="left"/>
      <w:pPr>
        <w:tabs>
          <w:tab w:val="num" w:pos="2160"/>
        </w:tabs>
        <w:ind w:left="2160" w:hanging="360"/>
      </w:pPr>
      <w:rPr>
        <w:rFonts w:ascii="Wingdings 2" w:hAnsi="Wingdings 2" w:hint="default"/>
      </w:rPr>
    </w:lvl>
    <w:lvl w:ilvl="3" w:tplc="E2CAEA76" w:tentative="1">
      <w:start w:val="1"/>
      <w:numFmt w:val="bullet"/>
      <w:lvlText w:val=""/>
      <w:lvlJc w:val="left"/>
      <w:pPr>
        <w:tabs>
          <w:tab w:val="num" w:pos="2880"/>
        </w:tabs>
        <w:ind w:left="2880" w:hanging="360"/>
      </w:pPr>
      <w:rPr>
        <w:rFonts w:ascii="Wingdings 2" w:hAnsi="Wingdings 2" w:hint="default"/>
      </w:rPr>
    </w:lvl>
    <w:lvl w:ilvl="4" w:tplc="4ADE9396" w:tentative="1">
      <w:start w:val="1"/>
      <w:numFmt w:val="bullet"/>
      <w:lvlText w:val=""/>
      <w:lvlJc w:val="left"/>
      <w:pPr>
        <w:tabs>
          <w:tab w:val="num" w:pos="3600"/>
        </w:tabs>
        <w:ind w:left="3600" w:hanging="360"/>
      </w:pPr>
      <w:rPr>
        <w:rFonts w:ascii="Wingdings 2" w:hAnsi="Wingdings 2" w:hint="default"/>
      </w:rPr>
    </w:lvl>
    <w:lvl w:ilvl="5" w:tplc="43E4F988" w:tentative="1">
      <w:start w:val="1"/>
      <w:numFmt w:val="bullet"/>
      <w:lvlText w:val=""/>
      <w:lvlJc w:val="left"/>
      <w:pPr>
        <w:tabs>
          <w:tab w:val="num" w:pos="4320"/>
        </w:tabs>
        <w:ind w:left="4320" w:hanging="360"/>
      </w:pPr>
      <w:rPr>
        <w:rFonts w:ascii="Wingdings 2" w:hAnsi="Wingdings 2" w:hint="default"/>
      </w:rPr>
    </w:lvl>
    <w:lvl w:ilvl="6" w:tplc="75802460" w:tentative="1">
      <w:start w:val="1"/>
      <w:numFmt w:val="bullet"/>
      <w:lvlText w:val=""/>
      <w:lvlJc w:val="left"/>
      <w:pPr>
        <w:tabs>
          <w:tab w:val="num" w:pos="5040"/>
        </w:tabs>
        <w:ind w:left="5040" w:hanging="360"/>
      </w:pPr>
      <w:rPr>
        <w:rFonts w:ascii="Wingdings 2" w:hAnsi="Wingdings 2" w:hint="default"/>
      </w:rPr>
    </w:lvl>
    <w:lvl w:ilvl="7" w:tplc="F3E89934" w:tentative="1">
      <w:start w:val="1"/>
      <w:numFmt w:val="bullet"/>
      <w:lvlText w:val=""/>
      <w:lvlJc w:val="left"/>
      <w:pPr>
        <w:tabs>
          <w:tab w:val="num" w:pos="5760"/>
        </w:tabs>
        <w:ind w:left="5760" w:hanging="360"/>
      </w:pPr>
      <w:rPr>
        <w:rFonts w:ascii="Wingdings 2" w:hAnsi="Wingdings 2" w:hint="default"/>
      </w:rPr>
    </w:lvl>
    <w:lvl w:ilvl="8" w:tplc="054A4034"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516255E0"/>
    <w:multiLevelType w:val="hybridMultilevel"/>
    <w:tmpl w:val="66068232"/>
    <w:lvl w:ilvl="0" w:tplc="FE443A8C">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1FF7D53"/>
    <w:multiLevelType w:val="hybridMultilevel"/>
    <w:tmpl w:val="3870A1C8"/>
    <w:lvl w:ilvl="0" w:tplc="F50C5A8A">
      <w:start w:val="1"/>
      <w:numFmt w:val="bullet"/>
      <w:lvlText w:val=""/>
      <w:lvlJc w:val="left"/>
      <w:pPr>
        <w:tabs>
          <w:tab w:val="num" w:pos="720"/>
        </w:tabs>
        <w:ind w:left="720" w:hanging="360"/>
      </w:pPr>
      <w:rPr>
        <w:rFonts w:ascii="Wingdings 2" w:hAnsi="Wingdings 2" w:hint="default"/>
      </w:rPr>
    </w:lvl>
    <w:lvl w:ilvl="1" w:tplc="CD3ABADC" w:tentative="1">
      <w:start w:val="1"/>
      <w:numFmt w:val="bullet"/>
      <w:lvlText w:val=""/>
      <w:lvlJc w:val="left"/>
      <w:pPr>
        <w:tabs>
          <w:tab w:val="num" w:pos="1440"/>
        </w:tabs>
        <w:ind w:left="1440" w:hanging="360"/>
      </w:pPr>
      <w:rPr>
        <w:rFonts w:ascii="Wingdings 2" w:hAnsi="Wingdings 2" w:hint="default"/>
      </w:rPr>
    </w:lvl>
    <w:lvl w:ilvl="2" w:tplc="364C5C0A" w:tentative="1">
      <w:start w:val="1"/>
      <w:numFmt w:val="bullet"/>
      <w:lvlText w:val=""/>
      <w:lvlJc w:val="left"/>
      <w:pPr>
        <w:tabs>
          <w:tab w:val="num" w:pos="2160"/>
        </w:tabs>
        <w:ind w:left="2160" w:hanging="360"/>
      </w:pPr>
      <w:rPr>
        <w:rFonts w:ascii="Wingdings 2" w:hAnsi="Wingdings 2" w:hint="default"/>
      </w:rPr>
    </w:lvl>
    <w:lvl w:ilvl="3" w:tplc="6ACECDDA" w:tentative="1">
      <w:start w:val="1"/>
      <w:numFmt w:val="bullet"/>
      <w:lvlText w:val=""/>
      <w:lvlJc w:val="left"/>
      <w:pPr>
        <w:tabs>
          <w:tab w:val="num" w:pos="2880"/>
        </w:tabs>
        <w:ind w:left="2880" w:hanging="360"/>
      </w:pPr>
      <w:rPr>
        <w:rFonts w:ascii="Wingdings 2" w:hAnsi="Wingdings 2" w:hint="default"/>
      </w:rPr>
    </w:lvl>
    <w:lvl w:ilvl="4" w:tplc="9ED281BA" w:tentative="1">
      <w:start w:val="1"/>
      <w:numFmt w:val="bullet"/>
      <w:lvlText w:val=""/>
      <w:lvlJc w:val="left"/>
      <w:pPr>
        <w:tabs>
          <w:tab w:val="num" w:pos="3600"/>
        </w:tabs>
        <w:ind w:left="3600" w:hanging="360"/>
      </w:pPr>
      <w:rPr>
        <w:rFonts w:ascii="Wingdings 2" w:hAnsi="Wingdings 2" w:hint="default"/>
      </w:rPr>
    </w:lvl>
    <w:lvl w:ilvl="5" w:tplc="3B6C1176" w:tentative="1">
      <w:start w:val="1"/>
      <w:numFmt w:val="bullet"/>
      <w:lvlText w:val=""/>
      <w:lvlJc w:val="left"/>
      <w:pPr>
        <w:tabs>
          <w:tab w:val="num" w:pos="4320"/>
        </w:tabs>
        <w:ind w:left="4320" w:hanging="360"/>
      </w:pPr>
      <w:rPr>
        <w:rFonts w:ascii="Wingdings 2" w:hAnsi="Wingdings 2" w:hint="default"/>
      </w:rPr>
    </w:lvl>
    <w:lvl w:ilvl="6" w:tplc="602CD79A" w:tentative="1">
      <w:start w:val="1"/>
      <w:numFmt w:val="bullet"/>
      <w:lvlText w:val=""/>
      <w:lvlJc w:val="left"/>
      <w:pPr>
        <w:tabs>
          <w:tab w:val="num" w:pos="5040"/>
        </w:tabs>
        <w:ind w:left="5040" w:hanging="360"/>
      </w:pPr>
      <w:rPr>
        <w:rFonts w:ascii="Wingdings 2" w:hAnsi="Wingdings 2" w:hint="default"/>
      </w:rPr>
    </w:lvl>
    <w:lvl w:ilvl="7" w:tplc="D57CB3E2" w:tentative="1">
      <w:start w:val="1"/>
      <w:numFmt w:val="bullet"/>
      <w:lvlText w:val=""/>
      <w:lvlJc w:val="left"/>
      <w:pPr>
        <w:tabs>
          <w:tab w:val="num" w:pos="5760"/>
        </w:tabs>
        <w:ind w:left="5760" w:hanging="360"/>
      </w:pPr>
      <w:rPr>
        <w:rFonts w:ascii="Wingdings 2" w:hAnsi="Wingdings 2" w:hint="default"/>
      </w:rPr>
    </w:lvl>
    <w:lvl w:ilvl="8" w:tplc="576E9ECA"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56136D9B"/>
    <w:multiLevelType w:val="hybridMultilevel"/>
    <w:tmpl w:val="3A461CCC"/>
    <w:lvl w:ilvl="0" w:tplc="46D829CA">
      <w:start w:val="1"/>
      <w:numFmt w:val="decimal"/>
      <w:lvlText w:val="(%1)"/>
      <w:lvlJc w:val="left"/>
      <w:pPr>
        <w:ind w:left="786" w:hanging="360"/>
      </w:pPr>
      <w:rPr>
        <w:rFonts w:hint="default"/>
        <w:b w:val="0"/>
        <w:i w:val="0"/>
        <w:i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6AD6FA7"/>
    <w:multiLevelType w:val="hybridMultilevel"/>
    <w:tmpl w:val="2F542C76"/>
    <w:lvl w:ilvl="0" w:tplc="FE246C8A">
      <w:start w:val="2"/>
      <w:numFmt w:val="upperRoman"/>
      <w:lvlText w:val="%1."/>
      <w:lvlJc w:val="right"/>
      <w:pPr>
        <w:tabs>
          <w:tab w:val="num" w:pos="720"/>
        </w:tabs>
        <w:ind w:left="720" w:hanging="360"/>
      </w:pPr>
    </w:lvl>
    <w:lvl w:ilvl="1" w:tplc="6BE6E18A" w:tentative="1">
      <w:start w:val="1"/>
      <w:numFmt w:val="upperRoman"/>
      <w:lvlText w:val="%2."/>
      <w:lvlJc w:val="right"/>
      <w:pPr>
        <w:tabs>
          <w:tab w:val="num" w:pos="1440"/>
        </w:tabs>
        <w:ind w:left="1440" w:hanging="360"/>
      </w:pPr>
    </w:lvl>
    <w:lvl w:ilvl="2" w:tplc="0F9AFBA2" w:tentative="1">
      <w:start w:val="1"/>
      <w:numFmt w:val="upperRoman"/>
      <w:lvlText w:val="%3."/>
      <w:lvlJc w:val="right"/>
      <w:pPr>
        <w:tabs>
          <w:tab w:val="num" w:pos="2160"/>
        </w:tabs>
        <w:ind w:left="2160" w:hanging="360"/>
      </w:pPr>
    </w:lvl>
    <w:lvl w:ilvl="3" w:tplc="37868134" w:tentative="1">
      <w:start w:val="1"/>
      <w:numFmt w:val="upperRoman"/>
      <w:lvlText w:val="%4."/>
      <w:lvlJc w:val="right"/>
      <w:pPr>
        <w:tabs>
          <w:tab w:val="num" w:pos="2880"/>
        </w:tabs>
        <w:ind w:left="2880" w:hanging="360"/>
      </w:pPr>
    </w:lvl>
    <w:lvl w:ilvl="4" w:tplc="3D7C1DE8" w:tentative="1">
      <w:start w:val="1"/>
      <w:numFmt w:val="upperRoman"/>
      <w:lvlText w:val="%5."/>
      <w:lvlJc w:val="right"/>
      <w:pPr>
        <w:tabs>
          <w:tab w:val="num" w:pos="3600"/>
        </w:tabs>
        <w:ind w:left="3600" w:hanging="360"/>
      </w:pPr>
    </w:lvl>
    <w:lvl w:ilvl="5" w:tplc="A67EBC68" w:tentative="1">
      <w:start w:val="1"/>
      <w:numFmt w:val="upperRoman"/>
      <w:lvlText w:val="%6."/>
      <w:lvlJc w:val="right"/>
      <w:pPr>
        <w:tabs>
          <w:tab w:val="num" w:pos="4320"/>
        </w:tabs>
        <w:ind w:left="4320" w:hanging="360"/>
      </w:pPr>
    </w:lvl>
    <w:lvl w:ilvl="6" w:tplc="84B0B38C" w:tentative="1">
      <w:start w:val="1"/>
      <w:numFmt w:val="upperRoman"/>
      <w:lvlText w:val="%7."/>
      <w:lvlJc w:val="right"/>
      <w:pPr>
        <w:tabs>
          <w:tab w:val="num" w:pos="5040"/>
        </w:tabs>
        <w:ind w:left="5040" w:hanging="360"/>
      </w:pPr>
    </w:lvl>
    <w:lvl w:ilvl="7" w:tplc="7A7EC254" w:tentative="1">
      <w:start w:val="1"/>
      <w:numFmt w:val="upperRoman"/>
      <w:lvlText w:val="%8."/>
      <w:lvlJc w:val="right"/>
      <w:pPr>
        <w:tabs>
          <w:tab w:val="num" w:pos="5760"/>
        </w:tabs>
        <w:ind w:left="5760" w:hanging="360"/>
      </w:pPr>
    </w:lvl>
    <w:lvl w:ilvl="8" w:tplc="8D56B64C" w:tentative="1">
      <w:start w:val="1"/>
      <w:numFmt w:val="upperRoman"/>
      <w:lvlText w:val="%9."/>
      <w:lvlJc w:val="right"/>
      <w:pPr>
        <w:tabs>
          <w:tab w:val="num" w:pos="6480"/>
        </w:tabs>
        <w:ind w:left="6480" w:hanging="360"/>
      </w:pPr>
    </w:lvl>
  </w:abstractNum>
  <w:abstractNum w:abstractNumId="40" w15:restartNumberingAfterBreak="0">
    <w:nsid w:val="58BD1357"/>
    <w:multiLevelType w:val="hybridMultilevel"/>
    <w:tmpl w:val="0C16F042"/>
    <w:lvl w:ilvl="0" w:tplc="3EFCA73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0C81B8D"/>
    <w:multiLevelType w:val="hybridMultilevel"/>
    <w:tmpl w:val="545E0F26"/>
    <w:lvl w:ilvl="0" w:tplc="9620BC82">
      <w:start w:val="1"/>
      <w:numFmt w:val="decimal"/>
      <w:lvlText w:val="(%1)"/>
      <w:lvlJc w:val="left"/>
      <w:pPr>
        <w:tabs>
          <w:tab w:val="num" w:pos="720"/>
        </w:tabs>
        <w:ind w:left="720" w:hanging="360"/>
      </w:pPr>
    </w:lvl>
    <w:lvl w:ilvl="1" w:tplc="630C5F92" w:tentative="1">
      <w:start w:val="1"/>
      <w:numFmt w:val="decimal"/>
      <w:lvlText w:val="(%2)"/>
      <w:lvlJc w:val="left"/>
      <w:pPr>
        <w:tabs>
          <w:tab w:val="num" w:pos="1440"/>
        </w:tabs>
        <w:ind w:left="1440" w:hanging="360"/>
      </w:pPr>
    </w:lvl>
    <w:lvl w:ilvl="2" w:tplc="D246779A" w:tentative="1">
      <w:start w:val="1"/>
      <w:numFmt w:val="decimal"/>
      <w:lvlText w:val="(%3)"/>
      <w:lvlJc w:val="left"/>
      <w:pPr>
        <w:tabs>
          <w:tab w:val="num" w:pos="2160"/>
        </w:tabs>
        <w:ind w:left="2160" w:hanging="360"/>
      </w:pPr>
    </w:lvl>
    <w:lvl w:ilvl="3" w:tplc="E2489420" w:tentative="1">
      <w:start w:val="1"/>
      <w:numFmt w:val="decimal"/>
      <w:lvlText w:val="(%4)"/>
      <w:lvlJc w:val="left"/>
      <w:pPr>
        <w:tabs>
          <w:tab w:val="num" w:pos="2880"/>
        </w:tabs>
        <w:ind w:left="2880" w:hanging="360"/>
      </w:pPr>
    </w:lvl>
    <w:lvl w:ilvl="4" w:tplc="23302EA0" w:tentative="1">
      <w:start w:val="1"/>
      <w:numFmt w:val="decimal"/>
      <w:lvlText w:val="(%5)"/>
      <w:lvlJc w:val="left"/>
      <w:pPr>
        <w:tabs>
          <w:tab w:val="num" w:pos="3600"/>
        </w:tabs>
        <w:ind w:left="3600" w:hanging="360"/>
      </w:pPr>
    </w:lvl>
    <w:lvl w:ilvl="5" w:tplc="3FE8FBC2" w:tentative="1">
      <w:start w:val="1"/>
      <w:numFmt w:val="decimal"/>
      <w:lvlText w:val="(%6)"/>
      <w:lvlJc w:val="left"/>
      <w:pPr>
        <w:tabs>
          <w:tab w:val="num" w:pos="4320"/>
        </w:tabs>
        <w:ind w:left="4320" w:hanging="360"/>
      </w:pPr>
    </w:lvl>
    <w:lvl w:ilvl="6" w:tplc="0F6AD0D6" w:tentative="1">
      <w:start w:val="1"/>
      <w:numFmt w:val="decimal"/>
      <w:lvlText w:val="(%7)"/>
      <w:lvlJc w:val="left"/>
      <w:pPr>
        <w:tabs>
          <w:tab w:val="num" w:pos="5040"/>
        </w:tabs>
        <w:ind w:left="5040" w:hanging="360"/>
      </w:pPr>
    </w:lvl>
    <w:lvl w:ilvl="7" w:tplc="180CC3FA" w:tentative="1">
      <w:start w:val="1"/>
      <w:numFmt w:val="decimal"/>
      <w:lvlText w:val="(%8)"/>
      <w:lvlJc w:val="left"/>
      <w:pPr>
        <w:tabs>
          <w:tab w:val="num" w:pos="5760"/>
        </w:tabs>
        <w:ind w:left="5760" w:hanging="360"/>
      </w:pPr>
    </w:lvl>
    <w:lvl w:ilvl="8" w:tplc="C0D8D948" w:tentative="1">
      <w:start w:val="1"/>
      <w:numFmt w:val="decimal"/>
      <w:lvlText w:val="(%9)"/>
      <w:lvlJc w:val="left"/>
      <w:pPr>
        <w:tabs>
          <w:tab w:val="num" w:pos="6480"/>
        </w:tabs>
        <w:ind w:left="6480" w:hanging="360"/>
      </w:pPr>
    </w:lvl>
  </w:abstractNum>
  <w:abstractNum w:abstractNumId="42" w15:restartNumberingAfterBreak="0">
    <w:nsid w:val="65541118"/>
    <w:multiLevelType w:val="hybridMultilevel"/>
    <w:tmpl w:val="0B32BCE8"/>
    <w:lvl w:ilvl="0" w:tplc="869A2178">
      <w:start w:val="1"/>
      <w:numFmt w:val="bullet"/>
      <w:lvlText w:val=""/>
      <w:lvlJc w:val="left"/>
      <w:pPr>
        <w:tabs>
          <w:tab w:val="num" w:pos="720"/>
        </w:tabs>
        <w:ind w:left="720" w:hanging="360"/>
      </w:pPr>
      <w:rPr>
        <w:rFonts w:ascii="Wingdings 2" w:hAnsi="Wingdings 2" w:hint="default"/>
      </w:rPr>
    </w:lvl>
    <w:lvl w:ilvl="1" w:tplc="71C87F00" w:tentative="1">
      <w:start w:val="1"/>
      <w:numFmt w:val="bullet"/>
      <w:lvlText w:val=""/>
      <w:lvlJc w:val="left"/>
      <w:pPr>
        <w:tabs>
          <w:tab w:val="num" w:pos="1440"/>
        </w:tabs>
        <w:ind w:left="1440" w:hanging="360"/>
      </w:pPr>
      <w:rPr>
        <w:rFonts w:ascii="Wingdings 2" w:hAnsi="Wingdings 2" w:hint="default"/>
      </w:rPr>
    </w:lvl>
    <w:lvl w:ilvl="2" w:tplc="87647194" w:tentative="1">
      <w:start w:val="1"/>
      <w:numFmt w:val="bullet"/>
      <w:lvlText w:val=""/>
      <w:lvlJc w:val="left"/>
      <w:pPr>
        <w:tabs>
          <w:tab w:val="num" w:pos="2160"/>
        </w:tabs>
        <w:ind w:left="2160" w:hanging="360"/>
      </w:pPr>
      <w:rPr>
        <w:rFonts w:ascii="Wingdings 2" w:hAnsi="Wingdings 2" w:hint="default"/>
      </w:rPr>
    </w:lvl>
    <w:lvl w:ilvl="3" w:tplc="D40415D0" w:tentative="1">
      <w:start w:val="1"/>
      <w:numFmt w:val="bullet"/>
      <w:lvlText w:val=""/>
      <w:lvlJc w:val="left"/>
      <w:pPr>
        <w:tabs>
          <w:tab w:val="num" w:pos="2880"/>
        </w:tabs>
        <w:ind w:left="2880" w:hanging="360"/>
      </w:pPr>
      <w:rPr>
        <w:rFonts w:ascii="Wingdings 2" w:hAnsi="Wingdings 2" w:hint="default"/>
      </w:rPr>
    </w:lvl>
    <w:lvl w:ilvl="4" w:tplc="33D262B6" w:tentative="1">
      <w:start w:val="1"/>
      <w:numFmt w:val="bullet"/>
      <w:lvlText w:val=""/>
      <w:lvlJc w:val="left"/>
      <w:pPr>
        <w:tabs>
          <w:tab w:val="num" w:pos="3600"/>
        </w:tabs>
        <w:ind w:left="3600" w:hanging="360"/>
      </w:pPr>
      <w:rPr>
        <w:rFonts w:ascii="Wingdings 2" w:hAnsi="Wingdings 2" w:hint="default"/>
      </w:rPr>
    </w:lvl>
    <w:lvl w:ilvl="5" w:tplc="3D0657C6" w:tentative="1">
      <w:start w:val="1"/>
      <w:numFmt w:val="bullet"/>
      <w:lvlText w:val=""/>
      <w:lvlJc w:val="left"/>
      <w:pPr>
        <w:tabs>
          <w:tab w:val="num" w:pos="4320"/>
        </w:tabs>
        <w:ind w:left="4320" w:hanging="360"/>
      </w:pPr>
      <w:rPr>
        <w:rFonts w:ascii="Wingdings 2" w:hAnsi="Wingdings 2" w:hint="default"/>
      </w:rPr>
    </w:lvl>
    <w:lvl w:ilvl="6" w:tplc="BAA28590" w:tentative="1">
      <w:start w:val="1"/>
      <w:numFmt w:val="bullet"/>
      <w:lvlText w:val=""/>
      <w:lvlJc w:val="left"/>
      <w:pPr>
        <w:tabs>
          <w:tab w:val="num" w:pos="5040"/>
        </w:tabs>
        <w:ind w:left="5040" w:hanging="360"/>
      </w:pPr>
      <w:rPr>
        <w:rFonts w:ascii="Wingdings 2" w:hAnsi="Wingdings 2" w:hint="default"/>
      </w:rPr>
    </w:lvl>
    <w:lvl w:ilvl="7" w:tplc="5C5C98DA" w:tentative="1">
      <w:start w:val="1"/>
      <w:numFmt w:val="bullet"/>
      <w:lvlText w:val=""/>
      <w:lvlJc w:val="left"/>
      <w:pPr>
        <w:tabs>
          <w:tab w:val="num" w:pos="5760"/>
        </w:tabs>
        <w:ind w:left="5760" w:hanging="360"/>
      </w:pPr>
      <w:rPr>
        <w:rFonts w:ascii="Wingdings 2" w:hAnsi="Wingdings 2" w:hint="default"/>
      </w:rPr>
    </w:lvl>
    <w:lvl w:ilvl="8" w:tplc="8DD4821A"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68892001"/>
    <w:multiLevelType w:val="hybridMultilevel"/>
    <w:tmpl w:val="FF0048F2"/>
    <w:lvl w:ilvl="0" w:tplc="007272FE">
      <w:start w:val="2"/>
      <w:numFmt w:val="upperRoman"/>
      <w:lvlText w:val="%1."/>
      <w:lvlJc w:val="right"/>
      <w:pPr>
        <w:tabs>
          <w:tab w:val="num" w:pos="720"/>
        </w:tabs>
        <w:ind w:left="720" w:hanging="360"/>
      </w:pPr>
    </w:lvl>
    <w:lvl w:ilvl="1" w:tplc="06401656" w:tentative="1">
      <w:start w:val="1"/>
      <w:numFmt w:val="upperRoman"/>
      <w:lvlText w:val="%2."/>
      <w:lvlJc w:val="right"/>
      <w:pPr>
        <w:tabs>
          <w:tab w:val="num" w:pos="1440"/>
        </w:tabs>
        <w:ind w:left="1440" w:hanging="360"/>
      </w:pPr>
    </w:lvl>
    <w:lvl w:ilvl="2" w:tplc="2480A6F0" w:tentative="1">
      <w:start w:val="1"/>
      <w:numFmt w:val="upperRoman"/>
      <w:lvlText w:val="%3."/>
      <w:lvlJc w:val="right"/>
      <w:pPr>
        <w:tabs>
          <w:tab w:val="num" w:pos="2160"/>
        </w:tabs>
        <w:ind w:left="2160" w:hanging="360"/>
      </w:pPr>
    </w:lvl>
    <w:lvl w:ilvl="3" w:tplc="CE74F4D4" w:tentative="1">
      <w:start w:val="1"/>
      <w:numFmt w:val="upperRoman"/>
      <w:lvlText w:val="%4."/>
      <w:lvlJc w:val="right"/>
      <w:pPr>
        <w:tabs>
          <w:tab w:val="num" w:pos="2880"/>
        </w:tabs>
        <w:ind w:left="2880" w:hanging="360"/>
      </w:pPr>
    </w:lvl>
    <w:lvl w:ilvl="4" w:tplc="F976CBD2" w:tentative="1">
      <w:start w:val="1"/>
      <w:numFmt w:val="upperRoman"/>
      <w:lvlText w:val="%5."/>
      <w:lvlJc w:val="right"/>
      <w:pPr>
        <w:tabs>
          <w:tab w:val="num" w:pos="3600"/>
        </w:tabs>
        <w:ind w:left="3600" w:hanging="360"/>
      </w:pPr>
    </w:lvl>
    <w:lvl w:ilvl="5" w:tplc="D82E0846" w:tentative="1">
      <w:start w:val="1"/>
      <w:numFmt w:val="upperRoman"/>
      <w:lvlText w:val="%6."/>
      <w:lvlJc w:val="right"/>
      <w:pPr>
        <w:tabs>
          <w:tab w:val="num" w:pos="4320"/>
        </w:tabs>
        <w:ind w:left="4320" w:hanging="360"/>
      </w:pPr>
    </w:lvl>
    <w:lvl w:ilvl="6" w:tplc="A2787E2A" w:tentative="1">
      <w:start w:val="1"/>
      <w:numFmt w:val="upperRoman"/>
      <w:lvlText w:val="%7."/>
      <w:lvlJc w:val="right"/>
      <w:pPr>
        <w:tabs>
          <w:tab w:val="num" w:pos="5040"/>
        </w:tabs>
        <w:ind w:left="5040" w:hanging="360"/>
      </w:pPr>
    </w:lvl>
    <w:lvl w:ilvl="7" w:tplc="88DE2DFE" w:tentative="1">
      <w:start w:val="1"/>
      <w:numFmt w:val="upperRoman"/>
      <w:lvlText w:val="%8."/>
      <w:lvlJc w:val="right"/>
      <w:pPr>
        <w:tabs>
          <w:tab w:val="num" w:pos="5760"/>
        </w:tabs>
        <w:ind w:left="5760" w:hanging="360"/>
      </w:pPr>
    </w:lvl>
    <w:lvl w:ilvl="8" w:tplc="D5082798" w:tentative="1">
      <w:start w:val="1"/>
      <w:numFmt w:val="upperRoman"/>
      <w:lvlText w:val="%9."/>
      <w:lvlJc w:val="right"/>
      <w:pPr>
        <w:tabs>
          <w:tab w:val="num" w:pos="6480"/>
        </w:tabs>
        <w:ind w:left="6480" w:hanging="360"/>
      </w:pPr>
    </w:lvl>
  </w:abstractNum>
  <w:abstractNum w:abstractNumId="44" w15:restartNumberingAfterBreak="0">
    <w:nsid w:val="6BD6392A"/>
    <w:multiLevelType w:val="hybridMultilevel"/>
    <w:tmpl w:val="6B7275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6C5A07DD"/>
    <w:multiLevelType w:val="hybridMultilevel"/>
    <w:tmpl w:val="CA688982"/>
    <w:lvl w:ilvl="0" w:tplc="C88885BE">
      <w:start w:val="1"/>
      <w:numFmt w:val="decimal"/>
      <w:lvlText w:val="(%1)"/>
      <w:lvlJc w:val="left"/>
      <w:pPr>
        <w:ind w:left="720" w:hanging="360"/>
      </w:pPr>
      <w:rPr>
        <w:rFonts w:hint="default"/>
        <w:b w:val="0"/>
        <w:b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214432A"/>
    <w:multiLevelType w:val="multilevel"/>
    <w:tmpl w:val="D742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EF029E"/>
    <w:multiLevelType w:val="hybridMultilevel"/>
    <w:tmpl w:val="0FCAF8A6"/>
    <w:lvl w:ilvl="0" w:tplc="0122AE60">
      <w:start w:val="1"/>
      <w:numFmt w:val="bullet"/>
      <w:lvlText w:val=""/>
      <w:lvlJc w:val="left"/>
      <w:pPr>
        <w:tabs>
          <w:tab w:val="num" w:pos="720"/>
        </w:tabs>
        <w:ind w:left="720" w:hanging="360"/>
      </w:pPr>
      <w:rPr>
        <w:rFonts w:ascii="Wingdings 2" w:hAnsi="Wingdings 2" w:hint="default"/>
      </w:rPr>
    </w:lvl>
    <w:lvl w:ilvl="1" w:tplc="E4DEBD20" w:tentative="1">
      <w:start w:val="1"/>
      <w:numFmt w:val="bullet"/>
      <w:lvlText w:val=""/>
      <w:lvlJc w:val="left"/>
      <w:pPr>
        <w:tabs>
          <w:tab w:val="num" w:pos="1440"/>
        </w:tabs>
        <w:ind w:left="1440" w:hanging="360"/>
      </w:pPr>
      <w:rPr>
        <w:rFonts w:ascii="Wingdings 2" w:hAnsi="Wingdings 2" w:hint="default"/>
      </w:rPr>
    </w:lvl>
    <w:lvl w:ilvl="2" w:tplc="E920FAEC" w:tentative="1">
      <w:start w:val="1"/>
      <w:numFmt w:val="bullet"/>
      <w:lvlText w:val=""/>
      <w:lvlJc w:val="left"/>
      <w:pPr>
        <w:tabs>
          <w:tab w:val="num" w:pos="2160"/>
        </w:tabs>
        <w:ind w:left="2160" w:hanging="360"/>
      </w:pPr>
      <w:rPr>
        <w:rFonts w:ascii="Wingdings 2" w:hAnsi="Wingdings 2" w:hint="default"/>
      </w:rPr>
    </w:lvl>
    <w:lvl w:ilvl="3" w:tplc="D4A07CA6" w:tentative="1">
      <w:start w:val="1"/>
      <w:numFmt w:val="bullet"/>
      <w:lvlText w:val=""/>
      <w:lvlJc w:val="left"/>
      <w:pPr>
        <w:tabs>
          <w:tab w:val="num" w:pos="2880"/>
        </w:tabs>
        <w:ind w:left="2880" w:hanging="360"/>
      </w:pPr>
      <w:rPr>
        <w:rFonts w:ascii="Wingdings 2" w:hAnsi="Wingdings 2" w:hint="default"/>
      </w:rPr>
    </w:lvl>
    <w:lvl w:ilvl="4" w:tplc="53D6BD6A" w:tentative="1">
      <w:start w:val="1"/>
      <w:numFmt w:val="bullet"/>
      <w:lvlText w:val=""/>
      <w:lvlJc w:val="left"/>
      <w:pPr>
        <w:tabs>
          <w:tab w:val="num" w:pos="3600"/>
        </w:tabs>
        <w:ind w:left="3600" w:hanging="360"/>
      </w:pPr>
      <w:rPr>
        <w:rFonts w:ascii="Wingdings 2" w:hAnsi="Wingdings 2" w:hint="default"/>
      </w:rPr>
    </w:lvl>
    <w:lvl w:ilvl="5" w:tplc="3C32BB5A" w:tentative="1">
      <w:start w:val="1"/>
      <w:numFmt w:val="bullet"/>
      <w:lvlText w:val=""/>
      <w:lvlJc w:val="left"/>
      <w:pPr>
        <w:tabs>
          <w:tab w:val="num" w:pos="4320"/>
        </w:tabs>
        <w:ind w:left="4320" w:hanging="360"/>
      </w:pPr>
      <w:rPr>
        <w:rFonts w:ascii="Wingdings 2" w:hAnsi="Wingdings 2" w:hint="default"/>
      </w:rPr>
    </w:lvl>
    <w:lvl w:ilvl="6" w:tplc="19F29EEE" w:tentative="1">
      <w:start w:val="1"/>
      <w:numFmt w:val="bullet"/>
      <w:lvlText w:val=""/>
      <w:lvlJc w:val="left"/>
      <w:pPr>
        <w:tabs>
          <w:tab w:val="num" w:pos="5040"/>
        </w:tabs>
        <w:ind w:left="5040" w:hanging="360"/>
      </w:pPr>
      <w:rPr>
        <w:rFonts w:ascii="Wingdings 2" w:hAnsi="Wingdings 2" w:hint="default"/>
      </w:rPr>
    </w:lvl>
    <w:lvl w:ilvl="7" w:tplc="83C48344" w:tentative="1">
      <w:start w:val="1"/>
      <w:numFmt w:val="bullet"/>
      <w:lvlText w:val=""/>
      <w:lvlJc w:val="left"/>
      <w:pPr>
        <w:tabs>
          <w:tab w:val="num" w:pos="5760"/>
        </w:tabs>
        <w:ind w:left="5760" w:hanging="360"/>
      </w:pPr>
      <w:rPr>
        <w:rFonts w:ascii="Wingdings 2" w:hAnsi="Wingdings 2" w:hint="default"/>
      </w:rPr>
    </w:lvl>
    <w:lvl w:ilvl="8" w:tplc="2AA0C2D4" w:tentative="1">
      <w:start w:val="1"/>
      <w:numFmt w:val="bullet"/>
      <w:lvlText w:val=""/>
      <w:lvlJc w:val="left"/>
      <w:pPr>
        <w:tabs>
          <w:tab w:val="num" w:pos="6480"/>
        </w:tabs>
        <w:ind w:left="6480" w:hanging="360"/>
      </w:pPr>
      <w:rPr>
        <w:rFonts w:ascii="Wingdings 2" w:hAnsi="Wingdings 2" w:hint="default"/>
      </w:rPr>
    </w:lvl>
  </w:abstractNum>
  <w:abstractNum w:abstractNumId="48" w15:restartNumberingAfterBreak="0">
    <w:nsid w:val="7E6962DD"/>
    <w:multiLevelType w:val="hybridMultilevel"/>
    <w:tmpl w:val="23FC009E"/>
    <w:lvl w:ilvl="0" w:tplc="FE443A8C">
      <w:start w:val="1"/>
      <w:numFmt w:val="bullet"/>
      <w:lvlText w:val=""/>
      <w:lvlJc w:val="left"/>
      <w:pPr>
        <w:tabs>
          <w:tab w:val="num" w:pos="720"/>
        </w:tabs>
        <w:ind w:left="720" w:hanging="360"/>
      </w:pPr>
      <w:rPr>
        <w:rFonts w:ascii="Wingdings 2" w:hAnsi="Wingdings 2" w:hint="default"/>
      </w:rPr>
    </w:lvl>
    <w:lvl w:ilvl="1" w:tplc="62BE9D34" w:tentative="1">
      <w:start w:val="1"/>
      <w:numFmt w:val="bullet"/>
      <w:lvlText w:val=""/>
      <w:lvlJc w:val="left"/>
      <w:pPr>
        <w:tabs>
          <w:tab w:val="num" w:pos="1440"/>
        </w:tabs>
        <w:ind w:left="1440" w:hanging="360"/>
      </w:pPr>
      <w:rPr>
        <w:rFonts w:ascii="Wingdings 2" w:hAnsi="Wingdings 2" w:hint="default"/>
      </w:rPr>
    </w:lvl>
    <w:lvl w:ilvl="2" w:tplc="7348FD8A" w:tentative="1">
      <w:start w:val="1"/>
      <w:numFmt w:val="bullet"/>
      <w:lvlText w:val=""/>
      <w:lvlJc w:val="left"/>
      <w:pPr>
        <w:tabs>
          <w:tab w:val="num" w:pos="2160"/>
        </w:tabs>
        <w:ind w:left="2160" w:hanging="360"/>
      </w:pPr>
      <w:rPr>
        <w:rFonts w:ascii="Wingdings 2" w:hAnsi="Wingdings 2" w:hint="default"/>
      </w:rPr>
    </w:lvl>
    <w:lvl w:ilvl="3" w:tplc="5F36F632" w:tentative="1">
      <w:start w:val="1"/>
      <w:numFmt w:val="bullet"/>
      <w:lvlText w:val=""/>
      <w:lvlJc w:val="left"/>
      <w:pPr>
        <w:tabs>
          <w:tab w:val="num" w:pos="2880"/>
        </w:tabs>
        <w:ind w:left="2880" w:hanging="360"/>
      </w:pPr>
      <w:rPr>
        <w:rFonts w:ascii="Wingdings 2" w:hAnsi="Wingdings 2" w:hint="default"/>
      </w:rPr>
    </w:lvl>
    <w:lvl w:ilvl="4" w:tplc="62A026B6" w:tentative="1">
      <w:start w:val="1"/>
      <w:numFmt w:val="bullet"/>
      <w:lvlText w:val=""/>
      <w:lvlJc w:val="left"/>
      <w:pPr>
        <w:tabs>
          <w:tab w:val="num" w:pos="3600"/>
        </w:tabs>
        <w:ind w:left="3600" w:hanging="360"/>
      </w:pPr>
      <w:rPr>
        <w:rFonts w:ascii="Wingdings 2" w:hAnsi="Wingdings 2" w:hint="default"/>
      </w:rPr>
    </w:lvl>
    <w:lvl w:ilvl="5" w:tplc="75F484D6" w:tentative="1">
      <w:start w:val="1"/>
      <w:numFmt w:val="bullet"/>
      <w:lvlText w:val=""/>
      <w:lvlJc w:val="left"/>
      <w:pPr>
        <w:tabs>
          <w:tab w:val="num" w:pos="4320"/>
        </w:tabs>
        <w:ind w:left="4320" w:hanging="360"/>
      </w:pPr>
      <w:rPr>
        <w:rFonts w:ascii="Wingdings 2" w:hAnsi="Wingdings 2" w:hint="default"/>
      </w:rPr>
    </w:lvl>
    <w:lvl w:ilvl="6" w:tplc="9B188C0A" w:tentative="1">
      <w:start w:val="1"/>
      <w:numFmt w:val="bullet"/>
      <w:lvlText w:val=""/>
      <w:lvlJc w:val="left"/>
      <w:pPr>
        <w:tabs>
          <w:tab w:val="num" w:pos="5040"/>
        </w:tabs>
        <w:ind w:left="5040" w:hanging="360"/>
      </w:pPr>
      <w:rPr>
        <w:rFonts w:ascii="Wingdings 2" w:hAnsi="Wingdings 2" w:hint="default"/>
      </w:rPr>
    </w:lvl>
    <w:lvl w:ilvl="7" w:tplc="C5666534" w:tentative="1">
      <w:start w:val="1"/>
      <w:numFmt w:val="bullet"/>
      <w:lvlText w:val=""/>
      <w:lvlJc w:val="left"/>
      <w:pPr>
        <w:tabs>
          <w:tab w:val="num" w:pos="5760"/>
        </w:tabs>
        <w:ind w:left="5760" w:hanging="360"/>
      </w:pPr>
      <w:rPr>
        <w:rFonts w:ascii="Wingdings 2" w:hAnsi="Wingdings 2" w:hint="default"/>
      </w:rPr>
    </w:lvl>
    <w:lvl w:ilvl="8" w:tplc="171288FC" w:tentative="1">
      <w:start w:val="1"/>
      <w:numFmt w:val="bullet"/>
      <w:lvlText w:val=""/>
      <w:lvlJc w:val="left"/>
      <w:pPr>
        <w:tabs>
          <w:tab w:val="num" w:pos="6480"/>
        </w:tabs>
        <w:ind w:left="6480" w:hanging="360"/>
      </w:pPr>
      <w:rPr>
        <w:rFonts w:ascii="Wingdings 2" w:hAnsi="Wingdings 2" w:hint="default"/>
      </w:rPr>
    </w:lvl>
  </w:abstractNum>
  <w:num w:numId="1">
    <w:abstractNumId w:val="32"/>
  </w:num>
  <w:num w:numId="2">
    <w:abstractNumId w:val="13"/>
  </w:num>
  <w:num w:numId="3">
    <w:abstractNumId w:val="9"/>
  </w:num>
  <w:num w:numId="4">
    <w:abstractNumId w:val="29"/>
  </w:num>
  <w:num w:numId="5">
    <w:abstractNumId w:val="19"/>
  </w:num>
  <w:num w:numId="6">
    <w:abstractNumId w:val="42"/>
  </w:num>
  <w:num w:numId="7">
    <w:abstractNumId w:val="21"/>
  </w:num>
  <w:num w:numId="8">
    <w:abstractNumId w:val="26"/>
  </w:num>
  <w:num w:numId="9">
    <w:abstractNumId w:val="18"/>
  </w:num>
  <w:num w:numId="10">
    <w:abstractNumId w:val="46"/>
  </w:num>
  <w:num w:numId="11">
    <w:abstractNumId w:val="43"/>
  </w:num>
  <w:num w:numId="12">
    <w:abstractNumId w:val="48"/>
  </w:num>
  <w:num w:numId="13">
    <w:abstractNumId w:val="1"/>
  </w:num>
  <w:num w:numId="14">
    <w:abstractNumId w:val="25"/>
  </w:num>
  <w:num w:numId="15">
    <w:abstractNumId w:val="36"/>
  </w:num>
  <w:num w:numId="16">
    <w:abstractNumId w:val="39"/>
  </w:num>
  <w:num w:numId="17">
    <w:abstractNumId w:val="35"/>
  </w:num>
  <w:num w:numId="18">
    <w:abstractNumId w:val="0"/>
  </w:num>
  <w:num w:numId="19">
    <w:abstractNumId w:val="5"/>
  </w:num>
  <w:num w:numId="20">
    <w:abstractNumId w:val="47"/>
  </w:num>
  <w:num w:numId="21">
    <w:abstractNumId w:val="8"/>
  </w:num>
  <w:num w:numId="22">
    <w:abstractNumId w:val="28"/>
  </w:num>
  <w:num w:numId="23">
    <w:abstractNumId w:val="15"/>
  </w:num>
  <w:num w:numId="24">
    <w:abstractNumId w:val="37"/>
  </w:num>
  <w:num w:numId="25">
    <w:abstractNumId w:val="24"/>
  </w:num>
  <w:num w:numId="26">
    <w:abstractNumId w:val="16"/>
  </w:num>
  <w:num w:numId="27">
    <w:abstractNumId w:val="3"/>
  </w:num>
  <w:num w:numId="28">
    <w:abstractNumId w:val="41"/>
  </w:num>
  <w:num w:numId="29">
    <w:abstractNumId w:val="27"/>
  </w:num>
  <w:num w:numId="30">
    <w:abstractNumId w:val="30"/>
  </w:num>
  <w:num w:numId="31">
    <w:abstractNumId w:val="2"/>
  </w:num>
  <w:num w:numId="32">
    <w:abstractNumId w:val="14"/>
  </w:num>
  <w:num w:numId="33">
    <w:abstractNumId w:val="17"/>
  </w:num>
  <w:num w:numId="34">
    <w:abstractNumId w:val="11"/>
  </w:num>
  <w:num w:numId="35">
    <w:abstractNumId w:val="38"/>
  </w:num>
  <w:num w:numId="36">
    <w:abstractNumId w:val="44"/>
  </w:num>
  <w:num w:numId="37">
    <w:abstractNumId w:val="34"/>
  </w:num>
  <w:num w:numId="38">
    <w:abstractNumId w:val="6"/>
  </w:num>
  <w:num w:numId="39">
    <w:abstractNumId w:val="23"/>
  </w:num>
  <w:num w:numId="40">
    <w:abstractNumId w:val="12"/>
  </w:num>
  <w:num w:numId="41">
    <w:abstractNumId w:val="22"/>
  </w:num>
  <w:num w:numId="42">
    <w:abstractNumId w:val="40"/>
  </w:num>
  <w:num w:numId="43">
    <w:abstractNumId w:val="7"/>
  </w:num>
  <w:num w:numId="44">
    <w:abstractNumId w:val="10"/>
  </w:num>
  <w:num w:numId="45">
    <w:abstractNumId w:val="4"/>
  </w:num>
  <w:num w:numId="46">
    <w:abstractNumId w:val="31"/>
  </w:num>
  <w:num w:numId="47">
    <w:abstractNumId w:val="33"/>
  </w:num>
  <w:num w:numId="48">
    <w:abstractNumId w:val="20"/>
  </w:num>
  <w:num w:numId="49">
    <w:abstractNumId w:val="4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B8"/>
    <w:rsid w:val="00001AC2"/>
    <w:rsid w:val="00001B82"/>
    <w:rsid w:val="00001FC0"/>
    <w:rsid w:val="000023E8"/>
    <w:rsid w:val="00004B81"/>
    <w:rsid w:val="00004D88"/>
    <w:rsid w:val="00007359"/>
    <w:rsid w:val="00007EF8"/>
    <w:rsid w:val="0001095D"/>
    <w:rsid w:val="00014A4D"/>
    <w:rsid w:val="000172B1"/>
    <w:rsid w:val="000177C8"/>
    <w:rsid w:val="00033C26"/>
    <w:rsid w:val="00033DA9"/>
    <w:rsid w:val="000344E4"/>
    <w:rsid w:val="000400AA"/>
    <w:rsid w:val="000418E5"/>
    <w:rsid w:val="000479EF"/>
    <w:rsid w:val="00053275"/>
    <w:rsid w:val="00053D7A"/>
    <w:rsid w:val="00054911"/>
    <w:rsid w:val="0005510F"/>
    <w:rsid w:val="000571C8"/>
    <w:rsid w:val="00060E57"/>
    <w:rsid w:val="00062FCD"/>
    <w:rsid w:val="00064665"/>
    <w:rsid w:val="00064B31"/>
    <w:rsid w:val="00065756"/>
    <w:rsid w:val="00066B05"/>
    <w:rsid w:val="00067B6D"/>
    <w:rsid w:val="000734CE"/>
    <w:rsid w:val="00074F26"/>
    <w:rsid w:val="0007752C"/>
    <w:rsid w:val="000804C7"/>
    <w:rsid w:val="000822AA"/>
    <w:rsid w:val="00082C89"/>
    <w:rsid w:val="000840C9"/>
    <w:rsid w:val="0008425D"/>
    <w:rsid w:val="00084721"/>
    <w:rsid w:val="00093D51"/>
    <w:rsid w:val="000946EE"/>
    <w:rsid w:val="000A1037"/>
    <w:rsid w:val="000A1874"/>
    <w:rsid w:val="000A2A7C"/>
    <w:rsid w:val="000A7EB3"/>
    <w:rsid w:val="000B04AF"/>
    <w:rsid w:val="000B3AFB"/>
    <w:rsid w:val="000B45A2"/>
    <w:rsid w:val="000B6025"/>
    <w:rsid w:val="000B72F3"/>
    <w:rsid w:val="000C587F"/>
    <w:rsid w:val="000C6CBD"/>
    <w:rsid w:val="000D0613"/>
    <w:rsid w:val="000D0F2D"/>
    <w:rsid w:val="000D177E"/>
    <w:rsid w:val="000D2550"/>
    <w:rsid w:val="000D5426"/>
    <w:rsid w:val="000D5A82"/>
    <w:rsid w:val="000E0F7A"/>
    <w:rsid w:val="000E1449"/>
    <w:rsid w:val="000E238C"/>
    <w:rsid w:val="000E48A6"/>
    <w:rsid w:val="000E4F4F"/>
    <w:rsid w:val="000E5DBE"/>
    <w:rsid w:val="000E6AF7"/>
    <w:rsid w:val="000E7441"/>
    <w:rsid w:val="000F0EFB"/>
    <w:rsid w:val="000F43E2"/>
    <w:rsid w:val="001006EA"/>
    <w:rsid w:val="001031DB"/>
    <w:rsid w:val="00105621"/>
    <w:rsid w:val="00106D8D"/>
    <w:rsid w:val="0010727A"/>
    <w:rsid w:val="00110697"/>
    <w:rsid w:val="00117A04"/>
    <w:rsid w:val="00122A6D"/>
    <w:rsid w:val="00122C01"/>
    <w:rsid w:val="00130B39"/>
    <w:rsid w:val="00131304"/>
    <w:rsid w:val="001332C2"/>
    <w:rsid w:val="00133CCB"/>
    <w:rsid w:val="0013483B"/>
    <w:rsid w:val="00135101"/>
    <w:rsid w:val="001367D7"/>
    <w:rsid w:val="0014054A"/>
    <w:rsid w:val="00144042"/>
    <w:rsid w:val="00145583"/>
    <w:rsid w:val="001467A1"/>
    <w:rsid w:val="001470BC"/>
    <w:rsid w:val="00150353"/>
    <w:rsid w:val="00152640"/>
    <w:rsid w:val="00155C96"/>
    <w:rsid w:val="0015713F"/>
    <w:rsid w:val="001575E3"/>
    <w:rsid w:val="0015798C"/>
    <w:rsid w:val="001607C5"/>
    <w:rsid w:val="0016141D"/>
    <w:rsid w:val="00161893"/>
    <w:rsid w:val="001645A4"/>
    <w:rsid w:val="00165D8A"/>
    <w:rsid w:val="001674E4"/>
    <w:rsid w:val="0017003B"/>
    <w:rsid w:val="001702AE"/>
    <w:rsid w:val="001713EE"/>
    <w:rsid w:val="00172B98"/>
    <w:rsid w:val="0017516C"/>
    <w:rsid w:val="00175D5C"/>
    <w:rsid w:val="00175E8F"/>
    <w:rsid w:val="00185720"/>
    <w:rsid w:val="00185E18"/>
    <w:rsid w:val="00193623"/>
    <w:rsid w:val="0019469F"/>
    <w:rsid w:val="00195714"/>
    <w:rsid w:val="00196D74"/>
    <w:rsid w:val="001975C3"/>
    <w:rsid w:val="001A0D89"/>
    <w:rsid w:val="001A20C9"/>
    <w:rsid w:val="001A39FC"/>
    <w:rsid w:val="001A48C3"/>
    <w:rsid w:val="001A56CC"/>
    <w:rsid w:val="001A7E40"/>
    <w:rsid w:val="001B006F"/>
    <w:rsid w:val="001B018C"/>
    <w:rsid w:val="001B0D6B"/>
    <w:rsid w:val="001B275B"/>
    <w:rsid w:val="001B2D1C"/>
    <w:rsid w:val="001C1A8E"/>
    <w:rsid w:val="001C3A6D"/>
    <w:rsid w:val="001C3E82"/>
    <w:rsid w:val="001C4DAE"/>
    <w:rsid w:val="001C58DE"/>
    <w:rsid w:val="001C5BCB"/>
    <w:rsid w:val="001D0216"/>
    <w:rsid w:val="001D2231"/>
    <w:rsid w:val="001D47CD"/>
    <w:rsid w:val="001D6117"/>
    <w:rsid w:val="001D7E38"/>
    <w:rsid w:val="001E198A"/>
    <w:rsid w:val="001E2253"/>
    <w:rsid w:val="001E6D54"/>
    <w:rsid w:val="001F229F"/>
    <w:rsid w:val="001F2B55"/>
    <w:rsid w:val="001F41CB"/>
    <w:rsid w:val="001F42D4"/>
    <w:rsid w:val="001F6992"/>
    <w:rsid w:val="001F7524"/>
    <w:rsid w:val="00205409"/>
    <w:rsid w:val="002056A0"/>
    <w:rsid w:val="00210935"/>
    <w:rsid w:val="00212A01"/>
    <w:rsid w:val="00212A3C"/>
    <w:rsid w:val="002219E9"/>
    <w:rsid w:val="00225204"/>
    <w:rsid w:val="00231867"/>
    <w:rsid w:val="00231BF8"/>
    <w:rsid w:val="00233010"/>
    <w:rsid w:val="00233278"/>
    <w:rsid w:val="0023366A"/>
    <w:rsid w:val="00234600"/>
    <w:rsid w:val="00240214"/>
    <w:rsid w:val="00247EAB"/>
    <w:rsid w:val="00250B56"/>
    <w:rsid w:val="0025134D"/>
    <w:rsid w:val="00252EEA"/>
    <w:rsid w:val="00254942"/>
    <w:rsid w:val="00255EA6"/>
    <w:rsid w:val="00257271"/>
    <w:rsid w:val="00260D98"/>
    <w:rsid w:val="00261F55"/>
    <w:rsid w:val="00263630"/>
    <w:rsid w:val="00263D89"/>
    <w:rsid w:val="00266019"/>
    <w:rsid w:val="0026678E"/>
    <w:rsid w:val="00267B9E"/>
    <w:rsid w:val="00271745"/>
    <w:rsid w:val="002820A7"/>
    <w:rsid w:val="00282331"/>
    <w:rsid w:val="002825BA"/>
    <w:rsid w:val="00283677"/>
    <w:rsid w:val="0029040F"/>
    <w:rsid w:val="00295C99"/>
    <w:rsid w:val="002A04DE"/>
    <w:rsid w:val="002A4A73"/>
    <w:rsid w:val="002C61FD"/>
    <w:rsid w:val="002C79CF"/>
    <w:rsid w:val="002C7D3A"/>
    <w:rsid w:val="002C7F39"/>
    <w:rsid w:val="002D2B6A"/>
    <w:rsid w:val="002D2C06"/>
    <w:rsid w:val="002D4C6F"/>
    <w:rsid w:val="002D5553"/>
    <w:rsid w:val="002D59C8"/>
    <w:rsid w:val="002D677A"/>
    <w:rsid w:val="002E09BB"/>
    <w:rsid w:val="002E1303"/>
    <w:rsid w:val="002E3151"/>
    <w:rsid w:val="002E3A86"/>
    <w:rsid w:val="002E3BDB"/>
    <w:rsid w:val="002E3C24"/>
    <w:rsid w:val="002F19A8"/>
    <w:rsid w:val="002F7A32"/>
    <w:rsid w:val="00301FD4"/>
    <w:rsid w:val="00302A07"/>
    <w:rsid w:val="00303B93"/>
    <w:rsid w:val="003041E7"/>
    <w:rsid w:val="00307332"/>
    <w:rsid w:val="0031080B"/>
    <w:rsid w:val="003111AB"/>
    <w:rsid w:val="00315317"/>
    <w:rsid w:val="003155C2"/>
    <w:rsid w:val="00317D63"/>
    <w:rsid w:val="00322DF3"/>
    <w:rsid w:val="003237FB"/>
    <w:rsid w:val="00323A20"/>
    <w:rsid w:val="003256CC"/>
    <w:rsid w:val="00327402"/>
    <w:rsid w:val="003309B3"/>
    <w:rsid w:val="0033378D"/>
    <w:rsid w:val="00333E42"/>
    <w:rsid w:val="00340F0A"/>
    <w:rsid w:val="00342EC0"/>
    <w:rsid w:val="00342F84"/>
    <w:rsid w:val="0034375A"/>
    <w:rsid w:val="00343F6C"/>
    <w:rsid w:val="003465C0"/>
    <w:rsid w:val="00346FAC"/>
    <w:rsid w:val="00347D40"/>
    <w:rsid w:val="00350B5A"/>
    <w:rsid w:val="00351391"/>
    <w:rsid w:val="0035389C"/>
    <w:rsid w:val="00353E82"/>
    <w:rsid w:val="003561BC"/>
    <w:rsid w:val="003566AA"/>
    <w:rsid w:val="0035771C"/>
    <w:rsid w:val="00362227"/>
    <w:rsid w:val="003634EB"/>
    <w:rsid w:val="00363594"/>
    <w:rsid w:val="00365289"/>
    <w:rsid w:val="00373F76"/>
    <w:rsid w:val="00380E1D"/>
    <w:rsid w:val="00381461"/>
    <w:rsid w:val="00383465"/>
    <w:rsid w:val="00383A18"/>
    <w:rsid w:val="00383CBA"/>
    <w:rsid w:val="00385F2D"/>
    <w:rsid w:val="003906FB"/>
    <w:rsid w:val="00390D1D"/>
    <w:rsid w:val="00394C9D"/>
    <w:rsid w:val="003951B6"/>
    <w:rsid w:val="00397361"/>
    <w:rsid w:val="003A2A25"/>
    <w:rsid w:val="003A63C9"/>
    <w:rsid w:val="003B0287"/>
    <w:rsid w:val="003B29A0"/>
    <w:rsid w:val="003B3D85"/>
    <w:rsid w:val="003B5DA6"/>
    <w:rsid w:val="003C150F"/>
    <w:rsid w:val="003C2428"/>
    <w:rsid w:val="003C4F32"/>
    <w:rsid w:val="003D3523"/>
    <w:rsid w:val="003D4D31"/>
    <w:rsid w:val="003D4DC1"/>
    <w:rsid w:val="003D54AC"/>
    <w:rsid w:val="003D7C34"/>
    <w:rsid w:val="003E2EEE"/>
    <w:rsid w:val="003E6645"/>
    <w:rsid w:val="003F06D9"/>
    <w:rsid w:val="0040394C"/>
    <w:rsid w:val="00403DCB"/>
    <w:rsid w:val="00403E0A"/>
    <w:rsid w:val="00406094"/>
    <w:rsid w:val="00407C86"/>
    <w:rsid w:val="00407DDB"/>
    <w:rsid w:val="004117B7"/>
    <w:rsid w:val="00414503"/>
    <w:rsid w:val="00420214"/>
    <w:rsid w:val="00420CF9"/>
    <w:rsid w:val="00423480"/>
    <w:rsid w:val="0042782C"/>
    <w:rsid w:val="00431C4D"/>
    <w:rsid w:val="004336DB"/>
    <w:rsid w:val="00434A24"/>
    <w:rsid w:val="004355AE"/>
    <w:rsid w:val="0043718C"/>
    <w:rsid w:val="004403A3"/>
    <w:rsid w:val="004528C6"/>
    <w:rsid w:val="00455618"/>
    <w:rsid w:val="00455748"/>
    <w:rsid w:val="004559CF"/>
    <w:rsid w:val="004667C8"/>
    <w:rsid w:val="00466C26"/>
    <w:rsid w:val="0047265F"/>
    <w:rsid w:val="0047464B"/>
    <w:rsid w:val="00476AFC"/>
    <w:rsid w:val="00480D06"/>
    <w:rsid w:val="00481F02"/>
    <w:rsid w:val="00483F5B"/>
    <w:rsid w:val="004853E8"/>
    <w:rsid w:val="004932C4"/>
    <w:rsid w:val="00493AF7"/>
    <w:rsid w:val="00497710"/>
    <w:rsid w:val="004A0880"/>
    <w:rsid w:val="004A1D19"/>
    <w:rsid w:val="004A3D15"/>
    <w:rsid w:val="004A5A49"/>
    <w:rsid w:val="004A5F11"/>
    <w:rsid w:val="004A6CEB"/>
    <w:rsid w:val="004A7E6F"/>
    <w:rsid w:val="004B0517"/>
    <w:rsid w:val="004B3784"/>
    <w:rsid w:val="004B4696"/>
    <w:rsid w:val="004B6779"/>
    <w:rsid w:val="004B7277"/>
    <w:rsid w:val="004B7BA7"/>
    <w:rsid w:val="004C04AC"/>
    <w:rsid w:val="004C10AD"/>
    <w:rsid w:val="004C1975"/>
    <w:rsid w:val="004C1F5B"/>
    <w:rsid w:val="004C1FB4"/>
    <w:rsid w:val="004C415D"/>
    <w:rsid w:val="004C5209"/>
    <w:rsid w:val="004C7860"/>
    <w:rsid w:val="004C7DE3"/>
    <w:rsid w:val="004D077E"/>
    <w:rsid w:val="004D3A97"/>
    <w:rsid w:val="004E0E6D"/>
    <w:rsid w:val="004E4866"/>
    <w:rsid w:val="004E4AC4"/>
    <w:rsid w:val="004E61C3"/>
    <w:rsid w:val="004F4A59"/>
    <w:rsid w:val="00500874"/>
    <w:rsid w:val="00500967"/>
    <w:rsid w:val="0050356B"/>
    <w:rsid w:val="00506412"/>
    <w:rsid w:val="00507DA7"/>
    <w:rsid w:val="0051228F"/>
    <w:rsid w:val="00512844"/>
    <w:rsid w:val="00512E91"/>
    <w:rsid w:val="00517EED"/>
    <w:rsid w:val="00521ACF"/>
    <w:rsid w:val="00522ECE"/>
    <w:rsid w:val="00530896"/>
    <w:rsid w:val="00536BFF"/>
    <w:rsid w:val="00540166"/>
    <w:rsid w:val="00544847"/>
    <w:rsid w:val="00554074"/>
    <w:rsid w:val="0055550E"/>
    <w:rsid w:val="005560B8"/>
    <w:rsid w:val="0056164B"/>
    <w:rsid w:val="00561F8C"/>
    <w:rsid w:val="00563A55"/>
    <w:rsid w:val="00567626"/>
    <w:rsid w:val="00573628"/>
    <w:rsid w:val="00574EF3"/>
    <w:rsid w:val="00575FC6"/>
    <w:rsid w:val="0058504F"/>
    <w:rsid w:val="005857FC"/>
    <w:rsid w:val="00586782"/>
    <w:rsid w:val="00586E10"/>
    <w:rsid w:val="00590F84"/>
    <w:rsid w:val="0059295F"/>
    <w:rsid w:val="00592DEC"/>
    <w:rsid w:val="00595269"/>
    <w:rsid w:val="005A2124"/>
    <w:rsid w:val="005A3ED1"/>
    <w:rsid w:val="005A3FAC"/>
    <w:rsid w:val="005B3233"/>
    <w:rsid w:val="005B5FFD"/>
    <w:rsid w:val="005C2D6A"/>
    <w:rsid w:val="005C5ABB"/>
    <w:rsid w:val="005D2B83"/>
    <w:rsid w:val="005D376D"/>
    <w:rsid w:val="005D53D4"/>
    <w:rsid w:val="005D53DF"/>
    <w:rsid w:val="005E2E1B"/>
    <w:rsid w:val="005E2E84"/>
    <w:rsid w:val="005E5CD0"/>
    <w:rsid w:val="005F0F8E"/>
    <w:rsid w:val="005F35DE"/>
    <w:rsid w:val="005F511F"/>
    <w:rsid w:val="005F5CEA"/>
    <w:rsid w:val="005F7597"/>
    <w:rsid w:val="00602B6B"/>
    <w:rsid w:val="00602FF1"/>
    <w:rsid w:val="00606685"/>
    <w:rsid w:val="00607B5D"/>
    <w:rsid w:val="006120CB"/>
    <w:rsid w:val="00612D34"/>
    <w:rsid w:val="00617436"/>
    <w:rsid w:val="006241A3"/>
    <w:rsid w:val="00624F11"/>
    <w:rsid w:val="006252A5"/>
    <w:rsid w:val="006257C1"/>
    <w:rsid w:val="00626BC8"/>
    <w:rsid w:val="006272FE"/>
    <w:rsid w:val="006276E2"/>
    <w:rsid w:val="006351F7"/>
    <w:rsid w:val="006360D6"/>
    <w:rsid w:val="00636668"/>
    <w:rsid w:val="006367A0"/>
    <w:rsid w:val="00640FE9"/>
    <w:rsid w:val="00642367"/>
    <w:rsid w:val="00644E50"/>
    <w:rsid w:val="0064586B"/>
    <w:rsid w:val="006467B7"/>
    <w:rsid w:val="00654E75"/>
    <w:rsid w:val="00655208"/>
    <w:rsid w:val="00657844"/>
    <w:rsid w:val="00664540"/>
    <w:rsid w:val="00665368"/>
    <w:rsid w:val="00666ADC"/>
    <w:rsid w:val="00667459"/>
    <w:rsid w:val="00667815"/>
    <w:rsid w:val="00667BE7"/>
    <w:rsid w:val="00672B48"/>
    <w:rsid w:val="00682936"/>
    <w:rsid w:val="00683E7D"/>
    <w:rsid w:val="00686177"/>
    <w:rsid w:val="00686F27"/>
    <w:rsid w:val="00690580"/>
    <w:rsid w:val="00692060"/>
    <w:rsid w:val="00696C6E"/>
    <w:rsid w:val="006A1218"/>
    <w:rsid w:val="006A1AFB"/>
    <w:rsid w:val="006A1C00"/>
    <w:rsid w:val="006A5752"/>
    <w:rsid w:val="006A7860"/>
    <w:rsid w:val="006B2C26"/>
    <w:rsid w:val="006B5782"/>
    <w:rsid w:val="006C08BF"/>
    <w:rsid w:val="006C1D56"/>
    <w:rsid w:val="006C4667"/>
    <w:rsid w:val="006C5618"/>
    <w:rsid w:val="006C72C5"/>
    <w:rsid w:val="006D289D"/>
    <w:rsid w:val="006D3571"/>
    <w:rsid w:val="006D3D28"/>
    <w:rsid w:val="006E0720"/>
    <w:rsid w:val="006E4D49"/>
    <w:rsid w:val="006F6913"/>
    <w:rsid w:val="006F6F40"/>
    <w:rsid w:val="006F7727"/>
    <w:rsid w:val="00700617"/>
    <w:rsid w:val="00703BC0"/>
    <w:rsid w:val="00703D45"/>
    <w:rsid w:val="007072D7"/>
    <w:rsid w:val="007074FC"/>
    <w:rsid w:val="00711AC4"/>
    <w:rsid w:val="00715847"/>
    <w:rsid w:val="0072035A"/>
    <w:rsid w:val="0072358C"/>
    <w:rsid w:val="00723F6C"/>
    <w:rsid w:val="00724A6E"/>
    <w:rsid w:val="00724EFC"/>
    <w:rsid w:val="0072520E"/>
    <w:rsid w:val="00730FD4"/>
    <w:rsid w:val="00733CB4"/>
    <w:rsid w:val="007358DF"/>
    <w:rsid w:val="0074242E"/>
    <w:rsid w:val="00745FE6"/>
    <w:rsid w:val="00750F3F"/>
    <w:rsid w:val="007553AA"/>
    <w:rsid w:val="00755CD9"/>
    <w:rsid w:val="00755E8F"/>
    <w:rsid w:val="00761868"/>
    <w:rsid w:val="00762CCA"/>
    <w:rsid w:val="007642F3"/>
    <w:rsid w:val="00764C6E"/>
    <w:rsid w:val="007736FC"/>
    <w:rsid w:val="0077439B"/>
    <w:rsid w:val="00781180"/>
    <w:rsid w:val="0078124B"/>
    <w:rsid w:val="00783388"/>
    <w:rsid w:val="007867A3"/>
    <w:rsid w:val="00793404"/>
    <w:rsid w:val="007942CD"/>
    <w:rsid w:val="00794C88"/>
    <w:rsid w:val="007951D9"/>
    <w:rsid w:val="00797419"/>
    <w:rsid w:val="007A07AD"/>
    <w:rsid w:val="007A122B"/>
    <w:rsid w:val="007A1C7B"/>
    <w:rsid w:val="007A3B94"/>
    <w:rsid w:val="007A5697"/>
    <w:rsid w:val="007A67EC"/>
    <w:rsid w:val="007B165A"/>
    <w:rsid w:val="007B27AB"/>
    <w:rsid w:val="007B6A73"/>
    <w:rsid w:val="007D0149"/>
    <w:rsid w:val="007D159D"/>
    <w:rsid w:val="007D2D50"/>
    <w:rsid w:val="007D3BD0"/>
    <w:rsid w:val="007D615B"/>
    <w:rsid w:val="007D6D26"/>
    <w:rsid w:val="007E0539"/>
    <w:rsid w:val="007E06F9"/>
    <w:rsid w:val="007E0C97"/>
    <w:rsid w:val="007E15D0"/>
    <w:rsid w:val="007E2A50"/>
    <w:rsid w:val="007E74A3"/>
    <w:rsid w:val="007F2BBD"/>
    <w:rsid w:val="007F51C1"/>
    <w:rsid w:val="007F62CC"/>
    <w:rsid w:val="007F7792"/>
    <w:rsid w:val="00801F48"/>
    <w:rsid w:val="00802D95"/>
    <w:rsid w:val="00803519"/>
    <w:rsid w:val="008105C3"/>
    <w:rsid w:val="00822189"/>
    <w:rsid w:val="00822854"/>
    <w:rsid w:val="0082686F"/>
    <w:rsid w:val="00831A87"/>
    <w:rsid w:val="008332AF"/>
    <w:rsid w:val="008344AD"/>
    <w:rsid w:val="00834A90"/>
    <w:rsid w:val="00834D39"/>
    <w:rsid w:val="00835A0D"/>
    <w:rsid w:val="008364FA"/>
    <w:rsid w:val="00842270"/>
    <w:rsid w:val="00843437"/>
    <w:rsid w:val="008461D2"/>
    <w:rsid w:val="00847050"/>
    <w:rsid w:val="00847326"/>
    <w:rsid w:val="00847BC7"/>
    <w:rsid w:val="00852D0A"/>
    <w:rsid w:val="00857F0B"/>
    <w:rsid w:val="00860B9A"/>
    <w:rsid w:val="008614B5"/>
    <w:rsid w:val="008620CC"/>
    <w:rsid w:val="00862142"/>
    <w:rsid w:val="0086370F"/>
    <w:rsid w:val="00867525"/>
    <w:rsid w:val="00870CB4"/>
    <w:rsid w:val="00871FE5"/>
    <w:rsid w:val="008764CE"/>
    <w:rsid w:val="00877C70"/>
    <w:rsid w:val="00880D2C"/>
    <w:rsid w:val="00882259"/>
    <w:rsid w:val="00883CAE"/>
    <w:rsid w:val="00884F46"/>
    <w:rsid w:val="00884FB4"/>
    <w:rsid w:val="00893CF4"/>
    <w:rsid w:val="0089566E"/>
    <w:rsid w:val="008965FA"/>
    <w:rsid w:val="0089710F"/>
    <w:rsid w:val="008A2430"/>
    <w:rsid w:val="008A64C7"/>
    <w:rsid w:val="008B0E9D"/>
    <w:rsid w:val="008B6BF0"/>
    <w:rsid w:val="008C4AFB"/>
    <w:rsid w:val="008D3D2A"/>
    <w:rsid w:val="008D4957"/>
    <w:rsid w:val="008D6EF4"/>
    <w:rsid w:val="008D7674"/>
    <w:rsid w:val="008E0452"/>
    <w:rsid w:val="008E579B"/>
    <w:rsid w:val="008F00AA"/>
    <w:rsid w:val="008F247B"/>
    <w:rsid w:val="008F539D"/>
    <w:rsid w:val="008F5EB8"/>
    <w:rsid w:val="008F7BBF"/>
    <w:rsid w:val="00900043"/>
    <w:rsid w:val="00900C30"/>
    <w:rsid w:val="009020DB"/>
    <w:rsid w:val="00904E8F"/>
    <w:rsid w:val="00906AE9"/>
    <w:rsid w:val="00910D2A"/>
    <w:rsid w:val="00912A34"/>
    <w:rsid w:val="00913B49"/>
    <w:rsid w:val="00915A49"/>
    <w:rsid w:val="00915DE7"/>
    <w:rsid w:val="009218E1"/>
    <w:rsid w:val="00921EC5"/>
    <w:rsid w:val="00922BB4"/>
    <w:rsid w:val="00923B88"/>
    <w:rsid w:val="009260D9"/>
    <w:rsid w:val="00926DC8"/>
    <w:rsid w:val="00932823"/>
    <w:rsid w:val="00940080"/>
    <w:rsid w:val="00941CBF"/>
    <w:rsid w:val="00950C36"/>
    <w:rsid w:val="00951C02"/>
    <w:rsid w:val="00954AD4"/>
    <w:rsid w:val="009563CC"/>
    <w:rsid w:val="00962590"/>
    <w:rsid w:val="009645AE"/>
    <w:rsid w:val="009653C7"/>
    <w:rsid w:val="00967581"/>
    <w:rsid w:val="0097105A"/>
    <w:rsid w:val="00971C45"/>
    <w:rsid w:val="009747D5"/>
    <w:rsid w:val="00975BF5"/>
    <w:rsid w:val="00977F98"/>
    <w:rsid w:val="0098085E"/>
    <w:rsid w:val="009813D4"/>
    <w:rsid w:val="00981680"/>
    <w:rsid w:val="009838E4"/>
    <w:rsid w:val="00984327"/>
    <w:rsid w:val="00987436"/>
    <w:rsid w:val="00992139"/>
    <w:rsid w:val="00995966"/>
    <w:rsid w:val="009A2819"/>
    <w:rsid w:val="009A5163"/>
    <w:rsid w:val="009A5C57"/>
    <w:rsid w:val="009A7263"/>
    <w:rsid w:val="009A7459"/>
    <w:rsid w:val="009B0238"/>
    <w:rsid w:val="009B05E5"/>
    <w:rsid w:val="009B08FD"/>
    <w:rsid w:val="009B4112"/>
    <w:rsid w:val="009B540B"/>
    <w:rsid w:val="009B7284"/>
    <w:rsid w:val="009C0860"/>
    <w:rsid w:val="009C3934"/>
    <w:rsid w:val="009C668A"/>
    <w:rsid w:val="009C707D"/>
    <w:rsid w:val="009C7E0F"/>
    <w:rsid w:val="009D0E76"/>
    <w:rsid w:val="009D0F4C"/>
    <w:rsid w:val="009D3B62"/>
    <w:rsid w:val="009D447D"/>
    <w:rsid w:val="009D62E6"/>
    <w:rsid w:val="009D7F3D"/>
    <w:rsid w:val="009E0CF8"/>
    <w:rsid w:val="009E3286"/>
    <w:rsid w:val="009F12C8"/>
    <w:rsid w:val="009F4B7E"/>
    <w:rsid w:val="009F5231"/>
    <w:rsid w:val="009F5E75"/>
    <w:rsid w:val="00A002A4"/>
    <w:rsid w:val="00A00EF2"/>
    <w:rsid w:val="00A0225F"/>
    <w:rsid w:val="00A06C02"/>
    <w:rsid w:val="00A0729E"/>
    <w:rsid w:val="00A10FB3"/>
    <w:rsid w:val="00A12386"/>
    <w:rsid w:val="00A13144"/>
    <w:rsid w:val="00A13A6E"/>
    <w:rsid w:val="00A1539D"/>
    <w:rsid w:val="00A175E6"/>
    <w:rsid w:val="00A17D41"/>
    <w:rsid w:val="00A212BF"/>
    <w:rsid w:val="00A223C3"/>
    <w:rsid w:val="00A22FD0"/>
    <w:rsid w:val="00A267A7"/>
    <w:rsid w:val="00A31233"/>
    <w:rsid w:val="00A31F83"/>
    <w:rsid w:val="00A36CBB"/>
    <w:rsid w:val="00A3777B"/>
    <w:rsid w:val="00A4572F"/>
    <w:rsid w:val="00A45E91"/>
    <w:rsid w:val="00A45FED"/>
    <w:rsid w:val="00A46778"/>
    <w:rsid w:val="00A46B52"/>
    <w:rsid w:val="00A5252A"/>
    <w:rsid w:val="00A55C57"/>
    <w:rsid w:val="00A55DF3"/>
    <w:rsid w:val="00A62D89"/>
    <w:rsid w:val="00A63B3A"/>
    <w:rsid w:val="00A65020"/>
    <w:rsid w:val="00A6649F"/>
    <w:rsid w:val="00A70DFE"/>
    <w:rsid w:val="00A71278"/>
    <w:rsid w:val="00A71374"/>
    <w:rsid w:val="00A730B6"/>
    <w:rsid w:val="00A82CFA"/>
    <w:rsid w:val="00A82EF0"/>
    <w:rsid w:val="00A83F2E"/>
    <w:rsid w:val="00A85867"/>
    <w:rsid w:val="00A873BF"/>
    <w:rsid w:val="00A87B1F"/>
    <w:rsid w:val="00A914BA"/>
    <w:rsid w:val="00A957D6"/>
    <w:rsid w:val="00A95B72"/>
    <w:rsid w:val="00AA0268"/>
    <w:rsid w:val="00AA1FCC"/>
    <w:rsid w:val="00AA71AA"/>
    <w:rsid w:val="00AB3C08"/>
    <w:rsid w:val="00AB563F"/>
    <w:rsid w:val="00AC1BC8"/>
    <w:rsid w:val="00AC49EF"/>
    <w:rsid w:val="00AC5EE8"/>
    <w:rsid w:val="00AD0BE8"/>
    <w:rsid w:val="00AD4399"/>
    <w:rsid w:val="00AD4A76"/>
    <w:rsid w:val="00AD72CB"/>
    <w:rsid w:val="00AE106E"/>
    <w:rsid w:val="00AE368C"/>
    <w:rsid w:val="00AE3FC6"/>
    <w:rsid w:val="00AE70A5"/>
    <w:rsid w:val="00AF2B05"/>
    <w:rsid w:val="00B0150F"/>
    <w:rsid w:val="00B039EA"/>
    <w:rsid w:val="00B044F0"/>
    <w:rsid w:val="00B0640B"/>
    <w:rsid w:val="00B07564"/>
    <w:rsid w:val="00B10637"/>
    <w:rsid w:val="00B1138F"/>
    <w:rsid w:val="00B1145A"/>
    <w:rsid w:val="00B129FA"/>
    <w:rsid w:val="00B14B47"/>
    <w:rsid w:val="00B266DC"/>
    <w:rsid w:val="00B2765F"/>
    <w:rsid w:val="00B32E53"/>
    <w:rsid w:val="00B34518"/>
    <w:rsid w:val="00B35EAA"/>
    <w:rsid w:val="00B36950"/>
    <w:rsid w:val="00B37835"/>
    <w:rsid w:val="00B44B2B"/>
    <w:rsid w:val="00B45075"/>
    <w:rsid w:val="00B504B1"/>
    <w:rsid w:val="00B52176"/>
    <w:rsid w:val="00B52737"/>
    <w:rsid w:val="00B527AA"/>
    <w:rsid w:val="00B6022B"/>
    <w:rsid w:val="00B60826"/>
    <w:rsid w:val="00B614FA"/>
    <w:rsid w:val="00B61C04"/>
    <w:rsid w:val="00B628E6"/>
    <w:rsid w:val="00B64426"/>
    <w:rsid w:val="00B64428"/>
    <w:rsid w:val="00B64732"/>
    <w:rsid w:val="00B666F7"/>
    <w:rsid w:val="00B72228"/>
    <w:rsid w:val="00B7274C"/>
    <w:rsid w:val="00B72A6D"/>
    <w:rsid w:val="00B770F8"/>
    <w:rsid w:val="00B771BC"/>
    <w:rsid w:val="00B80C1B"/>
    <w:rsid w:val="00B81762"/>
    <w:rsid w:val="00B9130C"/>
    <w:rsid w:val="00B91378"/>
    <w:rsid w:val="00B94141"/>
    <w:rsid w:val="00B952C0"/>
    <w:rsid w:val="00B9696C"/>
    <w:rsid w:val="00B974FB"/>
    <w:rsid w:val="00BA1A2F"/>
    <w:rsid w:val="00BA2105"/>
    <w:rsid w:val="00BB0B91"/>
    <w:rsid w:val="00BB1CD5"/>
    <w:rsid w:val="00BB2846"/>
    <w:rsid w:val="00BB2F0D"/>
    <w:rsid w:val="00BB4641"/>
    <w:rsid w:val="00BB64AC"/>
    <w:rsid w:val="00BC4579"/>
    <w:rsid w:val="00BC4887"/>
    <w:rsid w:val="00BC4F14"/>
    <w:rsid w:val="00BC57ED"/>
    <w:rsid w:val="00BC736E"/>
    <w:rsid w:val="00BC76DA"/>
    <w:rsid w:val="00BD0704"/>
    <w:rsid w:val="00BD09BC"/>
    <w:rsid w:val="00BD09E9"/>
    <w:rsid w:val="00BD359C"/>
    <w:rsid w:val="00BD3D3F"/>
    <w:rsid w:val="00BD48CC"/>
    <w:rsid w:val="00BD65E6"/>
    <w:rsid w:val="00BD75F8"/>
    <w:rsid w:val="00BD7C3B"/>
    <w:rsid w:val="00BE1C85"/>
    <w:rsid w:val="00BE26BB"/>
    <w:rsid w:val="00BE3D62"/>
    <w:rsid w:val="00BE4D67"/>
    <w:rsid w:val="00BE7C93"/>
    <w:rsid w:val="00BF2F0A"/>
    <w:rsid w:val="00BF62D5"/>
    <w:rsid w:val="00BF775E"/>
    <w:rsid w:val="00C04BA1"/>
    <w:rsid w:val="00C06D99"/>
    <w:rsid w:val="00C134F0"/>
    <w:rsid w:val="00C16C62"/>
    <w:rsid w:val="00C21F41"/>
    <w:rsid w:val="00C23AB5"/>
    <w:rsid w:val="00C245D0"/>
    <w:rsid w:val="00C26DBE"/>
    <w:rsid w:val="00C320BB"/>
    <w:rsid w:val="00C32D24"/>
    <w:rsid w:val="00C336A7"/>
    <w:rsid w:val="00C33FDD"/>
    <w:rsid w:val="00C35DEE"/>
    <w:rsid w:val="00C36605"/>
    <w:rsid w:val="00C3779D"/>
    <w:rsid w:val="00C37D87"/>
    <w:rsid w:val="00C40577"/>
    <w:rsid w:val="00C438C2"/>
    <w:rsid w:val="00C43ABB"/>
    <w:rsid w:val="00C474FC"/>
    <w:rsid w:val="00C47550"/>
    <w:rsid w:val="00C5040F"/>
    <w:rsid w:val="00C50421"/>
    <w:rsid w:val="00C515D1"/>
    <w:rsid w:val="00C52415"/>
    <w:rsid w:val="00C60CC6"/>
    <w:rsid w:val="00C70B12"/>
    <w:rsid w:val="00C714E8"/>
    <w:rsid w:val="00C73966"/>
    <w:rsid w:val="00C77196"/>
    <w:rsid w:val="00C814AC"/>
    <w:rsid w:val="00C8248A"/>
    <w:rsid w:val="00C83547"/>
    <w:rsid w:val="00C9330A"/>
    <w:rsid w:val="00C944D5"/>
    <w:rsid w:val="00C945C5"/>
    <w:rsid w:val="00CA1414"/>
    <w:rsid w:val="00CA1B98"/>
    <w:rsid w:val="00CA4357"/>
    <w:rsid w:val="00CB36F5"/>
    <w:rsid w:val="00CB3CC8"/>
    <w:rsid w:val="00CB3FB6"/>
    <w:rsid w:val="00CB40AC"/>
    <w:rsid w:val="00CB585E"/>
    <w:rsid w:val="00CC21CF"/>
    <w:rsid w:val="00CC66F6"/>
    <w:rsid w:val="00CD40E2"/>
    <w:rsid w:val="00CD5427"/>
    <w:rsid w:val="00CD591A"/>
    <w:rsid w:val="00CD5DB8"/>
    <w:rsid w:val="00CD6239"/>
    <w:rsid w:val="00CE1736"/>
    <w:rsid w:val="00CE1913"/>
    <w:rsid w:val="00CE4DC7"/>
    <w:rsid w:val="00CE6A4B"/>
    <w:rsid w:val="00CF7EE9"/>
    <w:rsid w:val="00D00CD5"/>
    <w:rsid w:val="00D01CF8"/>
    <w:rsid w:val="00D03366"/>
    <w:rsid w:val="00D04F81"/>
    <w:rsid w:val="00D11BC2"/>
    <w:rsid w:val="00D1250C"/>
    <w:rsid w:val="00D13EB0"/>
    <w:rsid w:val="00D146DB"/>
    <w:rsid w:val="00D16B22"/>
    <w:rsid w:val="00D17570"/>
    <w:rsid w:val="00D20A2C"/>
    <w:rsid w:val="00D23FF5"/>
    <w:rsid w:val="00D2616C"/>
    <w:rsid w:val="00D26E6F"/>
    <w:rsid w:val="00D275F1"/>
    <w:rsid w:val="00D32188"/>
    <w:rsid w:val="00D33635"/>
    <w:rsid w:val="00D34402"/>
    <w:rsid w:val="00D40D04"/>
    <w:rsid w:val="00D4506D"/>
    <w:rsid w:val="00D4534D"/>
    <w:rsid w:val="00D45C60"/>
    <w:rsid w:val="00D50A26"/>
    <w:rsid w:val="00D517A0"/>
    <w:rsid w:val="00D539E6"/>
    <w:rsid w:val="00D54167"/>
    <w:rsid w:val="00D57A87"/>
    <w:rsid w:val="00D60CDB"/>
    <w:rsid w:val="00D666D0"/>
    <w:rsid w:val="00D702F2"/>
    <w:rsid w:val="00D71033"/>
    <w:rsid w:val="00D72FD7"/>
    <w:rsid w:val="00D7347A"/>
    <w:rsid w:val="00D75006"/>
    <w:rsid w:val="00D75A34"/>
    <w:rsid w:val="00D800E8"/>
    <w:rsid w:val="00D81331"/>
    <w:rsid w:val="00D81DD0"/>
    <w:rsid w:val="00D8388B"/>
    <w:rsid w:val="00D872EF"/>
    <w:rsid w:val="00D9061A"/>
    <w:rsid w:val="00D945DB"/>
    <w:rsid w:val="00D95AAF"/>
    <w:rsid w:val="00DA24DE"/>
    <w:rsid w:val="00DA43E9"/>
    <w:rsid w:val="00DA48BF"/>
    <w:rsid w:val="00DA684E"/>
    <w:rsid w:val="00DB5237"/>
    <w:rsid w:val="00DB5EE6"/>
    <w:rsid w:val="00DB7634"/>
    <w:rsid w:val="00DC0539"/>
    <w:rsid w:val="00DC0B4F"/>
    <w:rsid w:val="00DC13FC"/>
    <w:rsid w:val="00DC1F11"/>
    <w:rsid w:val="00DC51B2"/>
    <w:rsid w:val="00DC5593"/>
    <w:rsid w:val="00DC55C4"/>
    <w:rsid w:val="00DC6262"/>
    <w:rsid w:val="00DC7F68"/>
    <w:rsid w:val="00DD037F"/>
    <w:rsid w:val="00DD06F6"/>
    <w:rsid w:val="00DD1EB3"/>
    <w:rsid w:val="00DD257B"/>
    <w:rsid w:val="00DD27E1"/>
    <w:rsid w:val="00DD2DC9"/>
    <w:rsid w:val="00DD4801"/>
    <w:rsid w:val="00DD768A"/>
    <w:rsid w:val="00DD7A5A"/>
    <w:rsid w:val="00DE1C42"/>
    <w:rsid w:val="00DE5767"/>
    <w:rsid w:val="00DF1CD1"/>
    <w:rsid w:val="00DF4436"/>
    <w:rsid w:val="00DF6AEC"/>
    <w:rsid w:val="00E004FA"/>
    <w:rsid w:val="00E00B89"/>
    <w:rsid w:val="00E040D7"/>
    <w:rsid w:val="00E04210"/>
    <w:rsid w:val="00E05E1E"/>
    <w:rsid w:val="00E06846"/>
    <w:rsid w:val="00E07F70"/>
    <w:rsid w:val="00E101D1"/>
    <w:rsid w:val="00E10957"/>
    <w:rsid w:val="00E13F63"/>
    <w:rsid w:val="00E15051"/>
    <w:rsid w:val="00E153DA"/>
    <w:rsid w:val="00E15727"/>
    <w:rsid w:val="00E20257"/>
    <w:rsid w:val="00E247D7"/>
    <w:rsid w:val="00E2687B"/>
    <w:rsid w:val="00E26B81"/>
    <w:rsid w:val="00E27136"/>
    <w:rsid w:val="00E27630"/>
    <w:rsid w:val="00E27B8A"/>
    <w:rsid w:val="00E27DCE"/>
    <w:rsid w:val="00E301BE"/>
    <w:rsid w:val="00E313DE"/>
    <w:rsid w:val="00E3629E"/>
    <w:rsid w:val="00E37768"/>
    <w:rsid w:val="00E41EE6"/>
    <w:rsid w:val="00E50083"/>
    <w:rsid w:val="00E511E0"/>
    <w:rsid w:val="00E52CC4"/>
    <w:rsid w:val="00E56BF2"/>
    <w:rsid w:val="00E6489A"/>
    <w:rsid w:val="00E66AC0"/>
    <w:rsid w:val="00E70DA7"/>
    <w:rsid w:val="00E7172A"/>
    <w:rsid w:val="00E726A9"/>
    <w:rsid w:val="00E73AD6"/>
    <w:rsid w:val="00E740F9"/>
    <w:rsid w:val="00E7662C"/>
    <w:rsid w:val="00E77FB3"/>
    <w:rsid w:val="00E8082B"/>
    <w:rsid w:val="00E818E1"/>
    <w:rsid w:val="00E822E2"/>
    <w:rsid w:val="00E83D7E"/>
    <w:rsid w:val="00E85D3E"/>
    <w:rsid w:val="00E8649F"/>
    <w:rsid w:val="00E908B5"/>
    <w:rsid w:val="00E92832"/>
    <w:rsid w:val="00E92ACB"/>
    <w:rsid w:val="00E92B86"/>
    <w:rsid w:val="00E95F78"/>
    <w:rsid w:val="00EA1A3D"/>
    <w:rsid w:val="00EA2C81"/>
    <w:rsid w:val="00EA3770"/>
    <w:rsid w:val="00EA56A6"/>
    <w:rsid w:val="00EB090A"/>
    <w:rsid w:val="00EB0A9E"/>
    <w:rsid w:val="00EB2EF3"/>
    <w:rsid w:val="00EB3CC0"/>
    <w:rsid w:val="00EB656B"/>
    <w:rsid w:val="00EC1690"/>
    <w:rsid w:val="00EC25BB"/>
    <w:rsid w:val="00EC3524"/>
    <w:rsid w:val="00EC463A"/>
    <w:rsid w:val="00EC46C5"/>
    <w:rsid w:val="00EC5572"/>
    <w:rsid w:val="00EC5D5E"/>
    <w:rsid w:val="00EC749A"/>
    <w:rsid w:val="00ED1962"/>
    <w:rsid w:val="00EE0B30"/>
    <w:rsid w:val="00EE2B3D"/>
    <w:rsid w:val="00EE368B"/>
    <w:rsid w:val="00EE39CE"/>
    <w:rsid w:val="00EE48DD"/>
    <w:rsid w:val="00EE5F4D"/>
    <w:rsid w:val="00EE763D"/>
    <w:rsid w:val="00EF1340"/>
    <w:rsid w:val="00EF1649"/>
    <w:rsid w:val="00EF23FE"/>
    <w:rsid w:val="00EF5A24"/>
    <w:rsid w:val="00EF6335"/>
    <w:rsid w:val="00EF74AE"/>
    <w:rsid w:val="00F00427"/>
    <w:rsid w:val="00F007ED"/>
    <w:rsid w:val="00F0221B"/>
    <w:rsid w:val="00F03C66"/>
    <w:rsid w:val="00F1020D"/>
    <w:rsid w:val="00F102C8"/>
    <w:rsid w:val="00F1088D"/>
    <w:rsid w:val="00F1355A"/>
    <w:rsid w:val="00F137A9"/>
    <w:rsid w:val="00F13A21"/>
    <w:rsid w:val="00F1422A"/>
    <w:rsid w:val="00F150E3"/>
    <w:rsid w:val="00F16282"/>
    <w:rsid w:val="00F254F9"/>
    <w:rsid w:val="00F263EC"/>
    <w:rsid w:val="00F27A51"/>
    <w:rsid w:val="00F313C3"/>
    <w:rsid w:val="00F35A21"/>
    <w:rsid w:val="00F373C9"/>
    <w:rsid w:val="00F41C4C"/>
    <w:rsid w:val="00F44520"/>
    <w:rsid w:val="00F45642"/>
    <w:rsid w:val="00F50829"/>
    <w:rsid w:val="00F51905"/>
    <w:rsid w:val="00F51B2B"/>
    <w:rsid w:val="00F57AF5"/>
    <w:rsid w:val="00F63C87"/>
    <w:rsid w:val="00F65051"/>
    <w:rsid w:val="00F65C61"/>
    <w:rsid w:val="00F7260E"/>
    <w:rsid w:val="00F73286"/>
    <w:rsid w:val="00F74B01"/>
    <w:rsid w:val="00F76550"/>
    <w:rsid w:val="00F776F9"/>
    <w:rsid w:val="00F8387D"/>
    <w:rsid w:val="00F86668"/>
    <w:rsid w:val="00F941FD"/>
    <w:rsid w:val="00F950EE"/>
    <w:rsid w:val="00F9551E"/>
    <w:rsid w:val="00F97D42"/>
    <w:rsid w:val="00FA31C4"/>
    <w:rsid w:val="00FA3B88"/>
    <w:rsid w:val="00FA5C43"/>
    <w:rsid w:val="00FA7D16"/>
    <w:rsid w:val="00FB0E70"/>
    <w:rsid w:val="00FB4A00"/>
    <w:rsid w:val="00FB5CB2"/>
    <w:rsid w:val="00FB6093"/>
    <w:rsid w:val="00FB655E"/>
    <w:rsid w:val="00FB7A1B"/>
    <w:rsid w:val="00FB7C99"/>
    <w:rsid w:val="00FB7CB5"/>
    <w:rsid w:val="00FC1F0D"/>
    <w:rsid w:val="00FC2D9F"/>
    <w:rsid w:val="00FC5FCD"/>
    <w:rsid w:val="00FC7361"/>
    <w:rsid w:val="00FD2E08"/>
    <w:rsid w:val="00FD5B7C"/>
    <w:rsid w:val="00FD762D"/>
    <w:rsid w:val="00FE7D7B"/>
    <w:rsid w:val="00FF4E82"/>
    <w:rsid w:val="00FF5404"/>
    <w:rsid w:val="00F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101731-04C1-450A-8A28-799A39C8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322DF3"/>
    <w:pPr>
      <w:keepNext/>
      <w:keepLines/>
      <w:spacing w:before="240" w:after="0"/>
      <w:outlineLvl w:val="0"/>
    </w:pPr>
    <w:rPr>
      <w:rFonts w:eastAsiaTheme="majorEastAsia" w:cs="Arial"/>
      <w:b/>
      <w:bCs/>
      <w:sz w:val="28"/>
      <w:szCs w:val="28"/>
    </w:rPr>
  </w:style>
  <w:style w:type="paragraph" w:styleId="berschrift2">
    <w:name w:val="heading 2"/>
    <w:basedOn w:val="Standard"/>
    <w:next w:val="Standard"/>
    <w:link w:val="berschrift2Zchn"/>
    <w:uiPriority w:val="9"/>
    <w:unhideWhenUsed/>
    <w:qFormat/>
    <w:rsid w:val="00910D2A"/>
    <w:pPr>
      <w:spacing w:before="120" w:after="240"/>
      <w:outlineLvl w:val="1"/>
    </w:pPr>
    <w:rPr>
      <w:rFonts w:cs="Arial"/>
      <w:b/>
      <w:sz w:val="24"/>
      <w:szCs w:val="24"/>
    </w:rPr>
  </w:style>
  <w:style w:type="paragraph" w:styleId="berschrift3">
    <w:name w:val="heading 3"/>
    <w:basedOn w:val="berschrift2"/>
    <w:next w:val="Standard"/>
    <w:link w:val="berschrift3Zchn"/>
    <w:uiPriority w:val="9"/>
    <w:unhideWhenUsed/>
    <w:qFormat/>
    <w:rsid w:val="005E2E84"/>
    <w:pPr>
      <w:pBdr>
        <w:top w:val="single" w:sz="4" w:space="1" w:color="00B050"/>
        <w:bottom w:val="single" w:sz="4" w:space="1" w:color="00B050"/>
      </w:pBdr>
      <w:shd w:val="clear" w:color="auto" w:fill="00B050"/>
      <w:spacing w:after="120"/>
      <w:outlineLvl w:val="2"/>
    </w:pPr>
    <w:rPr>
      <w:rFonts w:ascii="Arial Nova Cond" w:hAnsi="Arial Nova Cond"/>
      <w:color w:val="FFFFFF" w:themeColor="background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C08BF"/>
    <w:pPr>
      <w:numPr>
        <w:numId w:val="1"/>
      </w:numPr>
      <w:spacing w:after="120"/>
    </w:pPr>
    <w:rPr>
      <w:rFonts w:eastAsia="Times New Roman" w:cs="Arial"/>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322DF3"/>
    <w:rPr>
      <w:rFonts w:eastAsiaTheme="majorEastAsia" w:cs="Arial"/>
      <w:b/>
      <w:bCs/>
      <w:sz w:val="28"/>
      <w:szCs w:val="28"/>
    </w:rPr>
  </w:style>
  <w:style w:type="paragraph" w:styleId="Verzeichnis1">
    <w:name w:val="toc 1"/>
    <w:basedOn w:val="Standard"/>
    <w:next w:val="Standard"/>
    <w:autoRedefine/>
    <w:uiPriority w:val="39"/>
    <w:unhideWhenUsed/>
    <w:rsid w:val="00066B05"/>
    <w:pPr>
      <w:spacing w:before="360" w:after="0"/>
    </w:pPr>
    <w:rPr>
      <w:b/>
      <w:bCs/>
      <w:caps/>
      <w:sz w:val="28"/>
      <w:szCs w:val="24"/>
    </w:rPr>
  </w:style>
  <w:style w:type="table" w:styleId="Tabellenraster">
    <w:name w:val="Table Grid"/>
    <w:basedOn w:val="NormaleTabelle"/>
    <w:uiPriority w:val="3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910D2A"/>
    <w:rPr>
      <w:rFonts w:cs="Arial"/>
      <w:b/>
      <w:sz w:val="24"/>
      <w:szCs w:val="24"/>
    </w:rPr>
  </w:style>
  <w:style w:type="paragraph" w:styleId="KeinLeerraum">
    <w:name w:val="No Spacing"/>
    <w:uiPriority w:val="1"/>
    <w:qFormat/>
    <w:rsid w:val="00AC49EF"/>
    <w:pPr>
      <w:spacing w:after="0" w:line="240" w:lineRule="auto"/>
    </w:pPr>
    <w:rPr>
      <w:rFonts w:eastAsia="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semiHidden/>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5E2E84"/>
    <w:rPr>
      <w:rFonts w:ascii="Arial Nova Cond" w:hAnsi="Arial Nova Cond" w:cs="Arial"/>
      <w:b/>
      <w:color w:val="FFFFFF" w:themeColor="background1"/>
      <w:sz w:val="28"/>
      <w:szCs w:val="28"/>
      <w:shd w:val="clear" w:color="auto" w:fill="00B050"/>
    </w:rPr>
  </w:style>
  <w:style w:type="character" w:customStyle="1" w:styleId="NichtaufgelsteErwhnung1">
    <w:name w:val="Nicht aufgelöste Erwähnung1"/>
    <w:basedOn w:val="Absatz-Standardschriftart"/>
    <w:uiPriority w:val="99"/>
    <w:semiHidden/>
    <w:unhideWhenUsed/>
    <w:rsid w:val="000D2550"/>
    <w:rPr>
      <w:color w:val="605E5C"/>
      <w:shd w:val="clear" w:color="auto" w:fill="E1DFDD"/>
    </w:rPr>
  </w:style>
  <w:style w:type="character" w:styleId="BesuchterLink">
    <w:name w:val="FollowedHyperlink"/>
    <w:basedOn w:val="Absatz-Standardschriftart"/>
    <w:uiPriority w:val="99"/>
    <w:semiHidden/>
    <w:unhideWhenUsed/>
    <w:rsid w:val="00883CAE"/>
    <w:rPr>
      <w:color w:val="800080" w:themeColor="followedHyperlink"/>
      <w:u w:val="single"/>
    </w:rPr>
  </w:style>
  <w:style w:type="paragraph" w:styleId="StandardWeb">
    <w:name w:val="Normal (Web)"/>
    <w:basedOn w:val="Standard"/>
    <w:uiPriority w:val="99"/>
    <w:unhideWhenUsed/>
    <w:rsid w:val="00407C8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c-license-identifier">
    <w:name w:val="cc-license-identifier"/>
    <w:basedOn w:val="Absatz-Standardschriftart"/>
    <w:rsid w:val="00D71033"/>
  </w:style>
  <w:style w:type="paragraph" w:styleId="Verzeichnis3">
    <w:name w:val="toc 3"/>
    <w:basedOn w:val="Standard"/>
    <w:next w:val="Standard"/>
    <w:autoRedefine/>
    <w:uiPriority w:val="39"/>
    <w:unhideWhenUsed/>
    <w:rsid w:val="009747D5"/>
    <w:pPr>
      <w:spacing w:after="100"/>
      <w:ind w:left="440"/>
    </w:pPr>
  </w:style>
  <w:style w:type="paragraph" w:styleId="Verzeichnis2">
    <w:name w:val="toc 2"/>
    <w:basedOn w:val="Standard"/>
    <w:next w:val="Standard"/>
    <w:autoRedefine/>
    <w:uiPriority w:val="39"/>
    <w:unhideWhenUsed/>
    <w:rsid w:val="009747D5"/>
    <w:pPr>
      <w:spacing w:after="100"/>
      <w:ind w:left="220"/>
    </w:pPr>
  </w:style>
  <w:style w:type="table" w:customStyle="1" w:styleId="Tabellenraster5">
    <w:name w:val="Tabellenraster5"/>
    <w:basedOn w:val="NormaleTabelle"/>
    <w:next w:val="Tabellenraster"/>
    <w:uiPriority w:val="39"/>
    <w:rsid w:val="00B771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F03C66"/>
    <w:pPr>
      <w:spacing w:after="0" w:line="240" w:lineRule="auto"/>
    </w:pPr>
  </w:style>
  <w:style w:type="character" w:customStyle="1" w:styleId="plainlinks">
    <w:name w:val="plainlinks"/>
    <w:basedOn w:val="Absatz-Standardschriftart"/>
    <w:rsid w:val="00B26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0135">
      <w:bodyDiv w:val="1"/>
      <w:marLeft w:val="0"/>
      <w:marRight w:val="0"/>
      <w:marTop w:val="0"/>
      <w:marBottom w:val="0"/>
      <w:divBdr>
        <w:top w:val="none" w:sz="0" w:space="0" w:color="auto"/>
        <w:left w:val="none" w:sz="0" w:space="0" w:color="auto"/>
        <w:bottom w:val="none" w:sz="0" w:space="0" w:color="auto"/>
        <w:right w:val="none" w:sz="0" w:space="0" w:color="auto"/>
      </w:divBdr>
    </w:div>
    <w:div w:id="46613579">
      <w:bodyDiv w:val="1"/>
      <w:marLeft w:val="0"/>
      <w:marRight w:val="0"/>
      <w:marTop w:val="0"/>
      <w:marBottom w:val="0"/>
      <w:divBdr>
        <w:top w:val="none" w:sz="0" w:space="0" w:color="auto"/>
        <w:left w:val="none" w:sz="0" w:space="0" w:color="auto"/>
        <w:bottom w:val="none" w:sz="0" w:space="0" w:color="auto"/>
        <w:right w:val="none" w:sz="0" w:space="0" w:color="auto"/>
      </w:divBdr>
      <w:divsChild>
        <w:div w:id="1053386549">
          <w:marLeft w:val="907"/>
          <w:marRight w:val="0"/>
          <w:marTop w:val="120"/>
          <w:marBottom w:val="0"/>
          <w:divBdr>
            <w:top w:val="none" w:sz="0" w:space="0" w:color="auto"/>
            <w:left w:val="none" w:sz="0" w:space="0" w:color="auto"/>
            <w:bottom w:val="none" w:sz="0" w:space="0" w:color="auto"/>
            <w:right w:val="none" w:sz="0" w:space="0" w:color="auto"/>
          </w:divBdr>
        </w:div>
        <w:div w:id="1279485276">
          <w:marLeft w:val="446"/>
          <w:marRight w:val="0"/>
          <w:marTop w:val="0"/>
          <w:marBottom w:val="120"/>
          <w:divBdr>
            <w:top w:val="none" w:sz="0" w:space="0" w:color="auto"/>
            <w:left w:val="none" w:sz="0" w:space="0" w:color="auto"/>
            <w:bottom w:val="none" w:sz="0" w:space="0" w:color="auto"/>
            <w:right w:val="none" w:sz="0" w:space="0" w:color="auto"/>
          </w:divBdr>
        </w:div>
        <w:div w:id="1352298382">
          <w:marLeft w:val="547"/>
          <w:marRight w:val="0"/>
          <w:marTop w:val="0"/>
          <w:marBottom w:val="120"/>
          <w:divBdr>
            <w:top w:val="none" w:sz="0" w:space="0" w:color="auto"/>
            <w:left w:val="none" w:sz="0" w:space="0" w:color="auto"/>
            <w:bottom w:val="none" w:sz="0" w:space="0" w:color="auto"/>
            <w:right w:val="none" w:sz="0" w:space="0" w:color="auto"/>
          </w:divBdr>
        </w:div>
        <w:div w:id="1860099">
          <w:marLeft w:val="547"/>
          <w:marRight w:val="0"/>
          <w:marTop w:val="0"/>
          <w:marBottom w:val="120"/>
          <w:divBdr>
            <w:top w:val="none" w:sz="0" w:space="0" w:color="auto"/>
            <w:left w:val="none" w:sz="0" w:space="0" w:color="auto"/>
            <w:bottom w:val="none" w:sz="0" w:space="0" w:color="auto"/>
            <w:right w:val="none" w:sz="0" w:space="0" w:color="auto"/>
          </w:divBdr>
        </w:div>
        <w:div w:id="961691972">
          <w:marLeft w:val="1008"/>
          <w:marRight w:val="0"/>
          <w:marTop w:val="0"/>
          <w:marBottom w:val="120"/>
          <w:divBdr>
            <w:top w:val="none" w:sz="0" w:space="0" w:color="auto"/>
            <w:left w:val="none" w:sz="0" w:space="0" w:color="auto"/>
            <w:bottom w:val="none" w:sz="0" w:space="0" w:color="auto"/>
            <w:right w:val="none" w:sz="0" w:space="0" w:color="auto"/>
          </w:divBdr>
        </w:div>
        <w:div w:id="43601742">
          <w:marLeft w:val="1008"/>
          <w:marRight w:val="0"/>
          <w:marTop w:val="0"/>
          <w:marBottom w:val="120"/>
          <w:divBdr>
            <w:top w:val="none" w:sz="0" w:space="0" w:color="auto"/>
            <w:left w:val="none" w:sz="0" w:space="0" w:color="auto"/>
            <w:bottom w:val="none" w:sz="0" w:space="0" w:color="auto"/>
            <w:right w:val="none" w:sz="0" w:space="0" w:color="auto"/>
          </w:divBdr>
        </w:div>
        <w:div w:id="587888118">
          <w:marLeft w:val="1008"/>
          <w:marRight w:val="0"/>
          <w:marTop w:val="0"/>
          <w:marBottom w:val="120"/>
          <w:divBdr>
            <w:top w:val="none" w:sz="0" w:space="0" w:color="auto"/>
            <w:left w:val="none" w:sz="0" w:space="0" w:color="auto"/>
            <w:bottom w:val="none" w:sz="0" w:space="0" w:color="auto"/>
            <w:right w:val="none" w:sz="0" w:space="0" w:color="auto"/>
          </w:divBdr>
        </w:div>
      </w:divsChild>
    </w:div>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169180674">
      <w:bodyDiv w:val="1"/>
      <w:marLeft w:val="0"/>
      <w:marRight w:val="0"/>
      <w:marTop w:val="0"/>
      <w:marBottom w:val="0"/>
      <w:divBdr>
        <w:top w:val="none" w:sz="0" w:space="0" w:color="auto"/>
        <w:left w:val="none" w:sz="0" w:space="0" w:color="auto"/>
        <w:bottom w:val="none" w:sz="0" w:space="0" w:color="auto"/>
        <w:right w:val="none" w:sz="0" w:space="0" w:color="auto"/>
      </w:divBdr>
    </w:div>
    <w:div w:id="211426384">
      <w:bodyDiv w:val="1"/>
      <w:marLeft w:val="0"/>
      <w:marRight w:val="0"/>
      <w:marTop w:val="0"/>
      <w:marBottom w:val="0"/>
      <w:divBdr>
        <w:top w:val="none" w:sz="0" w:space="0" w:color="auto"/>
        <w:left w:val="none" w:sz="0" w:space="0" w:color="auto"/>
        <w:bottom w:val="none" w:sz="0" w:space="0" w:color="auto"/>
        <w:right w:val="none" w:sz="0" w:space="0" w:color="auto"/>
      </w:divBdr>
    </w:div>
    <w:div w:id="262686582">
      <w:bodyDiv w:val="1"/>
      <w:marLeft w:val="0"/>
      <w:marRight w:val="0"/>
      <w:marTop w:val="0"/>
      <w:marBottom w:val="0"/>
      <w:divBdr>
        <w:top w:val="none" w:sz="0" w:space="0" w:color="auto"/>
        <w:left w:val="none" w:sz="0" w:space="0" w:color="auto"/>
        <w:bottom w:val="none" w:sz="0" w:space="0" w:color="auto"/>
        <w:right w:val="none" w:sz="0" w:space="0" w:color="auto"/>
      </w:divBdr>
      <w:divsChild>
        <w:div w:id="1455250836">
          <w:marLeft w:val="806"/>
          <w:marRight w:val="0"/>
          <w:marTop w:val="200"/>
          <w:marBottom w:val="0"/>
          <w:divBdr>
            <w:top w:val="none" w:sz="0" w:space="0" w:color="auto"/>
            <w:left w:val="none" w:sz="0" w:space="0" w:color="auto"/>
            <w:bottom w:val="none" w:sz="0" w:space="0" w:color="auto"/>
            <w:right w:val="none" w:sz="0" w:space="0" w:color="auto"/>
          </w:divBdr>
        </w:div>
        <w:div w:id="1214000403">
          <w:marLeft w:val="806"/>
          <w:marRight w:val="0"/>
          <w:marTop w:val="200"/>
          <w:marBottom w:val="0"/>
          <w:divBdr>
            <w:top w:val="none" w:sz="0" w:space="0" w:color="auto"/>
            <w:left w:val="none" w:sz="0" w:space="0" w:color="auto"/>
            <w:bottom w:val="none" w:sz="0" w:space="0" w:color="auto"/>
            <w:right w:val="none" w:sz="0" w:space="0" w:color="auto"/>
          </w:divBdr>
        </w:div>
        <w:div w:id="415368012">
          <w:marLeft w:val="806"/>
          <w:marRight w:val="0"/>
          <w:marTop w:val="20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339432261">
      <w:bodyDiv w:val="1"/>
      <w:marLeft w:val="0"/>
      <w:marRight w:val="0"/>
      <w:marTop w:val="0"/>
      <w:marBottom w:val="0"/>
      <w:divBdr>
        <w:top w:val="none" w:sz="0" w:space="0" w:color="auto"/>
        <w:left w:val="none" w:sz="0" w:space="0" w:color="auto"/>
        <w:bottom w:val="none" w:sz="0" w:space="0" w:color="auto"/>
        <w:right w:val="none" w:sz="0" w:space="0" w:color="auto"/>
      </w:divBdr>
    </w:div>
    <w:div w:id="423192552">
      <w:bodyDiv w:val="1"/>
      <w:marLeft w:val="0"/>
      <w:marRight w:val="0"/>
      <w:marTop w:val="0"/>
      <w:marBottom w:val="0"/>
      <w:divBdr>
        <w:top w:val="none" w:sz="0" w:space="0" w:color="auto"/>
        <w:left w:val="none" w:sz="0" w:space="0" w:color="auto"/>
        <w:bottom w:val="none" w:sz="0" w:space="0" w:color="auto"/>
        <w:right w:val="none" w:sz="0" w:space="0" w:color="auto"/>
      </w:divBdr>
    </w:div>
    <w:div w:id="468013366">
      <w:bodyDiv w:val="1"/>
      <w:marLeft w:val="0"/>
      <w:marRight w:val="0"/>
      <w:marTop w:val="0"/>
      <w:marBottom w:val="0"/>
      <w:divBdr>
        <w:top w:val="none" w:sz="0" w:space="0" w:color="auto"/>
        <w:left w:val="none" w:sz="0" w:space="0" w:color="auto"/>
        <w:bottom w:val="none" w:sz="0" w:space="0" w:color="auto"/>
        <w:right w:val="none" w:sz="0" w:space="0" w:color="auto"/>
      </w:divBdr>
      <w:divsChild>
        <w:div w:id="4292056">
          <w:marLeft w:val="907"/>
          <w:marRight w:val="0"/>
          <w:marTop w:val="120"/>
          <w:marBottom w:val="0"/>
          <w:divBdr>
            <w:top w:val="none" w:sz="0" w:space="0" w:color="auto"/>
            <w:left w:val="none" w:sz="0" w:space="0" w:color="auto"/>
            <w:bottom w:val="none" w:sz="0" w:space="0" w:color="auto"/>
            <w:right w:val="none" w:sz="0" w:space="0" w:color="auto"/>
          </w:divBdr>
        </w:div>
        <w:div w:id="412708216">
          <w:marLeft w:val="720"/>
          <w:marRight w:val="0"/>
          <w:marTop w:val="120"/>
          <w:marBottom w:val="120"/>
          <w:divBdr>
            <w:top w:val="none" w:sz="0" w:space="0" w:color="auto"/>
            <w:left w:val="none" w:sz="0" w:space="0" w:color="auto"/>
            <w:bottom w:val="none" w:sz="0" w:space="0" w:color="auto"/>
            <w:right w:val="none" w:sz="0" w:space="0" w:color="auto"/>
          </w:divBdr>
        </w:div>
        <w:div w:id="1513959789">
          <w:marLeft w:val="720"/>
          <w:marRight w:val="0"/>
          <w:marTop w:val="120"/>
          <w:marBottom w:val="120"/>
          <w:divBdr>
            <w:top w:val="none" w:sz="0" w:space="0" w:color="auto"/>
            <w:left w:val="none" w:sz="0" w:space="0" w:color="auto"/>
            <w:bottom w:val="none" w:sz="0" w:space="0" w:color="auto"/>
            <w:right w:val="none" w:sz="0" w:space="0" w:color="auto"/>
          </w:divBdr>
        </w:div>
        <w:div w:id="691106291">
          <w:marLeft w:val="720"/>
          <w:marRight w:val="0"/>
          <w:marTop w:val="120"/>
          <w:marBottom w:val="120"/>
          <w:divBdr>
            <w:top w:val="none" w:sz="0" w:space="0" w:color="auto"/>
            <w:left w:val="none" w:sz="0" w:space="0" w:color="auto"/>
            <w:bottom w:val="none" w:sz="0" w:space="0" w:color="auto"/>
            <w:right w:val="none" w:sz="0" w:space="0" w:color="auto"/>
          </w:divBdr>
        </w:div>
        <w:div w:id="1567034294">
          <w:marLeft w:val="720"/>
          <w:marRight w:val="0"/>
          <w:marTop w:val="120"/>
          <w:marBottom w:val="120"/>
          <w:divBdr>
            <w:top w:val="none" w:sz="0" w:space="0" w:color="auto"/>
            <w:left w:val="none" w:sz="0" w:space="0" w:color="auto"/>
            <w:bottom w:val="none" w:sz="0" w:space="0" w:color="auto"/>
            <w:right w:val="none" w:sz="0" w:space="0" w:color="auto"/>
          </w:divBdr>
        </w:div>
      </w:divsChild>
    </w:div>
    <w:div w:id="487479736">
      <w:bodyDiv w:val="1"/>
      <w:marLeft w:val="0"/>
      <w:marRight w:val="0"/>
      <w:marTop w:val="0"/>
      <w:marBottom w:val="0"/>
      <w:divBdr>
        <w:top w:val="none" w:sz="0" w:space="0" w:color="auto"/>
        <w:left w:val="none" w:sz="0" w:space="0" w:color="auto"/>
        <w:bottom w:val="none" w:sz="0" w:space="0" w:color="auto"/>
        <w:right w:val="none" w:sz="0" w:space="0" w:color="auto"/>
      </w:divBdr>
      <w:divsChild>
        <w:div w:id="1885479652">
          <w:marLeft w:val="806"/>
          <w:marRight w:val="0"/>
          <w:marTop w:val="200"/>
          <w:marBottom w:val="0"/>
          <w:divBdr>
            <w:top w:val="none" w:sz="0" w:space="0" w:color="auto"/>
            <w:left w:val="none" w:sz="0" w:space="0" w:color="auto"/>
            <w:bottom w:val="none" w:sz="0" w:space="0" w:color="auto"/>
            <w:right w:val="none" w:sz="0" w:space="0" w:color="auto"/>
          </w:divBdr>
        </w:div>
        <w:div w:id="621347868">
          <w:marLeft w:val="806"/>
          <w:marRight w:val="0"/>
          <w:marTop w:val="200"/>
          <w:marBottom w:val="0"/>
          <w:divBdr>
            <w:top w:val="none" w:sz="0" w:space="0" w:color="auto"/>
            <w:left w:val="none" w:sz="0" w:space="0" w:color="auto"/>
            <w:bottom w:val="none" w:sz="0" w:space="0" w:color="auto"/>
            <w:right w:val="none" w:sz="0" w:space="0" w:color="auto"/>
          </w:divBdr>
        </w:div>
        <w:div w:id="1227455198">
          <w:marLeft w:val="806"/>
          <w:marRight w:val="0"/>
          <w:marTop w:val="200"/>
          <w:marBottom w:val="0"/>
          <w:divBdr>
            <w:top w:val="none" w:sz="0" w:space="0" w:color="auto"/>
            <w:left w:val="none" w:sz="0" w:space="0" w:color="auto"/>
            <w:bottom w:val="none" w:sz="0" w:space="0" w:color="auto"/>
            <w:right w:val="none" w:sz="0" w:space="0" w:color="auto"/>
          </w:divBdr>
        </w:div>
        <w:div w:id="1790121699">
          <w:marLeft w:val="806"/>
          <w:marRight w:val="0"/>
          <w:marTop w:val="200"/>
          <w:marBottom w:val="0"/>
          <w:divBdr>
            <w:top w:val="none" w:sz="0" w:space="0" w:color="auto"/>
            <w:left w:val="none" w:sz="0" w:space="0" w:color="auto"/>
            <w:bottom w:val="none" w:sz="0" w:space="0" w:color="auto"/>
            <w:right w:val="none" w:sz="0" w:space="0" w:color="auto"/>
          </w:divBdr>
        </w:div>
      </w:divsChild>
    </w:div>
    <w:div w:id="503712030">
      <w:bodyDiv w:val="1"/>
      <w:marLeft w:val="0"/>
      <w:marRight w:val="0"/>
      <w:marTop w:val="0"/>
      <w:marBottom w:val="0"/>
      <w:divBdr>
        <w:top w:val="none" w:sz="0" w:space="0" w:color="auto"/>
        <w:left w:val="none" w:sz="0" w:space="0" w:color="auto"/>
        <w:bottom w:val="none" w:sz="0" w:space="0" w:color="auto"/>
        <w:right w:val="none" w:sz="0" w:space="0" w:color="auto"/>
      </w:divBdr>
    </w:div>
    <w:div w:id="570506690">
      <w:bodyDiv w:val="1"/>
      <w:marLeft w:val="0"/>
      <w:marRight w:val="0"/>
      <w:marTop w:val="0"/>
      <w:marBottom w:val="0"/>
      <w:divBdr>
        <w:top w:val="none" w:sz="0" w:space="0" w:color="auto"/>
        <w:left w:val="none" w:sz="0" w:space="0" w:color="auto"/>
        <w:bottom w:val="none" w:sz="0" w:space="0" w:color="auto"/>
        <w:right w:val="none" w:sz="0" w:space="0" w:color="auto"/>
      </w:divBdr>
    </w:div>
    <w:div w:id="576012935">
      <w:bodyDiv w:val="1"/>
      <w:marLeft w:val="0"/>
      <w:marRight w:val="0"/>
      <w:marTop w:val="0"/>
      <w:marBottom w:val="0"/>
      <w:divBdr>
        <w:top w:val="none" w:sz="0" w:space="0" w:color="auto"/>
        <w:left w:val="none" w:sz="0" w:space="0" w:color="auto"/>
        <w:bottom w:val="none" w:sz="0" w:space="0" w:color="auto"/>
        <w:right w:val="none" w:sz="0" w:space="0" w:color="auto"/>
      </w:divBdr>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657000379">
      <w:bodyDiv w:val="1"/>
      <w:marLeft w:val="0"/>
      <w:marRight w:val="0"/>
      <w:marTop w:val="0"/>
      <w:marBottom w:val="0"/>
      <w:divBdr>
        <w:top w:val="none" w:sz="0" w:space="0" w:color="auto"/>
        <w:left w:val="none" w:sz="0" w:space="0" w:color="auto"/>
        <w:bottom w:val="none" w:sz="0" w:space="0" w:color="auto"/>
        <w:right w:val="none" w:sz="0" w:space="0" w:color="auto"/>
      </w:divBdr>
      <w:divsChild>
        <w:div w:id="1779989128">
          <w:marLeft w:val="907"/>
          <w:marRight w:val="0"/>
          <w:marTop w:val="120"/>
          <w:marBottom w:val="0"/>
          <w:divBdr>
            <w:top w:val="none" w:sz="0" w:space="0" w:color="auto"/>
            <w:left w:val="none" w:sz="0" w:space="0" w:color="auto"/>
            <w:bottom w:val="none" w:sz="0" w:space="0" w:color="auto"/>
            <w:right w:val="none" w:sz="0" w:space="0" w:color="auto"/>
          </w:divBdr>
        </w:div>
        <w:div w:id="627055526">
          <w:marLeft w:val="446"/>
          <w:marRight w:val="0"/>
          <w:marTop w:val="0"/>
          <w:marBottom w:val="0"/>
          <w:divBdr>
            <w:top w:val="none" w:sz="0" w:space="0" w:color="auto"/>
            <w:left w:val="none" w:sz="0" w:space="0" w:color="auto"/>
            <w:bottom w:val="none" w:sz="0" w:space="0" w:color="auto"/>
            <w:right w:val="none" w:sz="0" w:space="0" w:color="auto"/>
          </w:divBdr>
        </w:div>
        <w:div w:id="1191799246">
          <w:marLeft w:val="547"/>
          <w:marRight w:val="0"/>
          <w:marTop w:val="0"/>
          <w:marBottom w:val="0"/>
          <w:divBdr>
            <w:top w:val="none" w:sz="0" w:space="0" w:color="auto"/>
            <w:left w:val="none" w:sz="0" w:space="0" w:color="auto"/>
            <w:bottom w:val="none" w:sz="0" w:space="0" w:color="auto"/>
            <w:right w:val="none" w:sz="0" w:space="0" w:color="auto"/>
          </w:divBdr>
        </w:div>
        <w:div w:id="1573849106">
          <w:marLeft w:val="547"/>
          <w:marRight w:val="0"/>
          <w:marTop w:val="0"/>
          <w:marBottom w:val="0"/>
          <w:divBdr>
            <w:top w:val="none" w:sz="0" w:space="0" w:color="auto"/>
            <w:left w:val="none" w:sz="0" w:space="0" w:color="auto"/>
            <w:bottom w:val="none" w:sz="0" w:space="0" w:color="auto"/>
            <w:right w:val="none" w:sz="0" w:space="0" w:color="auto"/>
          </w:divBdr>
        </w:div>
        <w:div w:id="1919516595">
          <w:marLeft w:val="547"/>
          <w:marRight w:val="0"/>
          <w:marTop w:val="0"/>
          <w:marBottom w:val="0"/>
          <w:divBdr>
            <w:top w:val="none" w:sz="0" w:space="0" w:color="auto"/>
            <w:left w:val="none" w:sz="0" w:space="0" w:color="auto"/>
            <w:bottom w:val="none" w:sz="0" w:space="0" w:color="auto"/>
            <w:right w:val="none" w:sz="0" w:space="0" w:color="auto"/>
          </w:divBdr>
        </w:div>
        <w:div w:id="1506432592">
          <w:marLeft w:val="446"/>
          <w:marRight w:val="0"/>
          <w:marTop w:val="0"/>
          <w:marBottom w:val="0"/>
          <w:divBdr>
            <w:top w:val="none" w:sz="0" w:space="0" w:color="auto"/>
            <w:left w:val="none" w:sz="0" w:space="0" w:color="auto"/>
            <w:bottom w:val="none" w:sz="0" w:space="0" w:color="auto"/>
            <w:right w:val="none" w:sz="0" w:space="0" w:color="auto"/>
          </w:divBdr>
        </w:div>
      </w:divsChild>
    </w:div>
    <w:div w:id="657004567">
      <w:bodyDiv w:val="1"/>
      <w:marLeft w:val="0"/>
      <w:marRight w:val="0"/>
      <w:marTop w:val="0"/>
      <w:marBottom w:val="0"/>
      <w:divBdr>
        <w:top w:val="none" w:sz="0" w:space="0" w:color="auto"/>
        <w:left w:val="none" w:sz="0" w:space="0" w:color="auto"/>
        <w:bottom w:val="none" w:sz="0" w:space="0" w:color="auto"/>
        <w:right w:val="none" w:sz="0" w:space="0" w:color="auto"/>
      </w:divBdr>
      <w:divsChild>
        <w:div w:id="713194058">
          <w:marLeft w:val="806"/>
          <w:marRight w:val="0"/>
          <w:marTop w:val="200"/>
          <w:marBottom w:val="0"/>
          <w:divBdr>
            <w:top w:val="none" w:sz="0" w:space="0" w:color="auto"/>
            <w:left w:val="none" w:sz="0" w:space="0" w:color="auto"/>
            <w:bottom w:val="none" w:sz="0" w:space="0" w:color="auto"/>
            <w:right w:val="none" w:sz="0" w:space="0" w:color="auto"/>
          </w:divBdr>
        </w:div>
        <w:div w:id="1504542538">
          <w:marLeft w:val="806"/>
          <w:marRight w:val="0"/>
          <w:marTop w:val="200"/>
          <w:marBottom w:val="0"/>
          <w:divBdr>
            <w:top w:val="none" w:sz="0" w:space="0" w:color="auto"/>
            <w:left w:val="none" w:sz="0" w:space="0" w:color="auto"/>
            <w:bottom w:val="none" w:sz="0" w:space="0" w:color="auto"/>
            <w:right w:val="none" w:sz="0" w:space="0" w:color="auto"/>
          </w:divBdr>
        </w:div>
        <w:div w:id="1025447582">
          <w:marLeft w:val="806"/>
          <w:marRight w:val="0"/>
          <w:marTop w:val="200"/>
          <w:marBottom w:val="0"/>
          <w:divBdr>
            <w:top w:val="none" w:sz="0" w:space="0" w:color="auto"/>
            <w:left w:val="none" w:sz="0" w:space="0" w:color="auto"/>
            <w:bottom w:val="none" w:sz="0" w:space="0" w:color="auto"/>
            <w:right w:val="none" w:sz="0" w:space="0" w:color="auto"/>
          </w:divBdr>
        </w:div>
      </w:divsChild>
    </w:div>
    <w:div w:id="686447092">
      <w:bodyDiv w:val="1"/>
      <w:marLeft w:val="0"/>
      <w:marRight w:val="0"/>
      <w:marTop w:val="0"/>
      <w:marBottom w:val="0"/>
      <w:divBdr>
        <w:top w:val="none" w:sz="0" w:space="0" w:color="auto"/>
        <w:left w:val="none" w:sz="0" w:space="0" w:color="auto"/>
        <w:bottom w:val="none" w:sz="0" w:space="0" w:color="auto"/>
        <w:right w:val="none" w:sz="0" w:space="0" w:color="auto"/>
      </w:divBdr>
    </w:div>
    <w:div w:id="711733423">
      <w:bodyDiv w:val="1"/>
      <w:marLeft w:val="0"/>
      <w:marRight w:val="0"/>
      <w:marTop w:val="0"/>
      <w:marBottom w:val="0"/>
      <w:divBdr>
        <w:top w:val="none" w:sz="0" w:space="0" w:color="auto"/>
        <w:left w:val="none" w:sz="0" w:space="0" w:color="auto"/>
        <w:bottom w:val="none" w:sz="0" w:space="0" w:color="auto"/>
        <w:right w:val="none" w:sz="0" w:space="0" w:color="auto"/>
      </w:divBdr>
      <w:divsChild>
        <w:div w:id="1151486409">
          <w:marLeft w:val="562"/>
          <w:marRight w:val="0"/>
          <w:marTop w:val="120"/>
          <w:marBottom w:val="120"/>
          <w:divBdr>
            <w:top w:val="none" w:sz="0" w:space="0" w:color="auto"/>
            <w:left w:val="none" w:sz="0" w:space="0" w:color="auto"/>
            <w:bottom w:val="none" w:sz="0" w:space="0" w:color="auto"/>
            <w:right w:val="none" w:sz="0" w:space="0" w:color="auto"/>
          </w:divBdr>
        </w:div>
        <w:div w:id="1273441249">
          <w:marLeft w:val="562"/>
          <w:marRight w:val="0"/>
          <w:marTop w:val="120"/>
          <w:marBottom w:val="120"/>
          <w:divBdr>
            <w:top w:val="none" w:sz="0" w:space="0" w:color="auto"/>
            <w:left w:val="none" w:sz="0" w:space="0" w:color="auto"/>
            <w:bottom w:val="none" w:sz="0" w:space="0" w:color="auto"/>
            <w:right w:val="none" w:sz="0" w:space="0" w:color="auto"/>
          </w:divBdr>
        </w:div>
        <w:div w:id="887305277">
          <w:marLeft w:val="562"/>
          <w:marRight w:val="0"/>
          <w:marTop w:val="120"/>
          <w:marBottom w:val="12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785654948">
      <w:bodyDiv w:val="1"/>
      <w:marLeft w:val="0"/>
      <w:marRight w:val="0"/>
      <w:marTop w:val="0"/>
      <w:marBottom w:val="0"/>
      <w:divBdr>
        <w:top w:val="none" w:sz="0" w:space="0" w:color="auto"/>
        <w:left w:val="none" w:sz="0" w:space="0" w:color="auto"/>
        <w:bottom w:val="none" w:sz="0" w:space="0" w:color="auto"/>
        <w:right w:val="none" w:sz="0" w:space="0" w:color="auto"/>
      </w:divBdr>
      <w:divsChild>
        <w:div w:id="1148018167">
          <w:marLeft w:val="547"/>
          <w:marRight w:val="0"/>
          <w:marTop w:val="200"/>
          <w:marBottom w:val="0"/>
          <w:divBdr>
            <w:top w:val="none" w:sz="0" w:space="0" w:color="auto"/>
            <w:left w:val="none" w:sz="0" w:space="0" w:color="auto"/>
            <w:bottom w:val="none" w:sz="0" w:space="0" w:color="auto"/>
            <w:right w:val="none" w:sz="0" w:space="0" w:color="auto"/>
          </w:divBdr>
        </w:div>
        <w:div w:id="731003359">
          <w:marLeft w:val="547"/>
          <w:marRight w:val="0"/>
          <w:marTop w:val="200"/>
          <w:marBottom w:val="0"/>
          <w:divBdr>
            <w:top w:val="none" w:sz="0" w:space="0" w:color="auto"/>
            <w:left w:val="none" w:sz="0" w:space="0" w:color="auto"/>
            <w:bottom w:val="none" w:sz="0" w:space="0" w:color="auto"/>
            <w:right w:val="none" w:sz="0" w:space="0" w:color="auto"/>
          </w:divBdr>
        </w:div>
        <w:div w:id="1010958477">
          <w:marLeft w:val="547"/>
          <w:marRight w:val="0"/>
          <w:marTop w:val="200"/>
          <w:marBottom w:val="0"/>
          <w:divBdr>
            <w:top w:val="none" w:sz="0" w:space="0" w:color="auto"/>
            <w:left w:val="none" w:sz="0" w:space="0" w:color="auto"/>
            <w:bottom w:val="none" w:sz="0" w:space="0" w:color="auto"/>
            <w:right w:val="none" w:sz="0" w:space="0" w:color="auto"/>
          </w:divBdr>
        </w:div>
      </w:divsChild>
    </w:div>
    <w:div w:id="813526236">
      <w:bodyDiv w:val="1"/>
      <w:marLeft w:val="0"/>
      <w:marRight w:val="0"/>
      <w:marTop w:val="0"/>
      <w:marBottom w:val="0"/>
      <w:divBdr>
        <w:top w:val="none" w:sz="0" w:space="0" w:color="auto"/>
        <w:left w:val="none" w:sz="0" w:space="0" w:color="auto"/>
        <w:bottom w:val="none" w:sz="0" w:space="0" w:color="auto"/>
        <w:right w:val="none" w:sz="0" w:space="0" w:color="auto"/>
      </w:divBdr>
    </w:div>
    <w:div w:id="897713844">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958532675">
      <w:bodyDiv w:val="1"/>
      <w:marLeft w:val="0"/>
      <w:marRight w:val="0"/>
      <w:marTop w:val="0"/>
      <w:marBottom w:val="0"/>
      <w:divBdr>
        <w:top w:val="none" w:sz="0" w:space="0" w:color="auto"/>
        <w:left w:val="none" w:sz="0" w:space="0" w:color="auto"/>
        <w:bottom w:val="none" w:sz="0" w:space="0" w:color="auto"/>
        <w:right w:val="none" w:sz="0" w:space="0" w:color="auto"/>
      </w:divBdr>
    </w:div>
    <w:div w:id="966549347">
      <w:bodyDiv w:val="1"/>
      <w:marLeft w:val="0"/>
      <w:marRight w:val="0"/>
      <w:marTop w:val="0"/>
      <w:marBottom w:val="0"/>
      <w:divBdr>
        <w:top w:val="none" w:sz="0" w:space="0" w:color="auto"/>
        <w:left w:val="none" w:sz="0" w:space="0" w:color="auto"/>
        <w:bottom w:val="none" w:sz="0" w:space="0" w:color="auto"/>
        <w:right w:val="none" w:sz="0" w:space="0" w:color="auto"/>
      </w:divBdr>
      <w:divsChild>
        <w:div w:id="1407149812">
          <w:marLeft w:val="806"/>
          <w:marRight w:val="0"/>
          <w:marTop w:val="200"/>
          <w:marBottom w:val="0"/>
          <w:divBdr>
            <w:top w:val="none" w:sz="0" w:space="0" w:color="auto"/>
            <w:left w:val="none" w:sz="0" w:space="0" w:color="auto"/>
            <w:bottom w:val="none" w:sz="0" w:space="0" w:color="auto"/>
            <w:right w:val="none" w:sz="0" w:space="0" w:color="auto"/>
          </w:divBdr>
        </w:div>
        <w:div w:id="598178402">
          <w:marLeft w:val="806"/>
          <w:marRight w:val="0"/>
          <w:marTop w:val="200"/>
          <w:marBottom w:val="0"/>
          <w:divBdr>
            <w:top w:val="none" w:sz="0" w:space="0" w:color="auto"/>
            <w:left w:val="none" w:sz="0" w:space="0" w:color="auto"/>
            <w:bottom w:val="none" w:sz="0" w:space="0" w:color="auto"/>
            <w:right w:val="none" w:sz="0" w:space="0" w:color="auto"/>
          </w:divBdr>
        </w:div>
        <w:div w:id="995038925">
          <w:marLeft w:val="806"/>
          <w:marRight w:val="0"/>
          <w:marTop w:val="200"/>
          <w:marBottom w:val="0"/>
          <w:divBdr>
            <w:top w:val="none" w:sz="0" w:space="0" w:color="auto"/>
            <w:left w:val="none" w:sz="0" w:space="0" w:color="auto"/>
            <w:bottom w:val="none" w:sz="0" w:space="0" w:color="auto"/>
            <w:right w:val="none" w:sz="0" w:space="0" w:color="auto"/>
          </w:divBdr>
        </w:div>
      </w:divsChild>
    </w:div>
    <w:div w:id="1074201877">
      <w:bodyDiv w:val="1"/>
      <w:marLeft w:val="0"/>
      <w:marRight w:val="0"/>
      <w:marTop w:val="0"/>
      <w:marBottom w:val="0"/>
      <w:divBdr>
        <w:top w:val="none" w:sz="0" w:space="0" w:color="auto"/>
        <w:left w:val="none" w:sz="0" w:space="0" w:color="auto"/>
        <w:bottom w:val="none" w:sz="0" w:space="0" w:color="auto"/>
        <w:right w:val="none" w:sz="0" w:space="0" w:color="auto"/>
      </w:divBdr>
    </w:div>
    <w:div w:id="1086851485">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236355227">
      <w:bodyDiv w:val="1"/>
      <w:marLeft w:val="0"/>
      <w:marRight w:val="0"/>
      <w:marTop w:val="0"/>
      <w:marBottom w:val="0"/>
      <w:divBdr>
        <w:top w:val="none" w:sz="0" w:space="0" w:color="auto"/>
        <w:left w:val="none" w:sz="0" w:space="0" w:color="auto"/>
        <w:bottom w:val="none" w:sz="0" w:space="0" w:color="auto"/>
        <w:right w:val="none" w:sz="0" w:space="0" w:color="auto"/>
      </w:divBdr>
    </w:div>
    <w:div w:id="1259365117">
      <w:bodyDiv w:val="1"/>
      <w:marLeft w:val="0"/>
      <w:marRight w:val="0"/>
      <w:marTop w:val="0"/>
      <w:marBottom w:val="0"/>
      <w:divBdr>
        <w:top w:val="none" w:sz="0" w:space="0" w:color="auto"/>
        <w:left w:val="none" w:sz="0" w:space="0" w:color="auto"/>
        <w:bottom w:val="none" w:sz="0" w:space="0" w:color="auto"/>
        <w:right w:val="none" w:sz="0" w:space="0" w:color="auto"/>
      </w:divBdr>
      <w:divsChild>
        <w:div w:id="2041709893">
          <w:marLeft w:val="806"/>
          <w:marRight w:val="0"/>
          <w:marTop w:val="200"/>
          <w:marBottom w:val="0"/>
          <w:divBdr>
            <w:top w:val="none" w:sz="0" w:space="0" w:color="auto"/>
            <w:left w:val="none" w:sz="0" w:space="0" w:color="auto"/>
            <w:bottom w:val="none" w:sz="0" w:space="0" w:color="auto"/>
            <w:right w:val="none" w:sz="0" w:space="0" w:color="auto"/>
          </w:divBdr>
        </w:div>
        <w:div w:id="1978610186">
          <w:marLeft w:val="806"/>
          <w:marRight w:val="0"/>
          <w:marTop w:val="200"/>
          <w:marBottom w:val="0"/>
          <w:divBdr>
            <w:top w:val="none" w:sz="0" w:space="0" w:color="auto"/>
            <w:left w:val="none" w:sz="0" w:space="0" w:color="auto"/>
            <w:bottom w:val="none" w:sz="0" w:space="0" w:color="auto"/>
            <w:right w:val="none" w:sz="0" w:space="0" w:color="auto"/>
          </w:divBdr>
        </w:div>
      </w:divsChild>
    </w:div>
    <w:div w:id="1307588487">
      <w:bodyDiv w:val="1"/>
      <w:marLeft w:val="0"/>
      <w:marRight w:val="0"/>
      <w:marTop w:val="0"/>
      <w:marBottom w:val="0"/>
      <w:divBdr>
        <w:top w:val="none" w:sz="0" w:space="0" w:color="auto"/>
        <w:left w:val="none" w:sz="0" w:space="0" w:color="auto"/>
        <w:bottom w:val="none" w:sz="0" w:space="0" w:color="auto"/>
        <w:right w:val="none" w:sz="0" w:space="0" w:color="auto"/>
      </w:divBdr>
    </w:div>
    <w:div w:id="1482380972">
      <w:bodyDiv w:val="1"/>
      <w:marLeft w:val="0"/>
      <w:marRight w:val="0"/>
      <w:marTop w:val="0"/>
      <w:marBottom w:val="0"/>
      <w:divBdr>
        <w:top w:val="none" w:sz="0" w:space="0" w:color="auto"/>
        <w:left w:val="none" w:sz="0" w:space="0" w:color="auto"/>
        <w:bottom w:val="none" w:sz="0" w:space="0" w:color="auto"/>
        <w:right w:val="none" w:sz="0" w:space="0" w:color="auto"/>
      </w:divBdr>
      <w:divsChild>
        <w:div w:id="2054116721">
          <w:marLeft w:val="907"/>
          <w:marRight w:val="0"/>
          <w:marTop w:val="120"/>
          <w:marBottom w:val="0"/>
          <w:divBdr>
            <w:top w:val="none" w:sz="0" w:space="0" w:color="auto"/>
            <w:left w:val="none" w:sz="0" w:space="0" w:color="auto"/>
            <w:bottom w:val="none" w:sz="0" w:space="0" w:color="auto"/>
            <w:right w:val="none" w:sz="0" w:space="0" w:color="auto"/>
          </w:divBdr>
        </w:div>
        <w:div w:id="1195846812">
          <w:marLeft w:val="547"/>
          <w:marRight w:val="0"/>
          <w:marTop w:val="120"/>
          <w:marBottom w:val="120"/>
          <w:divBdr>
            <w:top w:val="none" w:sz="0" w:space="0" w:color="auto"/>
            <w:left w:val="none" w:sz="0" w:space="0" w:color="auto"/>
            <w:bottom w:val="none" w:sz="0" w:space="0" w:color="auto"/>
            <w:right w:val="none" w:sz="0" w:space="0" w:color="auto"/>
          </w:divBdr>
        </w:div>
        <w:div w:id="400370999">
          <w:marLeft w:val="1411"/>
          <w:marRight w:val="0"/>
          <w:marTop w:val="0"/>
          <w:marBottom w:val="0"/>
          <w:divBdr>
            <w:top w:val="none" w:sz="0" w:space="0" w:color="auto"/>
            <w:left w:val="none" w:sz="0" w:space="0" w:color="auto"/>
            <w:bottom w:val="none" w:sz="0" w:space="0" w:color="auto"/>
            <w:right w:val="none" w:sz="0" w:space="0" w:color="auto"/>
          </w:divBdr>
        </w:div>
        <w:div w:id="1136292036">
          <w:marLeft w:val="1411"/>
          <w:marRight w:val="0"/>
          <w:marTop w:val="0"/>
          <w:marBottom w:val="0"/>
          <w:divBdr>
            <w:top w:val="none" w:sz="0" w:space="0" w:color="auto"/>
            <w:left w:val="none" w:sz="0" w:space="0" w:color="auto"/>
            <w:bottom w:val="none" w:sz="0" w:space="0" w:color="auto"/>
            <w:right w:val="none" w:sz="0" w:space="0" w:color="auto"/>
          </w:divBdr>
        </w:div>
      </w:divsChild>
    </w:div>
    <w:div w:id="1513110809">
      <w:bodyDiv w:val="1"/>
      <w:marLeft w:val="0"/>
      <w:marRight w:val="0"/>
      <w:marTop w:val="0"/>
      <w:marBottom w:val="0"/>
      <w:divBdr>
        <w:top w:val="none" w:sz="0" w:space="0" w:color="auto"/>
        <w:left w:val="none" w:sz="0" w:space="0" w:color="auto"/>
        <w:bottom w:val="none" w:sz="0" w:space="0" w:color="auto"/>
        <w:right w:val="none" w:sz="0" w:space="0" w:color="auto"/>
      </w:divBdr>
    </w:div>
    <w:div w:id="1514031453">
      <w:bodyDiv w:val="1"/>
      <w:marLeft w:val="0"/>
      <w:marRight w:val="0"/>
      <w:marTop w:val="0"/>
      <w:marBottom w:val="0"/>
      <w:divBdr>
        <w:top w:val="none" w:sz="0" w:space="0" w:color="auto"/>
        <w:left w:val="none" w:sz="0" w:space="0" w:color="auto"/>
        <w:bottom w:val="none" w:sz="0" w:space="0" w:color="auto"/>
        <w:right w:val="none" w:sz="0" w:space="0" w:color="auto"/>
      </w:divBdr>
      <w:divsChild>
        <w:div w:id="1543786143">
          <w:marLeft w:val="806"/>
          <w:marRight w:val="0"/>
          <w:marTop w:val="200"/>
          <w:marBottom w:val="0"/>
          <w:divBdr>
            <w:top w:val="none" w:sz="0" w:space="0" w:color="auto"/>
            <w:left w:val="none" w:sz="0" w:space="0" w:color="auto"/>
            <w:bottom w:val="none" w:sz="0" w:space="0" w:color="auto"/>
            <w:right w:val="none" w:sz="0" w:space="0" w:color="auto"/>
          </w:divBdr>
        </w:div>
      </w:divsChild>
    </w:div>
    <w:div w:id="1546480865">
      <w:bodyDiv w:val="1"/>
      <w:marLeft w:val="0"/>
      <w:marRight w:val="0"/>
      <w:marTop w:val="0"/>
      <w:marBottom w:val="0"/>
      <w:divBdr>
        <w:top w:val="none" w:sz="0" w:space="0" w:color="auto"/>
        <w:left w:val="none" w:sz="0" w:space="0" w:color="auto"/>
        <w:bottom w:val="none" w:sz="0" w:space="0" w:color="auto"/>
        <w:right w:val="none" w:sz="0" w:space="0" w:color="auto"/>
      </w:divBdr>
    </w:div>
    <w:div w:id="1584294348">
      <w:bodyDiv w:val="1"/>
      <w:marLeft w:val="0"/>
      <w:marRight w:val="0"/>
      <w:marTop w:val="0"/>
      <w:marBottom w:val="0"/>
      <w:divBdr>
        <w:top w:val="none" w:sz="0" w:space="0" w:color="auto"/>
        <w:left w:val="none" w:sz="0" w:space="0" w:color="auto"/>
        <w:bottom w:val="none" w:sz="0" w:space="0" w:color="auto"/>
        <w:right w:val="none" w:sz="0" w:space="0" w:color="auto"/>
      </w:divBdr>
    </w:div>
    <w:div w:id="1613782787">
      <w:bodyDiv w:val="1"/>
      <w:marLeft w:val="0"/>
      <w:marRight w:val="0"/>
      <w:marTop w:val="0"/>
      <w:marBottom w:val="0"/>
      <w:divBdr>
        <w:top w:val="none" w:sz="0" w:space="0" w:color="auto"/>
        <w:left w:val="none" w:sz="0" w:space="0" w:color="auto"/>
        <w:bottom w:val="none" w:sz="0" w:space="0" w:color="auto"/>
        <w:right w:val="none" w:sz="0" w:space="0" w:color="auto"/>
      </w:divBdr>
      <w:divsChild>
        <w:div w:id="248775655">
          <w:marLeft w:val="907"/>
          <w:marRight w:val="0"/>
          <w:marTop w:val="120"/>
          <w:marBottom w:val="0"/>
          <w:divBdr>
            <w:top w:val="none" w:sz="0" w:space="0" w:color="auto"/>
            <w:left w:val="none" w:sz="0" w:space="0" w:color="auto"/>
            <w:bottom w:val="none" w:sz="0" w:space="0" w:color="auto"/>
            <w:right w:val="none" w:sz="0" w:space="0" w:color="auto"/>
          </w:divBdr>
        </w:div>
        <w:div w:id="1071274043">
          <w:marLeft w:val="446"/>
          <w:marRight w:val="0"/>
          <w:marTop w:val="0"/>
          <w:marBottom w:val="120"/>
          <w:divBdr>
            <w:top w:val="none" w:sz="0" w:space="0" w:color="auto"/>
            <w:left w:val="none" w:sz="0" w:space="0" w:color="auto"/>
            <w:bottom w:val="none" w:sz="0" w:space="0" w:color="auto"/>
            <w:right w:val="none" w:sz="0" w:space="0" w:color="auto"/>
          </w:divBdr>
        </w:div>
        <w:div w:id="1166364568">
          <w:marLeft w:val="446"/>
          <w:marRight w:val="0"/>
          <w:marTop w:val="0"/>
          <w:marBottom w:val="120"/>
          <w:divBdr>
            <w:top w:val="none" w:sz="0" w:space="0" w:color="auto"/>
            <w:left w:val="none" w:sz="0" w:space="0" w:color="auto"/>
            <w:bottom w:val="none" w:sz="0" w:space="0" w:color="auto"/>
            <w:right w:val="none" w:sz="0" w:space="0" w:color="auto"/>
          </w:divBdr>
        </w:div>
      </w:divsChild>
    </w:div>
    <w:div w:id="1639413120">
      <w:bodyDiv w:val="1"/>
      <w:marLeft w:val="0"/>
      <w:marRight w:val="0"/>
      <w:marTop w:val="0"/>
      <w:marBottom w:val="0"/>
      <w:divBdr>
        <w:top w:val="none" w:sz="0" w:space="0" w:color="auto"/>
        <w:left w:val="none" w:sz="0" w:space="0" w:color="auto"/>
        <w:bottom w:val="none" w:sz="0" w:space="0" w:color="auto"/>
        <w:right w:val="none" w:sz="0" w:space="0" w:color="auto"/>
      </w:divBdr>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755780571">
      <w:bodyDiv w:val="1"/>
      <w:marLeft w:val="0"/>
      <w:marRight w:val="0"/>
      <w:marTop w:val="0"/>
      <w:marBottom w:val="0"/>
      <w:divBdr>
        <w:top w:val="none" w:sz="0" w:space="0" w:color="auto"/>
        <w:left w:val="none" w:sz="0" w:space="0" w:color="auto"/>
        <w:bottom w:val="none" w:sz="0" w:space="0" w:color="auto"/>
        <w:right w:val="none" w:sz="0" w:space="0" w:color="auto"/>
      </w:divBdr>
    </w:div>
    <w:div w:id="1776897160">
      <w:bodyDiv w:val="1"/>
      <w:marLeft w:val="0"/>
      <w:marRight w:val="0"/>
      <w:marTop w:val="0"/>
      <w:marBottom w:val="0"/>
      <w:divBdr>
        <w:top w:val="none" w:sz="0" w:space="0" w:color="auto"/>
        <w:left w:val="none" w:sz="0" w:space="0" w:color="auto"/>
        <w:bottom w:val="none" w:sz="0" w:space="0" w:color="auto"/>
        <w:right w:val="none" w:sz="0" w:space="0" w:color="auto"/>
      </w:divBdr>
    </w:div>
    <w:div w:id="1796412146">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1936747510">
      <w:bodyDiv w:val="1"/>
      <w:marLeft w:val="0"/>
      <w:marRight w:val="0"/>
      <w:marTop w:val="0"/>
      <w:marBottom w:val="0"/>
      <w:divBdr>
        <w:top w:val="none" w:sz="0" w:space="0" w:color="auto"/>
        <w:left w:val="none" w:sz="0" w:space="0" w:color="auto"/>
        <w:bottom w:val="none" w:sz="0" w:space="0" w:color="auto"/>
        <w:right w:val="none" w:sz="0" w:space="0" w:color="auto"/>
      </w:divBdr>
      <w:divsChild>
        <w:div w:id="327751601">
          <w:marLeft w:val="806"/>
          <w:marRight w:val="0"/>
          <w:marTop w:val="200"/>
          <w:marBottom w:val="0"/>
          <w:divBdr>
            <w:top w:val="none" w:sz="0" w:space="0" w:color="auto"/>
            <w:left w:val="none" w:sz="0" w:space="0" w:color="auto"/>
            <w:bottom w:val="none" w:sz="0" w:space="0" w:color="auto"/>
            <w:right w:val="none" w:sz="0" w:space="0" w:color="auto"/>
          </w:divBdr>
        </w:div>
        <w:div w:id="799415635">
          <w:marLeft w:val="806"/>
          <w:marRight w:val="0"/>
          <w:marTop w:val="200"/>
          <w:marBottom w:val="0"/>
          <w:divBdr>
            <w:top w:val="none" w:sz="0" w:space="0" w:color="auto"/>
            <w:left w:val="none" w:sz="0" w:space="0" w:color="auto"/>
            <w:bottom w:val="none" w:sz="0" w:space="0" w:color="auto"/>
            <w:right w:val="none" w:sz="0" w:space="0" w:color="auto"/>
          </w:divBdr>
        </w:div>
        <w:div w:id="1830247523">
          <w:marLeft w:val="806"/>
          <w:marRight w:val="0"/>
          <w:marTop w:val="20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017805345">
      <w:bodyDiv w:val="1"/>
      <w:marLeft w:val="0"/>
      <w:marRight w:val="0"/>
      <w:marTop w:val="0"/>
      <w:marBottom w:val="0"/>
      <w:divBdr>
        <w:top w:val="none" w:sz="0" w:space="0" w:color="auto"/>
        <w:left w:val="none" w:sz="0" w:space="0" w:color="auto"/>
        <w:bottom w:val="none" w:sz="0" w:space="0" w:color="auto"/>
        <w:right w:val="none" w:sz="0" w:space="0" w:color="auto"/>
      </w:divBdr>
    </w:div>
    <w:div w:id="2067365206">
      <w:bodyDiv w:val="1"/>
      <w:marLeft w:val="0"/>
      <w:marRight w:val="0"/>
      <w:marTop w:val="0"/>
      <w:marBottom w:val="0"/>
      <w:divBdr>
        <w:top w:val="none" w:sz="0" w:space="0" w:color="auto"/>
        <w:left w:val="none" w:sz="0" w:space="0" w:color="auto"/>
        <w:bottom w:val="none" w:sz="0" w:space="0" w:color="auto"/>
        <w:right w:val="none" w:sz="0" w:space="0" w:color="auto"/>
      </w:divBdr>
    </w:div>
    <w:div w:id="2083093818">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 w:id="21139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eativecommons.org/licenses/by-sa/4.0/deed.de" TargetMode="External"/><Relationship Id="rId117" Type="http://schemas.openxmlformats.org/officeDocument/2006/relationships/image" Target="media/image38.png"/><Relationship Id="rId21" Type="http://schemas.openxmlformats.org/officeDocument/2006/relationships/hyperlink" Target="https://creativecommons.org/licenses/by/2.0/?ref=ccsearch&amp;atype=rich" TargetMode="External"/><Relationship Id="rId42" Type="http://schemas.openxmlformats.org/officeDocument/2006/relationships/hyperlink" Target="https://de.wikipedia.org/wiki/Kritische_Mizellbildungskonzentration" TargetMode="External"/><Relationship Id="rId47" Type="http://schemas.openxmlformats.org/officeDocument/2006/relationships/hyperlink" Target="https://www.flickr.com/photos/97793800@N00" TargetMode="External"/><Relationship Id="rId63" Type="http://schemas.openxmlformats.org/officeDocument/2006/relationships/image" Target="media/image19.png"/><Relationship Id="rId68" Type="http://schemas.openxmlformats.org/officeDocument/2006/relationships/image" Target="media/image20.png"/><Relationship Id="rId84" Type="http://schemas.openxmlformats.org/officeDocument/2006/relationships/image" Target="media/image25.jpeg"/><Relationship Id="rId89" Type="http://schemas.openxmlformats.org/officeDocument/2006/relationships/image" Target="media/image26.jpeg"/><Relationship Id="rId112" Type="http://schemas.openxmlformats.org/officeDocument/2006/relationships/image" Target="media/image35.png"/><Relationship Id="rId133" Type="http://schemas.openxmlformats.org/officeDocument/2006/relationships/hyperlink" Target="https://creativecommons.org/licenses/by/2.0/?ref=ccsearch&amp;atype=rich" TargetMode="External"/><Relationship Id="rId138" Type="http://schemas.openxmlformats.org/officeDocument/2006/relationships/hyperlink" Target="https://www.flickr.com/photos/12769809@N00" TargetMode="External"/><Relationship Id="rId154" Type="http://schemas.openxmlformats.org/officeDocument/2006/relationships/hyperlink" Target="https://creativecommons.org/licenses/by-sa/2.0/" TargetMode="External"/><Relationship Id="rId159" Type="http://schemas.openxmlformats.org/officeDocument/2006/relationships/header" Target="header5.xml"/><Relationship Id="rId16" Type="http://schemas.openxmlformats.org/officeDocument/2006/relationships/image" Target="media/image6.png"/><Relationship Id="rId107" Type="http://schemas.openxmlformats.org/officeDocument/2006/relationships/image" Target="media/image32.png"/><Relationship Id="rId11" Type="http://schemas.openxmlformats.org/officeDocument/2006/relationships/hyperlink" Target="https://www.flickr.com/photos/25400848@N04/3522319845" TargetMode="External"/><Relationship Id="rId32" Type="http://schemas.openxmlformats.org/officeDocument/2006/relationships/hyperlink" Target="https://creativecommons.org/licenses/by-sa/4.0/deed.de" TargetMode="External"/><Relationship Id="rId37" Type="http://schemas.openxmlformats.org/officeDocument/2006/relationships/image" Target="media/image12.png"/><Relationship Id="rId53" Type="http://schemas.openxmlformats.org/officeDocument/2006/relationships/image" Target="media/image15.png"/><Relationship Id="rId58" Type="http://schemas.openxmlformats.org/officeDocument/2006/relationships/image" Target="media/image17.png"/><Relationship Id="rId74" Type="http://schemas.openxmlformats.org/officeDocument/2006/relationships/hyperlink" Target="https://www.flickr.com/photos/12769809@N00" TargetMode="External"/><Relationship Id="rId79" Type="http://schemas.openxmlformats.org/officeDocument/2006/relationships/hyperlink" Target="https://creativecommons.org/licenses/by-sa/2.0/?ref=ccsearch&amp;atype=rich" TargetMode="External"/><Relationship Id="rId102" Type="http://schemas.openxmlformats.org/officeDocument/2006/relationships/image" Target="media/image30.png"/><Relationship Id="rId123" Type="http://schemas.openxmlformats.org/officeDocument/2006/relationships/hyperlink" Target="https://creativecommons.org/licenses/by/2.0/?ref=ccsearch&amp;atype=rich" TargetMode="External"/><Relationship Id="rId128" Type="http://schemas.openxmlformats.org/officeDocument/2006/relationships/hyperlink" Target="https://commons.wikimedia.org/wiki/File:MicelleV2.svg" TargetMode="External"/><Relationship Id="rId144" Type="http://schemas.openxmlformats.org/officeDocument/2006/relationships/hyperlink" Target="https://creativecommons.org/licenses/by/2.0/" TargetMode="External"/><Relationship Id="rId149" Type="http://schemas.openxmlformats.org/officeDocument/2006/relationships/hyperlink" Target="https://creativecommons.org/licenses/by-sa/4.0" TargetMode="External"/><Relationship Id="rId5" Type="http://schemas.openxmlformats.org/officeDocument/2006/relationships/webSettings" Target="webSettings.xml"/><Relationship Id="rId90" Type="http://schemas.openxmlformats.org/officeDocument/2006/relationships/hyperlink" Target="https://commons.wikimedia.org/wiki/File:Laundry_detergents.jpg?uselang=de" TargetMode="External"/><Relationship Id="rId95" Type="http://schemas.openxmlformats.org/officeDocument/2006/relationships/hyperlink" Target="https://creativecommons.org/licenses/by/2.0/?ref=ccsearch&amp;atype=rich" TargetMode="External"/><Relationship Id="rId160" Type="http://schemas.openxmlformats.org/officeDocument/2006/relationships/fontTable" Target="fontTable.xml"/><Relationship Id="rId22" Type="http://schemas.openxmlformats.org/officeDocument/2006/relationships/hyperlink" Target="https://www.flickr.com/photos/25400848@N04/3522319845" TargetMode="External"/><Relationship Id="rId27" Type="http://schemas.openxmlformats.org/officeDocument/2006/relationships/hyperlink" Target="https://creativecommons.org/licenses/by-sa/4.0/deed.de" TargetMode="External"/><Relationship Id="rId43" Type="http://schemas.openxmlformats.org/officeDocument/2006/relationships/hyperlink" Target="https://de.wikipedia.org/wiki/Biotenside" TargetMode="External"/><Relationship Id="rId48" Type="http://schemas.openxmlformats.org/officeDocument/2006/relationships/hyperlink" Target="https://creativecommons.org/licenses/by/2.0/?ref=ccsearch&amp;atype=rich" TargetMode="External"/><Relationship Id="rId64" Type="http://schemas.openxmlformats.org/officeDocument/2006/relationships/hyperlink" Target="https://creativecommons.org/licenses/by-sa/4.0/deed.de" TargetMode="External"/><Relationship Id="rId69" Type="http://schemas.openxmlformats.org/officeDocument/2006/relationships/image" Target="media/image21.jpeg"/><Relationship Id="rId113" Type="http://schemas.openxmlformats.org/officeDocument/2006/relationships/hyperlink" Target="https://creativecommons.org/licenses/by-sa/4.0/deed.de" TargetMode="External"/><Relationship Id="rId118" Type="http://schemas.openxmlformats.org/officeDocument/2006/relationships/image" Target="media/image39.png"/><Relationship Id="rId134" Type="http://schemas.openxmlformats.org/officeDocument/2006/relationships/hyperlink" Target="https://commons.wikimedia.org/wiki/File:Euro-Geld_auf_Scheinen_und_Banknoten_-_1_Euro_Fokus_mit_Stapel.jpg" TargetMode="External"/><Relationship Id="rId139" Type="http://schemas.openxmlformats.org/officeDocument/2006/relationships/hyperlink" Target="https://creativecommons.org/licenses/by/2.0/?ref=ccsearch&amp;atype=rich" TargetMode="External"/><Relationship Id="rId80" Type="http://schemas.openxmlformats.org/officeDocument/2006/relationships/hyperlink" Target="https://www.flickr.com/photos/50204706@N07/33356929342" TargetMode="External"/><Relationship Id="rId85" Type="http://schemas.openxmlformats.org/officeDocument/2006/relationships/hyperlink" Target="https://commons.wikimedia.org/wiki/File:Z%C3%BCrich_(Schweiz)_--_2011_--_1395.jpg" TargetMode="External"/><Relationship Id="rId150" Type="http://schemas.openxmlformats.org/officeDocument/2006/relationships/hyperlink" Target="https://www.flickr.com/photos/30478819@N08/48295174026" TargetMode="External"/><Relationship Id="rId155" Type="http://schemas.openxmlformats.org/officeDocument/2006/relationships/hyperlink" Target="https://creativecommons.org/licenses/by-sa/4.0/deed.de" TargetMode="External"/><Relationship Id="rId12" Type="http://schemas.openxmlformats.org/officeDocument/2006/relationships/header" Target="header1.xml"/><Relationship Id="rId17" Type="http://schemas.openxmlformats.org/officeDocument/2006/relationships/hyperlink" Target="https://creativecommons.org/licenses/by-sa/4.0/deed.de" TargetMode="External"/><Relationship Id="rId33" Type="http://schemas.openxmlformats.org/officeDocument/2006/relationships/hyperlink" Target="https://creativecommons.org/licenses/by-sa/4.0/deed.de" TargetMode="External"/><Relationship Id="rId38" Type="http://schemas.openxmlformats.org/officeDocument/2006/relationships/image" Target="media/image13.png"/><Relationship Id="rId59" Type="http://schemas.openxmlformats.org/officeDocument/2006/relationships/hyperlink" Target="https://creativecommons.org/licenses/by-sa/4.0/deed.de" TargetMode="External"/><Relationship Id="rId103" Type="http://schemas.openxmlformats.org/officeDocument/2006/relationships/oleObject" Target="embeddings/oleObject2.bin"/><Relationship Id="rId108" Type="http://schemas.openxmlformats.org/officeDocument/2006/relationships/hyperlink" Target="https://creativecommons.org/licenses/by-sa/4.0/deed.de" TargetMode="External"/><Relationship Id="rId124" Type="http://schemas.openxmlformats.org/officeDocument/2006/relationships/hyperlink" Target="https://www.flickr.com/photos/25400848@N04/3522319845" TargetMode="External"/><Relationship Id="rId129" Type="http://schemas.openxmlformats.org/officeDocument/2006/relationships/hyperlink" Target="https://commons.wikimedia.org/wiki/User:Roland.chem" TargetMode="External"/><Relationship Id="rId54" Type="http://schemas.microsoft.com/office/2007/relationships/hdphoto" Target="media/hdphoto1.wdp"/><Relationship Id="rId70" Type="http://schemas.openxmlformats.org/officeDocument/2006/relationships/hyperlink" Target="https://www.flickr.com/photos/140988606@N08/" TargetMode="External"/><Relationship Id="rId75" Type="http://schemas.openxmlformats.org/officeDocument/2006/relationships/hyperlink" Target="https://creativecommons.org/licenses/by/2.0/?ref=ccsearch&amp;atype=rich" TargetMode="External"/><Relationship Id="rId91" Type="http://schemas.openxmlformats.org/officeDocument/2006/relationships/hyperlink" Target="https://creativecommons.org/licenses/by-sa/4.0" TargetMode="External"/><Relationship Id="rId96" Type="http://schemas.openxmlformats.org/officeDocument/2006/relationships/image" Target="media/image28.jpeg"/><Relationship Id="rId140" Type="http://schemas.openxmlformats.org/officeDocument/2006/relationships/hyperlink" Target="https://www.flickr.com/photos/50204706@N07/33356929342" TargetMode="External"/><Relationship Id="rId145" Type="http://schemas.openxmlformats.org/officeDocument/2006/relationships/hyperlink" Target="https://commons.wikimedia.org/wiki/File:Z%C3%BCrich_(Schweiz)_--_2011_--_1395.jpg" TargetMode="External"/><Relationship Id="rId161" Type="http://schemas.openxmlformats.org/officeDocument/2006/relationships/glossaryDocument" Target="glossary/document.xml"/><Relationship Id="rId16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sa/4.0/deed.de" TargetMode="External"/><Relationship Id="rId23" Type="http://schemas.openxmlformats.org/officeDocument/2006/relationships/hyperlink" Target="https://creativecommons.org/licenses/by-sa/4.0/deed.de" TargetMode="External"/><Relationship Id="rId28" Type="http://schemas.openxmlformats.org/officeDocument/2006/relationships/image" Target="media/image9.png"/><Relationship Id="rId36" Type="http://schemas.openxmlformats.org/officeDocument/2006/relationships/hyperlink" Target="https://creativecommons.org/licenses/by-sa/4.0/deed.de" TargetMode="External"/><Relationship Id="rId49" Type="http://schemas.openxmlformats.org/officeDocument/2006/relationships/hyperlink" Target="https://www.flickr.com/photos/97793800@N00/6924992388" TargetMode="External"/><Relationship Id="rId57" Type="http://schemas.openxmlformats.org/officeDocument/2006/relationships/image" Target="media/image16.png"/><Relationship Id="rId106" Type="http://schemas.openxmlformats.org/officeDocument/2006/relationships/hyperlink" Target="https://creativecommons.org/licenses/by-sa/4.0/deed.de" TargetMode="External"/><Relationship Id="rId114" Type="http://schemas.openxmlformats.org/officeDocument/2006/relationships/hyperlink" Target="https://creativecommons.org/licenses/by-sa/4.0/deed.de" TargetMode="External"/><Relationship Id="rId119" Type="http://schemas.openxmlformats.org/officeDocument/2006/relationships/image" Target="media/image40.png"/><Relationship Id="rId127" Type="http://schemas.openxmlformats.org/officeDocument/2006/relationships/hyperlink" Target="https://creativecommons.org/licenses/by-sa/4.0/deed.de" TargetMode="External"/><Relationship Id="rId10" Type="http://schemas.openxmlformats.org/officeDocument/2006/relationships/hyperlink" Target="https://creativecommons.org/licenses/by/2.0/?ref=ccsearch&amp;atype=rich" TargetMode="External"/><Relationship Id="rId31" Type="http://schemas.openxmlformats.org/officeDocument/2006/relationships/image" Target="media/image10.png"/><Relationship Id="rId44" Type="http://schemas.openxmlformats.org/officeDocument/2006/relationships/hyperlink" Target="https://creativecommons.org/licenses/by-sa/3.0/de/deed.de" TargetMode="External"/><Relationship Id="rId52" Type="http://schemas.openxmlformats.org/officeDocument/2006/relationships/hyperlink" Target="https://www.flickr.com/photos/97793800@N00/6924992388" TargetMode="External"/><Relationship Id="rId60" Type="http://schemas.openxmlformats.org/officeDocument/2006/relationships/image" Target="media/image18.png"/><Relationship Id="rId65" Type="http://schemas.openxmlformats.org/officeDocument/2006/relationships/hyperlink" Target="https://creativecommons.org/licenses/by-sa/4.0/deed.de" TargetMode="External"/><Relationship Id="rId73" Type="http://schemas.openxmlformats.org/officeDocument/2006/relationships/image" Target="media/image22.jpeg"/><Relationship Id="rId78" Type="http://schemas.openxmlformats.org/officeDocument/2006/relationships/hyperlink" Target="https://www.flickr.com/photos/50204706@N07" TargetMode="External"/><Relationship Id="rId81" Type="http://schemas.openxmlformats.org/officeDocument/2006/relationships/image" Target="media/image24.jpeg"/><Relationship Id="rId86" Type="http://schemas.openxmlformats.org/officeDocument/2006/relationships/hyperlink" Target="https://commons.wikimedia.org/wiki/User:XRay" TargetMode="External"/><Relationship Id="rId94" Type="http://schemas.openxmlformats.org/officeDocument/2006/relationships/hyperlink" Target="https://www.flickr.com/photos/30478819@N08/48295174026" TargetMode="External"/><Relationship Id="rId99" Type="http://schemas.openxmlformats.org/officeDocument/2006/relationships/hyperlink" Target="https://commons.wikimedia.org/wiki/File:Brassica_napus_(4626683359).jpg?uselang=de" TargetMode="External"/><Relationship Id="rId101" Type="http://schemas.openxmlformats.org/officeDocument/2006/relationships/oleObject" Target="embeddings/oleObject1.bin"/><Relationship Id="rId122" Type="http://schemas.openxmlformats.org/officeDocument/2006/relationships/hyperlink" Target="https://www.flickr.com/photos/25400848@N04" TargetMode="External"/><Relationship Id="rId130" Type="http://schemas.openxmlformats.org/officeDocument/2006/relationships/hyperlink" Target="https://creativecommons.org/publicdomain/zero/1.0/deed.en" TargetMode="External"/><Relationship Id="rId135" Type="http://schemas.openxmlformats.org/officeDocument/2006/relationships/hyperlink" Target="https://www.flickr.com/photos/140988606@N08/" TargetMode="External"/><Relationship Id="rId143" Type="http://schemas.openxmlformats.org/officeDocument/2006/relationships/hyperlink" Target="https://www.flickr.com/photos/28077296@N02/8599394333" TargetMode="External"/><Relationship Id="rId148" Type="http://schemas.openxmlformats.org/officeDocument/2006/relationships/hyperlink" Target="https://commons.wikimedia.org/wiki/File:Laundry_detergents.jpg?uselang=de" TargetMode="External"/><Relationship Id="rId151" Type="http://schemas.openxmlformats.org/officeDocument/2006/relationships/hyperlink" Target="https://www.flickr.com/photos/30478819@N08" TargetMode="External"/><Relationship Id="rId156" Type="http://schemas.openxmlformats.org/officeDocument/2006/relationships/hyperlink" Target="https://creativecommons.org/licenses/by-sa/4.0/deed.de" TargetMode="External"/><Relationship Id="rId4" Type="http://schemas.openxmlformats.org/officeDocument/2006/relationships/settings" Target="settings.xml"/><Relationship Id="rId9" Type="http://schemas.openxmlformats.org/officeDocument/2006/relationships/hyperlink" Target="https://www.flickr.com/photos/25400848@N04" TargetMode="External"/><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hyperlink" Target="https://creativecommons.org/licenses/by-sa/4.0/deed.de" TargetMode="External"/><Relationship Id="rId109" Type="http://schemas.openxmlformats.org/officeDocument/2006/relationships/image" Target="media/image33.png"/><Relationship Id="rId34" Type="http://schemas.openxmlformats.org/officeDocument/2006/relationships/image" Target="media/image11.png"/><Relationship Id="rId50" Type="http://schemas.openxmlformats.org/officeDocument/2006/relationships/hyperlink" Target="https://www.flickr.com/photos/97793800@N00" TargetMode="External"/><Relationship Id="rId55" Type="http://schemas.openxmlformats.org/officeDocument/2006/relationships/hyperlink" Target="https://de.wikipedia.org/wiki/Biotenside" TargetMode="External"/><Relationship Id="rId76" Type="http://schemas.openxmlformats.org/officeDocument/2006/relationships/hyperlink" Target="https://www.flickr.com/photos/12769809@N00/23282203241" TargetMode="External"/><Relationship Id="rId97" Type="http://schemas.openxmlformats.org/officeDocument/2006/relationships/hyperlink" Target="https://commons.wikimedia.org/wiki/File:Brassica_napus_(4626683359).jpg?uselang=de" TargetMode="External"/><Relationship Id="rId104" Type="http://schemas.openxmlformats.org/officeDocument/2006/relationships/hyperlink" Target="https://creativecommons.org/licenses/by-sa/4.0/deed.de" TargetMode="External"/><Relationship Id="rId120" Type="http://schemas.openxmlformats.org/officeDocument/2006/relationships/header" Target="header3.xml"/><Relationship Id="rId125" Type="http://schemas.openxmlformats.org/officeDocument/2006/relationships/hyperlink" Target="https://creativecommons.org/licenses/by-sa/4.0/deed.de" TargetMode="External"/><Relationship Id="rId141" Type="http://schemas.openxmlformats.org/officeDocument/2006/relationships/hyperlink" Target="https://www.flickr.com/photos/50204706@N07" TargetMode="External"/><Relationship Id="rId146" Type="http://schemas.openxmlformats.org/officeDocument/2006/relationships/hyperlink" Target="https://commons.wikimedia.org/wiki/User:XRay" TargetMode="External"/><Relationship Id="rId167" Type="http://schemas.microsoft.com/office/2016/09/relationships/commentsIds" Target="commentsIds.xml"/><Relationship Id="rId7" Type="http://schemas.openxmlformats.org/officeDocument/2006/relationships/endnotes" Target="endnotes.xml"/><Relationship Id="rId71" Type="http://schemas.openxmlformats.org/officeDocument/2006/relationships/hyperlink" Target="https://creativecommons.org/licenses/by/2.0/?ref=ccsearch&amp;atype=rich" TargetMode="External"/><Relationship Id="rId92" Type="http://schemas.openxmlformats.org/officeDocument/2006/relationships/hyperlink" Target="https://commons.wikimedia.org/wiki/File:Laundry_detergents.jpg?uselang=de"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creativecommons.org/licenses/by-sa/4.0/deed.de" TargetMode="External"/><Relationship Id="rId24" Type="http://schemas.openxmlformats.org/officeDocument/2006/relationships/hyperlink" Target="https://creativecommons.org/licenses/by-sa/4.0/deed.de" TargetMode="External"/><Relationship Id="rId40" Type="http://schemas.openxmlformats.org/officeDocument/2006/relationships/hyperlink" Target="https://creativecommons.org/licenses/by-sa/4.0/deed.de" TargetMode="External"/><Relationship Id="rId45" Type="http://schemas.openxmlformats.org/officeDocument/2006/relationships/hyperlink" Target="https://creativecommons.org/licenses/by-sa/4.0/deed.de" TargetMode="External"/><Relationship Id="rId66" Type="http://schemas.openxmlformats.org/officeDocument/2006/relationships/hyperlink" Target="https://creativecommons.org/licenses/by-sa/4.0/deed.de" TargetMode="External"/><Relationship Id="rId87" Type="http://schemas.openxmlformats.org/officeDocument/2006/relationships/hyperlink" Target="https://creativecommons.org/licenses/by-sa/4.0/" TargetMode="External"/><Relationship Id="rId110" Type="http://schemas.openxmlformats.org/officeDocument/2006/relationships/image" Target="media/image34.png"/><Relationship Id="rId115" Type="http://schemas.openxmlformats.org/officeDocument/2006/relationships/image" Target="media/image36.png"/><Relationship Id="rId131" Type="http://schemas.openxmlformats.org/officeDocument/2006/relationships/hyperlink" Target="https://www.flickr.com/photos/97793800@N00/6924992388" TargetMode="External"/><Relationship Id="rId136" Type="http://schemas.openxmlformats.org/officeDocument/2006/relationships/hyperlink" Target="https://creativecommons.org/licenses/by/2.0/?ref=ccsearch&amp;atype=rich" TargetMode="External"/><Relationship Id="rId157" Type="http://schemas.openxmlformats.org/officeDocument/2006/relationships/hyperlink" Target="https://creativecommons.org/licenses/by-sa/4.0/deed.de" TargetMode="External"/><Relationship Id="rId61" Type="http://schemas.openxmlformats.org/officeDocument/2006/relationships/hyperlink" Target="https://creativecommons.org/licenses/by-sa/4.0/deed.de" TargetMode="External"/><Relationship Id="rId82" Type="http://schemas.openxmlformats.org/officeDocument/2006/relationships/hyperlink" Target="https://creativecommons.org/licenses/by/2.0/" TargetMode="External"/><Relationship Id="rId152" Type="http://schemas.openxmlformats.org/officeDocument/2006/relationships/hyperlink" Target="https://creativecommons.org/licenses/by/2.0/?ref=ccsearch&amp;atype=rich" TargetMode="External"/><Relationship Id="rId19" Type="http://schemas.openxmlformats.org/officeDocument/2006/relationships/header" Target="header2.xml"/><Relationship Id="rId14" Type="http://schemas.openxmlformats.org/officeDocument/2006/relationships/image" Target="media/image5.png"/><Relationship Id="rId30" Type="http://schemas.openxmlformats.org/officeDocument/2006/relationships/hyperlink" Target="https://creativecommons.org/licenses/by-sa/4.0/deed.de" TargetMode="External"/><Relationship Id="rId35" Type="http://schemas.openxmlformats.org/officeDocument/2006/relationships/hyperlink" Target="https://creativecommons.org/licenses/by-sa/4.0/deed.de" TargetMode="External"/><Relationship Id="rId56" Type="http://schemas.openxmlformats.org/officeDocument/2006/relationships/hyperlink" Target="https://creativecommons.org/licenses/by-sa/3.0/de/deed.de" TargetMode="External"/><Relationship Id="rId77" Type="http://schemas.openxmlformats.org/officeDocument/2006/relationships/image" Target="media/image23.jpeg"/><Relationship Id="rId100" Type="http://schemas.openxmlformats.org/officeDocument/2006/relationships/image" Target="media/image29.png"/><Relationship Id="rId105" Type="http://schemas.openxmlformats.org/officeDocument/2006/relationships/image" Target="media/image31.png"/><Relationship Id="rId126" Type="http://schemas.openxmlformats.org/officeDocument/2006/relationships/hyperlink" Target="https://creativecommons.org/licenses/by-sa/4.0/deed.de" TargetMode="External"/><Relationship Id="rId147" Type="http://schemas.openxmlformats.org/officeDocument/2006/relationships/hyperlink" Target="https://creativecommons.org/licenses/by-sa/4.0/" TargetMode="External"/><Relationship Id="rId8" Type="http://schemas.openxmlformats.org/officeDocument/2006/relationships/image" Target="media/image1.png"/><Relationship Id="rId51" Type="http://schemas.openxmlformats.org/officeDocument/2006/relationships/hyperlink" Target="https://creativecommons.org/licenses/by/2.0/?ref=ccsearch&amp;atype=rich" TargetMode="External"/><Relationship Id="rId72" Type="http://schemas.openxmlformats.org/officeDocument/2006/relationships/hyperlink" Target="https://commons.wikimedia.org/wiki/File:Euro-Geld_auf_Scheinen_und_Banknoten_-_1_Euro_Fokus_mit_Stapel.jpg" TargetMode="External"/><Relationship Id="rId93" Type="http://schemas.openxmlformats.org/officeDocument/2006/relationships/image" Target="media/image27.jpeg"/><Relationship Id="rId98" Type="http://schemas.openxmlformats.org/officeDocument/2006/relationships/hyperlink" Target="https://creativecommons.org/licenses/by-sa/2.0/" TargetMode="External"/><Relationship Id="rId121" Type="http://schemas.openxmlformats.org/officeDocument/2006/relationships/header" Target="header4.xml"/><Relationship Id="rId142" Type="http://schemas.openxmlformats.org/officeDocument/2006/relationships/hyperlink" Target="https://creativecommons.org/licenses/by-sa/2.0/?ref=ccsearch&amp;atype=rich"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hyperlink" Target="https://creativecommons.org/licenses/by-sa/4.0/deed.de" TargetMode="External"/><Relationship Id="rId67" Type="http://schemas.openxmlformats.org/officeDocument/2006/relationships/hyperlink" Target="https://creativecommons.org/licenses/by-sa/4.0/deed.de" TargetMode="External"/><Relationship Id="rId116" Type="http://schemas.openxmlformats.org/officeDocument/2006/relationships/image" Target="media/image37.png"/><Relationship Id="rId137" Type="http://schemas.openxmlformats.org/officeDocument/2006/relationships/hyperlink" Target="https://www.flickr.com/photos/12769809@N00/23282203241" TargetMode="External"/><Relationship Id="rId158" Type="http://schemas.openxmlformats.org/officeDocument/2006/relationships/hyperlink" Target="https://creativecommons.org/licenses/by-sa/4.0/deed.de" TargetMode="External"/><Relationship Id="rId20" Type="http://schemas.openxmlformats.org/officeDocument/2006/relationships/hyperlink" Target="https://www.flickr.com/photos/25400848@N04" TargetMode="External"/><Relationship Id="rId41" Type="http://schemas.openxmlformats.org/officeDocument/2006/relationships/image" Target="media/image14.png"/><Relationship Id="rId62" Type="http://schemas.openxmlformats.org/officeDocument/2006/relationships/hyperlink" Target="https://creativecommons.org/licenses/by-sa/4.0/deed.de" TargetMode="External"/><Relationship Id="rId83" Type="http://schemas.openxmlformats.org/officeDocument/2006/relationships/hyperlink" Target="https://www.flickr.com/photos/28077296@N02/8599394333" TargetMode="External"/><Relationship Id="rId88" Type="http://schemas.openxmlformats.org/officeDocument/2006/relationships/hyperlink" Target="https://commons.wikimedia.org/wiki/Main_Page" TargetMode="External"/><Relationship Id="rId111" Type="http://schemas.openxmlformats.org/officeDocument/2006/relationships/hyperlink" Target="https://creativecommons.org/licenses/by-sa/4.0/deed.de" TargetMode="External"/><Relationship Id="rId132" Type="http://schemas.openxmlformats.org/officeDocument/2006/relationships/hyperlink" Target="https://www.flickr.com/photos/97793800@N00" TargetMode="External"/><Relationship Id="rId153" Type="http://schemas.openxmlformats.org/officeDocument/2006/relationships/hyperlink" Target="https://commons.wikimedia.org/wiki/File:Brassica_napus_(4626683359).jpg?uselang=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3.png"/><Relationship Id="rId1" Type="http://schemas.openxmlformats.org/officeDocument/2006/relationships/hyperlink" Target="https://creativecommons.org/licenses/by-sa/4.0/legalcode.de" TargetMode="External"/><Relationship Id="rId6" Type="http://schemas.openxmlformats.org/officeDocument/2006/relationships/image" Target="media/image4.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Biotens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671706A5B18F46D2A90BB43E33EACF4C"/>
        <w:category>
          <w:name w:val="Allgemein"/>
          <w:gallery w:val="placeholder"/>
        </w:category>
        <w:types>
          <w:type w:val="bbPlcHdr"/>
        </w:types>
        <w:behaviors>
          <w:behavior w:val="content"/>
        </w:behaviors>
        <w:guid w:val="{82CC92E7-7AA0-4E26-A10E-0DCAF0D9A165}"/>
      </w:docPartPr>
      <w:docPartBody>
        <w:p w:rsidR="00FB48F5" w:rsidRDefault="00FB48F5" w:rsidP="00FB48F5">
          <w:pPr>
            <w:pStyle w:val="671706A5B18F46D2A90BB43E33EACF4C"/>
          </w:pPr>
          <w:r w:rsidRPr="00563B99">
            <w:rPr>
              <w:rStyle w:val="Platzhaltertext"/>
            </w:rPr>
            <w:t>[Titel]</w:t>
          </w:r>
        </w:p>
      </w:docPartBody>
    </w:docPart>
    <w:docPart>
      <w:docPartPr>
        <w:name w:val="9D5E38A4BD3F440F9ADF0F6F08E59561"/>
        <w:category>
          <w:name w:val="Allgemein"/>
          <w:gallery w:val="placeholder"/>
        </w:category>
        <w:types>
          <w:type w:val="bbPlcHdr"/>
        </w:types>
        <w:behaviors>
          <w:behavior w:val="content"/>
        </w:behaviors>
        <w:guid w:val="{27D4CB82-E433-42C0-8E9D-575934A59185}"/>
      </w:docPartPr>
      <w:docPartBody>
        <w:p w:rsidR="00BE7ADE" w:rsidRDefault="003D0EFC" w:rsidP="003D0EFC">
          <w:pPr>
            <w:pStyle w:val="9D5E38A4BD3F440F9ADF0F6F08E59561"/>
          </w:pPr>
          <w:r w:rsidRPr="00563B99">
            <w:rPr>
              <w:rStyle w:val="Platzhaltertext"/>
            </w:rPr>
            <w:t>[Titel]</w:t>
          </w:r>
        </w:p>
      </w:docPartBody>
    </w:docPart>
    <w:docPart>
      <w:docPartPr>
        <w:name w:val="521211B539D545CFB339D884FD0DD4C8"/>
        <w:category>
          <w:name w:val="Allgemein"/>
          <w:gallery w:val="placeholder"/>
        </w:category>
        <w:types>
          <w:type w:val="bbPlcHdr"/>
        </w:types>
        <w:behaviors>
          <w:behavior w:val="content"/>
        </w:behaviors>
        <w:guid w:val="{DA962BBD-83B1-4406-92BB-9E5ADB07019D}"/>
      </w:docPartPr>
      <w:docPartBody>
        <w:p w:rsidR="00BE7ADE" w:rsidRDefault="003D0EFC" w:rsidP="003D0EFC">
          <w:pPr>
            <w:pStyle w:val="521211B539D545CFB339D884FD0DD4C8"/>
          </w:pPr>
          <w:r w:rsidRPr="00563B99">
            <w:rPr>
              <w:rStyle w:val="Platzhaltertext"/>
            </w:rPr>
            <w:t>[Kategorie]</w:t>
          </w:r>
        </w:p>
      </w:docPartBody>
    </w:docPart>
    <w:docPart>
      <w:docPartPr>
        <w:name w:val="25EC33CBD5D246D68335660254410E06"/>
        <w:category>
          <w:name w:val="Allgemein"/>
          <w:gallery w:val="placeholder"/>
        </w:category>
        <w:types>
          <w:type w:val="bbPlcHdr"/>
        </w:types>
        <w:behaviors>
          <w:behavior w:val="content"/>
        </w:behaviors>
        <w:guid w:val="{B3CB2E8D-FD0B-4713-B851-55247E4FE5EA}"/>
      </w:docPartPr>
      <w:docPartBody>
        <w:p w:rsidR="001A0208" w:rsidRDefault="00D824E1" w:rsidP="00D824E1">
          <w:pPr>
            <w:pStyle w:val="25EC33CBD5D246D68335660254410E06"/>
          </w:pPr>
          <w:r w:rsidRPr="00563B99">
            <w:rPr>
              <w:rStyle w:val="Platzhaltertext"/>
            </w:rPr>
            <w:t>[Titel]</w:t>
          </w:r>
        </w:p>
      </w:docPartBody>
    </w:docPart>
    <w:docPart>
      <w:docPartPr>
        <w:name w:val="DE8F6C3B2202483592AFF731D3225DCC"/>
        <w:category>
          <w:name w:val="Allgemein"/>
          <w:gallery w:val="placeholder"/>
        </w:category>
        <w:types>
          <w:type w:val="bbPlcHdr"/>
        </w:types>
        <w:behaviors>
          <w:behavior w:val="content"/>
        </w:behaviors>
        <w:guid w:val="{F17BEBA8-021E-4EC5-90A4-31B5E6DA587C}"/>
      </w:docPartPr>
      <w:docPartBody>
        <w:p w:rsidR="001A0208" w:rsidRDefault="00D824E1" w:rsidP="00D824E1">
          <w:pPr>
            <w:pStyle w:val="DE8F6C3B2202483592AFF731D3225DCC"/>
          </w:pPr>
          <w:r w:rsidRPr="00563B99">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ova Cond">
    <w:altName w:val="Times New Roman"/>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D04DD6"/>
    <w:rsid w:val="00010D94"/>
    <w:rsid w:val="000208CA"/>
    <w:rsid w:val="000663F3"/>
    <w:rsid w:val="000878F8"/>
    <w:rsid w:val="00091237"/>
    <w:rsid w:val="000D4AFA"/>
    <w:rsid w:val="000F4CE5"/>
    <w:rsid w:val="00111D4C"/>
    <w:rsid w:val="00111EB0"/>
    <w:rsid w:val="00132F47"/>
    <w:rsid w:val="00142D64"/>
    <w:rsid w:val="001511BB"/>
    <w:rsid w:val="001537C8"/>
    <w:rsid w:val="001654A9"/>
    <w:rsid w:val="00191681"/>
    <w:rsid w:val="00191A9B"/>
    <w:rsid w:val="001A0208"/>
    <w:rsid w:val="001D6D5D"/>
    <w:rsid w:val="001E500A"/>
    <w:rsid w:val="00273A32"/>
    <w:rsid w:val="002830A5"/>
    <w:rsid w:val="00287339"/>
    <w:rsid w:val="00292BCA"/>
    <w:rsid w:val="002C073F"/>
    <w:rsid w:val="002C2056"/>
    <w:rsid w:val="002C3F66"/>
    <w:rsid w:val="002C7AFE"/>
    <w:rsid w:val="002F3A85"/>
    <w:rsid w:val="003043AE"/>
    <w:rsid w:val="00322D00"/>
    <w:rsid w:val="00332CAB"/>
    <w:rsid w:val="003378A7"/>
    <w:rsid w:val="00354E3A"/>
    <w:rsid w:val="00367A77"/>
    <w:rsid w:val="00383369"/>
    <w:rsid w:val="003B18F0"/>
    <w:rsid w:val="003C2DDF"/>
    <w:rsid w:val="003D0EFC"/>
    <w:rsid w:val="003D10A9"/>
    <w:rsid w:val="003D5543"/>
    <w:rsid w:val="003D5D0A"/>
    <w:rsid w:val="003D6C70"/>
    <w:rsid w:val="003E0DD6"/>
    <w:rsid w:val="003E342C"/>
    <w:rsid w:val="003E5980"/>
    <w:rsid w:val="004224DC"/>
    <w:rsid w:val="00422D13"/>
    <w:rsid w:val="00424481"/>
    <w:rsid w:val="0042481B"/>
    <w:rsid w:val="004327BC"/>
    <w:rsid w:val="004344BA"/>
    <w:rsid w:val="00443160"/>
    <w:rsid w:val="00445F2A"/>
    <w:rsid w:val="00464924"/>
    <w:rsid w:val="004C7B27"/>
    <w:rsid w:val="004E3293"/>
    <w:rsid w:val="004E5A5D"/>
    <w:rsid w:val="005121B3"/>
    <w:rsid w:val="00535DC8"/>
    <w:rsid w:val="0056570A"/>
    <w:rsid w:val="005B43A9"/>
    <w:rsid w:val="005C7B0F"/>
    <w:rsid w:val="005E0F59"/>
    <w:rsid w:val="00671DC0"/>
    <w:rsid w:val="0068399F"/>
    <w:rsid w:val="00697CC1"/>
    <w:rsid w:val="006B1C8C"/>
    <w:rsid w:val="006B4EC4"/>
    <w:rsid w:val="006C46DE"/>
    <w:rsid w:val="006D2A0E"/>
    <w:rsid w:val="006D349F"/>
    <w:rsid w:val="006E4DB5"/>
    <w:rsid w:val="006F67E5"/>
    <w:rsid w:val="0070742B"/>
    <w:rsid w:val="00760B0F"/>
    <w:rsid w:val="007630B1"/>
    <w:rsid w:val="00767E87"/>
    <w:rsid w:val="00783AEC"/>
    <w:rsid w:val="007958D2"/>
    <w:rsid w:val="007B410F"/>
    <w:rsid w:val="00810983"/>
    <w:rsid w:val="00833C25"/>
    <w:rsid w:val="008555A3"/>
    <w:rsid w:val="00881B69"/>
    <w:rsid w:val="00891D3E"/>
    <w:rsid w:val="0089299A"/>
    <w:rsid w:val="00894867"/>
    <w:rsid w:val="008971E0"/>
    <w:rsid w:val="008B3F4A"/>
    <w:rsid w:val="008C0096"/>
    <w:rsid w:val="008E505B"/>
    <w:rsid w:val="008F150F"/>
    <w:rsid w:val="00905508"/>
    <w:rsid w:val="009057AD"/>
    <w:rsid w:val="009143F5"/>
    <w:rsid w:val="00927D0C"/>
    <w:rsid w:val="00937021"/>
    <w:rsid w:val="00941FAC"/>
    <w:rsid w:val="00947B03"/>
    <w:rsid w:val="00952D9D"/>
    <w:rsid w:val="009822C6"/>
    <w:rsid w:val="009C294B"/>
    <w:rsid w:val="009E6FB3"/>
    <w:rsid w:val="00A040F6"/>
    <w:rsid w:val="00A27258"/>
    <w:rsid w:val="00A275C4"/>
    <w:rsid w:val="00A5086D"/>
    <w:rsid w:val="00A66C6E"/>
    <w:rsid w:val="00A7681A"/>
    <w:rsid w:val="00A81FEE"/>
    <w:rsid w:val="00AA0400"/>
    <w:rsid w:val="00AB6374"/>
    <w:rsid w:val="00AC1BFB"/>
    <w:rsid w:val="00AC78FE"/>
    <w:rsid w:val="00AD495F"/>
    <w:rsid w:val="00AE2D99"/>
    <w:rsid w:val="00B02BA9"/>
    <w:rsid w:val="00B04719"/>
    <w:rsid w:val="00B130AE"/>
    <w:rsid w:val="00B23C31"/>
    <w:rsid w:val="00B3658D"/>
    <w:rsid w:val="00B62E6B"/>
    <w:rsid w:val="00BC1C68"/>
    <w:rsid w:val="00BD712E"/>
    <w:rsid w:val="00BE0779"/>
    <w:rsid w:val="00BE6882"/>
    <w:rsid w:val="00BE7ADE"/>
    <w:rsid w:val="00BF1FEF"/>
    <w:rsid w:val="00BF539A"/>
    <w:rsid w:val="00C15C5A"/>
    <w:rsid w:val="00C251F4"/>
    <w:rsid w:val="00C27DAA"/>
    <w:rsid w:val="00C34E35"/>
    <w:rsid w:val="00C40CFE"/>
    <w:rsid w:val="00C54A5E"/>
    <w:rsid w:val="00C72205"/>
    <w:rsid w:val="00C9290E"/>
    <w:rsid w:val="00CA17A6"/>
    <w:rsid w:val="00CA6836"/>
    <w:rsid w:val="00CB07AF"/>
    <w:rsid w:val="00CE3FB8"/>
    <w:rsid w:val="00CE5BFA"/>
    <w:rsid w:val="00CF0785"/>
    <w:rsid w:val="00D04DD6"/>
    <w:rsid w:val="00D15134"/>
    <w:rsid w:val="00D17F15"/>
    <w:rsid w:val="00D2108D"/>
    <w:rsid w:val="00D52B9F"/>
    <w:rsid w:val="00D52CDC"/>
    <w:rsid w:val="00D64A77"/>
    <w:rsid w:val="00D6555A"/>
    <w:rsid w:val="00D703A3"/>
    <w:rsid w:val="00D757AB"/>
    <w:rsid w:val="00D824E1"/>
    <w:rsid w:val="00D93947"/>
    <w:rsid w:val="00DA2283"/>
    <w:rsid w:val="00DA23C7"/>
    <w:rsid w:val="00DA3BCE"/>
    <w:rsid w:val="00DC1320"/>
    <w:rsid w:val="00DD301C"/>
    <w:rsid w:val="00DE66C0"/>
    <w:rsid w:val="00DF6BA1"/>
    <w:rsid w:val="00E0454F"/>
    <w:rsid w:val="00E26105"/>
    <w:rsid w:val="00E26B70"/>
    <w:rsid w:val="00E34CD4"/>
    <w:rsid w:val="00E42BCB"/>
    <w:rsid w:val="00E67D54"/>
    <w:rsid w:val="00E82681"/>
    <w:rsid w:val="00E93215"/>
    <w:rsid w:val="00E96C45"/>
    <w:rsid w:val="00EA6DFA"/>
    <w:rsid w:val="00EB474B"/>
    <w:rsid w:val="00EC448B"/>
    <w:rsid w:val="00EE76A0"/>
    <w:rsid w:val="00F1005C"/>
    <w:rsid w:val="00F27665"/>
    <w:rsid w:val="00F52049"/>
    <w:rsid w:val="00F573BC"/>
    <w:rsid w:val="00F96369"/>
    <w:rsid w:val="00FB48F5"/>
    <w:rsid w:val="00FD4A2B"/>
    <w:rsid w:val="00FE32D4"/>
    <w:rsid w:val="00FF25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52B9F"/>
    <w:rPr>
      <w:color w:val="808080"/>
    </w:rPr>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671706A5B18F46D2A90BB43E33EACF4C">
    <w:name w:val="671706A5B18F46D2A90BB43E33EACF4C"/>
    <w:rsid w:val="00FB48F5"/>
  </w:style>
  <w:style w:type="paragraph" w:customStyle="1" w:styleId="9D5E38A4BD3F440F9ADF0F6F08E59561">
    <w:name w:val="9D5E38A4BD3F440F9ADF0F6F08E59561"/>
    <w:rsid w:val="003D0EFC"/>
  </w:style>
  <w:style w:type="paragraph" w:customStyle="1" w:styleId="521211B539D545CFB339D884FD0DD4C8">
    <w:name w:val="521211B539D545CFB339D884FD0DD4C8"/>
    <w:rsid w:val="003D0EFC"/>
  </w:style>
  <w:style w:type="paragraph" w:customStyle="1" w:styleId="45BA139BA93749AC8EB10A98AACC21E8">
    <w:name w:val="45BA139BA93749AC8EB10A98AACC21E8"/>
    <w:rsid w:val="001511BB"/>
  </w:style>
  <w:style w:type="paragraph" w:customStyle="1" w:styleId="229BA25C172F4B148C0C964924E83798">
    <w:name w:val="229BA25C172F4B148C0C964924E83798"/>
    <w:rsid w:val="001511BB"/>
  </w:style>
  <w:style w:type="paragraph" w:customStyle="1" w:styleId="25EC33CBD5D246D68335660254410E06">
    <w:name w:val="25EC33CBD5D246D68335660254410E06"/>
    <w:rsid w:val="00D824E1"/>
  </w:style>
  <w:style w:type="paragraph" w:customStyle="1" w:styleId="DE8F6C3B2202483592AFF731D3225DCC">
    <w:name w:val="DE8F6C3B2202483592AFF731D3225DCC"/>
    <w:rsid w:val="00D824E1"/>
  </w:style>
  <w:style w:type="paragraph" w:customStyle="1" w:styleId="EF0F7529CD734DD7B91496DCF420003F">
    <w:name w:val="EF0F7529CD734DD7B91496DCF420003F"/>
    <w:rsid w:val="008C0096"/>
    <w:pPr>
      <w:spacing w:after="160" w:line="259" w:lineRule="auto"/>
    </w:pPr>
  </w:style>
  <w:style w:type="paragraph" w:customStyle="1" w:styleId="E325694FB986594DB8B97BDCDA9EBA5F">
    <w:name w:val="E325694FB986594DB8B97BDCDA9EBA5F"/>
    <w:rsid w:val="000663F3"/>
    <w:pPr>
      <w:spacing w:after="0" w:line="240" w:lineRule="auto"/>
    </w:pPr>
    <w:rPr>
      <w:sz w:val="24"/>
      <w:szCs w:val="24"/>
    </w:rPr>
  </w:style>
  <w:style w:type="paragraph" w:customStyle="1" w:styleId="9A20EE4B1510634BB651D1226941480C">
    <w:name w:val="9A20EE4B1510634BB651D1226941480C"/>
    <w:rsid w:val="000663F3"/>
    <w:pPr>
      <w:spacing w:after="0" w:line="240" w:lineRule="auto"/>
    </w:pPr>
    <w:rPr>
      <w:sz w:val="24"/>
      <w:szCs w:val="24"/>
    </w:rPr>
  </w:style>
  <w:style w:type="paragraph" w:customStyle="1" w:styleId="53EF7A219A444E85BB330F956F0A17BA">
    <w:name w:val="53EF7A219A444E85BB330F956F0A17BA"/>
    <w:rsid w:val="00E42BCB"/>
    <w:pPr>
      <w:spacing w:after="160" w:line="259" w:lineRule="auto"/>
    </w:pPr>
  </w:style>
  <w:style w:type="paragraph" w:customStyle="1" w:styleId="70A2C41206B0450DAD1B74B34FEA57DE">
    <w:name w:val="70A2C41206B0450DAD1B74B34FEA57DE"/>
    <w:rsid w:val="00D52B9F"/>
    <w:pPr>
      <w:spacing w:after="160" w:line="259" w:lineRule="auto"/>
    </w:pPr>
  </w:style>
  <w:style w:type="paragraph" w:customStyle="1" w:styleId="0F38B80E173642C496C998DB942789D4">
    <w:name w:val="0F38B80E173642C496C998DB942789D4"/>
    <w:rsid w:val="00D52B9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7963C-7783-4089-B423-AAC9F18A1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4487</Words>
  <Characters>28269</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Grüne Tenside</vt:lpstr>
    </vt:vector>
  </TitlesOfParts>
  <Company>SenBJW</Company>
  <LinksUpToDate>false</LinksUpToDate>
  <CharactersWithSpaces>32691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Grüne Tenside</dc:title>
  <dc:creator>Lennart Fechner</dc:creator>
  <cp:lastModifiedBy>Ernst, Dr. Christine</cp:lastModifiedBy>
  <cp:revision>2</cp:revision>
  <cp:lastPrinted>2022-06-28T09:43:00Z</cp:lastPrinted>
  <dcterms:created xsi:type="dcterms:W3CDTF">2023-02-13T14:51:00Z</dcterms:created>
  <dcterms:modified xsi:type="dcterms:W3CDTF">2023-02-13T14:51:00Z</dcterms:modified>
  <cp:category/>
</cp:coreProperties>
</file>