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93AC" w14:textId="1F676A98" w:rsidR="00B12BC8" w:rsidRPr="00B12BC8" w:rsidRDefault="00B12BC8" w:rsidP="00B12BC8">
      <w:pPr>
        <w:rPr>
          <w:rFonts w:ascii="Times New Roman" w:eastAsia="Times New Roman" w:hAnsi="Times New Roman" w:cs="Times New Roman"/>
          <w:kern w:val="0"/>
          <w:sz w:val="24"/>
          <w:szCs w:val="24"/>
          <w:lang w:eastAsia="de-DE"/>
          <w14:ligatures w14:val="none"/>
        </w:rPr>
      </w:pPr>
      <w:r w:rsidRPr="00B12BC8">
        <w:rPr>
          <w:rFonts w:ascii="Times New Roman" w:eastAsia="Times New Roman" w:hAnsi="Times New Roman" w:cs="Times New Roman"/>
          <w:kern w:val="0"/>
          <w:sz w:val="24"/>
          <w:szCs w:val="24"/>
          <w:lang w:eastAsia="de-DE"/>
          <w14:ligatures w14:val="none"/>
        </w:rPr>
        <w:drawing>
          <wp:inline distT="0" distB="0" distL="0" distR="0" wp14:anchorId="5D7106CF" wp14:editId="2197AA8F">
            <wp:extent cx="5760720" cy="3727450"/>
            <wp:effectExtent l="0" t="0" r="0" b="6350"/>
            <wp:docPr id="444121342" name="Grafik 1" descr="Ein Bild, das Entwurf, Zeichnung, Design,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21342" name="Grafik 1" descr="Ein Bild, das Entwurf, Zeichnung, Design, Darstellung enthält.&#10;&#10;KI-generierte Inhalte können fehlerhaft sein."/>
                    <pic:cNvPicPr/>
                  </pic:nvPicPr>
                  <pic:blipFill>
                    <a:blip r:embed="rId7"/>
                    <a:stretch>
                      <a:fillRect/>
                    </a:stretch>
                  </pic:blipFill>
                  <pic:spPr>
                    <a:xfrm>
                      <a:off x="0" y="0"/>
                      <a:ext cx="5760720" cy="3727450"/>
                    </a:xfrm>
                    <a:prstGeom prst="rect">
                      <a:avLst/>
                    </a:prstGeom>
                  </pic:spPr>
                </pic:pic>
              </a:graphicData>
            </a:graphic>
          </wp:inline>
        </w:drawing>
      </w:r>
    </w:p>
    <w:p w14:paraId="367858D7" w14:textId="77777777" w:rsidR="00B12BC8" w:rsidRPr="00B12BC8" w:rsidRDefault="00B12BC8" w:rsidP="00B12BC8">
      <w:pPr>
        <w:rPr>
          <w:rFonts w:ascii="Times New Roman" w:eastAsia="Times New Roman" w:hAnsi="Times New Roman" w:cs="Times New Roman"/>
          <w:kern w:val="0"/>
          <w:lang w:eastAsia="de-DE"/>
          <w14:ligatures w14:val="none"/>
        </w:rPr>
      </w:pPr>
    </w:p>
    <w:p w14:paraId="53762405" w14:textId="29939460" w:rsidR="00B12BC8" w:rsidRPr="00B12BC8" w:rsidRDefault="00B12BC8" w:rsidP="00B12BC8">
      <w:pPr>
        <w:rPr>
          <w:rFonts w:ascii="Titillium Web" w:eastAsia="Times New Roman" w:hAnsi="Titillium Web" w:cs="Times New Roman"/>
          <w:kern w:val="0"/>
          <w:lang w:eastAsia="de-DE"/>
          <w14:ligatures w14:val="none"/>
        </w:rPr>
      </w:pPr>
      <w:r w:rsidRPr="00B12BC8">
        <w:rPr>
          <w:rFonts w:ascii="Titillium Web" w:eastAsia="Times New Roman" w:hAnsi="Titillium Web" w:cs="Times New Roman"/>
          <w:kern w:val="0"/>
          <w:lang w:eastAsia="de-DE"/>
          <w14:ligatures w14:val="none"/>
        </w:rPr>
        <w:t>20. Dezember 2024</w:t>
      </w:r>
      <w:r w:rsidRPr="00B12BC8">
        <w:rPr>
          <w:rFonts w:ascii="Titillium Web" w:eastAsia="Times New Roman" w:hAnsi="Titillium Web" w:cs="Times New Roman"/>
          <w:kern w:val="0"/>
          <w:lang w:eastAsia="de-DE"/>
          <w14:ligatures w14:val="none"/>
        </w:rPr>
        <w:t xml:space="preserve"> </w:t>
      </w:r>
    </w:p>
    <w:p w14:paraId="6D88FD3E" w14:textId="77777777" w:rsidR="00B12BC8" w:rsidRPr="00B12BC8" w:rsidRDefault="00B12BC8" w:rsidP="00B12BC8">
      <w:pPr>
        <w:rPr>
          <w:rFonts w:ascii="Times New Roman" w:eastAsia="Times New Roman" w:hAnsi="Times New Roman" w:cs="Times New Roman"/>
          <w:kern w:val="0"/>
          <w:lang w:eastAsia="de-DE"/>
          <w14:ligatures w14:val="none"/>
        </w:rPr>
      </w:pPr>
    </w:p>
    <w:p w14:paraId="7650BB70" w14:textId="77777777" w:rsidR="00B12BC8" w:rsidRPr="00B12BC8" w:rsidRDefault="00B12BC8" w:rsidP="00B12BC8">
      <w:pPr>
        <w:outlineLvl w:val="0"/>
        <w:rPr>
          <w:rFonts w:ascii="Arial" w:eastAsia="Times New Roman" w:hAnsi="Arial" w:cs="Arial"/>
          <w:b/>
          <w:bCs/>
          <w:color w:val="303030"/>
          <w:kern w:val="36"/>
          <w:sz w:val="44"/>
          <w:szCs w:val="44"/>
          <w:lang w:eastAsia="de-DE"/>
          <w14:ligatures w14:val="none"/>
        </w:rPr>
      </w:pPr>
      <w:r w:rsidRPr="00B12BC8">
        <w:rPr>
          <w:rFonts w:ascii="Arial" w:eastAsia="Times New Roman" w:hAnsi="Arial" w:cs="Arial"/>
          <w:b/>
          <w:bCs/>
          <w:color w:val="303030"/>
          <w:kern w:val="36"/>
          <w:sz w:val="44"/>
          <w:szCs w:val="44"/>
          <w:lang w:eastAsia="de-DE"/>
          <w14:ligatures w14:val="none"/>
        </w:rPr>
        <w:t>Effektives Prompting in der Ausbildung – Prompting Techniken für den erfolgreichen Einsatz von KI</w:t>
      </w:r>
    </w:p>
    <w:p w14:paraId="7201A3BA" w14:textId="43F2FEB9" w:rsidR="00B12BC8" w:rsidRPr="00B12BC8" w:rsidRDefault="00B12BC8" w:rsidP="00B12BC8">
      <w:pPr>
        <w:shd w:val="clear" w:color="auto" w:fill="FFFFFF"/>
        <w:spacing w:before="24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 xml:space="preserve">Der Einsatz von Künstlicher Intelligenz (KI) kann dich in der beruflichen Bildung in vielerlei Hinsicht unterstützen. Insbesondere </w:t>
      </w:r>
      <w:proofErr w:type="spellStart"/>
      <w:r w:rsidRPr="00B12BC8">
        <w:rPr>
          <w:rFonts w:ascii="Titillium Web" w:eastAsia="Times New Roman" w:hAnsi="Titillium Web" w:cs="Times New Roman"/>
          <w:color w:val="303030"/>
          <w:kern w:val="0"/>
          <w:lang w:eastAsia="de-DE"/>
          <w14:ligatures w14:val="none"/>
        </w:rPr>
        <w:t>Ausbilder:innen</w:t>
      </w:r>
      <w:proofErr w:type="spellEnd"/>
      <w:r w:rsidRPr="00B12BC8">
        <w:rPr>
          <w:rFonts w:ascii="Titillium Web" w:eastAsia="Times New Roman" w:hAnsi="Titillium Web" w:cs="Times New Roman"/>
          <w:color w:val="303030"/>
          <w:kern w:val="0"/>
          <w:lang w:eastAsia="de-DE"/>
          <w14:ligatures w14:val="none"/>
        </w:rPr>
        <w:t xml:space="preserve"> können von den vielseitigen Möglichkeiten profitieren, die Generative KI-Systeme wie Open AIs ChatGPT, Mistrals </w:t>
      </w:r>
      <w:proofErr w:type="spellStart"/>
      <w:r w:rsidRPr="00B12BC8">
        <w:rPr>
          <w:rFonts w:ascii="Titillium Web" w:eastAsia="Times New Roman" w:hAnsi="Titillium Web" w:cs="Times New Roman"/>
          <w:color w:val="303030"/>
          <w:kern w:val="0"/>
          <w:lang w:eastAsia="de-DE"/>
          <w14:ligatures w14:val="none"/>
        </w:rPr>
        <w:t>LeChat</w:t>
      </w:r>
      <w:proofErr w:type="spellEnd"/>
      <w:r w:rsidRPr="00B12BC8">
        <w:rPr>
          <w:rFonts w:ascii="Titillium Web" w:eastAsia="Times New Roman" w:hAnsi="Titillium Web" w:cs="Times New Roman"/>
          <w:color w:val="303030"/>
          <w:kern w:val="0"/>
          <w:lang w:eastAsia="de-DE"/>
          <w14:ligatures w14:val="none"/>
        </w:rPr>
        <w:t xml:space="preserve"> oder die Open Source Modelle in </w:t>
      </w:r>
      <w:proofErr w:type="spellStart"/>
      <w:r w:rsidRPr="00B12BC8">
        <w:rPr>
          <w:rFonts w:ascii="Titillium Web" w:eastAsia="Times New Roman" w:hAnsi="Titillium Web" w:cs="Times New Roman"/>
          <w:color w:val="303030"/>
          <w:kern w:val="0"/>
          <w:lang w:eastAsia="de-DE"/>
          <w14:ligatures w14:val="none"/>
        </w:rPr>
        <w:t>HugginChat</w:t>
      </w:r>
      <w:proofErr w:type="spellEnd"/>
      <w:r w:rsidRPr="00B12BC8">
        <w:rPr>
          <w:rFonts w:ascii="Titillium Web" w:eastAsia="Times New Roman" w:hAnsi="Titillium Web" w:cs="Times New Roman"/>
          <w:color w:val="303030"/>
          <w:kern w:val="0"/>
          <w:lang w:eastAsia="de-DE"/>
          <w14:ligatures w14:val="none"/>
        </w:rPr>
        <w:t xml:space="preserve"> </w:t>
      </w:r>
      <w:proofErr w:type="spellStart"/>
      <w:r w:rsidRPr="00B12BC8">
        <w:rPr>
          <w:rFonts w:ascii="Titillium Web" w:eastAsia="Times New Roman" w:hAnsi="Titillium Web" w:cs="Times New Roman"/>
          <w:color w:val="303030"/>
          <w:kern w:val="0"/>
          <w:lang w:eastAsia="de-DE"/>
          <w14:ligatures w14:val="none"/>
        </w:rPr>
        <w:t>abieten</w:t>
      </w:r>
      <w:proofErr w:type="spellEnd"/>
      <w:r w:rsidRPr="00B12BC8">
        <w:rPr>
          <w:rFonts w:ascii="Titillium Web" w:eastAsia="Times New Roman" w:hAnsi="Titillium Web" w:cs="Times New Roman"/>
          <w:color w:val="303030"/>
          <w:kern w:val="0"/>
          <w:lang w:eastAsia="de-DE"/>
          <w14:ligatures w14:val="none"/>
        </w:rPr>
        <w:t>. Eine der Schlüsselkompetenzen für die effektive Nutzung von Generativer KI ist das sogenannte </w:t>
      </w:r>
      <w:r w:rsidRPr="00B12BC8">
        <w:rPr>
          <w:rFonts w:ascii="Titillium Web" w:eastAsia="Times New Roman" w:hAnsi="Titillium Web" w:cs="Times New Roman"/>
          <w:b/>
          <w:bCs/>
          <w:color w:val="303030"/>
          <w:kern w:val="0"/>
          <w:lang w:eastAsia="de-DE"/>
          <w14:ligatures w14:val="none"/>
        </w:rPr>
        <w:t>Prompt Engineering</w:t>
      </w:r>
      <w:r w:rsidRPr="00B12BC8">
        <w:rPr>
          <w:rFonts w:ascii="Titillium Web" w:eastAsia="Times New Roman" w:hAnsi="Titillium Web" w:cs="Times New Roman"/>
          <w:color w:val="303030"/>
          <w:kern w:val="0"/>
          <w:lang w:eastAsia="de-DE"/>
          <w14:ligatures w14:val="none"/>
        </w:rPr>
        <w:t xml:space="preserve"> – die Kunst, Eingaben so zu gestalten, dass optimale Ergebnisse erzeugt werden. Neben deiner fachlichen Expertise als </w:t>
      </w:r>
      <w:proofErr w:type="spellStart"/>
      <w:r w:rsidRPr="00B12BC8">
        <w:rPr>
          <w:rFonts w:ascii="Titillium Web" w:eastAsia="Times New Roman" w:hAnsi="Titillium Web" w:cs="Times New Roman"/>
          <w:color w:val="303030"/>
          <w:kern w:val="0"/>
          <w:lang w:eastAsia="de-DE"/>
          <w14:ligatures w14:val="none"/>
        </w:rPr>
        <w:t>Ausbilder:in</w:t>
      </w:r>
      <w:proofErr w:type="spellEnd"/>
      <w:r w:rsidRPr="00B12BC8">
        <w:rPr>
          <w:rFonts w:ascii="Titillium Web" w:eastAsia="Times New Roman" w:hAnsi="Titillium Web" w:cs="Times New Roman"/>
          <w:color w:val="303030"/>
          <w:kern w:val="0"/>
          <w:lang w:eastAsia="de-DE"/>
          <w14:ligatures w14:val="none"/>
        </w:rPr>
        <w:t xml:space="preserve"> und </w:t>
      </w:r>
      <w:proofErr w:type="spellStart"/>
      <w:r w:rsidRPr="00B12BC8">
        <w:rPr>
          <w:rFonts w:ascii="Titillium Web" w:eastAsia="Times New Roman" w:hAnsi="Titillium Web" w:cs="Times New Roman"/>
          <w:color w:val="303030"/>
          <w:kern w:val="0"/>
          <w:lang w:eastAsia="de-DE"/>
          <w14:ligatures w14:val="none"/>
        </w:rPr>
        <w:t>Fachexper:in</w:t>
      </w:r>
      <w:proofErr w:type="spellEnd"/>
      <w:r w:rsidRPr="00B12BC8">
        <w:rPr>
          <w:rFonts w:ascii="Titillium Web" w:eastAsia="Times New Roman" w:hAnsi="Titillium Web" w:cs="Times New Roman"/>
          <w:color w:val="303030"/>
          <w:kern w:val="0"/>
          <w:lang w:eastAsia="de-DE"/>
          <w14:ligatures w14:val="none"/>
        </w:rPr>
        <w:t xml:space="preserve"> für dein Berufsbild ist das Prompting also ein wichtiger Teil der </w:t>
      </w:r>
      <w:r w:rsidRPr="00B12BC8">
        <w:rPr>
          <w:rFonts w:ascii="Titillium Web" w:eastAsia="Times New Roman" w:hAnsi="Titillium Web" w:cs="Times New Roman"/>
          <w:b/>
          <w:bCs/>
          <w:color w:val="303030"/>
          <w:kern w:val="0"/>
          <w:lang w:eastAsia="de-DE"/>
          <w14:ligatures w14:val="none"/>
        </w:rPr>
        <w:t>Input-Kompetenz</w:t>
      </w:r>
      <w:r w:rsidRPr="00B12BC8">
        <w:rPr>
          <w:rFonts w:ascii="Titillium Web" w:eastAsia="Times New Roman" w:hAnsi="Titillium Web" w:cs="Times New Roman"/>
          <w:color w:val="303030"/>
          <w:kern w:val="0"/>
          <w:lang w:eastAsia="de-DE"/>
          <w14:ligatures w14:val="none"/>
        </w:rPr>
        <w:t>, die notwendig ist um generative KI gut zu bedienen. Dieser Artikel zeigt, wie man durch gezielte Prompting-Techniken den Nutzen von KI in der beruflichen Bildung deutlich erhöhen kann, weil die Ergebnisse relevanter und für dich passender werden.</w:t>
      </w:r>
    </w:p>
    <w:p w14:paraId="665609CF" w14:textId="77777777" w:rsidR="00B12BC8" w:rsidRPr="00B12BC8" w:rsidRDefault="00B12BC8" w:rsidP="00B12BC8">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B12BC8">
        <w:rPr>
          <w:rFonts w:ascii="Titillium Web" w:eastAsia="Times New Roman" w:hAnsi="Titillium Web" w:cs="Times New Roman"/>
          <w:b/>
          <w:bCs/>
          <w:color w:val="303030"/>
          <w:kern w:val="0"/>
          <w:sz w:val="32"/>
          <w:szCs w:val="32"/>
          <w:lang w:eastAsia="de-DE"/>
          <w14:ligatures w14:val="none"/>
        </w:rPr>
        <w:t>Warum ist Prompt Engineering wichtig?</w:t>
      </w:r>
    </w:p>
    <w:p w14:paraId="0DC344EF"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 xml:space="preserve">Generative KI ist in der Lage, auf verschiedene Eingaben (Prompts) zu reagieren. Die Qualität der Ergebnisse hängt maßgeblich davon ab, wie klar und zielgerichtet diese Eingaben formuliert sind. Für </w:t>
      </w:r>
      <w:proofErr w:type="spellStart"/>
      <w:r w:rsidRPr="00B12BC8">
        <w:rPr>
          <w:rFonts w:ascii="Titillium Web" w:eastAsia="Times New Roman" w:hAnsi="Titillium Web" w:cs="Times New Roman"/>
          <w:color w:val="303030"/>
          <w:kern w:val="0"/>
          <w:lang w:eastAsia="de-DE"/>
          <w14:ligatures w14:val="none"/>
        </w:rPr>
        <w:t>Ausbilder:innen</w:t>
      </w:r>
      <w:proofErr w:type="spellEnd"/>
      <w:r w:rsidRPr="00B12BC8">
        <w:rPr>
          <w:rFonts w:ascii="Titillium Web" w:eastAsia="Times New Roman" w:hAnsi="Titillium Web" w:cs="Times New Roman"/>
          <w:color w:val="303030"/>
          <w:kern w:val="0"/>
          <w:lang w:eastAsia="de-DE"/>
          <w14:ligatures w14:val="none"/>
        </w:rPr>
        <w:t xml:space="preserve"> bedeutet dies, dass sie:</w:t>
      </w:r>
    </w:p>
    <w:p w14:paraId="17384C89" w14:textId="77777777" w:rsidR="00B12BC8" w:rsidRPr="00B12BC8" w:rsidRDefault="00B12BC8" w:rsidP="00B12BC8">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lastRenderedPageBreak/>
        <w:t>individuelle Lernbedarfe</w:t>
      </w:r>
      <w:r w:rsidRPr="00B12BC8">
        <w:rPr>
          <w:rFonts w:ascii="Titillium Web" w:eastAsia="Times New Roman" w:hAnsi="Titillium Web" w:cs="Times New Roman"/>
          <w:color w:val="303030"/>
          <w:kern w:val="0"/>
          <w:lang w:eastAsia="de-DE"/>
          <w14:ligatures w14:val="none"/>
        </w:rPr>
        <w:t> besser adressieren können,</w:t>
      </w:r>
    </w:p>
    <w:p w14:paraId="65DCD0B9" w14:textId="77777777" w:rsidR="00B12BC8" w:rsidRPr="00B12BC8" w:rsidRDefault="00B12BC8" w:rsidP="00B12BC8">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fachliche Inhalte anschaulich erklären</w:t>
      </w:r>
      <w:r w:rsidRPr="00B12BC8">
        <w:rPr>
          <w:rFonts w:ascii="Titillium Web" w:eastAsia="Times New Roman" w:hAnsi="Titillium Web" w:cs="Times New Roman"/>
          <w:color w:val="303030"/>
          <w:kern w:val="0"/>
          <w:lang w:eastAsia="de-DE"/>
          <w14:ligatures w14:val="none"/>
        </w:rPr>
        <w:t> lassen können und</w:t>
      </w:r>
    </w:p>
    <w:p w14:paraId="634048CF" w14:textId="77777777" w:rsidR="00B12BC8" w:rsidRPr="00B12BC8" w:rsidRDefault="00B12BC8" w:rsidP="00B12BC8">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administrative Aufgaben</w:t>
      </w:r>
      <w:r w:rsidRPr="00B12BC8">
        <w:rPr>
          <w:rFonts w:ascii="Titillium Web" w:eastAsia="Times New Roman" w:hAnsi="Titillium Web" w:cs="Times New Roman"/>
          <w:color w:val="303030"/>
          <w:kern w:val="0"/>
          <w:lang w:eastAsia="de-DE"/>
          <w14:ligatures w14:val="none"/>
        </w:rPr>
        <w:t> effizienter erledigen können.</w:t>
      </w:r>
    </w:p>
    <w:p w14:paraId="343613DA"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Prompting-Techniken helfen dabei, die Interaktionen mit der KI strukturiert und zielführend zu gestalten.</w:t>
      </w:r>
    </w:p>
    <w:p w14:paraId="19A46631"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442CCEF2">
          <v:rect id="_x0000_i1083" style="width:0;height:.75pt" o:hralign="center" o:hrstd="t" o:hr="t" fillcolor="#a0a0a0" stroked="f"/>
        </w:pict>
      </w:r>
    </w:p>
    <w:p w14:paraId="52F13107" w14:textId="77777777" w:rsidR="00B12BC8" w:rsidRPr="00B12BC8" w:rsidRDefault="00B12BC8" w:rsidP="00B12BC8">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B12BC8">
        <w:rPr>
          <w:rFonts w:ascii="Titillium Web" w:eastAsia="Times New Roman" w:hAnsi="Titillium Web" w:cs="Times New Roman"/>
          <w:b/>
          <w:bCs/>
          <w:color w:val="303030"/>
          <w:kern w:val="0"/>
          <w:sz w:val="32"/>
          <w:szCs w:val="32"/>
          <w:lang w:eastAsia="de-DE"/>
          <w14:ligatures w14:val="none"/>
        </w:rPr>
        <w:t>Prompting-Techniken im Detail</w:t>
      </w:r>
    </w:p>
    <w:p w14:paraId="09F2C179"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Es gibt viele Prompting Techniken und auch Prompting Frameworks, ich greife hier zunächst nur fünf Techniken auf, die leicht umsetzbar sind, und schnelle Erfolge liefern. Das Motiviert dich hoffentlich weiter zu machen und auch weitere Teile des Blogs zu lesen und mit KI und auch komplexeren Eingabemethoden zu experimentieren.</w:t>
      </w:r>
    </w:p>
    <w:p w14:paraId="40F4EFF6" w14:textId="77777777" w:rsidR="00B12BC8" w:rsidRPr="00B12BC8" w:rsidRDefault="00B12BC8" w:rsidP="00B12BC8">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B12BC8">
        <w:rPr>
          <w:rFonts w:ascii="Titillium Web" w:eastAsia="Times New Roman" w:hAnsi="Titillium Web" w:cs="Times New Roman"/>
          <w:b/>
          <w:bCs/>
          <w:color w:val="303030"/>
          <w:kern w:val="0"/>
          <w:sz w:val="24"/>
          <w:szCs w:val="24"/>
          <w:lang w:eastAsia="de-DE"/>
          <w14:ligatures w14:val="none"/>
        </w:rPr>
        <w:t>1. Zero-Shot Prompting – Direkte Abfragen</w:t>
      </w:r>
    </w:p>
    <w:p w14:paraId="0FA68244"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Definition:</w:t>
      </w:r>
      <w:r w:rsidRPr="00B12BC8">
        <w:rPr>
          <w:rFonts w:ascii="Titillium Web" w:eastAsia="Times New Roman" w:hAnsi="Titillium Web" w:cs="Times New Roman"/>
          <w:color w:val="303030"/>
          <w:kern w:val="0"/>
          <w:lang w:eastAsia="de-DE"/>
          <w14:ligatures w14:val="none"/>
        </w:rPr>
        <w:t> Zero-Shot Prompting ist die einfachste Form des Prompting. Hier wird die KI aufgefordert, eine Aufgabe zu erledigen, ohne dass Beispiele oder Kontext vorgegeben werden.</w:t>
      </w:r>
    </w:p>
    <w:p w14:paraId="01E032A3"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Beispiel:</w:t>
      </w:r>
    </w:p>
    <w:p w14:paraId="11035914" w14:textId="77777777" w:rsidR="00B12BC8" w:rsidRPr="00B12BC8" w:rsidRDefault="00B12BC8" w:rsidP="00B12BC8">
      <w:pPr>
        <w:shd w:val="clear" w:color="auto" w:fill="FFFFFF"/>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„Erkläre in einfachen Worten, warum Arbeitssicherheit wichtig ist.“</w:t>
      </w:r>
    </w:p>
    <w:p w14:paraId="487D2125"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Anwendung:</w:t>
      </w:r>
    </w:p>
    <w:p w14:paraId="036D60DC" w14:textId="77777777" w:rsidR="00B12BC8" w:rsidRPr="00B12BC8" w:rsidRDefault="00B12BC8" w:rsidP="00B12BC8">
      <w:pPr>
        <w:numPr>
          <w:ilvl w:val="0"/>
          <w:numId w:val="2"/>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Ideal für schnelle Abfragen oder einfache Erklärungen.</w:t>
      </w:r>
    </w:p>
    <w:p w14:paraId="1629984A" w14:textId="77777777" w:rsidR="00B12BC8" w:rsidRPr="00B12BC8" w:rsidRDefault="00B12BC8" w:rsidP="00B12BC8">
      <w:pPr>
        <w:numPr>
          <w:ilvl w:val="0"/>
          <w:numId w:val="2"/>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Gut geeignet, um spontane Fragen von dir oder deinen Auszubildenden zu beantworten, die die Azubis natürlich auch selbst an eine KI stellen können.</w:t>
      </w:r>
    </w:p>
    <w:p w14:paraId="54C4037B"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Tipp:</w:t>
      </w:r>
      <w:r w:rsidRPr="00B12BC8">
        <w:rPr>
          <w:rFonts w:ascii="Titillium Web" w:eastAsia="Times New Roman" w:hAnsi="Titillium Web" w:cs="Times New Roman"/>
          <w:color w:val="303030"/>
          <w:kern w:val="0"/>
          <w:lang w:eastAsia="de-DE"/>
          <w14:ligatures w14:val="none"/>
        </w:rPr>
        <w:t> Formuliere klar und konkret, um Verwirrung oder vage Antworten zu vermeiden.</w:t>
      </w:r>
    </w:p>
    <w:p w14:paraId="7EC67326"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060C02BE">
          <v:rect id="_x0000_i1084" style="width:0;height:.75pt" o:hralign="center" o:hrstd="t" o:hr="t" fillcolor="#a0a0a0" stroked="f"/>
        </w:pict>
      </w:r>
    </w:p>
    <w:p w14:paraId="1E3C8778" w14:textId="77777777" w:rsidR="00B12BC8" w:rsidRPr="00B12BC8" w:rsidRDefault="00B12BC8" w:rsidP="00B12BC8">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B12BC8">
        <w:rPr>
          <w:rFonts w:ascii="Titillium Web" w:eastAsia="Times New Roman" w:hAnsi="Titillium Web" w:cs="Times New Roman"/>
          <w:b/>
          <w:bCs/>
          <w:color w:val="303030"/>
          <w:kern w:val="0"/>
          <w:sz w:val="24"/>
          <w:szCs w:val="24"/>
          <w:lang w:eastAsia="de-DE"/>
          <w14:ligatures w14:val="none"/>
        </w:rPr>
        <w:t xml:space="preserve">2. </w:t>
      </w:r>
      <w:proofErr w:type="spellStart"/>
      <w:r w:rsidRPr="00B12BC8">
        <w:rPr>
          <w:rFonts w:ascii="Titillium Web" w:eastAsia="Times New Roman" w:hAnsi="Titillium Web" w:cs="Times New Roman"/>
          <w:b/>
          <w:bCs/>
          <w:color w:val="303030"/>
          <w:kern w:val="0"/>
          <w:sz w:val="24"/>
          <w:szCs w:val="24"/>
          <w:lang w:eastAsia="de-DE"/>
          <w14:ligatures w14:val="none"/>
        </w:rPr>
        <w:t>Few</w:t>
      </w:r>
      <w:proofErr w:type="spellEnd"/>
      <w:r w:rsidRPr="00B12BC8">
        <w:rPr>
          <w:rFonts w:ascii="Titillium Web" w:eastAsia="Times New Roman" w:hAnsi="Titillium Web" w:cs="Times New Roman"/>
          <w:b/>
          <w:bCs/>
          <w:color w:val="303030"/>
          <w:kern w:val="0"/>
          <w:sz w:val="24"/>
          <w:szCs w:val="24"/>
          <w:lang w:eastAsia="de-DE"/>
          <w14:ligatures w14:val="none"/>
        </w:rPr>
        <w:t>-Shot Prompting – Verbesserung durch Beispiele</w:t>
      </w:r>
    </w:p>
    <w:p w14:paraId="1325DA71"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Definition:</w:t>
      </w:r>
      <w:r w:rsidRPr="00B12BC8">
        <w:rPr>
          <w:rFonts w:ascii="Titillium Web" w:eastAsia="Times New Roman" w:hAnsi="Titillium Web" w:cs="Times New Roman"/>
          <w:color w:val="303030"/>
          <w:kern w:val="0"/>
          <w:lang w:eastAsia="de-DE"/>
          <w14:ligatures w14:val="none"/>
        </w:rPr>
        <w:t> </w:t>
      </w:r>
      <w:proofErr w:type="spellStart"/>
      <w:r w:rsidRPr="00B12BC8">
        <w:rPr>
          <w:rFonts w:ascii="Titillium Web" w:eastAsia="Times New Roman" w:hAnsi="Titillium Web" w:cs="Times New Roman"/>
          <w:color w:val="303030"/>
          <w:kern w:val="0"/>
          <w:lang w:eastAsia="de-DE"/>
          <w14:ligatures w14:val="none"/>
        </w:rPr>
        <w:t>Few</w:t>
      </w:r>
      <w:proofErr w:type="spellEnd"/>
      <w:r w:rsidRPr="00B12BC8">
        <w:rPr>
          <w:rFonts w:ascii="Titillium Web" w:eastAsia="Times New Roman" w:hAnsi="Titillium Web" w:cs="Times New Roman"/>
          <w:color w:val="303030"/>
          <w:kern w:val="0"/>
          <w:lang w:eastAsia="de-DE"/>
          <w14:ligatures w14:val="none"/>
        </w:rPr>
        <w:t>-Shot Prompting nutzt ein oder mehrere Beispiele, um die KI in eine bestimmte Richtung zu lenken. Dies ist besonders hilfreich, um komplexe Themen oder spezifische Stilvorgaben zu erklären.</w:t>
      </w:r>
    </w:p>
    <w:p w14:paraId="2E39DE58"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lastRenderedPageBreak/>
        <w:t>Beispiel:</w:t>
      </w:r>
    </w:p>
    <w:p w14:paraId="7D139FC5" w14:textId="77777777" w:rsidR="00B12BC8" w:rsidRPr="00B12BC8" w:rsidRDefault="00B12BC8" w:rsidP="00B12BC8">
      <w:pPr>
        <w:shd w:val="clear" w:color="auto" w:fill="FFFFFF"/>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„Hier ist ein Beispiel, wie du einer Auszubildenden die Grundlagen der Metallverarbeitung erklärst: ‚Beim Schweißen trägst du immer eine Schutzbrille und achtest darauf, dass die Werkstücke sauber sind.‘ Jetzt erkläre einer anderen Auszubildenden, wie man sicher mit einem Winkelschleifer arbeitet.“</w:t>
      </w:r>
    </w:p>
    <w:p w14:paraId="74E5458B"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Anwendung:</w:t>
      </w:r>
    </w:p>
    <w:p w14:paraId="1AA9E4CD" w14:textId="77777777" w:rsidR="00B12BC8" w:rsidRPr="00B12BC8" w:rsidRDefault="00B12BC8" w:rsidP="00B12BC8">
      <w:pPr>
        <w:numPr>
          <w:ilvl w:val="0"/>
          <w:numId w:val="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Geeignet, um Lernende Schritt für Schritt an komplexere Themen heranzuführen.</w:t>
      </w:r>
    </w:p>
    <w:p w14:paraId="02BB5755" w14:textId="77777777" w:rsidR="00B12BC8" w:rsidRPr="00B12BC8" w:rsidRDefault="00B12BC8" w:rsidP="00B12BC8">
      <w:pPr>
        <w:numPr>
          <w:ilvl w:val="0"/>
          <w:numId w:val="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Gut für die Entwicklung von Anwendungsbeispielen oder Praxisaufgaben.</w:t>
      </w:r>
    </w:p>
    <w:p w14:paraId="6811F699"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Tipp:</w:t>
      </w:r>
      <w:r w:rsidRPr="00B12BC8">
        <w:rPr>
          <w:rFonts w:ascii="Titillium Web" w:eastAsia="Times New Roman" w:hAnsi="Titillium Web" w:cs="Times New Roman"/>
          <w:color w:val="303030"/>
          <w:kern w:val="0"/>
          <w:lang w:eastAsia="de-DE"/>
          <w14:ligatures w14:val="none"/>
        </w:rPr>
        <w:t> Wähle Beispiele, die für deine Zielgruppe leicht nachvollziehbar sind.</w:t>
      </w:r>
    </w:p>
    <w:p w14:paraId="142E378F"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15D1EAEC">
          <v:rect id="_x0000_i1085" style="width:0;height:.75pt" o:hralign="center" o:hrstd="t" o:hr="t" fillcolor="#a0a0a0" stroked="f"/>
        </w:pict>
      </w:r>
    </w:p>
    <w:p w14:paraId="4C16299D" w14:textId="77777777" w:rsidR="00B12BC8" w:rsidRPr="00B12BC8" w:rsidRDefault="00B12BC8" w:rsidP="00B12BC8">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B12BC8">
        <w:rPr>
          <w:rFonts w:ascii="Titillium Web" w:eastAsia="Times New Roman" w:hAnsi="Titillium Web" w:cs="Times New Roman"/>
          <w:b/>
          <w:bCs/>
          <w:color w:val="303030"/>
          <w:kern w:val="0"/>
          <w:sz w:val="24"/>
          <w:szCs w:val="24"/>
          <w:lang w:eastAsia="de-DE"/>
          <w14:ligatures w14:val="none"/>
        </w:rPr>
        <w:t>3. In-</w:t>
      </w:r>
      <w:proofErr w:type="spellStart"/>
      <w:r w:rsidRPr="00B12BC8">
        <w:rPr>
          <w:rFonts w:ascii="Titillium Web" w:eastAsia="Times New Roman" w:hAnsi="Titillium Web" w:cs="Times New Roman"/>
          <w:b/>
          <w:bCs/>
          <w:color w:val="303030"/>
          <w:kern w:val="0"/>
          <w:sz w:val="24"/>
          <w:szCs w:val="24"/>
          <w:lang w:eastAsia="de-DE"/>
          <w14:ligatures w14:val="none"/>
        </w:rPr>
        <w:t>Context</w:t>
      </w:r>
      <w:proofErr w:type="spellEnd"/>
      <w:r w:rsidRPr="00B12BC8">
        <w:rPr>
          <w:rFonts w:ascii="Titillium Web" w:eastAsia="Times New Roman" w:hAnsi="Titillium Web" w:cs="Times New Roman"/>
          <w:b/>
          <w:bCs/>
          <w:color w:val="303030"/>
          <w:kern w:val="0"/>
          <w:sz w:val="24"/>
          <w:szCs w:val="24"/>
          <w:lang w:eastAsia="de-DE"/>
          <w14:ligatures w14:val="none"/>
        </w:rPr>
        <w:t xml:space="preserve"> Learning – Kontext als Leitfaden</w:t>
      </w:r>
    </w:p>
    <w:p w14:paraId="09473C83"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Definition:</w:t>
      </w:r>
      <w:r w:rsidRPr="00B12BC8">
        <w:rPr>
          <w:rFonts w:ascii="Titillium Web" w:eastAsia="Times New Roman" w:hAnsi="Titillium Web" w:cs="Times New Roman"/>
          <w:color w:val="303030"/>
          <w:kern w:val="0"/>
          <w:lang w:eastAsia="de-DE"/>
          <w14:ligatures w14:val="none"/>
        </w:rPr>
        <w:t> Bei dieser Technik wird der KI ein Kontext gegeben, innerhalb dessen sie operieren soll. Dies ermöglicht eine präzisere und konsistentere Ausgabe.</w:t>
      </w:r>
    </w:p>
    <w:p w14:paraId="0CE92437"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Beispiel:</w:t>
      </w:r>
    </w:p>
    <w:p w14:paraId="671F156A" w14:textId="77777777" w:rsidR="00B12BC8" w:rsidRPr="00B12BC8" w:rsidRDefault="00B12BC8" w:rsidP="00B12BC8">
      <w:pPr>
        <w:shd w:val="clear" w:color="auto" w:fill="FFFFFF"/>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„Du bist ein Ausbilder im Bereich Elektrotechnik. Erkläre einem Auszubildenden im zweiten Lehrjahr, wie man sicher die Spannung misst.“</w:t>
      </w:r>
    </w:p>
    <w:p w14:paraId="2E856FA1"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Anwendung:</w:t>
      </w:r>
    </w:p>
    <w:p w14:paraId="50185173" w14:textId="77777777" w:rsidR="00B12BC8" w:rsidRPr="00B12BC8" w:rsidRDefault="00B12BC8" w:rsidP="00B12BC8">
      <w:pPr>
        <w:numPr>
          <w:ilvl w:val="0"/>
          <w:numId w:val="4"/>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Besonders nützlich, um Fachwissen oder spezifische Szenarien zu vermitteln.</w:t>
      </w:r>
    </w:p>
    <w:p w14:paraId="4FF97A13" w14:textId="77777777" w:rsidR="00B12BC8" w:rsidRPr="00B12BC8" w:rsidRDefault="00B12BC8" w:rsidP="00B12BC8">
      <w:pPr>
        <w:numPr>
          <w:ilvl w:val="0"/>
          <w:numId w:val="4"/>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Fördert die Relevanz der Antworten für die Zielgruppe.</w:t>
      </w:r>
    </w:p>
    <w:p w14:paraId="30CD07D1"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Tipp:</w:t>
      </w:r>
      <w:r w:rsidRPr="00B12BC8">
        <w:rPr>
          <w:rFonts w:ascii="Titillium Web" w:eastAsia="Times New Roman" w:hAnsi="Titillium Web" w:cs="Times New Roman"/>
          <w:color w:val="303030"/>
          <w:kern w:val="0"/>
          <w:lang w:eastAsia="de-DE"/>
          <w14:ligatures w14:val="none"/>
        </w:rPr>
        <w:t> Binde bekannte Informationen über den Kontext und die Zielgruppe ein, um realistische Szenarien zu schaffen.</w:t>
      </w:r>
    </w:p>
    <w:p w14:paraId="44B19965"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312E268B">
          <v:rect id="_x0000_i1086" style="width:0;height:.75pt" o:hralign="center" o:hrstd="t" o:hr="t" fillcolor="#a0a0a0" stroked="f"/>
        </w:pict>
      </w:r>
    </w:p>
    <w:p w14:paraId="6C568191" w14:textId="77777777" w:rsidR="00B12BC8" w:rsidRPr="00B12BC8" w:rsidRDefault="00B12BC8" w:rsidP="00B12BC8">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B12BC8">
        <w:rPr>
          <w:rFonts w:ascii="Titillium Web" w:eastAsia="Times New Roman" w:hAnsi="Titillium Web" w:cs="Times New Roman"/>
          <w:b/>
          <w:bCs/>
          <w:color w:val="303030"/>
          <w:kern w:val="0"/>
          <w:sz w:val="24"/>
          <w:szCs w:val="24"/>
          <w:lang w:eastAsia="de-DE"/>
          <w14:ligatures w14:val="none"/>
        </w:rPr>
        <w:t>4. Multi-Turn Conversations – Dialogbasierte Wissensvermittlung</w:t>
      </w:r>
    </w:p>
    <w:p w14:paraId="4DB59BA0"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Definition:</w:t>
      </w:r>
      <w:r w:rsidRPr="00B12BC8">
        <w:rPr>
          <w:rFonts w:ascii="Titillium Web" w:eastAsia="Times New Roman" w:hAnsi="Titillium Web" w:cs="Times New Roman"/>
          <w:color w:val="303030"/>
          <w:kern w:val="0"/>
          <w:lang w:eastAsia="de-DE"/>
          <w14:ligatures w14:val="none"/>
        </w:rPr>
        <w:t> In Multi-Turn Conversations wird ein fortlaufender Dialog mit der KI geführt, wobei die Antworten auf vorherigen Interaktionen basieren.</w:t>
      </w:r>
    </w:p>
    <w:p w14:paraId="4B201E05"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lastRenderedPageBreak/>
        <w:t>Beispiel:</w:t>
      </w:r>
    </w:p>
    <w:p w14:paraId="2A2C77F1" w14:textId="77777777" w:rsidR="00B12BC8" w:rsidRPr="00B12BC8" w:rsidRDefault="00B12BC8" w:rsidP="00B12BC8">
      <w:pPr>
        <w:numPr>
          <w:ilvl w:val="0"/>
          <w:numId w:val="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Ausbilder:</w:t>
      </w:r>
      <w:r w:rsidRPr="00B12BC8">
        <w:rPr>
          <w:rFonts w:ascii="Titillium Web" w:eastAsia="Times New Roman" w:hAnsi="Titillium Web" w:cs="Times New Roman"/>
          <w:color w:val="303030"/>
          <w:kern w:val="0"/>
          <w:lang w:eastAsia="de-DE"/>
          <w14:ligatures w14:val="none"/>
        </w:rPr>
        <w:t> </w:t>
      </w:r>
      <w:r w:rsidRPr="00B12BC8">
        <w:rPr>
          <w:rFonts w:ascii="Titillium Web" w:eastAsia="Times New Roman" w:hAnsi="Titillium Web" w:cs="Times New Roman"/>
          <w:i/>
          <w:iCs/>
          <w:color w:val="303030"/>
          <w:kern w:val="0"/>
          <w:lang w:eastAsia="de-DE"/>
          <w14:ligatures w14:val="none"/>
        </w:rPr>
        <w:t>„Wie würdest du die Schritte zur Installation einer Software beschreiben?“</w:t>
      </w:r>
    </w:p>
    <w:p w14:paraId="07020F07" w14:textId="77777777" w:rsidR="00B12BC8" w:rsidRPr="00B12BC8" w:rsidRDefault="00B12BC8" w:rsidP="00B12BC8">
      <w:pPr>
        <w:numPr>
          <w:ilvl w:val="0"/>
          <w:numId w:val="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KI:</w:t>
      </w:r>
      <w:r w:rsidRPr="00B12BC8">
        <w:rPr>
          <w:rFonts w:ascii="Titillium Web" w:eastAsia="Times New Roman" w:hAnsi="Titillium Web" w:cs="Times New Roman"/>
          <w:color w:val="303030"/>
          <w:kern w:val="0"/>
          <w:lang w:eastAsia="de-DE"/>
          <w14:ligatures w14:val="none"/>
        </w:rPr>
        <w:t> </w:t>
      </w:r>
      <w:r w:rsidRPr="00B12BC8">
        <w:rPr>
          <w:rFonts w:ascii="Titillium Web" w:eastAsia="Times New Roman" w:hAnsi="Titillium Web" w:cs="Times New Roman"/>
          <w:i/>
          <w:iCs/>
          <w:color w:val="303030"/>
          <w:kern w:val="0"/>
          <w:lang w:eastAsia="de-DE"/>
          <w14:ligatures w14:val="none"/>
        </w:rPr>
        <w:t>„Zuerst lädst du die Installationsdatei herunter. Dann öffnest du die Datei und folgst den Anweisungen.“</w:t>
      </w:r>
    </w:p>
    <w:p w14:paraId="7507350A" w14:textId="77777777" w:rsidR="00B12BC8" w:rsidRPr="00B12BC8" w:rsidRDefault="00B12BC8" w:rsidP="00B12BC8">
      <w:pPr>
        <w:numPr>
          <w:ilvl w:val="0"/>
          <w:numId w:val="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Ausbilder:</w:t>
      </w:r>
      <w:r w:rsidRPr="00B12BC8">
        <w:rPr>
          <w:rFonts w:ascii="Titillium Web" w:eastAsia="Times New Roman" w:hAnsi="Titillium Web" w:cs="Times New Roman"/>
          <w:color w:val="303030"/>
          <w:kern w:val="0"/>
          <w:lang w:eastAsia="de-DE"/>
          <w14:ligatures w14:val="none"/>
        </w:rPr>
        <w:t> </w:t>
      </w:r>
      <w:r w:rsidRPr="00B12BC8">
        <w:rPr>
          <w:rFonts w:ascii="Titillium Web" w:eastAsia="Times New Roman" w:hAnsi="Titillium Web" w:cs="Times New Roman"/>
          <w:i/>
          <w:iCs/>
          <w:color w:val="303030"/>
          <w:kern w:val="0"/>
          <w:lang w:eastAsia="de-DE"/>
          <w14:ligatures w14:val="none"/>
        </w:rPr>
        <w:t>„Welche Sicherheitsvorkehrungen müssen beachtet werden?“</w:t>
      </w:r>
    </w:p>
    <w:p w14:paraId="308AB4FF"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Anwendung:</w:t>
      </w:r>
    </w:p>
    <w:p w14:paraId="544E77EC" w14:textId="77777777" w:rsidR="00B12BC8" w:rsidRPr="00B12BC8" w:rsidRDefault="00B12BC8" w:rsidP="00B12BC8">
      <w:pPr>
        <w:numPr>
          <w:ilvl w:val="0"/>
          <w:numId w:val="6"/>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Gut geeignet, um Lernende aktiv in den Dialog einzubeziehen.</w:t>
      </w:r>
    </w:p>
    <w:p w14:paraId="615B780B" w14:textId="77777777" w:rsidR="00B12BC8" w:rsidRPr="00B12BC8" w:rsidRDefault="00B12BC8" w:rsidP="00B12BC8">
      <w:pPr>
        <w:numPr>
          <w:ilvl w:val="0"/>
          <w:numId w:val="6"/>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Ideal, um tiefergehende Diskussionen oder Analysen zu führen.</w:t>
      </w:r>
    </w:p>
    <w:p w14:paraId="0D1919A3"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Tipp:</w:t>
      </w:r>
      <w:r w:rsidRPr="00B12BC8">
        <w:rPr>
          <w:rFonts w:ascii="Titillium Web" w:eastAsia="Times New Roman" w:hAnsi="Titillium Web" w:cs="Times New Roman"/>
          <w:color w:val="303030"/>
          <w:kern w:val="0"/>
          <w:lang w:eastAsia="de-DE"/>
          <w14:ligatures w14:val="none"/>
        </w:rPr>
        <w:t> Stelle gezielte Nachfragen, um den Dialog zu vertiefen und Wissen iterativ aufzubauen.</w:t>
      </w:r>
    </w:p>
    <w:p w14:paraId="16F93B50"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52896EEC">
          <v:rect id="_x0000_i1087" style="width:0;height:.75pt" o:hralign="center" o:hrstd="t" o:hr="t" fillcolor="#a0a0a0" stroked="f"/>
        </w:pict>
      </w:r>
    </w:p>
    <w:p w14:paraId="72652F45" w14:textId="77777777" w:rsidR="00B12BC8" w:rsidRPr="00B12BC8" w:rsidRDefault="00B12BC8" w:rsidP="00B12BC8">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B12BC8">
        <w:rPr>
          <w:rFonts w:ascii="Titillium Web" w:eastAsia="Times New Roman" w:hAnsi="Titillium Web" w:cs="Times New Roman"/>
          <w:b/>
          <w:bCs/>
          <w:color w:val="303030"/>
          <w:kern w:val="0"/>
          <w:sz w:val="24"/>
          <w:szCs w:val="24"/>
          <w:lang w:eastAsia="de-DE"/>
          <w14:ligatures w14:val="none"/>
        </w:rPr>
        <w:t>5. Prompt Stacking – Schrittweises Verfeinern</w:t>
      </w:r>
    </w:p>
    <w:p w14:paraId="2ED367A6"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Definition:</w:t>
      </w:r>
      <w:r w:rsidRPr="00B12BC8">
        <w:rPr>
          <w:rFonts w:ascii="Titillium Web" w:eastAsia="Times New Roman" w:hAnsi="Titillium Web" w:cs="Times New Roman"/>
          <w:color w:val="303030"/>
          <w:kern w:val="0"/>
          <w:lang w:eastAsia="de-DE"/>
          <w14:ligatures w14:val="none"/>
        </w:rPr>
        <w:t> Hierbei werden mehrere Prompts in einer Sequenz verwendet, um die Ausgabe schrittweise zu verbessern oder zu erweitern.</w:t>
      </w:r>
    </w:p>
    <w:p w14:paraId="7F3C0F43"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Beispiel:</w:t>
      </w:r>
    </w:p>
    <w:p w14:paraId="3E2273E0" w14:textId="77777777" w:rsidR="00B12BC8" w:rsidRPr="00B12BC8" w:rsidRDefault="00B12BC8" w:rsidP="00B12BC8">
      <w:pPr>
        <w:numPr>
          <w:ilvl w:val="0"/>
          <w:numId w:val="7"/>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i/>
          <w:iCs/>
          <w:color w:val="303030"/>
          <w:kern w:val="0"/>
          <w:lang w:eastAsia="de-DE"/>
          <w14:ligatures w14:val="none"/>
        </w:rPr>
        <w:t>„Beschreibe die Schritte der SWOT-Analyse.“</w:t>
      </w:r>
    </w:p>
    <w:p w14:paraId="4AC44000" w14:textId="77777777" w:rsidR="00B12BC8" w:rsidRPr="00B12BC8" w:rsidRDefault="00B12BC8" w:rsidP="00B12BC8">
      <w:pPr>
        <w:numPr>
          <w:ilvl w:val="0"/>
          <w:numId w:val="7"/>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i/>
          <w:iCs/>
          <w:color w:val="303030"/>
          <w:kern w:val="0"/>
          <w:lang w:eastAsia="de-DE"/>
          <w14:ligatures w14:val="none"/>
        </w:rPr>
        <w:t>„Erkläre, warum jeder Schritt wichtig ist.“</w:t>
      </w:r>
    </w:p>
    <w:p w14:paraId="65D821DB" w14:textId="77777777" w:rsidR="00B12BC8" w:rsidRPr="00B12BC8" w:rsidRDefault="00B12BC8" w:rsidP="00B12BC8">
      <w:pPr>
        <w:numPr>
          <w:ilvl w:val="0"/>
          <w:numId w:val="7"/>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i/>
          <w:iCs/>
          <w:color w:val="303030"/>
          <w:kern w:val="0"/>
          <w:lang w:eastAsia="de-DE"/>
          <w14:ligatures w14:val="none"/>
        </w:rPr>
        <w:t>„Gib Beispiele, wie die SWOT-Analyse in einem Produktionsbetrieb angewendet werden kann.“</w:t>
      </w:r>
    </w:p>
    <w:p w14:paraId="2F97B0F1"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Anwendung:</w:t>
      </w:r>
    </w:p>
    <w:p w14:paraId="696BD3FB" w14:textId="77777777" w:rsidR="00B12BC8" w:rsidRPr="00B12BC8" w:rsidRDefault="00B12BC8" w:rsidP="00B12BC8">
      <w:pPr>
        <w:numPr>
          <w:ilvl w:val="0"/>
          <w:numId w:val="8"/>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Für komplexe Aufgaben oder Projekte, die mehrere Schritte erfordern.</w:t>
      </w:r>
    </w:p>
    <w:p w14:paraId="68B03A7E" w14:textId="77777777" w:rsidR="00B12BC8" w:rsidRPr="00B12BC8" w:rsidRDefault="00B12BC8" w:rsidP="00B12BC8">
      <w:pPr>
        <w:numPr>
          <w:ilvl w:val="0"/>
          <w:numId w:val="8"/>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Eignet sich zur Erstellung umfangreicher Lehrmaterialien.</w:t>
      </w:r>
    </w:p>
    <w:p w14:paraId="4BC0ECB5"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Tipp:</w:t>
      </w:r>
      <w:r w:rsidRPr="00B12BC8">
        <w:rPr>
          <w:rFonts w:ascii="Titillium Web" w:eastAsia="Times New Roman" w:hAnsi="Titillium Web" w:cs="Times New Roman"/>
          <w:color w:val="303030"/>
          <w:kern w:val="0"/>
          <w:lang w:eastAsia="de-DE"/>
          <w14:ligatures w14:val="none"/>
        </w:rPr>
        <w:t> Baue die Prompts logisch aufeinander auf, um klare und konsistente Ergebnisse zu erzielen.</w:t>
      </w:r>
    </w:p>
    <w:p w14:paraId="4345BC09"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7D71380F">
          <v:rect id="_x0000_i1088" style="width:0;height:.75pt" o:hralign="center" o:hrstd="t" o:hr="t" fillcolor="#a0a0a0" stroked="f"/>
        </w:pict>
      </w:r>
    </w:p>
    <w:p w14:paraId="654B8EC4" w14:textId="77777777" w:rsidR="00B12BC8" w:rsidRPr="00B12BC8" w:rsidRDefault="00B12BC8" w:rsidP="00B12BC8">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B12BC8">
        <w:rPr>
          <w:rFonts w:ascii="Titillium Web" w:eastAsia="Times New Roman" w:hAnsi="Titillium Web" w:cs="Times New Roman"/>
          <w:b/>
          <w:bCs/>
          <w:color w:val="303030"/>
          <w:kern w:val="0"/>
          <w:sz w:val="32"/>
          <w:szCs w:val="32"/>
          <w:lang w:eastAsia="de-DE"/>
          <w14:ligatures w14:val="none"/>
        </w:rPr>
        <w:t>Praktische Tipps für den Alltag</w:t>
      </w:r>
    </w:p>
    <w:p w14:paraId="1EB0EBD1" w14:textId="77777777" w:rsidR="00B12BC8" w:rsidRPr="00B12BC8" w:rsidRDefault="00B12BC8" w:rsidP="00B12BC8">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Testen und Anpassen:</w:t>
      </w:r>
      <w:r w:rsidRPr="00B12BC8">
        <w:rPr>
          <w:rFonts w:ascii="Titillium Web" w:eastAsia="Times New Roman" w:hAnsi="Titillium Web" w:cs="Times New Roman"/>
          <w:color w:val="303030"/>
          <w:kern w:val="0"/>
          <w:lang w:eastAsia="de-DE"/>
          <w14:ligatures w14:val="none"/>
        </w:rPr>
        <w:t> Probiere unterschiedliche Formulierungen aus, um die besten Ergebnisse zu erzielen.</w:t>
      </w:r>
    </w:p>
    <w:p w14:paraId="04537903" w14:textId="77777777" w:rsidR="00B12BC8" w:rsidRPr="00B12BC8" w:rsidRDefault="00B12BC8" w:rsidP="00B12BC8">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lastRenderedPageBreak/>
        <w:t>Einfach beginnen:</w:t>
      </w:r>
      <w:r w:rsidRPr="00B12BC8">
        <w:rPr>
          <w:rFonts w:ascii="Titillium Web" w:eastAsia="Times New Roman" w:hAnsi="Titillium Web" w:cs="Times New Roman"/>
          <w:color w:val="303030"/>
          <w:kern w:val="0"/>
          <w:lang w:eastAsia="de-DE"/>
          <w14:ligatures w14:val="none"/>
        </w:rPr>
        <w:t> Gerade für den Einstieg sind einfache, klare Prompts ideal.</w:t>
      </w:r>
    </w:p>
    <w:p w14:paraId="11561187" w14:textId="77777777" w:rsidR="00B12BC8" w:rsidRPr="00B12BC8" w:rsidRDefault="00B12BC8" w:rsidP="00B12BC8">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Qualitätskontrolle:</w:t>
      </w:r>
      <w:r w:rsidRPr="00B12BC8">
        <w:rPr>
          <w:rFonts w:ascii="Titillium Web" w:eastAsia="Times New Roman" w:hAnsi="Titillium Web" w:cs="Times New Roman"/>
          <w:color w:val="303030"/>
          <w:kern w:val="0"/>
          <w:lang w:eastAsia="de-DE"/>
          <w14:ligatures w14:val="none"/>
        </w:rPr>
        <w:t> Bewerte die Antworten der KI kritisch und passe die Prompts bei Bedarf an.</w:t>
      </w:r>
    </w:p>
    <w:p w14:paraId="2DEB2CAE" w14:textId="77777777" w:rsidR="00B12BC8" w:rsidRPr="00B12BC8" w:rsidRDefault="00B12BC8" w:rsidP="00B12BC8">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Kollaboration fördern:</w:t>
      </w:r>
      <w:r w:rsidRPr="00B12BC8">
        <w:rPr>
          <w:rFonts w:ascii="Titillium Web" w:eastAsia="Times New Roman" w:hAnsi="Titillium Web" w:cs="Times New Roman"/>
          <w:color w:val="303030"/>
          <w:kern w:val="0"/>
          <w:lang w:eastAsia="de-DE"/>
          <w14:ligatures w14:val="none"/>
        </w:rPr>
        <w:t> Nutze die KI gemeinsam mit Lernenden, um deren Selbstlernkompetenz zu fördern.</w:t>
      </w:r>
    </w:p>
    <w:p w14:paraId="321DD160" w14:textId="77777777" w:rsidR="00B12BC8" w:rsidRPr="00B12BC8" w:rsidRDefault="00B12BC8" w:rsidP="00B12BC8">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b/>
          <w:bCs/>
          <w:color w:val="303030"/>
          <w:kern w:val="0"/>
          <w:lang w:eastAsia="de-DE"/>
          <w14:ligatures w14:val="none"/>
        </w:rPr>
        <w:t xml:space="preserve">Teile deine Ergebnisse mit anderen </w:t>
      </w:r>
      <w:proofErr w:type="spellStart"/>
      <w:r w:rsidRPr="00B12BC8">
        <w:rPr>
          <w:rFonts w:ascii="Titillium Web" w:eastAsia="Times New Roman" w:hAnsi="Titillium Web" w:cs="Times New Roman"/>
          <w:b/>
          <w:bCs/>
          <w:color w:val="303030"/>
          <w:kern w:val="0"/>
          <w:lang w:eastAsia="de-DE"/>
          <w14:ligatures w14:val="none"/>
        </w:rPr>
        <w:t>Kolleg:innen</w:t>
      </w:r>
      <w:proofErr w:type="spellEnd"/>
      <w:r w:rsidRPr="00B12BC8">
        <w:rPr>
          <w:rFonts w:ascii="Titillium Web" w:eastAsia="Times New Roman" w:hAnsi="Titillium Web" w:cs="Times New Roman"/>
          <w:b/>
          <w:bCs/>
          <w:color w:val="303030"/>
          <w:kern w:val="0"/>
          <w:lang w:eastAsia="de-DE"/>
          <w14:ligatures w14:val="none"/>
        </w:rPr>
        <w:t>:</w:t>
      </w:r>
      <w:r w:rsidRPr="00B12BC8">
        <w:rPr>
          <w:rFonts w:ascii="Titillium Web" w:eastAsia="Times New Roman" w:hAnsi="Titillium Web" w:cs="Times New Roman"/>
          <w:color w:val="303030"/>
          <w:kern w:val="0"/>
          <w:lang w:eastAsia="de-DE"/>
          <w14:ligatures w14:val="none"/>
        </w:rPr>
        <w:t xml:space="preserve"> Du hast gute Prompts </w:t>
      </w:r>
      <w:proofErr w:type="spellStart"/>
      <w:r w:rsidRPr="00B12BC8">
        <w:rPr>
          <w:rFonts w:ascii="Titillium Web" w:eastAsia="Times New Roman" w:hAnsi="Titillium Web" w:cs="Times New Roman"/>
          <w:color w:val="303030"/>
          <w:kern w:val="0"/>
          <w:lang w:eastAsia="de-DE"/>
          <w14:ligatures w14:val="none"/>
        </w:rPr>
        <w:t>designed</w:t>
      </w:r>
      <w:proofErr w:type="spellEnd"/>
      <w:r w:rsidRPr="00B12BC8">
        <w:rPr>
          <w:rFonts w:ascii="Titillium Web" w:eastAsia="Times New Roman" w:hAnsi="Titillium Web" w:cs="Times New Roman"/>
          <w:color w:val="303030"/>
          <w:kern w:val="0"/>
          <w:lang w:eastAsia="de-DE"/>
          <w14:ligatures w14:val="none"/>
        </w:rPr>
        <w:t>, die nicht nur dir helfen können? Teile sie bitte im </w:t>
      </w:r>
      <w:proofErr w:type="spellStart"/>
      <w:r w:rsidRPr="00B12BC8">
        <w:rPr>
          <w:rFonts w:ascii="Titillium Web" w:eastAsia="Times New Roman" w:hAnsi="Titillium Web" w:cs="Times New Roman"/>
          <w:color w:val="303030"/>
          <w:kern w:val="0"/>
          <w:lang w:eastAsia="de-DE"/>
          <w14:ligatures w14:val="none"/>
        </w:rPr>
        <w:fldChar w:fldCharType="begin"/>
      </w:r>
      <w:r w:rsidRPr="00B12BC8">
        <w:rPr>
          <w:rFonts w:ascii="Titillium Web" w:eastAsia="Times New Roman" w:hAnsi="Titillium Web" w:cs="Times New Roman"/>
          <w:color w:val="303030"/>
          <w:kern w:val="0"/>
          <w:lang w:eastAsia="de-DE"/>
          <w14:ligatures w14:val="none"/>
        </w:rPr>
        <w:instrText>HYPERLINK "https://promptkatalog.eldshort.de/" \t "_blank"</w:instrText>
      </w:r>
      <w:r w:rsidRPr="00B12BC8">
        <w:rPr>
          <w:rFonts w:ascii="Titillium Web" w:eastAsia="Times New Roman" w:hAnsi="Titillium Web" w:cs="Times New Roman"/>
          <w:color w:val="303030"/>
          <w:kern w:val="0"/>
          <w:lang w:eastAsia="de-DE"/>
          <w14:ligatures w14:val="none"/>
        </w:rPr>
      </w:r>
      <w:r w:rsidRPr="00B12BC8">
        <w:rPr>
          <w:rFonts w:ascii="Titillium Web" w:eastAsia="Times New Roman" w:hAnsi="Titillium Web" w:cs="Times New Roman"/>
          <w:color w:val="303030"/>
          <w:kern w:val="0"/>
          <w:lang w:eastAsia="de-DE"/>
          <w14:ligatures w14:val="none"/>
        </w:rPr>
        <w:fldChar w:fldCharType="separate"/>
      </w:r>
      <w:r w:rsidRPr="00B12BC8">
        <w:rPr>
          <w:rFonts w:ascii="Titillium Web" w:eastAsia="Times New Roman" w:hAnsi="Titillium Web" w:cs="Times New Roman"/>
          <w:color w:val="33BBCC"/>
          <w:kern w:val="0"/>
          <w:u w:val="single"/>
          <w:lang w:eastAsia="de-DE"/>
          <w14:ligatures w14:val="none"/>
        </w:rPr>
        <w:t>Promptkatalog</w:t>
      </w:r>
      <w:proofErr w:type="spellEnd"/>
      <w:r w:rsidRPr="00B12BC8">
        <w:rPr>
          <w:rFonts w:ascii="Titillium Web" w:eastAsia="Times New Roman" w:hAnsi="Titillium Web" w:cs="Times New Roman"/>
          <w:color w:val="33BBCC"/>
          <w:kern w:val="0"/>
          <w:u w:val="single"/>
          <w:lang w:eastAsia="de-DE"/>
          <w14:ligatures w14:val="none"/>
        </w:rPr>
        <w:t xml:space="preserve"> berufliche Bildung</w:t>
      </w:r>
      <w:r w:rsidRPr="00B12BC8">
        <w:rPr>
          <w:rFonts w:ascii="Titillium Web" w:eastAsia="Times New Roman" w:hAnsi="Titillium Web" w:cs="Times New Roman"/>
          <w:color w:val="303030"/>
          <w:kern w:val="0"/>
          <w:lang w:eastAsia="de-DE"/>
          <w14:ligatures w14:val="none"/>
        </w:rPr>
        <w:fldChar w:fldCharType="end"/>
      </w:r>
      <w:r w:rsidRPr="00B12BC8">
        <w:rPr>
          <w:rFonts w:ascii="Titillium Web" w:eastAsia="Times New Roman" w:hAnsi="Titillium Web" w:cs="Times New Roman"/>
          <w:color w:val="303030"/>
          <w:kern w:val="0"/>
          <w:lang w:eastAsia="de-DE"/>
          <w14:ligatures w14:val="none"/>
        </w:rPr>
        <w:t>!</w:t>
      </w:r>
    </w:p>
    <w:p w14:paraId="3CF61243"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7B809FF7">
          <v:rect id="_x0000_i1089" style="width:0;height:.75pt" o:hralign="center" o:hrstd="t" o:hr="t" fillcolor="#a0a0a0" stroked="f"/>
        </w:pict>
      </w:r>
    </w:p>
    <w:p w14:paraId="47276BA2" w14:textId="77777777" w:rsidR="00B12BC8" w:rsidRPr="00B12BC8" w:rsidRDefault="00B12BC8" w:rsidP="00B12BC8">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B12BC8">
        <w:rPr>
          <w:rFonts w:ascii="Titillium Web" w:eastAsia="Times New Roman" w:hAnsi="Titillium Web" w:cs="Times New Roman"/>
          <w:b/>
          <w:bCs/>
          <w:color w:val="303030"/>
          <w:kern w:val="0"/>
          <w:sz w:val="32"/>
          <w:szCs w:val="32"/>
          <w:lang w:eastAsia="de-DE"/>
          <w14:ligatures w14:val="none"/>
        </w:rPr>
        <w:t>Fazit</w:t>
      </w:r>
    </w:p>
    <w:p w14:paraId="4E58F0C8"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 xml:space="preserve">Die Nutzung von KI in der beruflichen Bildung bietet mit der richtigen Prompting Technik und deinem </w:t>
      </w:r>
      <w:proofErr w:type="spellStart"/>
      <w:r w:rsidRPr="00B12BC8">
        <w:rPr>
          <w:rFonts w:ascii="Titillium Web" w:eastAsia="Times New Roman" w:hAnsi="Titillium Web" w:cs="Times New Roman"/>
          <w:color w:val="303030"/>
          <w:kern w:val="0"/>
          <w:lang w:eastAsia="de-DE"/>
          <w14:ligatures w14:val="none"/>
        </w:rPr>
        <w:t>Expert:innenwissen</w:t>
      </w:r>
      <w:proofErr w:type="spellEnd"/>
      <w:r w:rsidRPr="00B12BC8">
        <w:rPr>
          <w:rFonts w:ascii="Titillium Web" w:eastAsia="Times New Roman" w:hAnsi="Titillium Web" w:cs="Times New Roman"/>
          <w:color w:val="303030"/>
          <w:kern w:val="0"/>
          <w:lang w:eastAsia="de-DE"/>
          <w14:ligatures w14:val="none"/>
        </w:rPr>
        <w:t xml:space="preserve"> viel Potenzial. Mit den vorgestellten Prompting-Techniken können </w:t>
      </w:r>
      <w:proofErr w:type="spellStart"/>
      <w:r w:rsidRPr="00B12BC8">
        <w:rPr>
          <w:rFonts w:ascii="Titillium Web" w:eastAsia="Times New Roman" w:hAnsi="Titillium Web" w:cs="Times New Roman"/>
          <w:color w:val="303030"/>
          <w:kern w:val="0"/>
          <w:lang w:eastAsia="de-DE"/>
          <w14:ligatures w14:val="none"/>
        </w:rPr>
        <w:t>Ausbilder:innen</w:t>
      </w:r>
      <w:proofErr w:type="spellEnd"/>
      <w:r w:rsidRPr="00B12BC8">
        <w:rPr>
          <w:rFonts w:ascii="Titillium Web" w:eastAsia="Times New Roman" w:hAnsi="Titillium Web" w:cs="Times New Roman"/>
          <w:color w:val="303030"/>
          <w:kern w:val="0"/>
          <w:lang w:eastAsia="de-DE"/>
          <w14:ligatures w14:val="none"/>
        </w:rPr>
        <w:t xml:space="preserve"> die Möglichkeiten von KI gezielt nutzen, um Lernprozesse effektiver zu gestalten und Lernende individuell zu unterstützen. Experimentiere mit diesen Ansätzen, um herauszufinden, welche Techniken am besten zu deinem Bildungsalltag passen - und freue dich auf den </w:t>
      </w:r>
      <w:proofErr w:type="spellStart"/>
      <w:r w:rsidRPr="00B12BC8">
        <w:rPr>
          <w:rFonts w:ascii="Titillium Web" w:eastAsia="Times New Roman" w:hAnsi="Titillium Web" w:cs="Times New Roman"/>
          <w:color w:val="303030"/>
          <w:kern w:val="0"/>
          <w:lang w:eastAsia="de-DE"/>
          <w14:ligatures w14:val="none"/>
        </w:rPr>
        <w:t>Tweiten</w:t>
      </w:r>
      <w:proofErr w:type="spellEnd"/>
      <w:r w:rsidRPr="00B12BC8">
        <w:rPr>
          <w:rFonts w:ascii="Titillium Web" w:eastAsia="Times New Roman" w:hAnsi="Titillium Web" w:cs="Times New Roman"/>
          <w:color w:val="303030"/>
          <w:kern w:val="0"/>
          <w:lang w:eastAsia="de-DE"/>
          <w14:ligatures w14:val="none"/>
        </w:rPr>
        <w:t xml:space="preserve"> teil, in dem es um Prompting-Frameworks gehen wird.</w:t>
      </w:r>
    </w:p>
    <w:p w14:paraId="4519F4B5"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pict w14:anchorId="1085C523">
          <v:rect id="_x0000_i1090" style="width:0;height:.75pt" o:hralign="center" o:hrstd="t" o:hr="t" fillcolor="#a0a0a0" stroked="f"/>
        </w:pict>
      </w:r>
    </w:p>
    <w:p w14:paraId="0FCDAB9C" w14:textId="77777777" w:rsidR="00B12BC8" w:rsidRPr="00B12BC8" w:rsidRDefault="00B12BC8" w:rsidP="00B12BC8">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B12BC8">
        <w:rPr>
          <w:rFonts w:ascii="Titillium Web" w:eastAsia="Times New Roman" w:hAnsi="Titillium Web" w:cs="Times New Roman"/>
          <w:b/>
          <w:bCs/>
          <w:color w:val="303030"/>
          <w:kern w:val="0"/>
          <w:sz w:val="32"/>
          <w:szCs w:val="32"/>
          <w:lang w:eastAsia="de-DE"/>
          <w14:ligatures w14:val="none"/>
        </w:rPr>
        <w:t>Transparenzhinweis</w:t>
      </w:r>
    </w:p>
    <w:p w14:paraId="603D29B4"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 xml:space="preserve">Dieser Artikel wurde mit Unterstützung generativer KI (ChatGPT 4o und Mistral </w:t>
      </w:r>
      <w:proofErr w:type="spellStart"/>
      <w:r w:rsidRPr="00B12BC8">
        <w:rPr>
          <w:rFonts w:ascii="Titillium Web" w:eastAsia="Times New Roman" w:hAnsi="Titillium Web" w:cs="Times New Roman"/>
          <w:color w:val="303030"/>
          <w:kern w:val="0"/>
          <w:lang w:eastAsia="de-DE"/>
          <w14:ligatures w14:val="none"/>
        </w:rPr>
        <w:t>LeChat</w:t>
      </w:r>
      <w:proofErr w:type="spellEnd"/>
      <w:r w:rsidRPr="00B12BC8">
        <w:rPr>
          <w:rFonts w:ascii="Titillium Web" w:eastAsia="Times New Roman" w:hAnsi="Titillium Web" w:cs="Times New Roman"/>
          <w:color w:val="303030"/>
          <w:kern w:val="0"/>
          <w:lang w:eastAsia="de-DE"/>
          <w14:ligatures w14:val="none"/>
        </w:rPr>
        <w:t>) erstellt. Die Inhalte basieren auf vorgegebenen Ideen und wurden durch KI-gestützte Textelemente ergänzt. Die abschließende redaktionelle Bearbeitung erfolgte durch den Autor.</w:t>
      </w:r>
    </w:p>
    <w:p w14:paraId="74E7EF37" w14:textId="00D118AE"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 xml:space="preserve">Das Beitragsbild ist KI generiert mit Ideogramm mit dem Prompt: "Ein klares, professionelles Titelmotiv im Editorial-Stil: Im Vordergrund steht ein offenes Buch oder eine Mappe mit feinen digitalen Verbindungslinien, die sich aus den Seiten emporheben und eine stilisierte Glühbirne formen – Symbol für Wissen und Innovation. Im Hintergrund andeutungsweise ein abstrakter, aber dezenter Roboter-Kopf oder KI-Symbolik in hellen Blau- und Weißtönen. Der Gesamteindruck ist sachlich, modern und zugleich inspirierend. Ideal für ein Handbuch, das </w:t>
      </w:r>
      <w:proofErr w:type="spellStart"/>
      <w:r>
        <w:rPr>
          <w:rFonts w:ascii="Titillium Web" w:eastAsia="Times New Roman" w:hAnsi="Titillium Web" w:cs="Times New Roman"/>
          <w:color w:val="303030"/>
          <w:kern w:val="0"/>
          <w:lang w:eastAsia="de-DE"/>
          <w14:ligatures w14:val="none"/>
        </w:rPr>
        <w:t>Frau</w:t>
      </w:r>
      <w:r w:rsidRPr="00B12BC8">
        <w:rPr>
          <w:rFonts w:ascii="Titillium Web" w:eastAsia="Times New Roman" w:hAnsi="Titillium Web" w:cs="Times New Roman"/>
          <w:color w:val="303030"/>
          <w:kern w:val="0"/>
          <w:lang w:eastAsia="de-DE"/>
          <w14:ligatures w14:val="none"/>
        </w:rPr>
        <w:t>meworks</w:t>
      </w:r>
      <w:proofErr w:type="spellEnd"/>
      <w:r w:rsidRPr="00B12BC8">
        <w:rPr>
          <w:rFonts w:ascii="Titillium Web" w:eastAsia="Times New Roman" w:hAnsi="Titillium Web" w:cs="Times New Roman"/>
          <w:color w:val="303030"/>
          <w:kern w:val="0"/>
          <w:lang w:eastAsia="de-DE"/>
          <w14:ligatures w14:val="none"/>
        </w:rPr>
        <w:t xml:space="preserve"> für erfolgreiches KI-Prompting in der Aus- und Weiterbildung vorstellt."</w:t>
      </w:r>
    </w:p>
    <w:p w14:paraId="3556A57D" w14:textId="77777777" w:rsidR="00B12BC8" w:rsidRPr="00B12BC8" w:rsidRDefault="00B12BC8" w:rsidP="00B12BC8">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B12BC8">
        <w:rPr>
          <w:rFonts w:ascii="Titillium Web" w:eastAsia="Times New Roman" w:hAnsi="Titillium Web" w:cs="Times New Roman"/>
          <w:b/>
          <w:bCs/>
          <w:color w:val="303030"/>
          <w:kern w:val="0"/>
          <w:sz w:val="32"/>
          <w:szCs w:val="32"/>
          <w:lang w:eastAsia="de-DE"/>
          <w14:ligatures w14:val="none"/>
        </w:rPr>
        <w:t>Lizenzhinweis</w:t>
      </w:r>
    </w:p>
    <w:p w14:paraId="581771CB"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noProof/>
          <w:color w:val="33BBCC"/>
          <w:kern w:val="0"/>
          <w:lang w:eastAsia="de-DE"/>
          <w14:ligatures w14:val="none"/>
        </w:rPr>
        <w:lastRenderedPageBreak/>
        <w:drawing>
          <wp:inline distT="0" distB="0" distL="0" distR="0" wp14:anchorId="5906FD36" wp14:editId="7C2CE4CB">
            <wp:extent cx="840105" cy="297815"/>
            <wp:effectExtent l="0" t="0" r="0" b="6985"/>
            <wp:docPr id="20" name="Bild 20" descr="Creative Commons Lizenzvertra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reative Commons Lizenzvertra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B12BC8">
        <w:rPr>
          <w:rFonts w:ascii="Titillium Web" w:eastAsia="Times New Roman" w:hAnsi="Titillium Web" w:cs="Times New Roman"/>
          <w:color w:val="303030"/>
          <w:kern w:val="0"/>
          <w:lang w:eastAsia="de-DE"/>
          <w14:ligatures w14:val="none"/>
        </w:rPr>
        <w:br/>
      </w:r>
      <w:hyperlink r:id="rId10" w:tgtFrame="_blank" w:history="1">
        <w:r w:rsidRPr="00B12BC8">
          <w:rPr>
            <w:rFonts w:ascii="Titillium Web" w:eastAsia="Times New Roman" w:hAnsi="Titillium Web" w:cs="Times New Roman"/>
            <w:color w:val="33BBCC"/>
            <w:kern w:val="0"/>
            <w:u w:val="single"/>
            <w:lang w:eastAsia="de-DE"/>
            <w14:ligatures w14:val="none"/>
          </w:rPr>
          <w:t>Effektives Prompting in der Ausbildung – Prompting Techniken für den erfolgreichen Einsatz von KI</w:t>
        </w:r>
      </w:hyperlink>
      <w:r w:rsidRPr="00B12BC8">
        <w:rPr>
          <w:rFonts w:ascii="Titillium Web" w:eastAsia="Times New Roman" w:hAnsi="Titillium Web" w:cs="Times New Roman"/>
          <w:color w:val="303030"/>
          <w:kern w:val="0"/>
          <w:lang w:eastAsia="de-DE"/>
          <w14:ligatures w14:val="none"/>
        </w:rPr>
        <w:t> von </w:t>
      </w:r>
      <w:hyperlink r:id="rId11" w:tgtFrame="_blank" w:history="1">
        <w:r w:rsidRPr="00B12BC8">
          <w:rPr>
            <w:rFonts w:ascii="Titillium Web" w:eastAsia="Times New Roman" w:hAnsi="Titillium Web" w:cs="Times New Roman"/>
            <w:i/>
            <w:iCs/>
            <w:color w:val="33BBCC"/>
            <w:kern w:val="0"/>
            <w:u w:val="single"/>
            <w:lang w:eastAsia="de-DE"/>
            <w14:ligatures w14:val="none"/>
          </w:rPr>
          <w:t>Ulrich Ivens</w:t>
        </w:r>
      </w:hyperlink>
      <w:r w:rsidRPr="00B12BC8">
        <w:rPr>
          <w:rFonts w:ascii="Titillium Web" w:eastAsia="Times New Roman" w:hAnsi="Titillium Web" w:cs="Times New Roman"/>
          <w:color w:val="303030"/>
          <w:kern w:val="0"/>
          <w:lang w:eastAsia="de-DE"/>
          <w14:ligatures w14:val="none"/>
        </w:rPr>
        <w:t> ist lizenziert unter einer </w:t>
      </w:r>
      <w:hyperlink r:id="rId12" w:tgtFrame="_blank" w:history="1">
        <w:r w:rsidRPr="00B12BC8">
          <w:rPr>
            <w:rFonts w:ascii="Titillium Web" w:eastAsia="Times New Roman" w:hAnsi="Titillium Web" w:cs="Times New Roman"/>
            <w:color w:val="33BBCC"/>
            <w:kern w:val="0"/>
            <w:u w:val="single"/>
            <w:lang w:eastAsia="de-DE"/>
            <w14:ligatures w14:val="none"/>
          </w:rPr>
          <w:t>CC BY-SA 4.0 International Lizenz</w:t>
        </w:r>
      </w:hyperlink>
      <w:r w:rsidRPr="00B12BC8">
        <w:rPr>
          <w:rFonts w:ascii="Titillium Web" w:eastAsia="Times New Roman" w:hAnsi="Titillium Web" w:cs="Times New Roman"/>
          <w:color w:val="303030"/>
          <w:kern w:val="0"/>
          <w:lang w:eastAsia="de-DE"/>
          <w14:ligatures w14:val="none"/>
        </w:rPr>
        <w:t>.</w:t>
      </w:r>
    </w:p>
    <w:p w14:paraId="16755A3B" w14:textId="77777777" w:rsidR="00B12BC8" w:rsidRPr="00B12BC8" w:rsidRDefault="00B12BC8" w:rsidP="00B12BC8">
      <w:pPr>
        <w:shd w:val="clear" w:color="auto" w:fill="FFFFFF"/>
        <w:spacing w:before="360" w:after="360"/>
        <w:rPr>
          <w:rFonts w:ascii="Titillium Web" w:eastAsia="Times New Roman" w:hAnsi="Titillium Web" w:cs="Times New Roman"/>
          <w:color w:val="303030"/>
          <w:kern w:val="0"/>
          <w:lang w:eastAsia="de-DE"/>
          <w14:ligatures w14:val="none"/>
        </w:rPr>
      </w:pPr>
      <w:r w:rsidRPr="00B12BC8">
        <w:rPr>
          <w:rFonts w:ascii="Titillium Web" w:eastAsia="Times New Roman" w:hAnsi="Titillium Web" w:cs="Times New Roman"/>
          <w:color w:val="303030"/>
          <w:kern w:val="0"/>
          <w:lang w:eastAsia="de-DE"/>
          <w14:ligatures w14:val="none"/>
        </w:rPr>
        <w:t xml:space="preserve">Du willst den Inhalt remixen oder weiterverwenden? Der </w:t>
      </w:r>
      <w:proofErr w:type="spellStart"/>
      <w:r w:rsidRPr="00B12BC8">
        <w:rPr>
          <w:rFonts w:ascii="Titillium Web" w:eastAsia="Times New Roman" w:hAnsi="Titillium Web" w:cs="Times New Roman"/>
          <w:color w:val="303030"/>
          <w:kern w:val="0"/>
          <w:lang w:eastAsia="de-DE"/>
          <w14:ligatures w14:val="none"/>
        </w:rPr>
        <w:t>Markdown</w:t>
      </w:r>
      <w:proofErr w:type="spellEnd"/>
      <w:r w:rsidRPr="00B12BC8">
        <w:rPr>
          <w:rFonts w:ascii="Titillium Web" w:eastAsia="Times New Roman" w:hAnsi="Titillium Web" w:cs="Times New Roman"/>
          <w:color w:val="303030"/>
          <w:kern w:val="0"/>
          <w:lang w:eastAsia="de-DE"/>
          <w14:ligatures w14:val="none"/>
        </w:rPr>
        <w:t xml:space="preserve"> Quellcode dieses Beitrags ist zu finden unter: </w:t>
      </w:r>
      <w:hyperlink r:id="rId13" w:tgtFrame="_blank" w:history="1">
        <w:r w:rsidRPr="00B12BC8">
          <w:rPr>
            <w:rFonts w:ascii="Titillium Web" w:eastAsia="Times New Roman" w:hAnsi="Titillium Web" w:cs="Times New Roman"/>
            <w:color w:val="33BBCC"/>
            <w:kern w:val="0"/>
            <w:u w:val="single"/>
            <w:lang w:eastAsia="de-DE"/>
            <w14:ligatures w14:val="none"/>
          </w:rPr>
          <w:t>https://gitlab.eldshort.de/uivens/quellcode-blog-cc/-/raw/main/2024/Effektives_Prompting_in_der_Ausbildung.md</w:t>
        </w:r>
      </w:hyperlink>
    </w:p>
    <w:p w14:paraId="246B2EFD" w14:textId="77777777" w:rsidR="003F53D0" w:rsidRPr="00B12BC8" w:rsidRDefault="003F53D0">
      <w:pPr>
        <w:rPr>
          <w:sz w:val="20"/>
          <w:szCs w:val="20"/>
        </w:rPr>
      </w:pPr>
    </w:p>
    <w:sectPr w:rsidR="003F53D0" w:rsidRPr="00B12BC8">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5133" w14:textId="77777777" w:rsidR="00B12BC8" w:rsidRDefault="00B12BC8" w:rsidP="00B12BC8">
      <w:r>
        <w:separator/>
      </w:r>
    </w:p>
  </w:endnote>
  <w:endnote w:type="continuationSeparator" w:id="0">
    <w:p w14:paraId="2AA897E2" w14:textId="77777777" w:rsidR="00B12BC8" w:rsidRDefault="00B12BC8" w:rsidP="00B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74017"/>
      <w:docPartObj>
        <w:docPartGallery w:val="Page Numbers (Bottom of Page)"/>
        <w:docPartUnique/>
      </w:docPartObj>
    </w:sdtPr>
    <w:sdtContent>
      <w:p w14:paraId="417BAC40" w14:textId="77777777" w:rsidR="00B12BC8" w:rsidRDefault="00B12BC8">
        <w:pPr>
          <w:pStyle w:val="Fuzeile"/>
          <w:jc w:val="right"/>
        </w:pPr>
        <w:r>
          <w:fldChar w:fldCharType="begin"/>
        </w:r>
        <w:r>
          <w:instrText>PAGE   \* MERGEFORMAT</w:instrText>
        </w:r>
        <w:r>
          <w:fldChar w:fldCharType="separate"/>
        </w:r>
        <w:r>
          <w:t>2</w:t>
        </w:r>
        <w:r>
          <w:fldChar w:fldCharType="end"/>
        </w:r>
      </w:p>
    </w:sdtContent>
  </w:sdt>
  <w:p w14:paraId="7CBB9854" w14:textId="77777777" w:rsidR="00B12BC8" w:rsidRDefault="00B12B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17F4" w14:textId="77777777" w:rsidR="00B12BC8" w:rsidRDefault="00B12BC8" w:rsidP="00B12BC8">
      <w:r>
        <w:separator/>
      </w:r>
    </w:p>
  </w:footnote>
  <w:footnote w:type="continuationSeparator" w:id="0">
    <w:p w14:paraId="7AB4B924" w14:textId="77777777" w:rsidR="00B12BC8" w:rsidRDefault="00B12BC8" w:rsidP="00B12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03C"/>
    <w:multiLevelType w:val="multilevel"/>
    <w:tmpl w:val="EDAA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1377F"/>
    <w:multiLevelType w:val="multilevel"/>
    <w:tmpl w:val="61BC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A249F"/>
    <w:multiLevelType w:val="multilevel"/>
    <w:tmpl w:val="60A8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E19E9"/>
    <w:multiLevelType w:val="multilevel"/>
    <w:tmpl w:val="6F32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5C7D45"/>
    <w:multiLevelType w:val="multilevel"/>
    <w:tmpl w:val="40A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E276A9"/>
    <w:multiLevelType w:val="multilevel"/>
    <w:tmpl w:val="17D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40CDA"/>
    <w:multiLevelType w:val="multilevel"/>
    <w:tmpl w:val="4C42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5771FB"/>
    <w:multiLevelType w:val="multilevel"/>
    <w:tmpl w:val="0AB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B91A9F"/>
    <w:multiLevelType w:val="multilevel"/>
    <w:tmpl w:val="1A9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7269780">
    <w:abstractNumId w:val="3"/>
  </w:num>
  <w:num w:numId="2" w16cid:durableId="1732923616">
    <w:abstractNumId w:val="7"/>
  </w:num>
  <w:num w:numId="3" w16cid:durableId="1459376851">
    <w:abstractNumId w:val="1"/>
  </w:num>
  <w:num w:numId="4" w16cid:durableId="1890259038">
    <w:abstractNumId w:val="4"/>
  </w:num>
  <w:num w:numId="5" w16cid:durableId="942029620">
    <w:abstractNumId w:val="0"/>
  </w:num>
  <w:num w:numId="6" w16cid:durableId="1372026504">
    <w:abstractNumId w:val="8"/>
  </w:num>
  <w:num w:numId="7" w16cid:durableId="1214197695">
    <w:abstractNumId w:val="2"/>
  </w:num>
  <w:num w:numId="8" w16cid:durableId="1456213821">
    <w:abstractNumId w:val="6"/>
  </w:num>
  <w:num w:numId="9" w16cid:durableId="251740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C8"/>
    <w:rsid w:val="00047330"/>
    <w:rsid w:val="003F53D0"/>
    <w:rsid w:val="004C44AD"/>
    <w:rsid w:val="00882E53"/>
    <w:rsid w:val="00B12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25F8"/>
  <w15:chartTrackingRefBased/>
  <w15:docId w15:val="{48D27814-F44F-46FC-9BA3-F4A51632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2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12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2BC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2BC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2BC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2BC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2BC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2BC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2BC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2BC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12BC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2BC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2BC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12BC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12B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2B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2B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2BC8"/>
    <w:rPr>
      <w:rFonts w:eastAsiaTheme="majorEastAsia" w:cstheme="majorBidi"/>
      <w:color w:val="272727" w:themeColor="text1" w:themeTint="D8"/>
    </w:rPr>
  </w:style>
  <w:style w:type="paragraph" w:styleId="Titel">
    <w:name w:val="Title"/>
    <w:basedOn w:val="Standard"/>
    <w:next w:val="Standard"/>
    <w:link w:val="TitelZchn"/>
    <w:uiPriority w:val="10"/>
    <w:qFormat/>
    <w:rsid w:val="00B12BC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2B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2BC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2BC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2BC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12BC8"/>
    <w:rPr>
      <w:i/>
      <w:iCs/>
      <w:color w:val="404040" w:themeColor="text1" w:themeTint="BF"/>
    </w:rPr>
  </w:style>
  <w:style w:type="paragraph" w:styleId="Listenabsatz">
    <w:name w:val="List Paragraph"/>
    <w:basedOn w:val="Standard"/>
    <w:uiPriority w:val="34"/>
    <w:qFormat/>
    <w:rsid w:val="00B12BC8"/>
    <w:pPr>
      <w:ind w:left="720"/>
      <w:contextualSpacing/>
    </w:pPr>
  </w:style>
  <w:style w:type="character" w:styleId="IntensiveHervorhebung">
    <w:name w:val="Intense Emphasis"/>
    <w:basedOn w:val="Absatz-Standardschriftart"/>
    <w:uiPriority w:val="21"/>
    <w:qFormat/>
    <w:rsid w:val="00B12BC8"/>
    <w:rPr>
      <w:i/>
      <w:iCs/>
      <w:color w:val="0F4761" w:themeColor="accent1" w:themeShade="BF"/>
    </w:rPr>
  </w:style>
  <w:style w:type="paragraph" w:styleId="IntensivesZitat">
    <w:name w:val="Intense Quote"/>
    <w:basedOn w:val="Standard"/>
    <w:next w:val="Standard"/>
    <w:link w:val="IntensivesZitatZchn"/>
    <w:uiPriority w:val="30"/>
    <w:qFormat/>
    <w:rsid w:val="00B12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2BC8"/>
    <w:rPr>
      <w:i/>
      <w:iCs/>
      <w:color w:val="0F4761" w:themeColor="accent1" w:themeShade="BF"/>
    </w:rPr>
  </w:style>
  <w:style w:type="character" w:styleId="IntensiverVerweis">
    <w:name w:val="Intense Reference"/>
    <w:basedOn w:val="Absatz-Standardschriftart"/>
    <w:uiPriority w:val="32"/>
    <w:qFormat/>
    <w:rsid w:val="00B12BC8"/>
    <w:rPr>
      <w:b/>
      <w:bCs/>
      <w:smallCaps/>
      <w:color w:val="0F4761" w:themeColor="accent1" w:themeShade="BF"/>
      <w:spacing w:val="5"/>
    </w:rPr>
  </w:style>
  <w:style w:type="paragraph" w:styleId="Kopfzeile">
    <w:name w:val="header"/>
    <w:basedOn w:val="Standard"/>
    <w:link w:val="KopfzeileZchn"/>
    <w:uiPriority w:val="99"/>
    <w:unhideWhenUsed/>
    <w:rsid w:val="00B12BC8"/>
    <w:pPr>
      <w:tabs>
        <w:tab w:val="center" w:pos="4536"/>
        <w:tab w:val="right" w:pos="9072"/>
      </w:tabs>
    </w:pPr>
  </w:style>
  <w:style w:type="character" w:customStyle="1" w:styleId="KopfzeileZchn">
    <w:name w:val="Kopfzeile Zchn"/>
    <w:basedOn w:val="Absatz-Standardschriftart"/>
    <w:link w:val="Kopfzeile"/>
    <w:uiPriority w:val="99"/>
    <w:rsid w:val="00B12BC8"/>
  </w:style>
  <w:style w:type="paragraph" w:styleId="Fuzeile">
    <w:name w:val="footer"/>
    <w:basedOn w:val="Standard"/>
    <w:link w:val="FuzeileZchn"/>
    <w:uiPriority w:val="99"/>
    <w:unhideWhenUsed/>
    <w:rsid w:val="00B12BC8"/>
    <w:pPr>
      <w:tabs>
        <w:tab w:val="center" w:pos="4536"/>
        <w:tab w:val="right" w:pos="9072"/>
      </w:tabs>
    </w:pPr>
  </w:style>
  <w:style w:type="character" w:customStyle="1" w:styleId="FuzeileZchn">
    <w:name w:val="Fußzeile Zchn"/>
    <w:basedOn w:val="Absatz-Standardschriftart"/>
    <w:link w:val="Fuzeile"/>
    <w:uiPriority w:val="99"/>
    <w:rsid w:val="00B1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235571">
      <w:bodyDiv w:val="1"/>
      <w:marLeft w:val="0"/>
      <w:marRight w:val="0"/>
      <w:marTop w:val="0"/>
      <w:marBottom w:val="0"/>
      <w:divBdr>
        <w:top w:val="none" w:sz="0" w:space="0" w:color="auto"/>
        <w:left w:val="none" w:sz="0" w:space="0" w:color="auto"/>
        <w:bottom w:val="none" w:sz="0" w:space="0" w:color="auto"/>
        <w:right w:val="none" w:sz="0" w:space="0" w:color="auto"/>
      </w:divBdr>
      <w:divsChild>
        <w:div w:id="84621803">
          <w:marLeft w:val="0"/>
          <w:marRight w:val="0"/>
          <w:marTop w:val="120"/>
          <w:marBottom w:val="0"/>
          <w:divBdr>
            <w:top w:val="none" w:sz="0" w:space="0" w:color="auto"/>
            <w:left w:val="none" w:sz="0" w:space="0" w:color="auto"/>
            <w:bottom w:val="none" w:sz="0" w:space="0" w:color="auto"/>
            <w:right w:val="none" w:sz="0" w:space="0" w:color="auto"/>
          </w:divBdr>
        </w:div>
        <w:div w:id="1464274929">
          <w:marLeft w:val="0"/>
          <w:marRight w:val="0"/>
          <w:marTop w:val="0"/>
          <w:marBottom w:val="0"/>
          <w:divBdr>
            <w:top w:val="none" w:sz="0" w:space="0" w:color="auto"/>
            <w:left w:val="none" w:sz="0" w:space="0" w:color="auto"/>
            <w:bottom w:val="none" w:sz="0" w:space="0" w:color="auto"/>
            <w:right w:val="none" w:sz="0" w:space="0" w:color="auto"/>
          </w:divBdr>
          <w:divsChild>
            <w:div w:id="8528708">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120922946">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250311520">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sChild>
        </w:div>
      </w:divsChild>
    </w:div>
    <w:div w:id="826870306">
      <w:bodyDiv w:val="1"/>
      <w:marLeft w:val="0"/>
      <w:marRight w:val="0"/>
      <w:marTop w:val="0"/>
      <w:marBottom w:val="0"/>
      <w:divBdr>
        <w:top w:val="none" w:sz="0" w:space="0" w:color="auto"/>
        <w:left w:val="none" w:sz="0" w:space="0" w:color="auto"/>
        <w:bottom w:val="none" w:sz="0" w:space="0" w:color="auto"/>
        <w:right w:val="none" w:sz="0" w:space="0" w:color="auto"/>
      </w:divBdr>
      <w:divsChild>
        <w:div w:id="1870679687">
          <w:marLeft w:val="0"/>
          <w:marRight w:val="0"/>
          <w:marTop w:val="120"/>
          <w:marBottom w:val="0"/>
          <w:divBdr>
            <w:top w:val="none" w:sz="0" w:space="0" w:color="auto"/>
            <w:left w:val="none" w:sz="0" w:space="0" w:color="auto"/>
            <w:bottom w:val="none" w:sz="0" w:space="0" w:color="auto"/>
            <w:right w:val="none" w:sz="0" w:space="0" w:color="auto"/>
          </w:divBdr>
        </w:div>
        <w:div w:id="476991528">
          <w:marLeft w:val="0"/>
          <w:marRight w:val="0"/>
          <w:marTop w:val="0"/>
          <w:marBottom w:val="0"/>
          <w:divBdr>
            <w:top w:val="none" w:sz="0" w:space="0" w:color="auto"/>
            <w:left w:val="none" w:sz="0" w:space="0" w:color="auto"/>
            <w:bottom w:val="none" w:sz="0" w:space="0" w:color="auto"/>
            <w:right w:val="none" w:sz="0" w:space="0" w:color="auto"/>
          </w:divBdr>
          <w:divsChild>
            <w:div w:id="644428816">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1771319750">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558052911">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gitlab.eldshort.de/uivens/quellcode-blog-cc/-/raw/main/2024/Effektives_Prompting_in_der_Ausbildung.m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eativecommons.org/licenses/by-sa/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lrichiven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lrichivens.de/index.php/2024/12/20/effektives-prompting-in-der-ausbildung-prompting-techniken-fuer-den-erfolgreichen-einsatz-von-k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7085</Characters>
  <Application>Microsoft Office Word</Application>
  <DocSecurity>0</DocSecurity>
  <Lines>59</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1</cp:revision>
  <dcterms:created xsi:type="dcterms:W3CDTF">2025-05-26T09:28:00Z</dcterms:created>
  <dcterms:modified xsi:type="dcterms:W3CDTF">2025-05-26T09:34:00Z</dcterms:modified>
</cp:coreProperties>
</file>