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100B0" w14:textId="4EB78D86" w:rsidR="00D877A9" w:rsidRPr="002D217E" w:rsidRDefault="00D877A9" w:rsidP="00180068">
      <w:pPr>
        <w:jc w:val="center"/>
        <w:rPr>
          <w:sz w:val="32"/>
          <w:szCs w:val="32"/>
          <w:lang w:val="en-GB"/>
        </w:rPr>
      </w:pPr>
    </w:p>
    <w:p w14:paraId="00DEDC8E" w14:textId="06E0F76F" w:rsidR="00180068" w:rsidRPr="002D217E" w:rsidRDefault="00152BE6" w:rsidP="00180068">
      <w:pPr>
        <w:jc w:val="center"/>
        <w:rPr>
          <w:sz w:val="32"/>
          <w:szCs w:val="32"/>
          <w:lang w:val="en-GB"/>
        </w:rPr>
      </w:pPr>
      <w:r w:rsidRPr="002D217E">
        <w:rPr>
          <w:noProof/>
          <w:lang w:val="en-GB"/>
        </w:rPr>
        <w:drawing>
          <wp:inline distT="0" distB="0" distL="0" distR="0" wp14:anchorId="1D8A5D02" wp14:editId="601EE7D9">
            <wp:extent cx="1849755" cy="2078355"/>
            <wp:effectExtent l="0" t="0" r="0" b="0"/>
            <wp:docPr id="1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9755" cy="2078355"/>
                    </a:xfrm>
                    <a:prstGeom prst="rect">
                      <a:avLst/>
                    </a:prstGeom>
                  </pic:spPr>
                </pic:pic>
              </a:graphicData>
            </a:graphic>
          </wp:inline>
        </w:drawing>
      </w:r>
    </w:p>
    <w:p w14:paraId="5E9CD0A3" w14:textId="77777777" w:rsidR="00180068" w:rsidRPr="002D217E" w:rsidRDefault="00180068" w:rsidP="00180068">
      <w:pPr>
        <w:jc w:val="center"/>
        <w:rPr>
          <w:sz w:val="32"/>
          <w:szCs w:val="32"/>
          <w:lang w:val="en-GB"/>
        </w:rPr>
      </w:pPr>
    </w:p>
    <w:p w14:paraId="6CF5FBC4" w14:textId="77777777" w:rsidR="00180068" w:rsidRPr="002D217E" w:rsidRDefault="00180068" w:rsidP="00180068">
      <w:pPr>
        <w:jc w:val="center"/>
        <w:rPr>
          <w:sz w:val="32"/>
          <w:szCs w:val="32"/>
          <w:lang w:val="en-GB"/>
        </w:rPr>
      </w:pPr>
    </w:p>
    <w:p w14:paraId="7C2B102C" w14:textId="393BDC0E" w:rsidR="00622FB8" w:rsidRPr="002D217E" w:rsidRDefault="00180068" w:rsidP="00180068">
      <w:pPr>
        <w:jc w:val="center"/>
        <w:rPr>
          <w:sz w:val="32"/>
          <w:szCs w:val="32"/>
          <w:lang w:val="en-GB"/>
        </w:rPr>
      </w:pPr>
      <w:r w:rsidRPr="002D217E">
        <w:rPr>
          <w:sz w:val="32"/>
          <w:szCs w:val="32"/>
          <w:lang w:val="en-GB"/>
        </w:rPr>
        <w:t>Sustainable Fashion Curriculum at Textile Universities in Europe</w:t>
      </w:r>
      <w:r w:rsidRPr="002D217E">
        <w:rPr>
          <w:sz w:val="32"/>
          <w:szCs w:val="32"/>
          <w:lang w:val="en-GB"/>
        </w:rPr>
        <w:br/>
        <w:t xml:space="preserve"> – </w:t>
      </w:r>
      <w:r w:rsidRPr="002D217E">
        <w:rPr>
          <w:sz w:val="32"/>
          <w:szCs w:val="32"/>
          <w:lang w:val="en-GB"/>
        </w:rPr>
        <w:br/>
        <w:t>Development, Implementation and Evaluation of a Teaching Module for Educators</w:t>
      </w:r>
    </w:p>
    <w:p w14:paraId="720BF883" w14:textId="5049C0FC" w:rsidR="00622FB8" w:rsidRPr="002D217E" w:rsidRDefault="00622FB8" w:rsidP="00227FA4">
      <w:pPr>
        <w:rPr>
          <w:sz w:val="32"/>
          <w:szCs w:val="32"/>
          <w:lang w:val="en-GB"/>
        </w:rPr>
      </w:pPr>
    </w:p>
    <w:p w14:paraId="700F3261" w14:textId="6D4A8934" w:rsidR="00180068" w:rsidRPr="00D80A4C" w:rsidRDefault="00180068" w:rsidP="00180068">
      <w:pPr>
        <w:jc w:val="center"/>
        <w:rPr>
          <w:sz w:val="32"/>
          <w:szCs w:val="32"/>
        </w:rPr>
      </w:pPr>
      <w:r w:rsidRPr="00D80A4C">
        <w:rPr>
          <w:sz w:val="32"/>
          <w:szCs w:val="32"/>
        </w:rPr>
        <w:t xml:space="preserve">Project: </w:t>
      </w:r>
      <w:r w:rsidR="00120DA1" w:rsidRPr="00D80A4C">
        <w:rPr>
          <w:sz w:val="32"/>
          <w:szCs w:val="32"/>
        </w:rPr>
        <w:t>2020-1-DE01-KA203-005657</w:t>
      </w:r>
    </w:p>
    <w:p w14:paraId="387D6614" w14:textId="3DC1E1A3" w:rsidR="00622FB8" w:rsidRPr="00D80A4C" w:rsidRDefault="00622FB8" w:rsidP="00531924">
      <w:pPr>
        <w:rPr>
          <w:sz w:val="32"/>
          <w:szCs w:val="32"/>
        </w:rPr>
      </w:pPr>
    </w:p>
    <w:p w14:paraId="51F9F1EC" w14:textId="7CC2BE0D" w:rsidR="00622FB8" w:rsidRPr="00D80A4C" w:rsidRDefault="00622FB8" w:rsidP="00531924">
      <w:pPr>
        <w:rPr>
          <w:sz w:val="32"/>
          <w:szCs w:val="32"/>
        </w:rPr>
      </w:pPr>
    </w:p>
    <w:p w14:paraId="396F898D" w14:textId="77777777" w:rsidR="00387129" w:rsidRPr="00387129" w:rsidRDefault="00387129" w:rsidP="00387129">
      <w:pPr>
        <w:ind w:left="2832" w:hanging="2832"/>
        <w:rPr>
          <w:rFonts w:cstheme="minorHAnsi"/>
          <w:color w:val="000000"/>
          <w:sz w:val="32"/>
          <w:szCs w:val="32"/>
          <w:shd w:val="clear" w:color="auto" w:fill="FFFFFF"/>
        </w:rPr>
      </w:pPr>
      <w:r w:rsidRPr="00387129">
        <w:rPr>
          <w:rFonts w:cstheme="minorHAnsi"/>
          <w:color w:val="000000"/>
          <w:sz w:val="32"/>
          <w:szCs w:val="32"/>
          <w:shd w:val="clear" w:color="auto" w:fill="FFFFFF"/>
        </w:rPr>
        <w:t>Titel des Lernmaterials:</w:t>
      </w:r>
    </w:p>
    <w:p w14:paraId="79BD9007" w14:textId="21B98E94" w:rsidR="0024613D" w:rsidRPr="00387129" w:rsidRDefault="00387129" w:rsidP="00387129">
      <w:pPr>
        <w:ind w:left="2832" w:hanging="2832"/>
        <w:rPr>
          <w:rFonts w:cstheme="minorHAnsi"/>
          <w:color w:val="000000"/>
          <w:sz w:val="32"/>
          <w:szCs w:val="32"/>
          <w:shd w:val="clear" w:color="auto" w:fill="FFFFFF"/>
        </w:rPr>
      </w:pPr>
      <w:r w:rsidRPr="00387129">
        <w:rPr>
          <w:rFonts w:cstheme="minorHAnsi"/>
          <w:color w:val="000000"/>
          <w:sz w:val="32"/>
          <w:szCs w:val="32"/>
          <w:shd w:val="clear" w:color="auto" w:fill="FFFFFF"/>
        </w:rPr>
        <w:t xml:space="preserve">Textil-Quartett: Ein umfassendes </w:t>
      </w:r>
      <w:r w:rsidR="00CD24FB">
        <w:rPr>
          <w:rFonts w:cstheme="minorHAnsi"/>
          <w:color w:val="000000"/>
          <w:sz w:val="32"/>
          <w:szCs w:val="32"/>
          <w:shd w:val="clear" w:color="auto" w:fill="FFFFFF"/>
        </w:rPr>
        <w:t>Unterrichtsmaterial</w:t>
      </w:r>
      <w:r w:rsidRPr="00387129">
        <w:rPr>
          <w:rFonts w:cstheme="minorHAnsi"/>
          <w:color w:val="000000"/>
          <w:sz w:val="32"/>
          <w:szCs w:val="32"/>
          <w:shd w:val="clear" w:color="auto" w:fill="FFFFFF"/>
        </w:rPr>
        <w:t xml:space="preserve"> für die Textilkunde</w:t>
      </w:r>
    </w:p>
    <w:p w14:paraId="276A7DE7" w14:textId="77777777" w:rsidR="00032A4D" w:rsidRPr="00387129" w:rsidRDefault="00032A4D" w:rsidP="0024613D">
      <w:pPr>
        <w:ind w:left="2832" w:hanging="2832"/>
        <w:rPr>
          <w:rFonts w:cstheme="minorHAnsi"/>
          <w:color w:val="000000"/>
          <w:sz w:val="32"/>
          <w:szCs w:val="32"/>
          <w:shd w:val="clear" w:color="auto" w:fill="FFFFFF"/>
        </w:rPr>
      </w:pPr>
    </w:p>
    <w:p w14:paraId="76B6BE0C" w14:textId="460535F7" w:rsidR="00032A4D" w:rsidRPr="00EC365A" w:rsidRDefault="00302F84" w:rsidP="00032A4D">
      <w:pPr>
        <w:rPr>
          <w:sz w:val="32"/>
          <w:szCs w:val="32"/>
        </w:rPr>
      </w:pPr>
      <w:proofErr w:type="spellStart"/>
      <w:r w:rsidRPr="005F0944">
        <w:rPr>
          <w:sz w:val="32"/>
          <w:szCs w:val="32"/>
        </w:rPr>
        <w:t>Aut</w:t>
      </w:r>
      <w:r w:rsidR="00816300" w:rsidRPr="005F0944">
        <w:rPr>
          <w:sz w:val="32"/>
          <w:szCs w:val="32"/>
        </w:rPr>
        <w:t>h</w:t>
      </w:r>
      <w:r w:rsidRPr="005F0944">
        <w:rPr>
          <w:sz w:val="32"/>
          <w:szCs w:val="32"/>
        </w:rPr>
        <w:t>or</w:t>
      </w:r>
      <w:proofErr w:type="spellEnd"/>
      <w:r w:rsidR="00002C12">
        <w:rPr>
          <w:sz w:val="32"/>
          <w:szCs w:val="32"/>
        </w:rPr>
        <w:t>*innen</w:t>
      </w:r>
      <w:r w:rsidR="00244790" w:rsidRPr="005F0944">
        <w:rPr>
          <w:sz w:val="32"/>
          <w:szCs w:val="32"/>
        </w:rPr>
        <w:t>:</w:t>
      </w:r>
      <w:r w:rsidR="00D877A9" w:rsidRPr="005F0944">
        <w:rPr>
          <w:sz w:val="32"/>
          <w:szCs w:val="32"/>
        </w:rPr>
        <w:t xml:space="preserve"> </w:t>
      </w:r>
      <w:r w:rsidR="000D39E2" w:rsidRPr="005F0944">
        <w:rPr>
          <w:sz w:val="32"/>
          <w:szCs w:val="32"/>
        </w:rPr>
        <w:tab/>
      </w:r>
      <w:r w:rsidR="005F0944" w:rsidRPr="005F0944">
        <w:rPr>
          <w:sz w:val="32"/>
          <w:szCs w:val="32"/>
        </w:rPr>
        <w:t>Prof. Dr. Anne-Marie Grundmeier</w:t>
      </w:r>
    </w:p>
    <w:p w14:paraId="689322D6" w14:textId="29618DCA" w:rsidR="00032A4D" w:rsidRPr="00EE6D56" w:rsidRDefault="005F0944" w:rsidP="00032A4D">
      <w:pPr>
        <w:ind w:left="1416" w:firstLine="708"/>
        <w:rPr>
          <w:sz w:val="32"/>
          <w:szCs w:val="32"/>
        </w:rPr>
      </w:pPr>
      <w:r w:rsidRPr="00EE6D56">
        <w:rPr>
          <w:sz w:val="32"/>
          <w:szCs w:val="32"/>
        </w:rPr>
        <w:t>Kim Frank</w:t>
      </w:r>
      <w:r w:rsidR="00120DA1" w:rsidRPr="00EE6D56">
        <w:rPr>
          <w:sz w:val="32"/>
          <w:szCs w:val="32"/>
        </w:rPr>
        <w:t xml:space="preserve"> (Stud. päd.)</w:t>
      </w:r>
    </w:p>
    <w:p w14:paraId="160D3441" w14:textId="17775FD7" w:rsidR="00032A4D" w:rsidRPr="00002C12" w:rsidRDefault="00002C12" w:rsidP="00032A4D">
      <w:pPr>
        <w:rPr>
          <w:sz w:val="32"/>
          <w:szCs w:val="32"/>
        </w:rPr>
      </w:pPr>
      <w:r w:rsidRPr="00002C12">
        <w:rPr>
          <w:sz w:val="32"/>
          <w:szCs w:val="32"/>
        </w:rPr>
        <w:t>Kontaktdaten</w:t>
      </w:r>
      <w:r w:rsidR="00244790" w:rsidRPr="00002C12">
        <w:rPr>
          <w:sz w:val="32"/>
          <w:szCs w:val="32"/>
        </w:rPr>
        <w:t>:</w:t>
      </w:r>
      <w:r w:rsidR="00D877A9" w:rsidRPr="00002C12">
        <w:rPr>
          <w:sz w:val="32"/>
          <w:szCs w:val="32"/>
        </w:rPr>
        <w:t xml:space="preserve"> </w:t>
      </w:r>
      <w:r w:rsidR="000D39E2" w:rsidRPr="00002C12">
        <w:rPr>
          <w:sz w:val="32"/>
          <w:szCs w:val="32"/>
        </w:rPr>
        <w:tab/>
      </w:r>
      <w:r w:rsidRPr="00002C12">
        <w:rPr>
          <w:sz w:val="32"/>
          <w:szCs w:val="32"/>
        </w:rPr>
        <w:t>Pädagogische Hochschule</w:t>
      </w:r>
      <w:r w:rsidR="00120DA1" w:rsidRPr="00002C12">
        <w:rPr>
          <w:sz w:val="32"/>
          <w:szCs w:val="32"/>
        </w:rPr>
        <w:t xml:space="preserve"> Freiburg</w:t>
      </w:r>
    </w:p>
    <w:p w14:paraId="1238BB4E" w14:textId="5BA6E151" w:rsidR="00120DA1" w:rsidRPr="00002C12" w:rsidRDefault="00120DA1" w:rsidP="00032A4D">
      <w:pPr>
        <w:ind w:left="1416" w:firstLine="708"/>
        <w:rPr>
          <w:sz w:val="32"/>
          <w:szCs w:val="32"/>
        </w:rPr>
      </w:pPr>
      <w:r w:rsidRPr="00002C12">
        <w:rPr>
          <w:sz w:val="32"/>
          <w:szCs w:val="32"/>
        </w:rPr>
        <w:t>Institut</w:t>
      </w:r>
      <w:r w:rsidR="00002C12" w:rsidRPr="00002C12">
        <w:rPr>
          <w:sz w:val="32"/>
          <w:szCs w:val="32"/>
        </w:rPr>
        <w:t xml:space="preserve"> für Alltagskultur, B</w:t>
      </w:r>
      <w:r w:rsidRPr="00002C12">
        <w:rPr>
          <w:sz w:val="32"/>
          <w:szCs w:val="32"/>
        </w:rPr>
        <w:t>e</w:t>
      </w:r>
      <w:r w:rsidR="00002C12" w:rsidRPr="00002C12">
        <w:rPr>
          <w:sz w:val="32"/>
          <w:szCs w:val="32"/>
        </w:rPr>
        <w:t>wegung und Gesu</w:t>
      </w:r>
      <w:r w:rsidR="00002C12">
        <w:rPr>
          <w:sz w:val="32"/>
          <w:szCs w:val="32"/>
        </w:rPr>
        <w:t>ndheit</w:t>
      </w:r>
    </w:p>
    <w:p w14:paraId="46377077" w14:textId="045AE481" w:rsidR="005E564F" w:rsidRDefault="00120DA1" w:rsidP="00032A4D">
      <w:pPr>
        <w:ind w:left="1416" w:firstLine="708"/>
        <w:rPr>
          <w:sz w:val="32"/>
          <w:szCs w:val="32"/>
        </w:rPr>
      </w:pPr>
      <w:proofErr w:type="spellStart"/>
      <w:r w:rsidRPr="00120DA1">
        <w:rPr>
          <w:sz w:val="32"/>
          <w:szCs w:val="32"/>
        </w:rPr>
        <w:t>E-mail</w:t>
      </w:r>
      <w:proofErr w:type="spellEnd"/>
      <w:r w:rsidRPr="00120DA1">
        <w:rPr>
          <w:sz w:val="32"/>
          <w:szCs w:val="32"/>
        </w:rPr>
        <w:t xml:space="preserve">: </w:t>
      </w:r>
      <w:r w:rsidR="00BA4820" w:rsidRPr="00BA4820">
        <w:rPr>
          <w:sz w:val="32"/>
          <w:szCs w:val="32"/>
        </w:rPr>
        <w:t>grundmeier@ph-freiburg.de</w:t>
      </w:r>
    </w:p>
    <w:p w14:paraId="254DC03F" w14:textId="62267FC5" w:rsidR="00BA4820" w:rsidRPr="00120DA1" w:rsidRDefault="00BA4820" w:rsidP="00032A4D">
      <w:pPr>
        <w:ind w:left="1416" w:firstLine="708"/>
        <w:rPr>
          <w:sz w:val="32"/>
          <w:szCs w:val="32"/>
        </w:rPr>
      </w:pPr>
      <w:r>
        <w:rPr>
          <w:noProof/>
        </w:rPr>
        <w:drawing>
          <wp:inline distT="0" distB="0" distL="0" distR="0" wp14:anchorId="7A009968" wp14:editId="040A19C1">
            <wp:extent cx="1162685" cy="406400"/>
            <wp:effectExtent l="0" t="0" r="0" b="0"/>
            <wp:docPr id="2" name="Grafik 1" descr="logo for the CC BY-NC license">
              <a:extLst xmlns:a="http://schemas.openxmlformats.org/drawingml/2006/main">
                <a:ext uri="{FF2B5EF4-FFF2-40B4-BE49-F238E27FC236}">
                  <a16:creationId xmlns:a16="http://schemas.microsoft.com/office/drawing/2014/main" id="{E0D5E474-D23A-658A-A34C-D70D9A77CC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logo for the CC BY-NC license">
                      <a:extLst>
                        <a:ext uri="{FF2B5EF4-FFF2-40B4-BE49-F238E27FC236}">
                          <a16:creationId xmlns:a16="http://schemas.microsoft.com/office/drawing/2014/main" id="{E0D5E474-D23A-658A-A34C-D70D9A77CC46}"/>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685" cy="406400"/>
                    </a:xfrm>
                    <a:prstGeom prst="rect">
                      <a:avLst/>
                    </a:prstGeom>
                    <a:noFill/>
                  </pic:spPr>
                </pic:pic>
              </a:graphicData>
            </a:graphic>
          </wp:inline>
        </w:drawing>
      </w:r>
    </w:p>
    <w:p w14:paraId="3CCCA1A1" w14:textId="77777777" w:rsidR="00032A4D" w:rsidRPr="00120DA1" w:rsidRDefault="00032A4D" w:rsidP="000D39E2">
      <w:pPr>
        <w:ind w:left="708"/>
        <w:rPr>
          <w:sz w:val="32"/>
          <w:szCs w:val="32"/>
        </w:rPr>
      </w:pPr>
    </w:p>
    <w:p w14:paraId="6AF8466D" w14:textId="77777777" w:rsidR="006A3AAF" w:rsidRPr="00387129" w:rsidRDefault="00152BE6" w:rsidP="006A3AAF">
      <w:pPr>
        <w:rPr>
          <w:noProof/>
        </w:rPr>
      </w:pPr>
      <w:r w:rsidRPr="002D217E">
        <w:rPr>
          <w:noProof/>
          <w:sz w:val="32"/>
          <w:szCs w:val="32"/>
          <w:lang w:val="en-GB"/>
        </w:rPr>
        <w:drawing>
          <wp:inline distT="0" distB="0" distL="0" distR="0" wp14:anchorId="61969C03" wp14:editId="1D070A90">
            <wp:extent cx="1229995" cy="1229995"/>
            <wp:effectExtent l="0" t="0" r="8255" b="8255"/>
            <wp:docPr id="14340" name="Grafik 8">
              <a:extLst xmlns:a="http://schemas.openxmlformats.org/drawingml/2006/main">
                <a:ext uri="{FF2B5EF4-FFF2-40B4-BE49-F238E27FC236}">
                  <a16:creationId xmlns:a16="http://schemas.microsoft.com/office/drawing/2014/main" id="{98BF50B0-22F4-678D-A648-3CE9156C84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0" name="Grafik 8">
                      <a:extLst>
                        <a:ext uri="{FF2B5EF4-FFF2-40B4-BE49-F238E27FC236}">
                          <a16:creationId xmlns:a16="http://schemas.microsoft.com/office/drawing/2014/main" id="{98BF50B0-22F4-678D-A648-3CE9156C84C6}"/>
                        </a:ext>
                      </a:extLst>
                    </pic:cNvPr>
                    <pic:cNvPicPr>
                      <a:picLocks noChangeAspect="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0268" cy="1230268"/>
                    </a:xfrm>
                    <a:prstGeom prst="rect">
                      <a:avLst/>
                    </a:prstGeom>
                    <a:noFill/>
                    <a:ln>
                      <a:noFill/>
                    </a:ln>
                  </pic:spPr>
                </pic:pic>
              </a:graphicData>
            </a:graphic>
          </wp:inline>
        </w:drawing>
      </w:r>
      <w:r w:rsidRPr="00387129">
        <w:rPr>
          <w:noProof/>
        </w:rPr>
        <w:t xml:space="preserve"> </w:t>
      </w:r>
      <w:r w:rsidRPr="002D217E">
        <w:rPr>
          <w:noProof/>
          <w:sz w:val="32"/>
          <w:szCs w:val="32"/>
          <w:lang w:val="en-GB"/>
        </w:rPr>
        <w:drawing>
          <wp:inline distT="0" distB="0" distL="0" distR="0" wp14:anchorId="44C1CEBF" wp14:editId="5A254004">
            <wp:extent cx="2041525" cy="493713"/>
            <wp:effectExtent l="0" t="0" r="0" b="1905"/>
            <wp:docPr id="14342" name="Grafik 1" descr="Ein Bild, das Text enthält.&#10;&#10;Automatisch generierte Beschreibung">
              <a:extLst xmlns:a="http://schemas.openxmlformats.org/drawingml/2006/main">
                <a:ext uri="{FF2B5EF4-FFF2-40B4-BE49-F238E27FC236}">
                  <a16:creationId xmlns:a16="http://schemas.microsoft.com/office/drawing/2014/main" id="{5320948D-FC51-F8D4-BE2F-10AF9B0845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Grafik 1" descr="Ein Bild, das Text enthält.&#10;&#10;Automatisch generierte Beschreibung">
                      <a:extLst>
                        <a:ext uri="{FF2B5EF4-FFF2-40B4-BE49-F238E27FC236}">
                          <a16:creationId xmlns:a16="http://schemas.microsoft.com/office/drawing/2014/main" id="{5320948D-FC51-F8D4-BE2F-10AF9B0845E9}"/>
                        </a:ext>
                      </a:extLst>
                    </pic:cNvPr>
                    <pic:cNvPicPr>
                      <a:picLocks noChangeAspect="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41525" cy="493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Pr="00387129">
        <w:rPr>
          <w:noProof/>
        </w:rPr>
        <w:t xml:space="preserve"> </w:t>
      </w:r>
      <w:r w:rsidRPr="002D217E">
        <w:rPr>
          <w:noProof/>
          <w:lang w:val="en-GB"/>
        </w:rPr>
        <w:drawing>
          <wp:inline distT="0" distB="0" distL="0" distR="0" wp14:anchorId="4452FDC7" wp14:editId="0D134712">
            <wp:extent cx="945850" cy="1264814"/>
            <wp:effectExtent l="0" t="0" r="6985" b="0"/>
            <wp:docPr id="14341" name="Grafik 1">
              <a:extLst xmlns:a="http://schemas.openxmlformats.org/drawingml/2006/main">
                <a:ext uri="{FF2B5EF4-FFF2-40B4-BE49-F238E27FC236}">
                  <a16:creationId xmlns:a16="http://schemas.microsoft.com/office/drawing/2014/main" id="{16A92646-0CE8-5132-D666-DEFF7B8803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1" name="Grafik 1">
                      <a:extLst>
                        <a:ext uri="{FF2B5EF4-FFF2-40B4-BE49-F238E27FC236}">
                          <a16:creationId xmlns:a16="http://schemas.microsoft.com/office/drawing/2014/main" id="{16A92646-0CE8-5132-D666-DEFF7B880322}"/>
                        </a:ext>
                      </a:extLst>
                    </pic:cNvPr>
                    <pic:cNvPicPr>
                      <a:picLocks noChangeAspect="1"/>
                    </pic:cNvPicPr>
                  </pic:nvPicPr>
                  <pic:blipFill>
                    <a:blip r:embed="rId12" cstate="print">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0" y="0"/>
                      <a:ext cx="954898" cy="1276913"/>
                    </a:xfrm>
                    <a:prstGeom prst="rect">
                      <a:avLst/>
                    </a:prstGeom>
                    <a:noFill/>
                    <a:ln>
                      <a:noFill/>
                    </a:ln>
                  </pic:spPr>
                </pic:pic>
              </a:graphicData>
            </a:graphic>
          </wp:inline>
        </w:drawing>
      </w:r>
      <w:r w:rsidRPr="00387129">
        <w:rPr>
          <w:noProof/>
        </w:rPr>
        <w:t xml:space="preserve"> </w:t>
      </w:r>
      <w:r w:rsidRPr="002D217E">
        <w:rPr>
          <w:noProof/>
          <w:lang w:val="en-GB"/>
        </w:rPr>
        <w:drawing>
          <wp:inline distT="0" distB="0" distL="0" distR="0" wp14:anchorId="0A2E7C75" wp14:editId="4868798F">
            <wp:extent cx="1290541" cy="1255395"/>
            <wp:effectExtent l="0" t="0" r="5080" b="1905"/>
            <wp:docPr id="14339" name="Grafik 7">
              <a:extLst xmlns:a="http://schemas.openxmlformats.org/drawingml/2006/main">
                <a:ext uri="{FF2B5EF4-FFF2-40B4-BE49-F238E27FC236}">
                  <a16:creationId xmlns:a16="http://schemas.microsoft.com/office/drawing/2014/main" id="{37ECA192-D415-74C5-562D-B011C6E2B8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 name="Grafik 7">
                      <a:extLst>
                        <a:ext uri="{FF2B5EF4-FFF2-40B4-BE49-F238E27FC236}">
                          <a16:creationId xmlns:a16="http://schemas.microsoft.com/office/drawing/2014/main" id="{37ECA192-D415-74C5-562D-B011C6E2B8D3}"/>
                        </a:ext>
                      </a:extLst>
                    </pic:cNvPr>
                    <pic:cNvPicPr>
                      <a:picLocks noChangeAspect="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99208" cy="1263826"/>
                    </a:xfrm>
                    <a:prstGeom prst="rect">
                      <a:avLst/>
                    </a:prstGeom>
                    <a:noFill/>
                    <a:ln>
                      <a:noFill/>
                    </a:ln>
                  </pic:spPr>
                </pic:pic>
              </a:graphicData>
            </a:graphic>
          </wp:inline>
        </w:drawing>
      </w:r>
    </w:p>
    <w:p w14:paraId="31AB37EE" w14:textId="77777777" w:rsidR="004A26CC" w:rsidRDefault="004A26CC" w:rsidP="006A3AAF">
      <w:pPr>
        <w:rPr>
          <w:rFonts w:cstheme="minorHAnsi"/>
          <w:b/>
          <w:bCs/>
          <w:sz w:val="28"/>
          <w:szCs w:val="28"/>
        </w:rPr>
      </w:pPr>
    </w:p>
    <w:p w14:paraId="7B7D9085" w14:textId="248C33C8" w:rsidR="006A3AAF" w:rsidRPr="00387129" w:rsidRDefault="006A3AAF" w:rsidP="006A3AAF">
      <w:pPr>
        <w:rPr>
          <w:b/>
          <w:bCs/>
          <w:noProof/>
        </w:rPr>
      </w:pPr>
      <w:r w:rsidRPr="006A3AAF">
        <w:rPr>
          <w:rFonts w:cstheme="minorHAnsi"/>
          <w:b/>
          <w:bCs/>
          <w:sz w:val="28"/>
          <w:szCs w:val="28"/>
        </w:rPr>
        <w:t>Kurze Beschreibung des Inhalts:</w:t>
      </w:r>
    </w:p>
    <w:p w14:paraId="1B1E402B" w14:textId="77777777" w:rsidR="006A3AAF" w:rsidRPr="006A3AAF" w:rsidRDefault="006A3AAF" w:rsidP="006A3AAF">
      <w:pPr>
        <w:rPr>
          <w:rFonts w:cstheme="minorHAnsi"/>
          <w:sz w:val="28"/>
          <w:szCs w:val="28"/>
        </w:rPr>
      </w:pPr>
    </w:p>
    <w:p w14:paraId="72908337" w14:textId="6F85EEEF" w:rsidR="006A3AAF" w:rsidRPr="006A3AAF" w:rsidRDefault="006A3AAF" w:rsidP="00002C12">
      <w:pPr>
        <w:jc w:val="both"/>
        <w:rPr>
          <w:rFonts w:cstheme="minorHAnsi"/>
          <w:sz w:val="28"/>
          <w:szCs w:val="28"/>
        </w:rPr>
      </w:pPr>
      <w:r w:rsidRPr="006A3AAF">
        <w:rPr>
          <w:rFonts w:cstheme="minorHAnsi"/>
          <w:sz w:val="28"/>
          <w:szCs w:val="28"/>
        </w:rPr>
        <w:t>Das Textilquartett ist eine umfassende und ansprechende Lerneinheit, die das Verständnis der Schüler</w:t>
      </w:r>
      <w:r w:rsidR="00CD24FB">
        <w:rPr>
          <w:rFonts w:cstheme="minorHAnsi"/>
          <w:sz w:val="28"/>
          <w:szCs w:val="28"/>
        </w:rPr>
        <w:t>*innen</w:t>
      </w:r>
      <w:r w:rsidRPr="006A3AAF">
        <w:rPr>
          <w:rFonts w:cstheme="minorHAnsi"/>
          <w:sz w:val="28"/>
          <w:szCs w:val="28"/>
        </w:rPr>
        <w:t xml:space="preserve"> für verschiedene Aspekte der Textilindustrie verbessern soll. Es </w:t>
      </w:r>
      <w:r w:rsidR="00D80A4C">
        <w:rPr>
          <w:rFonts w:cstheme="minorHAnsi"/>
          <w:sz w:val="28"/>
          <w:szCs w:val="28"/>
        </w:rPr>
        <w:t>enthält</w:t>
      </w:r>
      <w:r w:rsidRPr="006A3AAF">
        <w:rPr>
          <w:rFonts w:cstheme="minorHAnsi"/>
          <w:sz w:val="28"/>
          <w:szCs w:val="28"/>
        </w:rPr>
        <w:t xml:space="preserve"> Informationstexte und interaktive Aktivitäten, um Textilsegmente, Herstellungsprozesse, Materialien und verwandte Themen auf ganzheitliche Weise zu erkunden.</w:t>
      </w:r>
    </w:p>
    <w:p w14:paraId="2D06CDC4" w14:textId="77777777" w:rsidR="006A3AAF" w:rsidRPr="006A3AAF" w:rsidRDefault="006A3AAF" w:rsidP="006A3AAF">
      <w:pPr>
        <w:rPr>
          <w:rFonts w:cstheme="minorHAnsi"/>
          <w:sz w:val="28"/>
          <w:szCs w:val="28"/>
        </w:rPr>
      </w:pPr>
    </w:p>
    <w:p w14:paraId="7910AA8C" w14:textId="5183197B" w:rsidR="006A3AAF" w:rsidRPr="006A3AAF" w:rsidRDefault="006A3AAF" w:rsidP="008F799B">
      <w:pPr>
        <w:jc w:val="both"/>
        <w:rPr>
          <w:rFonts w:cstheme="minorHAnsi"/>
          <w:sz w:val="28"/>
          <w:szCs w:val="28"/>
        </w:rPr>
      </w:pPr>
      <w:r w:rsidRPr="006A3AAF">
        <w:rPr>
          <w:rFonts w:cstheme="minorHAnsi"/>
          <w:sz w:val="28"/>
          <w:szCs w:val="28"/>
        </w:rPr>
        <w:t>Mit Hilfe des Textilquartetts tauchen die Schüler</w:t>
      </w:r>
      <w:r>
        <w:rPr>
          <w:rFonts w:cstheme="minorHAnsi"/>
          <w:sz w:val="28"/>
          <w:szCs w:val="28"/>
        </w:rPr>
        <w:t>*innen</w:t>
      </w:r>
      <w:r w:rsidRPr="006A3AAF">
        <w:rPr>
          <w:rFonts w:cstheme="minorHAnsi"/>
          <w:sz w:val="28"/>
          <w:szCs w:val="28"/>
        </w:rPr>
        <w:t xml:space="preserve"> in die vielfältige Welt der Textilien ein, darunter Textilsegmente wie Bekleidung, technische Textilien, Textilspielzeug und Heimtextilien. Sie erhalten Einblicke in die komplexen Prozesse der Textilproduktion wie </w:t>
      </w:r>
      <w:r w:rsidR="00002C12">
        <w:rPr>
          <w:rFonts w:cstheme="minorHAnsi"/>
          <w:sz w:val="28"/>
          <w:szCs w:val="28"/>
        </w:rPr>
        <w:t>die</w:t>
      </w:r>
      <w:r w:rsidRPr="006A3AAF">
        <w:rPr>
          <w:rFonts w:cstheme="minorHAnsi"/>
          <w:sz w:val="28"/>
          <w:szCs w:val="28"/>
        </w:rPr>
        <w:t xml:space="preserve"> Spinntechniken </w:t>
      </w:r>
      <w:r w:rsidR="00002C12">
        <w:rPr>
          <w:rFonts w:cstheme="minorHAnsi"/>
          <w:sz w:val="28"/>
          <w:szCs w:val="28"/>
        </w:rPr>
        <w:t>an ausgewählten Beispielen wie dem</w:t>
      </w:r>
      <w:r w:rsidRPr="006A3AAF">
        <w:rPr>
          <w:rFonts w:cstheme="minorHAnsi"/>
          <w:sz w:val="28"/>
          <w:szCs w:val="28"/>
        </w:rPr>
        <w:t xml:space="preserve"> Nassspinnen, Trockenspinnen und Schmelzspinnen. Darüber hinaus erforschen sie die verschiedenen Arten von Garnen, von </w:t>
      </w:r>
      <w:r w:rsidR="00002C12" w:rsidRPr="006A3AAF">
        <w:rPr>
          <w:rFonts w:cstheme="minorHAnsi"/>
          <w:sz w:val="28"/>
          <w:szCs w:val="28"/>
        </w:rPr>
        <w:t xml:space="preserve">gesponnenen und </w:t>
      </w:r>
      <w:r w:rsidR="00002C12">
        <w:rPr>
          <w:rFonts w:cstheme="minorHAnsi"/>
          <w:sz w:val="28"/>
          <w:szCs w:val="28"/>
        </w:rPr>
        <w:t>gefachten</w:t>
      </w:r>
      <w:r w:rsidR="00002C12" w:rsidRPr="006A3AAF">
        <w:rPr>
          <w:rFonts w:cstheme="minorHAnsi"/>
          <w:sz w:val="28"/>
          <w:szCs w:val="28"/>
        </w:rPr>
        <w:t xml:space="preserve"> Garnen </w:t>
      </w:r>
      <w:r w:rsidR="00002C12">
        <w:rPr>
          <w:rFonts w:cstheme="minorHAnsi"/>
          <w:sz w:val="28"/>
          <w:szCs w:val="28"/>
        </w:rPr>
        <w:t xml:space="preserve">bis hin zu </w:t>
      </w:r>
      <w:r w:rsidRPr="006A3AAF">
        <w:rPr>
          <w:rFonts w:cstheme="minorHAnsi"/>
          <w:sz w:val="28"/>
          <w:szCs w:val="28"/>
        </w:rPr>
        <w:t>M</w:t>
      </w:r>
      <w:r w:rsidR="00002C12">
        <w:rPr>
          <w:rFonts w:cstheme="minorHAnsi"/>
          <w:sz w:val="28"/>
          <w:szCs w:val="28"/>
        </w:rPr>
        <w:t>ono</w:t>
      </w:r>
      <w:r w:rsidRPr="006A3AAF">
        <w:rPr>
          <w:rFonts w:cstheme="minorHAnsi"/>
          <w:sz w:val="28"/>
          <w:szCs w:val="28"/>
        </w:rPr>
        <w:t xml:space="preserve">filament- und </w:t>
      </w:r>
      <w:proofErr w:type="spellStart"/>
      <w:r w:rsidRPr="006A3AAF">
        <w:rPr>
          <w:rFonts w:cstheme="minorHAnsi"/>
          <w:sz w:val="28"/>
          <w:szCs w:val="28"/>
        </w:rPr>
        <w:t>M</w:t>
      </w:r>
      <w:r w:rsidR="00002C12">
        <w:rPr>
          <w:rFonts w:cstheme="minorHAnsi"/>
          <w:sz w:val="28"/>
          <w:szCs w:val="28"/>
        </w:rPr>
        <w:t>ulti</w:t>
      </w:r>
      <w:r w:rsidRPr="006A3AAF">
        <w:rPr>
          <w:rFonts w:cstheme="minorHAnsi"/>
          <w:sz w:val="28"/>
          <w:szCs w:val="28"/>
        </w:rPr>
        <w:t>filamentgarnen</w:t>
      </w:r>
      <w:proofErr w:type="spellEnd"/>
      <w:r w:rsidRPr="006A3AAF">
        <w:rPr>
          <w:rFonts w:cstheme="minorHAnsi"/>
          <w:sz w:val="28"/>
          <w:szCs w:val="28"/>
        </w:rPr>
        <w:t xml:space="preserve">. </w:t>
      </w:r>
      <w:r w:rsidR="00A56BD5">
        <w:rPr>
          <w:rFonts w:cstheme="minorHAnsi"/>
          <w:sz w:val="28"/>
          <w:szCs w:val="28"/>
        </w:rPr>
        <w:t>Zudem</w:t>
      </w:r>
      <w:r w:rsidRPr="006A3AAF">
        <w:rPr>
          <w:rFonts w:cstheme="minorHAnsi"/>
          <w:sz w:val="28"/>
          <w:szCs w:val="28"/>
        </w:rPr>
        <w:t xml:space="preserve"> </w:t>
      </w:r>
      <w:r w:rsidR="00387129" w:rsidRPr="006A3AAF">
        <w:rPr>
          <w:rFonts w:cstheme="minorHAnsi"/>
          <w:sz w:val="28"/>
          <w:szCs w:val="28"/>
        </w:rPr>
        <w:t>wird</w:t>
      </w:r>
      <w:r w:rsidRPr="006A3AAF">
        <w:rPr>
          <w:rFonts w:cstheme="minorHAnsi"/>
          <w:sz w:val="28"/>
          <w:szCs w:val="28"/>
        </w:rPr>
        <w:t xml:space="preserve"> eine Vielzahl von Fasern behandelt, einschließlich tierischen, pflanzlichen und </w:t>
      </w:r>
      <w:r w:rsidR="008F799B">
        <w:rPr>
          <w:rFonts w:cstheme="minorHAnsi"/>
          <w:sz w:val="28"/>
          <w:szCs w:val="28"/>
        </w:rPr>
        <w:t>chemischen</w:t>
      </w:r>
      <w:r w:rsidRPr="006A3AAF">
        <w:rPr>
          <w:rFonts w:cstheme="minorHAnsi"/>
          <w:sz w:val="28"/>
          <w:szCs w:val="28"/>
        </w:rPr>
        <w:t xml:space="preserve"> Fasern, die aus natürlichen und synthetischen Polymeren hergestellt werden.</w:t>
      </w:r>
    </w:p>
    <w:p w14:paraId="0F6BAE9B" w14:textId="77777777" w:rsidR="006A3AAF" w:rsidRPr="006A3AAF" w:rsidRDefault="006A3AAF" w:rsidP="006A3AAF">
      <w:pPr>
        <w:rPr>
          <w:rFonts w:cstheme="minorHAnsi"/>
          <w:sz w:val="28"/>
          <w:szCs w:val="28"/>
        </w:rPr>
      </w:pPr>
    </w:p>
    <w:p w14:paraId="31161998" w14:textId="4F194626" w:rsidR="006A3AAF" w:rsidRPr="006A3AAF" w:rsidRDefault="006A3AAF" w:rsidP="008F799B">
      <w:pPr>
        <w:jc w:val="both"/>
        <w:rPr>
          <w:rFonts w:cstheme="minorHAnsi"/>
          <w:sz w:val="28"/>
          <w:szCs w:val="28"/>
        </w:rPr>
      </w:pPr>
      <w:r w:rsidRPr="006A3AAF">
        <w:rPr>
          <w:rFonts w:cstheme="minorHAnsi"/>
          <w:sz w:val="28"/>
          <w:szCs w:val="28"/>
        </w:rPr>
        <w:t>Das Textilquartett fördert eine interaktive und immersive Lernerfahrung. Die Schüler</w:t>
      </w:r>
      <w:r>
        <w:rPr>
          <w:rFonts w:cstheme="minorHAnsi"/>
          <w:sz w:val="28"/>
          <w:szCs w:val="28"/>
        </w:rPr>
        <w:t>*innen</w:t>
      </w:r>
      <w:r w:rsidRPr="006A3AAF">
        <w:rPr>
          <w:rFonts w:cstheme="minorHAnsi"/>
          <w:sz w:val="28"/>
          <w:szCs w:val="28"/>
        </w:rPr>
        <w:t xml:space="preserve"> haben die Möglichkeit, sich mit Informationstexten zu beschäftigen, Textilproben zu untersuchen und an praktischen Aktivitäten teilzunehmen, die ihr Verständnis vertiefen. Durch diesen umfassenden Ansatz wird nicht nur ihr Wissen über Textilterminologie und -konzepte erweitert, sondern auch das kritische Denken, die Problemlösungsfähigkeit und die Fähigkeit zur Zusammenarbeit </w:t>
      </w:r>
      <w:r w:rsidR="008F799B">
        <w:rPr>
          <w:rFonts w:cstheme="minorHAnsi"/>
          <w:sz w:val="28"/>
          <w:szCs w:val="28"/>
        </w:rPr>
        <w:t xml:space="preserve">werden </w:t>
      </w:r>
      <w:r w:rsidRPr="006A3AAF">
        <w:rPr>
          <w:rFonts w:cstheme="minorHAnsi"/>
          <w:sz w:val="28"/>
          <w:szCs w:val="28"/>
        </w:rPr>
        <w:t>gefördert.</w:t>
      </w:r>
    </w:p>
    <w:p w14:paraId="37E0B948" w14:textId="77777777" w:rsidR="006A3AAF" w:rsidRPr="006A3AAF" w:rsidRDefault="006A3AAF" w:rsidP="006A3AAF">
      <w:pPr>
        <w:rPr>
          <w:rFonts w:cstheme="minorHAnsi"/>
          <w:sz w:val="28"/>
          <w:szCs w:val="28"/>
        </w:rPr>
      </w:pPr>
    </w:p>
    <w:p w14:paraId="4330C98F" w14:textId="79D5B313" w:rsidR="006A3AAF" w:rsidRPr="006A3AAF" w:rsidRDefault="006A3AAF" w:rsidP="00932311">
      <w:pPr>
        <w:jc w:val="both"/>
        <w:rPr>
          <w:rFonts w:cstheme="minorHAnsi"/>
          <w:sz w:val="28"/>
          <w:szCs w:val="28"/>
        </w:rPr>
      </w:pPr>
      <w:r>
        <w:rPr>
          <w:rFonts w:cstheme="minorHAnsi"/>
          <w:sz w:val="28"/>
          <w:szCs w:val="28"/>
        </w:rPr>
        <w:t>Außerdem</w:t>
      </w:r>
      <w:r w:rsidRPr="006A3AAF">
        <w:rPr>
          <w:rFonts w:cstheme="minorHAnsi"/>
          <w:sz w:val="28"/>
          <w:szCs w:val="28"/>
        </w:rPr>
        <w:t xml:space="preserve"> erforscht das Textilquartett die verschiedenen Textilberufe und Karrierewege, von traditionellen Lehrberufen in der Bekleidungsproduktion bis hin zu spezialisierten </w:t>
      </w:r>
      <w:r w:rsidR="00932311">
        <w:rPr>
          <w:rFonts w:cstheme="minorHAnsi"/>
          <w:sz w:val="28"/>
          <w:szCs w:val="28"/>
        </w:rPr>
        <w:t>Berufen</w:t>
      </w:r>
      <w:r w:rsidRPr="006A3AAF">
        <w:rPr>
          <w:rFonts w:cstheme="minorHAnsi"/>
          <w:sz w:val="28"/>
          <w:szCs w:val="28"/>
        </w:rPr>
        <w:t xml:space="preserve"> i</w:t>
      </w:r>
      <w:r w:rsidR="00B91DD5">
        <w:rPr>
          <w:rFonts w:cstheme="minorHAnsi"/>
          <w:sz w:val="28"/>
          <w:szCs w:val="28"/>
        </w:rPr>
        <w:t>m Bereich</w:t>
      </w:r>
      <w:r w:rsidRPr="006A3AAF">
        <w:rPr>
          <w:rFonts w:cstheme="minorHAnsi"/>
          <w:sz w:val="28"/>
          <w:szCs w:val="28"/>
        </w:rPr>
        <w:t xml:space="preserve"> technische</w:t>
      </w:r>
      <w:r w:rsidR="00B91DD5">
        <w:rPr>
          <w:rFonts w:cstheme="minorHAnsi"/>
          <w:sz w:val="28"/>
          <w:szCs w:val="28"/>
        </w:rPr>
        <w:t>r</w:t>
      </w:r>
      <w:r w:rsidRPr="006A3AAF">
        <w:rPr>
          <w:rFonts w:cstheme="minorHAnsi"/>
          <w:sz w:val="28"/>
          <w:szCs w:val="28"/>
        </w:rPr>
        <w:t xml:space="preserve"> Textilien und darüber hinaus. Es beleuchtet auch verschiedene Textilsiegel und Standards, die Nachhaltigkeit, Gesundheit und Umweltbewusstsein in der Textilproduktion fördern.</w:t>
      </w:r>
    </w:p>
    <w:p w14:paraId="41B15AF3" w14:textId="77777777" w:rsidR="006A3AAF" w:rsidRPr="006A3AAF" w:rsidRDefault="006A3AAF" w:rsidP="006A3AAF">
      <w:pPr>
        <w:rPr>
          <w:rFonts w:cstheme="minorHAnsi"/>
          <w:sz w:val="28"/>
          <w:szCs w:val="28"/>
        </w:rPr>
      </w:pPr>
    </w:p>
    <w:p w14:paraId="71A5B201" w14:textId="4BFAFA9D" w:rsidR="00032A4D" w:rsidRPr="006A3AAF" w:rsidRDefault="006A3AAF" w:rsidP="00F32BB3">
      <w:pPr>
        <w:jc w:val="both"/>
        <w:rPr>
          <w:rFonts w:cstheme="minorHAnsi"/>
          <w:sz w:val="28"/>
          <w:szCs w:val="28"/>
        </w:rPr>
      </w:pPr>
      <w:r w:rsidRPr="006A3AAF">
        <w:rPr>
          <w:rFonts w:cstheme="minorHAnsi"/>
          <w:sz w:val="28"/>
          <w:szCs w:val="28"/>
        </w:rPr>
        <w:t>Durch die aktive Teilnahme am Textilquartett entwickeln die Schülerinnen und Schüler ein tiefes Verständnis für die Bedeutung von Textilien im Alltag sowie deren Auswirkungen auf Umwelt, Gesellschaft und Wirtschaft. Sie erwerben wertvolle Kenntnisse und Kompetenzen, die ihnen den Weg zu möglichen Karrierewegen in der Textilindustrie weisen und gleichzeitig Neugierde, Kreativität und Verantwortungsbewusstsein im Umgang mit Textilien fördern.</w:t>
      </w:r>
      <w:r w:rsidR="00032A4D" w:rsidRPr="006A3AAF">
        <w:rPr>
          <w:rFonts w:cstheme="minorHAnsi"/>
          <w:sz w:val="28"/>
          <w:szCs w:val="28"/>
        </w:rPr>
        <w:br w:type="page"/>
      </w:r>
    </w:p>
    <w:p w14:paraId="2AA58AB0" w14:textId="44D2D525" w:rsidR="003C19F8" w:rsidRPr="00A56BD5" w:rsidRDefault="004A26CC" w:rsidP="003C19F8">
      <w:pPr>
        <w:rPr>
          <w:rFonts w:cstheme="minorHAnsi"/>
          <w:sz w:val="32"/>
          <w:szCs w:val="32"/>
        </w:rPr>
      </w:pPr>
      <w:r w:rsidRPr="00A56BD5">
        <w:rPr>
          <w:rFonts w:cstheme="minorHAnsi"/>
          <w:sz w:val="32"/>
          <w:szCs w:val="32"/>
        </w:rPr>
        <w:lastRenderedPageBreak/>
        <w:t>Literatur</w:t>
      </w:r>
    </w:p>
    <w:p w14:paraId="2BC65B1B" w14:textId="77777777" w:rsidR="003C19F8" w:rsidRPr="00D64A5A" w:rsidRDefault="003C19F8" w:rsidP="003C19F8">
      <w:pPr>
        <w:rPr>
          <w:rFonts w:cstheme="minorHAnsi"/>
          <w:color w:val="3A3E3A" w:themeColor="background1" w:themeShade="40"/>
          <w:sz w:val="28"/>
          <w:szCs w:val="28"/>
        </w:rPr>
      </w:pPr>
    </w:p>
    <w:p w14:paraId="52E09BD3" w14:textId="2DFCD393" w:rsidR="00A56BD5" w:rsidRPr="00A56BD5" w:rsidRDefault="007D789A" w:rsidP="00A56BD5">
      <w:r w:rsidRPr="00A56BD5">
        <w:rPr>
          <w:rFonts w:cstheme="minorHAnsi"/>
        </w:rPr>
        <w:t xml:space="preserve">Eberle, H., Gonser, E., Hornberger, M., </w:t>
      </w:r>
      <w:proofErr w:type="spellStart"/>
      <w:r w:rsidRPr="00A56BD5">
        <w:rPr>
          <w:rFonts w:cstheme="minorHAnsi"/>
        </w:rPr>
        <w:t>Kilgus</w:t>
      </w:r>
      <w:proofErr w:type="spellEnd"/>
      <w:r w:rsidRPr="00A56BD5">
        <w:rPr>
          <w:rFonts w:cstheme="minorHAnsi"/>
        </w:rPr>
        <w:t xml:space="preserve">, R. &amp; Kupke, R. (2022). </w:t>
      </w:r>
      <w:r w:rsidRPr="00A56BD5">
        <w:rPr>
          <w:rFonts w:cstheme="minorHAnsi"/>
          <w:i/>
          <w:iCs/>
        </w:rPr>
        <w:t>Fachwissen Bekleidung</w:t>
      </w:r>
      <w:r w:rsidRPr="00A56BD5">
        <w:rPr>
          <w:rFonts w:cstheme="minorHAnsi"/>
        </w:rPr>
        <w:t xml:space="preserve"> (12</w:t>
      </w:r>
      <w:r w:rsidR="00D80A4C" w:rsidRPr="00A56BD5">
        <w:rPr>
          <w:rFonts w:cstheme="minorHAnsi"/>
        </w:rPr>
        <w:t>.</w:t>
      </w:r>
      <w:r w:rsidRPr="00A56BD5">
        <w:rPr>
          <w:rFonts w:cstheme="minorHAnsi"/>
        </w:rPr>
        <w:t xml:space="preserve"> </w:t>
      </w:r>
      <w:r w:rsidR="00D80A4C" w:rsidRPr="00A56BD5">
        <w:rPr>
          <w:rFonts w:cstheme="minorHAnsi"/>
        </w:rPr>
        <w:t>Aufl</w:t>
      </w:r>
      <w:r w:rsidRPr="00A56BD5">
        <w:rPr>
          <w:rFonts w:cstheme="minorHAnsi"/>
        </w:rPr>
        <w:t>.). Europa</w:t>
      </w:r>
      <w:r w:rsidR="00A00BDC" w:rsidRPr="00A56BD5">
        <w:rPr>
          <w:rFonts w:cstheme="minorHAnsi"/>
        </w:rPr>
        <w:t>-</w:t>
      </w:r>
      <w:r w:rsidRPr="00A56BD5">
        <w:rPr>
          <w:rFonts w:cstheme="minorHAnsi"/>
        </w:rPr>
        <w:t>Lehrmittel.</w:t>
      </w:r>
    </w:p>
    <w:p w14:paraId="3DBA9FD2" w14:textId="77777777" w:rsidR="00A56BD5" w:rsidRPr="00AC63DC" w:rsidRDefault="00A56BD5" w:rsidP="00A56BD5">
      <w:bookmarkStart w:id="0" w:name="_Hlk139031863"/>
    </w:p>
    <w:p w14:paraId="6BDEF00B" w14:textId="77777777" w:rsidR="00A56BD5" w:rsidRDefault="00D80A4C" w:rsidP="00A56BD5">
      <w:pPr>
        <w:rPr>
          <w:rFonts w:cstheme="minorHAnsi"/>
        </w:rPr>
      </w:pPr>
      <w:r w:rsidRPr="00A56BD5">
        <w:rPr>
          <w:rFonts w:cstheme="minorHAnsi"/>
        </w:rPr>
        <w:t xml:space="preserve">Fontaine, A. (2017). </w:t>
      </w:r>
      <w:r w:rsidRPr="00A56BD5">
        <w:rPr>
          <w:rFonts w:cstheme="minorHAnsi"/>
          <w:i/>
          <w:iCs/>
        </w:rPr>
        <w:t>Technologie für Bekleidungsberufe. Grundstufe und Fachstufen</w:t>
      </w:r>
      <w:r w:rsidRPr="00A56BD5">
        <w:rPr>
          <w:rFonts w:cstheme="minorHAnsi"/>
        </w:rPr>
        <w:t xml:space="preserve"> (16. Aufl.). Bildungsverlag Eins.</w:t>
      </w:r>
    </w:p>
    <w:p w14:paraId="3BF8B695" w14:textId="77777777" w:rsidR="00A56BD5" w:rsidRPr="00AC63DC" w:rsidRDefault="00A56BD5" w:rsidP="00A56BD5"/>
    <w:p w14:paraId="43E7B207" w14:textId="428EF53F" w:rsidR="003C19F8" w:rsidRDefault="00D80A4C" w:rsidP="00D80A4C">
      <w:pPr>
        <w:spacing w:after="119" w:line="363" w:lineRule="atLeast"/>
        <w:rPr>
          <w:rFonts w:cstheme="minorHAnsi"/>
        </w:rPr>
      </w:pPr>
      <w:r w:rsidRPr="00A56BD5">
        <w:rPr>
          <w:rFonts w:cstheme="minorHAnsi"/>
        </w:rPr>
        <w:t xml:space="preserve">Hauser, B. (2018). </w:t>
      </w:r>
      <w:r w:rsidRPr="00A56BD5">
        <w:rPr>
          <w:rFonts w:cstheme="minorHAnsi"/>
          <w:i/>
          <w:iCs/>
        </w:rPr>
        <w:t>Die textile Welt im Fokus. Werkstoffkunde, Textiltechnologie, Warenkunde, Textilveredelung</w:t>
      </w:r>
      <w:r w:rsidRPr="00A56BD5">
        <w:rPr>
          <w:rFonts w:cstheme="minorHAnsi"/>
        </w:rPr>
        <w:t>. Trauner.</w:t>
      </w:r>
    </w:p>
    <w:p w14:paraId="228A2D22" w14:textId="77777777" w:rsidR="00A56BD5" w:rsidRPr="00D64A5A" w:rsidRDefault="00A56BD5" w:rsidP="00A56BD5">
      <w:pPr>
        <w:rPr>
          <w:rFonts w:cstheme="minorHAnsi"/>
          <w:color w:val="3A3E3A" w:themeColor="background1" w:themeShade="40"/>
          <w:sz w:val="28"/>
          <w:szCs w:val="28"/>
        </w:rPr>
      </w:pPr>
    </w:p>
    <w:p w14:paraId="13620A72" w14:textId="63860CBD" w:rsidR="00A56BD5" w:rsidRPr="00A56BD5" w:rsidRDefault="00A56BD5" w:rsidP="00A56BD5">
      <w:pPr>
        <w:rPr>
          <w:sz w:val="32"/>
          <w:szCs w:val="32"/>
          <w:lang w:val="fr-FR"/>
        </w:rPr>
      </w:pPr>
      <w:proofErr w:type="spellStart"/>
      <w:r w:rsidRPr="00A56BD5">
        <w:rPr>
          <w:sz w:val="32"/>
          <w:szCs w:val="32"/>
          <w:lang w:val="fr-FR"/>
        </w:rPr>
        <w:t>Bildquellen</w:t>
      </w:r>
      <w:proofErr w:type="spellEnd"/>
    </w:p>
    <w:p w14:paraId="333761E6" w14:textId="77777777" w:rsidR="00A56BD5" w:rsidRPr="00A56BD5" w:rsidRDefault="00A56BD5" w:rsidP="00A56BD5">
      <w:pPr>
        <w:rPr>
          <w:lang w:val="fr-FR"/>
        </w:rPr>
      </w:pPr>
    </w:p>
    <w:p w14:paraId="6EB38E04" w14:textId="2BBFAEFD" w:rsidR="00A56BD5" w:rsidRPr="0091445D" w:rsidRDefault="00A56BD5" w:rsidP="00A56BD5">
      <w:pPr>
        <w:rPr>
          <w:b/>
          <w:bCs/>
          <w:lang w:val="fr-FR"/>
        </w:rPr>
      </w:pPr>
      <w:r w:rsidRPr="0091445D">
        <w:rPr>
          <w:b/>
          <w:bCs/>
          <w:lang w:val="fr-FR"/>
        </w:rPr>
        <w:t xml:space="preserve">Textiles </w:t>
      </w:r>
      <w:proofErr w:type="spellStart"/>
      <w:r w:rsidRPr="0091445D">
        <w:rPr>
          <w:b/>
          <w:bCs/>
          <w:lang w:val="fr-FR"/>
        </w:rPr>
        <w:t>Quartett</w:t>
      </w:r>
      <w:proofErr w:type="spellEnd"/>
      <w:r w:rsidRPr="0091445D">
        <w:rPr>
          <w:b/>
          <w:bCs/>
          <w:lang w:val="fr-FR"/>
        </w:rPr>
        <w:t xml:space="preserve"> Nr. </w:t>
      </w:r>
      <w:proofErr w:type="gramStart"/>
      <w:r w:rsidRPr="0091445D">
        <w:rPr>
          <w:b/>
          <w:bCs/>
          <w:lang w:val="fr-FR"/>
        </w:rPr>
        <w:t>1:</w:t>
      </w:r>
      <w:proofErr w:type="gramEnd"/>
      <w:r w:rsidRPr="0091445D">
        <w:rPr>
          <w:b/>
          <w:bCs/>
          <w:lang w:val="fr-FR"/>
        </w:rPr>
        <w:t xml:space="preserve"> Textil</w:t>
      </w:r>
      <w:r w:rsidR="002C0A6C" w:rsidRPr="0091445D">
        <w:rPr>
          <w:b/>
          <w:bCs/>
          <w:lang w:val="fr-FR"/>
        </w:rPr>
        <w:t>e Segmente</w:t>
      </w:r>
    </w:p>
    <w:p w14:paraId="795C2B02" w14:textId="77777777" w:rsidR="00A56BD5" w:rsidRPr="0091445D" w:rsidRDefault="00A56BD5" w:rsidP="00A56BD5">
      <w:pPr>
        <w:rPr>
          <w:lang w:val="fr-FR"/>
        </w:rPr>
      </w:pPr>
    </w:p>
    <w:p w14:paraId="5FEAD9CB" w14:textId="05B6A21F" w:rsidR="00A56BD5" w:rsidRPr="00A56BD5" w:rsidRDefault="002C0A6C" w:rsidP="00A56BD5">
      <w:r>
        <w:t>Bek</w:t>
      </w:r>
      <w:r w:rsidR="00A56BD5" w:rsidRPr="00A56BD5">
        <w:t xml:space="preserve">leidung: </w:t>
      </w:r>
    </w:p>
    <w:p w14:paraId="4FB23A81" w14:textId="12C79650" w:rsidR="00A56BD5" w:rsidRPr="00A56BD5" w:rsidRDefault="00A56BD5" w:rsidP="00A56BD5">
      <w:r w:rsidRPr="00A56BD5">
        <w:t xml:space="preserve">Links: </w:t>
      </w:r>
      <w:r w:rsidR="002C0A6C">
        <w:t>Kleider</w:t>
      </w:r>
      <w:r w:rsidRPr="00A56BD5">
        <w:t>, © Anne-Marie Grundmeier</w:t>
      </w:r>
    </w:p>
    <w:p w14:paraId="037B4713" w14:textId="04D2371D" w:rsidR="00A56BD5" w:rsidRPr="00A56BD5" w:rsidRDefault="00A56BD5" w:rsidP="00A56BD5">
      <w:r w:rsidRPr="00A56BD5">
        <w:t>Rechts: Jeans, © Anne-Marie Grundmeier</w:t>
      </w:r>
    </w:p>
    <w:p w14:paraId="2B626012" w14:textId="16593714" w:rsidR="00A56BD5" w:rsidRPr="0091445D" w:rsidRDefault="00A56BD5" w:rsidP="00A56BD5">
      <w:r w:rsidRPr="0091445D">
        <w:t xml:space="preserve">Heimtextilien: </w:t>
      </w:r>
    </w:p>
    <w:p w14:paraId="780C66E8" w14:textId="0DD03B58" w:rsidR="00A56BD5" w:rsidRPr="002C0A6C" w:rsidRDefault="00A56BD5" w:rsidP="00A56BD5">
      <w:r w:rsidRPr="002C0A6C">
        <w:t xml:space="preserve">Links: </w:t>
      </w:r>
      <w:r w:rsidR="002C0A6C" w:rsidRPr="002C0A6C">
        <w:t>Ohne</w:t>
      </w:r>
      <w:r w:rsidR="002C0A6C">
        <w:t xml:space="preserve"> Titel</w:t>
      </w:r>
      <w:r w:rsidRPr="002C0A6C">
        <w:t>, DESIGNCOLOGNIST, https://unsplash.com/de/lizenz, https://unsplash.com/de/fotos/SQuY313aZyA</w:t>
      </w:r>
    </w:p>
    <w:p w14:paraId="0ED4C05B" w14:textId="60F7E410" w:rsidR="00A56BD5" w:rsidRPr="002C0A6C" w:rsidRDefault="00A56BD5" w:rsidP="00A56BD5">
      <w:r w:rsidRPr="002C0A6C">
        <w:t xml:space="preserve">Rechts: </w:t>
      </w:r>
      <w:r w:rsidR="002C0A6C">
        <w:t>Ohne Titel</w:t>
      </w:r>
      <w:r w:rsidRPr="002C0A6C">
        <w:t xml:space="preserve">, Kelly </w:t>
      </w:r>
      <w:proofErr w:type="spellStart"/>
      <w:r w:rsidRPr="002C0A6C">
        <w:t>Sikkema</w:t>
      </w:r>
      <w:proofErr w:type="spellEnd"/>
      <w:r w:rsidRPr="002C0A6C">
        <w:t>, https://unsplash.com/de/lizenz, https://unsplash.com/de/fotos/CNjfgzoY8JU</w:t>
      </w:r>
    </w:p>
    <w:p w14:paraId="12E41018" w14:textId="1C520D55" w:rsidR="00A56BD5" w:rsidRPr="0091445D" w:rsidRDefault="00A56BD5" w:rsidP="00A56BD5">
      <w:r w:rsidRPr="0091445D">
        <w:t xml:space="preserve">Technische Textilien: </w:t>
      </w:r>
    </w:p>
    <w:p w14:paraId="524A2290" w14:textId="0EEC0F9F" w:rsidR="00A56BD5" w:rsidRPr="002C0A6C" w:rsidRDefault="00A56BD5" w:rsidP="00A56BD5">
      <w:r w:rsidRPr="002C0A6C">
        <w:t xml:space="preserve">Links: </w:t>
      </w:r>
      <w:r w:rsidR="002C0A6C">
        <w:t>Ohne Titel</w:t>
      </w:r>
      <w:r w:rsidRPr="002C0A6C">
        <w:t xml:space="preserve">, Kristin </w:t>
      </w:r>
      <w:proofErr w:type="spellStart"/>
      <w:r w:rsidRPr="002C0A6C">
        <w:t>Snippe</w:t>
      </w:r>
      <w:proofErr w:type="spellEnd"/>
      <w:r w:rsidRPr="002C0A6C">
        <w:t>, https://unsplash.com/de/lizenz, https://unsplash.com/de/fotos/3odFXGvFnp8</w:t>
      </w:r>
    </w:p>
    <w:p w14:paraId="011CD0D9" w14:textId="717EFFCC" w:rsidR="00A56BD5" w:rsidRPr="002C0A6C" w:rsidRDefault="00A56BD5" w:rsidP="00A56BD5">
      <w:r w:rsidRPr="002C0A6C">
        <w:t xml:space="preserve">Rechts: </w:t>
      </w:r>
      <w:r w:rsidR="002C0A6C">
        <w:t>Ohne Titel</w:t>
      </w:r>
      <w:r w:rsidRPr="002C0A6C">
        <w:t xml:space="preserve">, Kelly </w:t>
      </w:r>
      <w:proofErr w:type="spellStart"/>
      <w:r w:rsidRPr="002C0A6C">
        <w:t>Sikkema</w:t>
      </w:r>
      <w:proofErr w:type="spellEnd"/>
      <w:r w:rsidRPr="002C0A6C">
        <w:t>, https://unsplash.com/de/lizenz, https://unsplash.com/de/fotos/jinWKnH0m5A</w:t>
      </w:r>
    </w:p>
    <w:p w14:paraId="4984C2D6" w14:textId="2A2E205F" w:rsidR="00A56BD5" w:rsidRPr="00A56BD5" w:rsidRDefault="00A56BD5" w:rsidP="00A56BD5">
      <w:r w:rsidRPr="00A56BD5">
        <w:t xml:space="preserve">Textiles Spielzeug: </w:t>
      </w:r>
    </w:p>
    <w:p w14:paraId="053379D1" w14:textId="1C1D43B9" w:rsidR="00A56BD5" w:rsidRPr="0091445D" w:rsidRDefault="00A56BD5" w:rsidP="00A56BD5">
      <w:r w:rsidRPr="0091445D">
        <w:t xml:space="preserve">Links: </w:t>
      </w:r>
      <w:r w:rsidR="002C0A6C" w:rsidRPr="0091445D">
        <w:t>Ohne Titel</w:t>
      </w:r>
      <w:r w:rsidRPr="0091445D">
        <w:t>, Romina BM, https://unsplash.com/de/lizenz, https://unsplash.com/de/fotos/GtUNA6ysR5s</w:t>
      </w:r>
    </w:p>
    <w:p w14:paraId="22D4FF59" w14:textId="54F91145" w:rsidR="00A56BD5" w:rsidRPr="002C0A6C" w:rsidRDefault="00A56BD5" w:rsidP="00A56BD5">
      <w:r w:rsidRPr="002C0A6C">
        <w:t xml:space="preserve">Rechts: </w:t>
      </w:r>
      <w:r w:rsidR="002C0A6C">
        <w:t>Ohne Titel</w:t>
      </w:r>
      <w:r w:rsidRPr="002C0A6C">
        <w:t xml:space="preserve">, Oxana </w:t>
      </w:r>
      <w:proofErr w:type="spellStart"/>
      <w:r w:rsidRPr="002C0A6C">
        <w:t>Lyashenko</w:t>
      </w:r>
      <w:proofErr w:type="spellEnd"/>
      <w:r w:rsidRPr="002C0A6C">
        <w:t>, https://unsplash.com/de/lizenz, https://unsplash.com/de/fotos/FtNM2H1RXZ8</w:t>
      </w:r>
    </w:p>
    <w:p w14:paraId="6054CA8D" w14:textId="77777777" w:rsidR="00A56BD5" w:rsidRPr="002C0A6C" w:rsidRDefault="00A56BD5" w:rsidP="00A56BD5"/>
    <w:p w14:paraId="2FEB7F88" w14:textId="77777777" w:rsidR="00A56BD5" w:rsidRPr="002C0A6C" w:rsidRDefault="00A56BD5" w:rsidP="00A56BD5"/>
    <w:p w14:paraId="788844FE" w14:textId="6F897E97" w:rsidR="00A56BD5" w:rsidRPr="00A56BD5" w:rsidRDefault="00A56BD5" w:rsidP="00A56BD5">
      <w:pPr>
        <w:rPr>
          <w:b/>
          <w:bCs/>
        </w:rPr>
      </w:pPr>
      <w:r w:rsidRPr="00A56BD5">
        <w:rPr>
          <w:b/>
          <w:bCs/>
        </w:rPr>
        <w:t>Textiles Quartett Nr. 2: Fasern</w:t>
      </w:r>
    </w:p>
    <w:p w14:paraId="1ECBB425" w14:textId="77777777" w:rsidR="00A56BD5" w:rsidRPr="00A56BD5" w:rsidRDefault="00A56BD5" w:rsidP="00A56BD5"/>
    <w:p w14:paraId="07CAAA44" w14:textId="5A7D0C8B" w:rsidR="00A56BD5" w:rsidRPr="00A56BD5" w:rsidRDefault="00A56BD5" w:rsidP="00A56BD5">
      <w:r w:rsidRPr="00A56BD5">
        <w:t>Pflanzenfasern:</w:t>
      </w:r>
    </w:p>
    <w:p w14:paraId="04F2965F" w14:textId="334D3800" w:rsidR="00A56BD5" w:rsidRPr="000C5FF3" w:rsidRDefault="002C0A6C" w:rsidP="00A56BD5">
      <w:r w:rsidRPr="000C5FF3">
        <w:t>Links</w:t>
      </w:r>
      <w:r w:rsidR="00A56BD5" w:rsidRPr="000C5FF3">
        <w:t xml:space="preserve">: </w:t>
      </w:r>
      <w:r w:rsidR="000C5FF3" w:rsidRPr="000C5FF3">
        <w:t>Ohne Titel</w:t>
      </w:r>
      <w:r w:rsidR="00A56BD5" w:rsidRPr="000C5FF3">
        <w:t xml:space="preserve">, </w:t>
      </w:r>
      <w:proofErr w:type="spellStart"/>
      <w:r w:rsidR="00A56BD5" w:rsidRPr="000C5FF3">
        <w:t>Sze</w:t>
      </w:r>
      <w:proofErr w:type="spellEnd"/>
      <w:r w:rsidR="00A56BD5" w:rsidRPr="000C5FF3">
        <w:t xml:space="preserve"> Yin Chan, https://unsplash.com/de/lizenz, https://unsplash.com/de/fotos/cE35j-5Y7Ug</w:t>
      </w:r>
    </w:p>
    <w:p w14:paraId="697F7FAB" w14:textId="193E4FA6" w:rsidR="00A56BD5" w:rsidRPr="000C5FF3" w:rsidRDefault="00A56BD5" w:rsidP="00A56BD5">
      <w:r w:rsidRPr="000C5FF3">
        <w:t>R</w:t>
      </w:r>
      <w:r w:rsidR="000C5FF3" w:rsidRPr="000C5FF3">
        <w:t>echts</w:t>
      </w:r>
      <w:r w:rsidRPr="000C5FF3">
        <w:t>: H</w:t>
      </w:r>
      <w:r w:rsidR="000C5FF3" w:rsidRPr="000C5FF3">
        <w:t>anffasern</w:t>
      </w:r>
      <w:r w:rsidRPr="000C5FF3">
        <w:t>, © Anne-Marie Grundmeier</w:t>
      </w:r>
    </w:p>
    <w:p w14:paraId="5B51B60F" w14:textId="649725D7" w:rsidR="00A56BD5" w:rsidRPr="000C5FF3" w:rsidRDefault="000C5FF3" w:rsidP="00A56BD5">
      <w:r w:rsidRPr="000C5FF3">
        <w:t>Tierische Fasern</w:t>
      </w:r>
      <w:r w:rsidR="00A56BD5" w:rsidRPr="000C5FF3">
        <w:t>:</w:t>
      </w:r>
    </w:p>
    <w:p w14:paraId="68C24FB6" w14:textId="3B50C9CB" w:rsidR="00A56BD5" w:rsidRPr="000C5FF3" w:rsidRDefault="00A56BD5" w:rsidP="00A56BD5">
      <w:r w:rsidRPr="000C5FF3">
        <w:t>L</w:t>
      </w:r>
      <w:r w:rsidR="000C5FF3" w:rsidRPr="000C5FF3">
        <w:t>inks</w:t>
      </w:r>
      <w:r w:rsidRPr="000C5FF3">
        <w:t xml:space="preserve">: </w:t>
      </w:r>
      <w:r w:rsidR="000C5FF3" w:rsidRPr="000C5FF3">
        <w:t xml:space="preserve">Ohne </w:t>
      </w:r>
      <w:r w:rsidR="000C5FF3">
        <w:t>Titel</w:t>
      </w:r>
      <w:r w:rsidRPr="000C5FF3">
        <w:t>, Sam Carter, https://unsplash.com/de/lizenz, https://unsplash.com/de/fotos/GHOiyov2TSQ</w:t>
      </w:r>
    </w:p>
    <w:p w14:paraId="0178F966" w14:textId="2B444EE2" w:rsidR="00A56BD5" w:rsidRPr="00B806E2" w:rsidRDefault="00A56BD5" w:rsidP="00A56BD5">
      <w:pPr>
        <w:rPr>
          <w:lang w:val="en-US"/>
        </w:rPr>
      </w:pPr>
      <w:proofErr w:type="spellStart"/>
      <w:r w:rsidRPr="00B806E2">
        <w:rPr>
          <w:lang w:val="en-US"/>
        </w:rPr>
        <w:lastRenderedPageBreak/>
        <w:t>R</w:t>
      </w:r>
      <w:r w:rsidR="000C5FF3">
        <w:rPr>
          <w:lang w:val="en-US"/>
        </w:rPr>
        <w:t>echts</w:t>
      </w:r>
      <w:proofErr w:type="spellEnd"/>
      <w:r w:rsidRPr="00B806E2">
        <w:rPr>
          <w:lang w:val="en-US"/>
        </w:rPr>
        <w:t xml:space="preserve">: 21-day-old </w:t>
      </w:r>
      <w:proofErr w:type="gramStart"/>
      <w:r w:rsidRPr="00B806E2">
        <w:rPr>
          <w:lang w:val="en-US"/>
        </w:rPr>
        <w:t>silk worms</w:t>
      </w:r>
      <w:proofErr w:type="gramEnd"/>
      <w:r w:rsidRPr="00B806E2">
        <w:rPr>
          <w:lang w:val="en-US"/>
        </w:rPr>
        <w:t xml:space="preserve"> between mulberry leaves in the Suzhou No. 1 Silk Mill (Jiangsu), China, Armin </w:t>
      </w:r>
      <w:proofErr w:type="spellStart"/>
      <w:r w:rsidRPr="00B806E2">
        <w:rPr>
          <w:lang w:val="en-US"/>
        </w:rPr>
        <w:t>Kübelbeck</w:t>
      </w:r>
      <w:proofErr w:type="spellEnd"/>
      <w:r w:rsidRPr="00B806E2">
        <w:rPr>
          <w:lang w:val="en-US"/>
        </w:rPr>
        <w:t>, CC-BY-SA, Wikimedia Commons, https://commons.wikimedia.org/wiki/File:Silk_worm_21_days_01.jpg</w:t>
      </w:r>
    </w:p>
    <w:p w14:paraId="19047056" w14:textId="59F8CBAB" w:rsidR="00A56BD5" w:rsidRPr="007E42BF" w:rsidRDefault="007E42BF" w:rsidP="00A56BD5">
      <w:proofErr w:type="spellStart"/>
      <w:r w:rsidRPr="007E42BF">
        <w:t>Zellulosische</w:t>
      </w:r>
      <w:proofErr w:type="spellEnd"/>
      <w:r w:rsidRPr="007E42BF">
        <w:t xml:space="preserve"> Chemiefasern</w:t>
      </w:r>
      <w:r w:rsidR="00A56BD5" w:rsidRPr="007E42BF">
        <w:t>:</w:t>
      </w:r>
    </w:p>
    <w:p w14:paraId="5A564226" w14:textId="656D7E11" w:rsidR="00A56BD5" w:rsidRPr="007E42BF" w:rsidRDefault="00A56BD5" w:rsidP="00A56BD5">
      <w:r w:rsidRPr="007E42BF">
        <w:t>L</w:t>
      </w:r>
      <w:r w:rsidR="007E42BF">
        <w:t>inks</w:t>
      </w:r>
      <w:r w:rsidRPr="007E42BF">
        <w:t xml:space="preserve">: </w:t>
      </w:r>
      <w:r w:rsidR="007E42BF">
        <w:t>Holzschnipsel</w:t>
      </w:r>
      <w:r w:rsidRPr="007E42BF">
        <w:t>, Franz Neumayr, © Lenzing AG, https://www.lenzing.com/newsroom/image-archive/filter1</w:t>
      </w:r>
    </w:p>
    <w:p w14:paraId="3A3485E8" w14:textId="134F29E4" w:rsidR="00A56BD5" w:rsidRPr="00B806E2" w:rsidRDefault="00A56BD5" w:rsidP="00A56BD5">
      <w:r w:rsidRPr="00B806E2">
        <w:t>R</w:t>
      </w:r>
      <w:r w:rsidR="007E42BF">
        <w:t>echts</w:t>
      </w:r>
      <w:r w:rsidRPr="00B806E2">
        <w:t xml:space="preserve">: Lenzing </w:t>
      </w:r>
      <w:r w:rsidR="007E42BF">
        <w:t>Faserstoffe</w:t>
      </w:r>
      <w:r w:rsidRPr="00B806E2">
        <w:t>, Markus Renner, © Lenzing AG, https://www.lenzing.com/newsroom/image-archive/filter1</w:t>
      </w:r>
    </w:p>
    <w:p w14:paraId="0C01EC34" w14:textId="0A7DB991" w:rsidR="00A56BD5" w:rsidRPr="00B806E2" w:rsidRDefault="00A56BD5" w:rsidP="00A56BD5">
      <w:r w:rsidRPr="00B806E2">
        <w:t>Syntheti</w:t>
      </w:r>
      <w:r w:rsidR="007E42BF">
        <w:t>sche Fasern</w:t>
      </w:r>
      <w:r w:rsidRPr="00B806E2">
        <w:t>:</w:t>
      </w:r>
    </w:p>
    <w:p w14:paraId="40CF2EFA" w14:textId="18712546" w:rsidR="00A56BD5" w:rsidRPr="00B806E2" w:rsidRDefault="00A56BD5" w:rsidP="00A56BD5">
      <w:r w:rsidRPr="00B806E2">
        <w:t>L</w:t>
      </w:r>
      <w:r w:rsidR="007E42BF">
        <w:t>inks</w:t>
      </w:r>
      <w:r w:rsidRPr="00B806E2">
        <w:t>: Polyester</w:t>
      </w:r>
      <w:r w:rsidR="00524EC1">
        <w:t>g</w:t>
      </w:r>
      <w:r w:rsidRPr="00B806E2">
        <w:t xml:space="preserve">ranulat, </w:t>
      </w:r>
      <w:r w:rsidRPr="00A56BD5">
        <w:t>© Anne-Marie Grundmeier</w:t>
      </w:r>
    </w:p>
    <w:p w14:paraId="674A0D7A" w14:textId="71F5D137" w:rsidR="00A56BD5" w:rsidRPr="00B806E2" w:rsidRDefault="00A56BD5" w:rsidP="00A56BD5">
      <w:r w:rsidRPr="00B806E2">
        <w:t>R</w:t>
      </w:r>
      <w:r w:rsidR="007E42BF">
        <w:t>echts</w:t>
      </w:r>
      <w:r w:rsidRPr="00B806E2">
        <w:t>: Polyester</w:t>
      </w:r>
      <w:r w:rsidR="00524EC1">
        <w:t>fasern</w:t>
      </w:r>
      <w:r w:rsidRPr="00B806E2">
        <w:t>, ©</w:t>
      </w:r>
      <w:r w:rsidRPr="00A56BD5">
        <w:t xml:space="preserve"> Anne-Marie Grundmeier</w:t>
      </w:r>
    </w:p>
    <w:p w14:paraId="1EF3E74D" w14:textId="77777777" w:rsidR="00A56BD5" w:rsidRPr="00A56BD5" w:rsidRDefault="00A56BD5" w:rsidP="00A56BD5"/>
    <w:p w14:paraId="0DFD309E" w14:textId="77777777" w:rsidR="00A56BD5" w:rsidRPr="00A56BD5" w:rsidRDefault="00A56BD5" w:rsidP="00A56BD5"/>
    <w:p w14:paraId="453EE75A" w14:textId="319BFF93" w:rsidR="00A56BD5" w:rsidRPr="00A56BD5" w:rsidRDefault="00A56BD5" w:rsidP="00A56BD5">
      <w:pPr>
        <w:rPr>
          <w:b/>
          <w:bCs/>
        </w:rPr>
      </w:pPr>
      <w:r w:rsidRPr="00A56BD5">
        <w:rPr>
          <w:b/>
          <w:bCs/>
        </w:rPr>
        <w:t>Textile</w:t>
      </w:r>
      <w:r w:rsidR="00524EC1">
        <w:rPr>
          <w:b/>
          <w:bCs/>
        </w:rPr>
        <w:t>s</w:t>
      </w:r>
      <w:r w:rsidRPr="00A56BD5">
        <w:rPr>
          <w:b/>
          <w:bCs/>
        </w:rPr>
        <w:t xml:space="preserve"> Quartet</w:t>
      </w:r>
      <w:r w:rsidR="00524EC1">
        <w:rPr>
          <w:b/>
          <w:bCs/>
        </w:rPr>
        <w:t>t</w:t>
      </w:r>
      <w:r w:rsidRPr="00A56BD5">
        <w:rPr>
          <w:b/>
          <w:bCs/>
        </w:rPr>
        <w:t xml:space="preserve"> N</w:t>
      </w:r>
      <w:r w:rsidR="00524EC1">
        <w:rPr>
          <w:b/>
          <w:bCs/>
        </w:rPr>
        <w:t>r</w:t>
      </w:r>
      <w:r w:rsidRPr="00A56BD5">
        <w:rPr>
          <w:b/>
          <w:bCs/>
        </w:rPr>
        <w:t xml:space="preserve">. 3: </w:t>
      </w:r>
      <w:r w:rsidR="00524EC1">
        <w:rPr>
          <w:b/>
          <w:bCs/>
        </w:rPr>
        <w:t>Garne</w:t>
      </w:r>
    </w:p>
    <w:p w14:paraId="193E4C40" w14:textId="77777777" w:rsidR="00A56BD5" w:rsidRPr="00A56BD5" w:rsidRDefault="00A56BD5" w:rsidP="00A56BD5"/>
    <w:p w14:paraId="060003F4" w14:textId="0F0F2BCF" w:rsidR="00A56BD5" w:rsidRPr="00A56BD5" w:rsidRDefault="00A56BD5" w:rsidP="00A56BD5">
      <w:r w:rsidRPr="00A56BD5">
        <w:t>Sp</w:t>
      </w:r>
      <w:r w:rsidR="00B057FF">
        <w:t>innfasergarne</w:t>
      </w:r>
      <w:r w:rsidRPr="00A56BD5">
        <w:t>:</w:t>
      </w:r>
    </w:p>
    <w:p w14:paraId="49A44CCE" w14:textId="34C866AD" w:rsidR="00A56BD5" w:rsidRPr="00A56BD5" w:rsidRDefault="00A56BD5" w:rsidP="00A56BD5">
      <w:r w:rsidRPr="00A56BD5">
        <w:t>L</w:t>
      </w:r>
      <w:r w:rsidR="00B057FF">
        <w:t>inks</w:t>
      </w:r>
      <w:r w:rsidRPr="00A56BD5">
        <w:t xml:space="preserve">: </w:t>
      </w:r>
      <w:r w:rsidR="00B057FF">
        <w:t>F</w:t>
      </w:r>
      <w:r w:rsidRPr="00A56BD5">
        <w:t>oto Sp</w:t>
      </w:r>
      <w:r w:rsidR="00B057FF">
        <w:t>innfasergarn</w:t>
      </w:r>
      <w:r w:rsidRPr="00A56BD5">
        <w:t>, © Anne-Marie Grundmeier</w:t>
      </w:r>
    </w:p>
    <w:p w14:paraId="3F235846" w14:textId="55F47B4D" w:rsidR="00A56BD5" w:rsidRPr="00A56BD5" w:rsidRDefault="00A56BD5" w:rsidP="00A56BD5">
      <w:r w:rsidRPr="00A56BD5">
        <w:t>R</w:t>
      </w:r>
      <w:r w:rsidR="00B057FF">
        <w:t>echts</w:t>
      </w:r>
      <w:r w:rsidRPr="00A56BD5">
        <w:t xml:space="preserve">: </w:t>
      </w:r>
      <w:r w:rsidR="00B057FF">
        <w:t>Zeichnung</w:t>
      </w:r>
      <w:r w:rsidRPr="00A56BD5">
        <w:t xml:space="preserve"> Sp</w:t>
      </w:r>
      <w:r w:rsidR="00B057FF">
        <w:t>innfasergarn</w:t>
      </w:r>
      <w:r w:rsidRPr="00A56BD5">
        <w:t>, © Kim Frank</w:t>
      </w:r>
    </w:p>
    <w:p w14:paraId="49FE3C50" w14:textId="223A9232" w:rsidR="00A56BD5" w:rsidRPr="00A56BD5" w:rsidRDefault="00A56BD5" w:rsidP="00A56BD5">
      <w:proofErr w:type="spellStart"/>
      <w:r w:rsidRPr="00A56BD5">
        <w:t>Monofilament</w:t>
      </w:r>
      <w:r w:rsidR="00B057FF">
        <w:t>garne</w:t>
      </w:r>
      <w:proofErr w:type="spellEnd"/>
      <w:r w:rsidRPr="00A56BD5">
        <w:t>:</w:t>
      </w:r>
    </w:p>
    <w:p w14:paraId="395C9C75" w14:textId="0C75F180" w:rsidR="00A56BD5" w:rsidRPr="00A56BD5" w:rsidRDefault="00A56BD5" w:rsidP="00A56BD5">
      <w:r w:rsidRPr="00A56BD5">
        <w:t>L</w:t>
      </w:r>
      <w:r w:rsidR="00B057FF">
        <w:t>inks</w:t>
      </w:r>
      <w:r w:rsidRPr="00A56BD5">
        <w:t xml:space="preserve">: </w:t>
      </w:r>
      <w:r w:rsidR="00B057FF">
        <w:t>F</w:t>
      </w:r>
      <w:r w:rsidRPr="00A56BD5">
        <w:t xml:space="preserve">oto </w:t>
      </w:r>
      <w:proofErr w:type="spellStart"/>
      <w:r w:rsidRPr="00A56BD5">
        <w:t>Monofilament</w:t>
      </w:r>
      <w:r w:rsidR="00B057FF">
        <w:t>garn</w:t>
      </w:r>
      <w:proofErr w:type="spellEnd"/>
      <w:r w:rsidRPr="00A56BD5">
        <w:t>, © Anne-Marie Grundmeier</w:t>
      </w:r>
    </w:p>
    <w:p w14:paraId="30EB14B7" w14:textId="4050287F" w:rsidR="00A56BD5" w:rsidRPr="00A56BD5" w:rsidRDefault="00A56BD5" w:rsidP="00A56BD5">
      <w:r w:rsidRPr="00A56BD5">
        <w:t>R</w:t>
      </w:r>
      <w:r w:rsidR="00B057FF">
        <w:t>echts</w:t>
      </w:r>
      <w:r w:rsidRPr="00A56BD5">
        <w:t xml:space="preserve">: </w:t>
      </w:r>
      <w:r w:rsidR="00B057FF">
        <w:t>Zeichnung</w:t>
      </w:r>
      <w:r w:rsidRPr="00A56BD5">
        <w:t xml:space="preserve"> </w:t>
      </w:r>
      <w:proofErr w:type="spellStart"/>
      <w:r w:rsidRPr="00A56BD5">
        <w:t>Monofilament</w:t>
      </w:r>
      <w:r w:rsidR="00B057FF">
        <w:t>garn</w:t>
      </w:r>
      <w:proofErr w:type="spellEnd"/>
      <w:r w:rsidRPr="00A56BD5">
        <w:t>, © Kim Frank</w:t>
      </w:r>
    </w:p>
    <w:p w14:paraId="45866CA6" w14:textId="7E707720" w:rsidR="00A56BD5" w:rsidRPr="00B057FF" w:rsidRDefault="00A56BD5" w:rsidP="00A56BD5">
      <w:proofErr w:type="spellStart"/>
      <w:r w:rsidRPr="00B057FF">
        <w:t>Multifilament</w:t>
      </w:r>
      <w:r w:rsidR="00B057FF" w:rsidRPr="00B057FF">
        <w:t>garne</w:t>
      </w:r>
      <w:proofErr w:type="spellEnd"/>
      <w:r w:rsidRPr="00B057FF">
        <w:t>:</w:t>
      </w:r>
    </w:p>
    <w:p w14:paraId="5102F0AC" w14:textId="21E7D69F" w:rsidR="00A56BD5" w:rsidRPr="00B057FF" w:rsidRDefault="00A56BD5" w:rsidP="00A56BD5">
      <w:r w:rsidRPr="00B057FF">
        <w:t>L</w:t>
      </w:r>
      <w:r w:rsidR="00B057FF" w:rsidRPr="00B057FF">
        <w:t>inks</w:t>
      </w:r>
      <w:r w:rsidRPr="00B057FF">
        <w:t xml:space="preserve">: </w:t>
      </w:r>
      <w:r w:rsidR="00B057FF" w:rsidRPr="00B057FF">
        <w:t>F</w:t>
      </w:r>
      <w:r w:rsidRPr="00B057FF">
        <w:t xml:space="preserve">oto </w:t>
      </w:r>
      <w:proofErr w:type="spellStart"/>
      <w:r w:rsidRPr="00B057FF">
        <w:t>Multifilament</w:t>
      </w:r>
      <w:r w:rsidR="00B057FF" w:rsidRPr="00B057FF">
        <w:t>garn</w:t>
      </w:r>
      <w:proofErr w:type="spellEnd"/>
      <w:r w:rsidRPr="00B057FF">
        <w:t>, © Kim Frank</w:t>
      </w:r>
    </w:p>
    <w:p w14:paraId="78D7E48D" w14:textId="04C7B177" w:rsidR="00A56BD5" w:rsidRPr="00B057FF" w:rsidRDefault="00A56BD5" w:rsidP="00A56BD5">
      <w:r w:rsidRPr="00B057FF">
        <w:t>R</w:t>
      </w:r>
      <w:r w:rsidR="00B057FF" w:rsidRPr="00B057FF">
        <w:t>echts</w:t>
      </w:r>
      <w:r w:rsidRPr="00B057FF">
        <w:t xml:space="preserve">: </w:t>
      </w:r>
      <w:r w:rsidR="00B057FF" w:rsidRPr="00B057FF">
        <w:t>Zeichnung</w:t>
      </w:r>
      <w:r w:rsidRPr="00B057FF">
        <w:t xml:space="preserve"> </w:t>
      </w:r>
      <w:proofErr w:type="spellStart"/>
      <w:r w:rsidRPr="00B057FF">
        <w:t>Multifilament</w:t>
      </w:r>
      <w:r w:rsidR="00B057FF" w:rsidRPr="00B057FF">
        <w:t>garn</w:t>
      </w:r>
      <w:proofErr w:type="spellEnd"/>
      <w:r w:rsidRPr="00B057FF">
        <w:t>, © Kim Frank</w:t>
      </w:r>
    </w:p>
    <w:p w14:paraId="0D67EEE9" w14:textId="443F1EE2" w:rsidR="00A56BD5" w:rsidRPr="00B057FF" w:rsidRDefault="00B057FF" w:rsidP="00A56BD5">
      <w:r w:rsidRPr="00B057FF">
        <w:t>Gefachte Garne</w:t>
      </w:r>
      <w:r w:rsidR="00A56BD5" w:rsidRPr="00B057FF">
        <w:t>:</w:t>
      </w:r>
    </w:p>
    <w:p w14:paraId="67451385" w14:textId="551C0D9E" w:rsidR="00A56BD5" w:rsidRPr="00B057FF" w:rsidRDefault="00A56BD5" w:rsidP="00A56BD5">
      <w:r w:rsidRPr="00B057FF">
        <w:t>L</w:t>
      </w:r>
      <w:r w:rsidR="00B057FF" w:rsidRPr="00B057FF">
        <w:t>inks</w:t>
      </w:r>
      <w:r w:rsidRPr="00B057FF">
        <w:t xml:space="preserve">: </w:t>
      </w:r>
      <w:r w:rsidR="00B057FF" w:rsidRPr="00B057FF">
        <w:t>F</w:t>
      </w:r>
      <w:r w:rsidRPr="00B057FF">
        <w:t xml:space="preserve">oto </w:t>
      </w:r>
      <w:r w:rsidR="00B057FF" w:rsidRPr="00B057FF">
        <w:t>Gefachte</w:t>
      </w:r>
      <w:r w:rsidR="00B057FF">
        <w:t>s</w:t>
      </w:r>
      <w:r w:rsidR="00B057FF" w:rsidRPr="00B057FF">
        <w:t xml:space="preserve"> Garn</w:t>
      </w:r>
      <w:r w:rsidRPr="00B057FF">
        <w:t>, © Kim Frank</w:t>
      </w:r>
    </w:p>
    <w:p w14:paraId="600ABBF7" w14:textId="2CC27CA2" w:rsidR="00A56BD5" w:rsidRPr="00B057FF" w:rsidRDefault="00A56BD5" w:rsidP="00A56BD5">
      <w:r w:rsidRPr="00B057FF">
        <w:t>R</w:t>
      </w:r>
      <w:r w:rsidR="00B057FF" w:rsidRPr="00B057FF">
        <w:t>echts</w:t>
      </w:r>
      <w:r w:rsidRPr="00B057FF">
        <w:t xml:space="preserve">: </w:t>
      </w:r>
      <w:r w:rsidR="00B057FF" w:rsidRPr="00B057FF">
        <w:t>Zeichnung</w:t>
      </w:r>
      <w:r w:rsidRPr="00B057FF">
        <w:t xml:space="preserve"> </w:t>
      </w:r>
      <w:r w:rsidR="00B057FF">
        <w:t>Gefachtes Gar</w:t>
      </w:r>
      <w:r w:rsidRPr="00B057FF">
        <w:t>n, © Kim Frank</w:t>
      </w:r>
    </w:p>
    <w:p w14:paraId="16D9ED17" w14:textId="77777777" w:rsidR="00A56BD5" w:rsidRPr="00B057FF" w:rsidRDefault="00A56BD5" w:rsidP="00A56BD5"/>
    <w:p w14:paraId="41695695" w14:textId="77777777" w:rsidR="00A56BD5" w:rsidRPr="00B057FF" w:rsidRDefault="00A56BD5" w:rsidP="00A56BD5"/>
    <w:p w14:paraId="012B7A0F" w14:textId="5B6E234B" w:rsidR="00A56BD5" w:rsidRPr="00B057FF" w:rsidRDefault="00A56BD5" w:rsidP="00A56BD5">
      <w:pPr>
        <w:rPr>
          <w:b/>
          <w:bCs/>
        </w:rPr>
      </w:pPr>
      <w:r w:rsidRPr="00B057FF">
        <w:rPr>
          <w:b/>
          <w:bCs/>
        </w:rPr>
        <w:t>Textile</w:t>
      </w:r>
      <w:r w:rsidR="00190E6A" w:rsidRPr="00B057FF">
        <w:rPr>
          <w:b/>
          <w:bCs/>
        </w:rPr>
        <w:t>s</w:t>
      </w:r>
      <w:r w:rsidRPr="00B057FF">
        <w:rPr>
          <w:b/>
          <w:bCs/>
        </w:rPr>
        <w:t xml:space="preserve"> Quartet</w:t>
      </w:r>
      <w:r w:rsidR="00190E6A" w:rsidRPr="00B057FF">
        <w:rPr>
          <w:b/>
          <w:bCs/>
        </w:rPr>
        <w:t>t</w:t>
      </w:r>
      <w:r w:rsidRPr="00B057FF">
        <w:rPr>
          <w:b/>
          <w:bCs/>
        </w:rPr>
        <w:t xml:space="preserve"> N</w:t>
      </w:r>
      <w:r w:rsidR="00190E6A" w:rsidRPr="00B057FF">
        <w:rPr>
          <w:b/>
          <w:bCs/>
        </w:rPr>
        <w:t>r</w:t>
      </w:r>
      <w:r w:rsidRPr="00B057FF">
        <w:rPr>
          <w:b/>
          <w:bCs/>
        </w:rPr>
        <w:t>. 4: Spinn</w:t>
      </w:r>
      <w:r w:rsidR="00B057FF">
        <w:rPr>
          <w:b/>
          <w:bCs/>
        </w:rPr>
        <w:t>verfahren</w:t>
      </w:r>
    </w:p>
    <w:p w14:paraId="7BF64273" w14:textId="77777777" w:rsidR="00A56BD5" w:rsidRPr="00B057FF" w:rsidRDefault="00A56BD5" w:rsidP="00A56BD5"/>
    <w:p w14:paraId="31602E0A" w14:textId="58949FA4" w:rsidR="00A56BD5" w:rsidRPr="00B057FF" w:rsidRDefault="00A56BD5" w:rsidP="00A56BD5">
      <w:r w:rsidRPr="00B057FF">
        <w:t>L</w:t>
      </w:r>
      <w:r w:rsidR="00190E6A" w:rsidRPr="00B057FF">
        <w:t>inks</w:t>
      </w:r>
      <w:r w:rsidRPr="00B057FF">
        <w:t xml:space="preserve">: </w:t>
      </w:r>
      <w:r w:rsidR="00190E6A" w:rsidRPr="00B057FF">
        <w:t>Zeichnung Nassspinn</w:t>
      </w:r>
      <w:r w:rsidR="00B057FF">
        <w:t>verfahren</w:t>
      </w:r>
      <w:r w:rsidRPr="00B057FF">
        <w:t xml:space="preserve">, © Kim Frank </w:t>
      </w:r>
    </w:p>
    <w:p w14:paraId="51D3092D" w14:textId="32FB3A1A" w:rsidR="00A56BD5" w:rsidRPr="00B057FF" w:rsidRDefault="00A56BD5" w:rsidP="00A56BD5">
      <w:r w:rsidRPr="00B057FF">
        <w:t>R</w:t>
      </w:r>
      <w:r w:rsidR="00B057FF" w:rsidRPr="00B057FF">
        <w:t>echts</w:t>
      </w:r>
      <w:r w:rsidRPr="00B057FF">
        <w:t xml:space="preserve">: </w:t>
      </w:r>
      <w:r w:rsidR="00B057FF" w:rsidRPr="00B057FF">
        <w:t>Zeichnung</w:t>
      </w:r>
      <w:r w:rsidRPr="00B057FF">
        <w:t xml:space="preserve"> </w:t>
      </w:r>
      <w:r w:rsidR="00B057FF" w:rsidRPr="00B057FF">
        <w:t>Trockenspinn</w:t>
      </w:r>
      <w:r w:rsidR="00B057FF">
        <w:t>verfahren</w:t>
      </w:r>
      <w:r w:rsidRPr="00B057FF">
        <w:t>, © Kim Frank</w:t>
      </w:r>
    </w:p>
    <w:p w14:paraId="2813F17E" w14:textId="1C8F3659" w:rsidR="00A56BD5" w:rsidRPr="00B057FF" w:rsidRDefault="00A56BD5" w:rsidP="00A56BD5">
      <w:r w:rsidRPr="00B057FF">
        <w:t>L</w:t>
      </w:r>
      <w:r w:rsidR="00B057FF" w:rsidRPr="00B057FF">
        <w:t>inks</w:t>
      </w:r>
      <w:r w:rsidRPr="00B057FF">
        <w:t xml:space="preserve">: </w:t>
      </w:r>
      <w:r w:rsidR="00B057FF" w:rsidRPr="00B057FF">
        <w:t>Zeichnung</w:t>
      </w:r>
      <w:r w:rsidRPr="00B057FF">
        <w:t xml:space="preserve"> </w:t>
      </w:r>
      <w:r w:rsidR="00B057FF" w:rsidRPr="00B057FF">
        <w:t>S</w:t>
      </w:r>
      <w:r w:rsidR="00B057FF">
        <w:t>c</w:t>
      </w:r>
      <w:r w:rsidR="00B057FF" w:rsidRPr="00B057FF">
        <w:t>hmelzspinnverfahren</w:t>
      </w:r>
      <w:r w:rsidRPr="00B057FF">
        <w:t>, © Kim Frank</w:t>
      </w:r>
    </w:p>
    <w:p w14:paraId="20244910" w14:textId="734E319A" w:rsidR="00A56BD5" w:rsidRPr="00B057FF" w:rsidRDefault="00A56BD5" w:rsidP="00A56BD5">
      <w:r w:rsidRPr="00B057FF">
        <w:t xml:space="preserve">Right: </w:t>
      </w:r>
      <w:r w:rsidR="00B057FF" w:rsidRPr="00B057FF">
        <w:t>Zeichnung Lösemittelverfahren</w:t>
      </w:r>
      <w:r w:rsidRPr="00B057FF">
        <w:t>, © Kim Frank</w:t>
      </w:r>
    </w:p>
    <w:p w14:paraId="2B13BFEF" w14:textId="77777777" w:rsidR="00A56BD5" w:rsidRPr="00B057FF" w:rsidRDefault="00A56BD5" w:rsidP="00A56BD5"/>
    <w:p w14:paraId="2FB6F47D" w14:textId="77777777" w:rsidR="00A56BD5" w:rsidRPr="00B057FF" w:rsidRDefault="00A56BD5" w:rsidP="00A56BD5"/>
    <w:p w14:paraId="18CE2FE3" w14:textId="7C4AB59D" w:rsidR="00A56BD5" w:rsidRPr="00B057FF" w:rsidRDefault="00A56BD5" w:rsidP="00A56BD5">
      <w:pPr>
        <w:rPr>
          <w:b/>
          <w:bCs/>
        </w:rPr>
      </w:pPr>
      <w:r w:rsidRPr="00B057FF">
        <w:rPr>
          <w:b/>
          <w:bCs/>
        </w:rPr>
        <w:t>Textile</w:t>
      </w:r>
      <w:r w:rsidR="00CE466F">
        <w:rPr>
          <w:b/>
          <w:bCs/>
        </w:rPr>
        <w:t>s</w:t>
      </w:r>
      <w:r w:rsidRPr="00B057FF">
        <w:rPr>
          <w:b/>
          <w:bCs/>
        </w:rPr>
        <w:t xml:space="preserve"> Quartet</w:t>
      </w:r>
      <w:r w:rsidR="00B057FF" w:rsidRPr="00B057FF">
        <w:rPr>
          <w:b/>
          <w:bCs/>
        </w:rPr>
        <w:t>t</w:t>
      </w:r>
      <w:r w:rsidRPr="00B057FF">
        <w:rPr>
          <w:b/>
          <w:bCs/>
        </w:rPr>
        <w:t xml:space="preserve"> N</w:t>
      </w:r>
      <w:r w:rsidR="00B057FF">
        <w:rPr>
          <w:b/>
          <w:bCs/>
        </w:rPr>
        <w:t>r</w:t>
      </w:r>
      <w:r w:rsidRPr="00B057FF">
        <w:rPr>
          <w:b/>
          <w:bCs/>
        </w:rPr>
        <w:t xml:space="preserve">. 5: </w:t>
      </w:r>
      <w:r w:rsidR="00B057FF">
        <w:rPr>
          <w:b/>
          <w:bCs/>
        </w:rPr>
        <w:t>Textile Flächen</w:t>
      </w:r>
    </w:p>
    <w:p w14:paraId="390FCE17" w14:textId="77777777" w:rsidR="00A56BD5" w:rsidRPr="00B057FF" w:rsidRDefault="00A56BD5" w:rsidP="00A56BD5"/>
    <w:p w14:paraId="2E620BCB" w14:textId="0F10F82C" w:rsidR="00A56BD5" w:rsidRPr="00A45CBF" w:rsidRDefault="00A56BD5" w:rsidP="00A56BD5">
      <w:r w:rsidRPr="00A45CBF">
        <w:t>W</w:t>
      </w:r>
      <w:r w:rsidR="00A45CBF" w:rsidRPr="00A45CBF">
        <w:t>ebwaren</w:t>
      </w:r>
      <w:r w:rsidRPr="00A45CBF">
        <w:t>:</w:t>
      </w:r>
    </w:p>
    <w:p w14:paraId="026B3082" w14:textId="57EEDF55" w:rsidR="00A56BD5" w:rsidRPr="00A45CBF" w:rsidRDefault="00A56BD5" w:rsidP="00A56BD5">
      <w:r w:rsidRPr="00A45CBF">
        <w:t>L</w:t>
      </w:r>
      <w:r w:rsidR="00A45CBF" w:rsidRPr="00A45CBF">
        <w:t>inks</w:t>
      </w:r>
      <w:r w:rsidRPr="00A45CBF">
        <w:t>: We</w:t>
      </w:r>
      <w:r w:rsidR="00A45CBF" w:rsidRPr="00A45CBF">
        <w:t>berei</w:t>
      </w:r>
      <w:r w:rsidRPr="00A45CBF">
        <w:t>, © Kim Frank</w:t>
      </w:r>
    </w:p>
    <w:p w14:paraId="6530A2D2" w14:textId="4F05F6EE" w:rsidR="00A56BD5" w:rsidRPr="00A45CBF" w:rsidRDefault="00A56BD5" w:rsidP="00A56BD5">
      <w:r w:rsidRPr="00A45CBF">
        <w:t>R</w:t>
      </w:r>
      <w:r w:rsidR="00A45CBF" w:rsidRPr="00A45CBF">
        <w:t>echts</w:t>
      </w:r>
      <w:r w:rsidRPr="00A45CBF">
        <w:t>: Denim, © Kim Frank</w:t>
      </w:r>
    </w:p>
    <w:p w14:paraId="15E349F4" w14:textId="5D19CE8D" w:rsidR="00A56BD5" w:rsidRPr="00A45CBF" w:rsidRDefault="00A45CBF" w:rsidP="00A56BD5">
      <w:r w:rsidRPr="00A45CBF">
        <w:t>Maschenwaren</w:t>
      </w:r>
      <w:r w:rsidR="00A56BD5" w:rsidRPr="00A45CBF">
        <w:t>:</w:t>
      </w:r>
    </w:p>
    <w:p w14:paraId="4B98E331" w14:textId="6CF7EAA5" w:rsidR="00A56BD5" w:rsidRPr="00A45CBF" w:rsidRDefault="00A56BD5" w:rsidP="00A56BD5">
      <w:r w:rsidRPr="00A45CBF">
        <w:t>L</w:t>
      </w:r>
      <w:r w:rsidR="00A45CBF" w:rsidRPr="00A45CBF">
        <w:t>inks</w:t>
      </w:r>
      <w:r w:rsidRPr="00A45CBF">
        <w:t>: Bl</w:t>
      </w:r>
      <w:r w:rsidR="00A45CBF" w:rsidRPr="00A45CBF">
        <w:t>aue</w:t>
      </w:r>
      <w:r w:rsidRPr="00A45CBF">
        <w:t xml:space="preserve"> </w:t>
      </w:r>
      <w:r w:rsidR="00A45CBF" w:rsidRPr="00A45CBF">
        <w:t>Strickware</w:t>
      </w:r>
      <w:r w:rsidRPr="00A45CBF">
        <w:t>, © Anne-Marie Grundmeier</w:t>
      </w:r>
    </w:p>
    <w:p w14:paraId="4350A891" w14:textId="32BFFED5" w:rsidR="00A56BD5" w:rsidRPr="00A45CBF" w:rsidRDefault="00A56BD5" w:rsidP="00A56BD5">
      <w:r w:rsidRPr="00A45CBF">
        <w:t>R</w:t>
      </w:r>
      <w:r w:rsidR="00A45CBF" w:rsidRPr="00A45CBF">
        <w:t>echts</w:t>
      </w:r>
      <w:r w:rsidRPr="00A45CBF">
        <w:t xml:space="preserve">: </w:t>
      </w:r>
      <w:r w:rsidR="00A45CBF" w:rsidRPr="00A45CBF">
        <w:t>Kettenw</w:t>
      </w:r>
      <w:r w:rsidR="00A45CBF">
        <w:t>irkware</w:t>
      </w:r>
      <w:r w:rsidRPr="00A45CBF">
        <w:t xml:space="preserve">, © Anne-Marie Grundmeier </w:t>
      </w:r>
    </w:p>
    <w:p w14:paraId="085F8D62" w14:textId="36314C7D" w:rsidR="00A56BD5" w:rsidRPr="00A45CBF" w:rsidRDefault="00A45CBF" w:rsidP="00A56BD5">
      <w:r w:rsidRPr="00A45CBF">
        <w:t>Faserverbundwaren</w:t>
      </w:r>
      <w:r w:rsidR="00A56BD5" w:rsidRPr="00A45CBF">
        <w:t>:</w:t>
      </w:r>
    </w:p>
    <w:p w14:paraId="54BF9FBF" w14:textId="7B21D6C8" w:rsidR="00A56BD5" w:rsidRPr="00A45CBF" w:rsidRDefault="00A56BD5" w:rsidP="00A56BD5">
      <w:r w:rsidRPr="00A45CBF">
        <w:t>L</w:t>
      </w:r>
      <w:r w:rsidR="00A45CBF" w:rsidRPr="00A45CBF">
        <w:t>inks</w:t>
      </w:r>
      <w:r w:rsidRPr="00A45CBF">
        <w:t xml:space="preserve">: </w:t>
      </w:r>
      <w:r w:rsidR="00A45CBF" w:rsidRPr="00A45CBF">
        <w:t>Gelber Filz</w:t>
      </w:r>
      <w:r w:rsidRPr="00A45CBF">
        <w:t>, © Kim Frank</w:t>
      </w:r>
    </w:p>
    <w:p w14:paraId="56605699" w14:textId="697D2BC5" w:rsidR="00A56BD5" w:rsidRPr="003E0476" w:rsidRDefault="00A56BD5" w:rsidP="00A56BD5">
      <w:r w:rsidRPr="003E0476">
        <w:t>R</w:t>
      </w:r>
      <w:r w:rsidR="00A45CBF" w:rsidRPr="003E0476">
        <w:t>echts</w:t>
      </w:r>
      <w:r w:rsidRPr="003E0476">
        <w:t>: Orang</w:t>
      </w:r>
      <w:r w:rsidR="00A45CBF" w:rsidRPr="003E0476">
        <w:t>efarbene</w:t>
      </w:r>
      <w:r w:rsidR="003E0476" w:rsidRPr="003E0476">
        <w:t>r</w:t>
      </w:r>
      <w:r w:rsidRPr="003E0476">
        <w:t xml:space="preserve"> </w:t>
      </w:r>
      <w:r w:rsidR="00A45CBF" w:rsidRPr="003E0476">
        <w:t>Vlies</w:t>
      </w:r>
      <w:r w:rsidR="003E0476" w:rsidRPr="003E0476">
        <w:t>stoff</w:t>
      </w:r>
      <w:r w:rsidRPr="003E0476">
        <w:t>, © Kim Frank</w:t>
      </w:r>
    </w:p>
    <w:p w14:paraId="48E72138" w14:textId="15F20D4C" w:rsidR="00A56BD5" w:rsidRPr="003E0476" w:rsidRDefault="00A56BD5" w:rsidP="00A56BD5">
      <w:r w:rsidRPr="003E0476">
        <w:lastRenderedPageBreak/>
        <w:t>Transparent</w:t>
      </w:r>
      <w:r w:rsidR="003E0476" w:rsidRPr="003E0476">
        <w:t>e</w:t>
      </w:r>
      <w:r w:rsidRPr="003E0476">
        <w:t xml:space="preserve"> </w:t>
      </w:r>
      <w:r w:rsidR="003E0476" w:rsidRPr="003E0476">
        <w:t>u</w:t>
      </w:r>
      <w:r w:rsidRPr="003E0476">
        <w:t xml:space="preserve">nd </w:t>
      </w:r>
      <w:r w:rsidR="003E0476" w:rsidRPr="003E0476">
        <w:t>durchbrochene War</w:t>
      </w:r>
      <w:r w:rsidR="003E0476">
        <w:t>en</w:t>
      </w:r>
      <w:r w:rsidRPr="003E0476">
        <w:t xml:space="preserve">, </w:t>
      </w:r>
      <w:r w:rsidR="003E0476">
        <w:t>Spitzen, Tülle</w:t>
      </w:r>
      <w:r w:rsidRPr="003E0476">
        <w:t>:</w:t>
      </w:r>
    </w:p>
    <w:p w14:paraId="65F241ED" w14:textId="242E67D3" w:rsidR="00A56BD5" w:rsidRPr="00FA0924" w:rsidRDefault="00A56BD5" w:rsidP="00A56BD5">
      <w:r w:rsidRPr="003E0476">
        <w:t>L</w:t>
      </w:r>
      <w:r w:rsidR="003E0476" w:rsidRPr="003E0476">
        <w:t>inks</w:t>
      </w:r>
      <w:r w:rsidRPr="003E0476">
        <w:t>: Hand</w:t>
      </w:r>
      <w:r w:rsidR="003E0476" w:rsidRPr="003E0476">
        <w:t>gemachte Spitze</w:t>
      </w:r>
      <w:r w:rsidRPr="003E0476">
        <w:t>, © Anne-Marie Grundmeier</w:t>
      </w:r>
    </w:p>
    <w:p w14:paraId="19D8001C" w14:textId="6A206B51" w:rsidR="00A56BD5" w:rsidRPr="00FA0924" w:rsidRDefault="00A56BD5" w:rsidP="00A56BD5">
      <w:r w:rsidRPr="003E0476">
        <w:t>R</w:t>
      </w:r>
      <w:r w:rsidR="003E0476">
        <w:t>echts</w:t>
      </w:r>
      <w:r w:rsidRPr="003E0476">
        <w:t>: Raschel</w:t>
      </w:r>
      <w:r w:rsidR="003E0476">
        <w:t>ware</w:t>
      </w:r>
      <w:r w:rsidRPr="003E0476">
        <w:t>, © Anne-Marie Grundmeier</w:t>
      </w:r>
    </w:p>
    <w:p w14:paraId="0E88F1F0" w14:textId="77777777" w:rsidR="00A56BD5" w:rsidRPr="003E0476" w:rsidRDefault="00A56BD5" w:rsidP="00A56BD5"/>
    <w:p w14:paraId="36B64DC5" w14:textId="77777777" w:rsidR="00A56BD5" w:rsidRPr="003E0476" w:rsidRDefault="00A56BD5" w:rsidP="00A56BD5"/>
    <w:p w14:paraId="0AD24048" w14:textId="40ADC9CD" w:rsidR="00A56BD5" w:rsidRPr="00D05B53" w:rsidRDefault="00A56BD5" w:rsidP="00A56BD5">
      <w:pPr>
        <w:rPr>
          <w:b/>
          <w:bCs/>
        </w:rPr>
      </w:pPr>
      <w:r w:rsidRPr="00D05B53">
        <w:rPr>
          <w:b/>
          <w:bCs/>
        </w:rPr>
        <w:t>Textile</w:t>
      </w:r>
      <w:r w:rsidR="00CE466F">
        <w:rPr>
          <w:b/>
          <w:bCs/>
        </w:rPr>
        <w:t>s</w:t>
      </w:r>
      <w:r w:rsidRPr="00D05B53">
        <w:rPr>
          <w:b/>
          <w:bCs/>
        </w:rPr>
        <w:t xml:space="preserve"> Quartet</w:t>
      </w:r>
      <w:r w:rsidR="00D05B53" w:rsidRPr="00D05B53">
        <w:rPr>
          <w:b/>
          <w:bCs/>
        </w:rPr>
        <w:t>t Nr.</w:t>
      </w:r>
      <w:r w:rsidRPr="00D05B53">
        <w:rPr>
          <w:b/>
          <w:bCs/>
        </w:rPr>
        <w:t xml:space="preserve"> 6: Textil</w:t>
      </w:r>
      <w:r w:rsidR="0091445D">
        <w:rPr>
          <w:b/>
          <w:bCs/>
        </w:rPr>
        <w:t>v</w:t>
      </w:r>
      <w:r w:rsidRPr="00D05B53">
        <w:rPr>
          <w:b/>
          <w:bCs/>
        </w:rPr>
        <w:t>e</w:t>
      </w:r>
      <w:r w:rsidR="0091445D">
        <w:rPr>
          <w:b/>
          <w:bCs/>
        </w:rPr>
        <w:t>redelung</w:t>
      </w:r>
    </w:p>
    <w:p w14:paraId="3EF8C919" w14:textId="77777777" w:rsidR="00A56BD5" w:rsidRPr="00D05B53" w:rsidRDefault="00A56BD5" w:rsidP="00A56BD5"/>
    <w:p w14:paraId="69478DBC" w14:textId="606255A8" w:rsidR="00A56BD5" w:rsidRPr="00756A3E" w:rsidRDefault="00D05B53" w:rsidP="00A56BD5">
      <w:r w:rsidRPr="00756A3E">
        <w:t>Vorbehandlung</w:t>
      </w:r>
      <w:r w:rsidR="00A56BD5" w:rsidRPr="00756A3E">
        <w:t>:</w:t>
      </w:r>
    </w:p>
    <w:p w14:paraId="79155456" w14:textId="53D5B02A" w:rsidR="00A56BD5" w:rsidRPr="00756A3E" w:rsidRDefault="00A56BD5" w:rsidP="00A56BD5">
      <w:r w:rsidRPr="00756A3E">
        <w:t>L</w:t>
      </w:r>
      <w:r w:rsidR="00756A3E" w:rsidRPr="00756A3E">
        <w:t>inks</w:t>
      </w:r>
      <w:r w:rsidRPr="00756A3E">
        <w:t>: Bl</w:t>
      </w:r>
      <w:r w:rsidR="00756A3E" w:rsidRPr="00756A3E">
        <w:t>eichen</w:t>
      </w:r>
      <w:r w:rsidRPr="00756A3E">
        <w:t>, © Anne-Marie Grundmeier</w:t>
      </w:r>
    </w:p>
    <w:p w14:paraId="42516ECA" w14:textId="11CF9F9B" w:rsidR="00A56BD5" w:rsidRPr="00756A3E" w:rsidRDefault="00A56BD5" w:rsidP="00A56BD5">
      <w:r w:rsidRPr="00756A3E">
        <w:t>R</w:t>
      </w:r>
      <w:r w:rsidR="00756A3E" w:rsidRPr="00756A3E">
        <w:t>echts</w:t>
      </w:r>
      <w:r w:rsidRPr="00756A3E">
        <w:t>: Mer</w:t>
      </w:r>
      <w:r w:rsidR="00756A3E" w:rsidRPr="00756A3E">
        <w:t>zerisieren</w:t>
      </w:r>
      <w:r w:rsidRPr="00756A3E">
        <w:t>, © Anne- Marie Grundmeier</w:t>
      </w:r>
    </w:p>
    <w:p w14:paraId="4914057D" w14:textId="0360BD57" w:rsidR="00A56BD5" w:rsidRPr="00756A3E" w:rsidRDefault="00756A3E" w:rsidP="00A56BD5">
      <w:r w:rsidRPr="00756A3E">
        <w:t>Farbgebung</w:t>
      </w:r>
      <w:r w:rsidR="00A56BD5" w:rsidRPr="00756A3E">
        <w:t>:</w:t>
      </w:r>
    </w:p>
    <w:p w14:paraId="2023588A" w14:textId="622833EE" w:rsidR="00A56BD5" w:rsidRPr="00756A3E" w:rsidRDefault="00A56BD5" w:rsidP="00A56BD5">
      <w:r w:rsidRPr="00756A3E">
        <w:t>L</w:t>
      </w:r>
      <w:r w:rsidR="00756A3E" w:rsidRPr="00756A3E">
        <w:t>inks</w:t>
      </w:r>
      <w:r w:rsidRPr="00756A3E">
        <w:t xml:space="preserve">: </w:t>
      </w:r>
      <w:r w:rsidR="00756A3E" w:rsidRPr="00756A3E">
        <w:t>Gefärbter Stoff</w:t>
      </w:r>
      <w:r w:rsidRPr="00756A3E">
        <w:t>, © Anne-Marie Grundmeier</w:t>
      </w:r>
    </w:p>
    <w:p w14:paraId="07086E98" w14:textId="3FC79465" w:rsidR="00A56BD5" w:rsidRPr="00756A3E" w:rsidRDefault="00A56BD5" w:rsidP="00A56BD5">
      <w:r w:rsidRPr="00756A3E">
        <w:t>R</w:t>
      </w:r>
      <w:r w:rsidR="00756A3E" w:rsidRPr="00756A3E">
        <w:t>echts</w:t>
      </w:r>
      <w:r w:rsidRPr="00756A3E">
        <w:t xml:space="preserve">: </w:t>
      </w:r>
      <w:r w:rsidR="00756A3E" w:rsidRPr="00756A3E">
        <w:t>Gedruckter Stoff</w:t>
      </w:r>
      <w:r w:rsidRPr="00756A3E">
        <w:t>, © Anne-Marie Grundmeier</w:t>
      </w:r>
    </w:p>
    <w:p w14:paraId="69876321" w14:textId="5293E634" w:rsidR="00A56BD5" w:rsidRPr="00756A3E" w:rsidRDefault="00756A3E" w:rsidP="00A56BD5">
      <w:r w:rsidRPr="00756A3E">
        <w:t>Ausrüstung</w:t>
      </w:r>
      <w:r w:rsidR="00A56BD5" w:rsidRPr="00756A3E">
        <w:t xml:space="preserve">: </w:t>
      </w:r>
    </w:p>
    <w:p w14:paraId="09F2E5BF" w14:textId="73FED812" w:rsidR="00A56BD5" w:rsidRPr="00756A3E" w:rsidRDefault="00A56BD5" w:rsidP="00A56BD5">
      <w:r w:rsidRPr="00756A3E">
        <w:t>L</w:t>
      </w:r>
      <w:r w:rsidR="00756A3E" w:rsidRPr="00756A3E">
        <w:t>inks</w:t>
      </w:r>
      <w:r w:rsidRPr="00756A3E">
        <w:t>: Bl</w:t>
      </w:r>
      <w:r w:rsidR="00756A3E" w:rsidRPr="00756A3E">
        <w:t>aues Fleece</w:t>
      </w:r>
      <w:r w:rsidRPr="00756A3E">
        <w:t>, © Anne-Marie Grundmeier</w:t>
      </w:r>
    </w:p>
    <w:p w14:paraId="4664946C" w14:textId="4D215489" w:rsidR="00A56BD5" w:rsidRPr="00756A3E" w:rsidRDefault="00A56BD5" w:rsidP="00A56BD5">
      <w:r w:rsidRPr="00756A3E">
        <w:t>R</w:t>
      </w:r>
      <w:r w:rsidR="00756A3E" w:rsidRPr="00756A3E">
        <w:t>echts</w:t>
      </w:r>
      <w:r w:rsidRPr="00756A3E">
        <w:t xml:space="preserve">: </w:t>
      </w:r>
      <w:r w:rsidR="00756A3E" w:rsidRPr="00756A3E">
        <w:t>Wasserabweisender Stoff</w:t>
      </w:r>
      <w:r w:rsidRPr="00756A3E">
        <w:t>, © Anne-Marie Grundmeier</w:t>
      </w:r>
    </w:p>
    <w:p w14:paraId="1B9ECA61" w14:textId="58CE3000" w:rsidR="00A56BD5" w:rsidRPr="00756A3E" w:rsidRDefault="00756A3E" w:rsidP="00A56BD5">
      <w:r w:rsidRPr="00756A3E">
        <w:t>Beschichtung und Laminierung</w:t>
      </w:r>
      <w:r w:rsidR="00A56BD5" w:rsidRPr="00756A3E">
        <w:t>:</w:t>
      </w:r>
    </w:p>
    <w:p w14:paraId="35C6A83B" w14:textId="526235DF" w:rsidR="00A56BD5" w:rsidRPr="00756A3E" w:rsidRDefault="00A56BD5" w:rsidP="00A56BD5">
      <w:r w:rsidRPr="00756A3E">
        <w:t>L</w:t>
      </w:r>
      <w:r w:rsidR="00756A3E" w:rsidRPr="00756A3E">
        <w:t>inks</w:t>
      </w:r>
      <w:r w:rsidRPr="00756A3E">
        <w:t xml:space="preserve">: </w:t>
      </w:r>
      <w:r w:rsidR="00756A3E" w:rsidRPr="00756A3E">
        <w:t>Beschichteter Stoff</w:t>
      </w:r>
      <w:r w:rsidRPr="00756A3E">
        <w:t>, © Anne-Marie Grundmeier</w:t>
      </w:r>
    </w:p>
    <w:p w14:paraId="2130B3BB" w14:textId="7F45A4F5" w:rsidR="00A56BD5" w:rsidRPr="00756A3E" w:rsidRDefault="00A56BD5" w:rsidP="00A56BD5">
      <w:r w:rsidRPr="00756A3E">
        <w:t>R</w:t>
      </w:r>
      <w:r w:rsidR="00756A3E" w:rsidRPr="00756A3E">
        <w:t>echts</w:t>
      </w:r>
      <w:r w:rsidRPr="00756A3E">
        <w:t xml:space="preserve">: </w:t>
      </w:r>
      <w:r w:rsidR="00756A3E" w:rsidRPr="00756A3E">
        <w:t>Laminierter</w:t>
      </w:r>
      <w:r w:rsidRPr="00756A3E">
        <w:t xml:space="preserve"> </w:t>
      </w:r>
      <w:r w:rsidR="00756A3E" w:rsidRPr="00756A3E">
        <w:t>Stoff</w:t>
      </w:r>
      <w:r w:rsidRPr="00756A3E">
        <w:t>, © Anne-Marie Grundmeier</w:t>
      </w:r>
    </w:p>
    <w:p w14:paraId="646BCDAB" w14:textId="77777777" w:rsidR="00A56BD5" w:rsidRPr="00756A3E" w:rsidRDefault="00A56BD5" w:rsidP="00A56BD5"/>
    <w:p w14:paraId="16BE16EE" w14:textId="77777777" w:rsidR="00A56BD5" w:rsidRPr="00756A3E" w:rsidRDefault="00A56BD5" w:rsidP="00A56BD5"/>
    <w:p w14:paraId="15825AF7" w14:textId="3C41EC56" w:rsidR="00A56BD5" w:rsidRPr="0091445D" w:rsidRDefault="00A56BD5" w:rsidP="00A56BD5">
      <w:pPr>
        <w:rPr>
          <w:b/>
          <w:bCs/>
        </w:rPr>
      </w:pPr>
      <w:r w:rsidRPr="0091445D">
        <w:rPr>
          <w:b/>
          <w:bCs/>
        </w:rPr>
        <w:t>Textile</w:t>
      </w:r>
      <w:r w:rsidR="00756A3E" w:rsidRPr="0091445D">
        <w:rPr>
          <w:b/>
          <w:bCs/>
        </w:rPr>
        <w:t>s</w:t>
      </w:r>
      <w:r w:rsidRPr="0091445D">
        <w:rPr>
          <w:b/>
          <w:bCs/>
        </w:rPr>
        <w:t xml:space="preserve"> Quartet</w:t>
      </w:r>
      <w:r w:rsidR="003F7659" w:rsidRPr="0091445D">
        <w:rPr>
          <w:b/>
          <w:bCs/>
        </w:rPr>
        <w:t>t</w:t>
      </w:r>
      <w:r w:rsidRPr="0091445D">
        <w:rPr>
          <w:b/>
          <w:bCs/>
        </w:rPr>
        <w:t xml:space="preserve"> N</w:t>
      </w:r>
      <w:r w:rsidR="00756A3E" w:rsidRPr="0091445D">
        <w:rPr>
          <w:b/>
          <w:bCs/>
        </w:rPr>
        <w:t>r</w:t>
      </w:r>
      <w:r w:rsidRPr="0091445D">
        <w:rPr>
          <w:b/>
          <w:bCs/>
        </w:rPr>
        <w:t>. 7: Textile Label</w:t>
      </w:r>
    </w:p>
    <w:p w14:paraId="44E8798A" w14:textId="77777777" w:rsidR="00A56BD5" w:rsidRPr="0091445D" w:rsidRDefault="00A56BD5" w:rsidP="00A56BD5"/>
    <w:p w14:paraId="1B6ED24F" w14:textId="18E18F70" w:rsidR="00E45447" w:rsidRPr="00E45447" w:rsidRDefault="00E45447" w:rsidP="00A56BD5">
      <w:r w:rsidRPr="00E45447">
        <w:t>Bildquellen, Labels und Informationen</w:t>
      </w:r>
      <w:r>
        <w:t>:</w:t>
      </w:r>
    </w:p>
    <w:p w14:paraId="258B8BBC" w14:textId="481624EB" w:rsidR="00A56BD5" w:rsidRPr="00E45447" w:rsidRDefault="00E45447" w:rsidP="00A56BD5">
      <w:r>
        <w:t>Gesundheitsschutz</w:t>
      </w:r>
      <w:r w:rsidR="00A56BD5" w:rsidRPr="00E45447">
        <w:t xml:space="preserve">: </w:t>
      </w:r>
    </w:p>
    <w:p w14:paraId="757C74A6" w14:textId="7E13F321" w:rsidR="00A56BD5" w:rsidRPr="003741D3" w:rsidRDefault="00A56BD5" w:rsidP="00A56BD5">
      <w:pPr>
        <w:rPr>
          <w:lang w:val="en-US"/>
        </w:rPr>
      </w:pPr>
      <w:r w:rsidRPr="0091445D">
        <w:t>L</w:t>
      </w:r>
      <w:r w:rsidR="00E45447" w:rsidRPr="0091445D">
        <w:t>inks</w:t>
      </w:r>
      <w:r w:rsidRPr="0091445D">
        <w:t xml:space="preserve">: </w:t>
      </w:r>
      <w:proofErr w:type="spellStart"/>
      <w:r w:rsidRPr="0091445D">
        <w:t>Oeko</w:t>
      </w:r>
      <w:proofErr w:type="spellEnd"/>
      <w:r w:rsidRPr="0091445D">
        <w:t>-Tex Service GmbH (</w:t>
      </w:r>
      <w:r w:rsidR="00E45447" w:rsidRPr="0091445D">
        <w:t>o. J.</w:t>
      </w:r>
      <w:r w:rsidRPr="0091445D">
        <w:t xml:space="preserve">). </w:t>
      </w:r>
      <w:r w:rsidRPr="003741D3">
        <w:rPr>
          <w:i/>
          <w:iCs/>
          <w:lang w:val="en-US"/>
        </w:rPr>
        <w:t>OEKO-TEX</w:t>
      </w:r>
      <w:r w:rsidRPr="003741D3">
        <w:rPr>
          <w:i/>
          <w:iCs/>
          <w:vertAlign w:val="superscript"/>
          <w:lang w:val="en-US"/>
        </w:rPr>
        <w:t>®</w:t>
      </w:r>
      <w:r w:rsidRPr="003741D3">
        <w:rPr>
          <w:i/>
          <w:iCs/>
          <w:lang w:val="en-US"/>
        </w:rPr>
        <w:t xml:space="preserve"> Standard 100. What does the label mean? </w:t>
      </w:r>
      <w:r w:rsidRPr="003741D3">
        <w:rPr>
          <w:lang w:val="en-US"/>
        </w:rPr>
        <w:t>https://www.oeko-tex.com/en/our-standards/oeko-tex-standard-100</w:t>
      </w:r>
    </w:p>
    <w:p w14:paraId="6380D01E" w14:textId="77777777" w:rsidR="00870CBF" w:rsidRPr="0091445D" w:rsidRDefault="00A56BD5" w:rsidP="00870CBF">
      <w:pPr>
        <w:rPr>
          <w:lang w:val="en-US"/>
        </w:rPr>
      </w:pPr>
      <w:r w:rsidRPr="00870CBF">
        <w:t>R</w:t>
      </w:r>
      <w:r w:rsidR="00E45447" w:rsidRPr="00870CBF">
        <w:t>echts</w:t>
      </w:r>
      <w:r w:rsidRPr="00870CBF">
        <w:t xml:space="preserve">: </w:t>
      </w:r>
      <w:r w:rsidR="00870CBF" w:rsidRPr="00870CBF">
        <w:t xml:space="preserve">Sekretariat der Internationalen Prüfgemeinschaft für Angewandten </w:t>
      </w:r>
      <w:proofErr w:type="gramStart"/>
      <w:r w:rsidR="00870CBF" w:rsidRPr="00870CBF">
        <w:t>UV Schutz</w:t>
      </w:r>
      <w:proofErr w:type="gramEnd"/>
      <w:r w:rsidR="00870CBF" w:rsidRPr="00870CBF">
        <w:t xml:space="preserve"> (o.J.). </w:t>
      </w:r>
      <w:r w:rsidR="00870CBF" w:rsidRPr="0091445D">
        <w:rPr>
          <w:i/>
          <w:iCs/>
          <w:lang w:val="en-US"/>
        </w:rPr>
        <w:t xml:space="preserve">UV 801 Standard. </w:t>
      </w:r>
      <w:r w:rsidR="00870CBF" w:rsidRPr="0091445D">
        <w:rPr>
          <w:lang w:val="en-US"/>
        </w:rPr>
        <w:t>https://www.uvstandard801.com/de/</w:t>
      </w:r>
    </w:p>
    <w:p w14:paraId="427DEC8F" w14:textId="48147436" w:rsidR="00A56BD5" w:rsidRPr="003741D3" w:rsidRDefault="00A56BD5" w:rsidP="00A56BD5">
      <w:pPr>
        <w:rPr>
          <w:lang w:val="en-US"/>
        </w:rPr>
      </w:pPr>
      <w:proofErr w:type="spellStart"/>
      <w:r w:rsidRPr="003741D3">
        <w:rPr>
          <w:lang w:val="en-US"/>
        </w:rPr>
        <w:t>Natur</w:t>
      </w:r>
      <w:r w:rsidR="00870CBF">
        <w:rPr>
          <w:lang w:val="en-US"/>
        </w:rPr>
        <w:t>faserl</w:t>
      </w:r>
      <w:r w:rsidRPr="003741D3">
        <w:rPr>
          <w:lang w:val="en-US"/>
        </w:rPr>
        <w:t>abel</w:t>
      </w:r>
      <w:proofErr w:type="spellEnd"/>
      <w:r w:rsidRPr="003741D3">
        <w:rPr>
          <w:lang w:val="en-US"/>
        </w:rPr>
        <w:t xml:space="preserve">: </w:t>
      </w:r>
    </w:p>
    <w:p w14:paraId="73E9006A" w14:textId="69414B82" w:rsidR="00A56BD5" w:rsidRPr="003741D3" w:rsidRDefault="00A56BD5" w:rsidP="00A56BD5">
      <w:r w:rsidRPr="003741D3">
        <w:rPr>
          <w:lang w:val="en-US"/>
        </w:rPr>
        <w:t>L</w:t>
      </w:r>
      <w:r w:rsidR="00870CBF">
        <w:rPr>
          <w:lang w:val="en-US"/>
        </w:rPr>
        <w:t>inks</w:t>
      </w:r>
      <w:r w:rsidRPr="003741D3">
        <w:rPr>
          <w:lang w:val="en-US"/>
        </w:rPr>
        <w:t xml:space="preserve">: Global Standard </w:t>
      </w:r>
      <w:proofErr w:type="spellStart"/>
      <w:r w:rsidRPr="003741D3">
        <w:rPr>
          <w:lang w:val="en-US"/>
        </w:rPr>
        <w:t>gGmbH</w:t>
      </w:r>
      <w:proofErr w:type="spellEnd"/>
      <w:r w:rsidRPr="003741D3">
        <w:rPr>
          <w:lang w:val="en-US"/>
        </w:rPr>
        <w:t xml:space="preserve"> (</w:t>
      </w:r>
      <w:r w:rsidR="00870CBF">
        <w:rPr>
          <w:lang w:val="en-US"/>
        </w:rPr>
        <w:t>o. J.</w:t>
      </w:r>
      <w:r w:rsidRPr="003741D3">
        <w:rPr>
          <w:lang w:val="en-US"/>
        </w:rPr>
        <w:t xml:space="preserve">). </w:t>
      </w:r>
      <w:r w:rsidRPr="003741D3">
        <w:rPr>
          <w:i/>
          <w:iCs/>
          <w:lang w:val="en-US"/>
        </w:rPr>
        <w:t xml:space="preserve">Global Organic Textile Standard. </w:t>
      </w:r>
      <w:r w:rsidRPr="003741D3">
        <w:rPr>
          <w:i/>
          <w:iCs/>
        </w:rPr>
        <w:t xml:space="preserve">Ecology &amp; </w:t>
      </w:r>
      <w:proofErr w:type="spellStart"/>
      <w:r w:rsidRPr="003741D3">
        <w:rPr>
          <w:i/>
          <w:iCs/>
        </w:rPr>
        <w:t>Social</w:t>
      </w:r>
      <w:proofErr w:type="spellEnd"/>
      <w:r w:rsidRPr="003741D3">
        <w:rPr>
          <w:i/>
          <w:iCs/>
        </w:rPr>
        <w:t xml:space="preserve"> </w:t>
      </w:r>
      <w:proofErr w:type="spellStart"/>
      <w:r w:rsidRPr="003741D3">
        <w:rPr>
          <w:i/>
          <w:iCs/>
        </w:rPr>
        <w:t>Responsibility</w:t>
      </w:r>
      <w:proofErr w:type="spellEnd"/>
      <w:r w:rsidRPr="003741D3">
        <w:rPr>
          <w:i/>
          <w:iCs/>
        </w:rPr>
        <w:t xml:space="preserve">. </w:t>
      </w:r>
      <w:r w:rsidRPr="003741D3">
        <w:t>https://global-standard.org/</w:t>
      </w:r>
      <w:r w:rsidR="00870CBF">
        <w:t>de</w:t>
      </w:r>
    </w:p>
    <w:p w14:paraId="4CC1D3E0" w14:textId="0EE85C9F" w:rsidR="00A56BD5" w:rsidRPr="003741D3" w:rsidRDefault="00A56BD5" w:rsidP="00A56BD5">
      <w:r w:rsidRPr="003741D3">
        <w:t>R</w:t>
      </w:r>
      <w:r w:rsidR="00870CBF">
        <w:t>echts</w:t>
      </w:r>
      <w:r w:rsidRPr="003741D3">
        <w:t xml:space="preserve">: Internationaler Verband der Naturtextilwirtschaft e. V. (IVN). </w:t>
      </w:r>
      <w:r w:rsidRPr="003741D3">
        <w:rPr>
          <w:i/>
          <w:iCs/>
        </w:rPr>
        <w:t xml:space="preserve">Naturtextil IVN zertifiziert BEST. </w:t>
      </w:r>
      <w:r w:rsidRPr="003741D3">
        <w:t>https://naturtextil.de/qualitaetszeichen/qualitaetszeichenbest/</w:t>
      </w:r>
    </w:p>
    <w:p w14:paraId="42EA0B78" w14:textId="5626B91F" w:rsidR="00A56BD5" w:rsidRPr="003741D3" w:rsidRDefault="00A56BD5" w:rsidP="00A56BD5">
      <w:pPr>
        <w:rPr>
          <w:lang w:val="en-US"/>
        </w:rPr>
      </w:pPr>
      <w:proofErr w:type="spellStart"/>
      <w:r w:rsidRPr="003741D3">
        <w:rPr>
          <w:lang w:val="en-GB"/>
        </w:rPr>
        <w:t>So</w:t>
      </w:r>
      <w:r w:rsidR="00D94F6B">
        <w:rPr>
          <w:lang w:val="en-GB"/>
        </w:rPr>
        <w:t>zialverträglichkeit</w:t>
      </w:r>
      <w:proofErr w:type="spellEnd"/>
      <w:r w:rsidRPr="003741D3">
        <w:rPr>
          <w:lang w:val="en-GB"/>
        </w:rPr>
        <w:t xml:space="preserve">: </w:t>
      </w:r>
    </w:p>
    <w:p w14:paraId="27C6E54B" w14:textId="2CA22FB8" w:rsidR="00A56BD5" w:rsidRPr="003741D3" w:rsidRDefault="00A56BD5" w:rsidP="00A56BD5">
      <w:pPr>
        <w:rPr>
          <w:lang w:val="en-US"/>
        </w:rPr>
      </w:pPr>
      <w:r w:rsidRPr="003741D3">
        <w:rPr>
          <w:lang w:val="en-GB"/>
        </w:rPr>
        <w:t>L</w:t>
      </w:r>
      <w:r w:rsidR="00870CBF">
        <w:rPr>
          <w:lang w:val="en-GB"/>
        </w:rPr>
        <w:t>inks</w:t>
      </w:r>
      <w:r w:rsidRPr="003741D3">
        <w:rPr>
          <w:lang w:val="en-GB"/>
        </w:rPr>
        <w:t xml:space="preserve">: </w:t>
      </w:r>
      <w:r w:rsidRPr="003741D3">
        <w:rPr>
          <w:lang w:val="en-US"/>
        </w:rPr>
        <w:t xml:space="preserve">Logo Fair Wear Foundation, </w:t>
      </w:r>
      <w:proofErr w:type="spellStart"/>
      <w:r w:rsidRPr="003741D3">
        <w:rPr>
          <w:lang w:val="en-GB"/>
        </w:rPr>
        <w:t>Buro</w:t>
      </w:r>
      <w:proofErr w:type="spellEnd"/>
      <w:r w:rsidRPr="003741D3">
        <w:rPr>
          <w:lang w:val="en-GB"/>
        </w:rPr>
        <w:t xml:space="preserve"> </w:t>
      </w:r>
      <w:proofErr w:type="spellStart"/>
      <w:r w:rsidRPr="003741D3">
        <w:rPr>
          <w:lang w:val="en-GB"/>
        </w:rPr>
        <w:t>RuSt</w:t>
      </w:r>
      <w:proofErr w:type="spellEnd"/>
      <w:r w:rsidRPr="003741D3">
        <w:rPr>
          <w:lang w:val="en-GB"/>
        </w:rPr>
        <w:t xml:space="preserve"> (2020, </w:t>
      </w:r>
      <w:r w:rsidR="00E45447">
        <w:rPr>
          <w:lang w:val="en-GB"/>
        </w:rPr>
        <w:t xml:space="preserve">2. </w:t>
      </w:r>
      <w:proofErr w:type="spellStart"/>
      <w:r w:rsidRPr="003741D3">
        <w:rPr>
          <w:lang w:val="en-GB"/>
        </w:rPr>
        <w:t>Jun</w:t>
      </w:r>
      <w:r w:rsidR="00E45447">
        <w:rPr>
          <w:lang w:val="en-GB"/>
        </w:rPr>
        <w:t>i</w:t>
      </w:r>
      <w:proofErr w:type="spellEnd"/>
      <w:r w:rsidRPr="003741D3">
        <w:rPr>
          <w:lang w:val="en-GB"/>
        </w:rPr>
        <w:t>)</w:t>
      </w:r>
      <w:r w:rsidRPr="003741D3">
        <w:rPr>
          <w:i/>
          <w:iCs/>
          <w:lang w:val="en-GB"/>
        </w:rPr>
        <w:t>. Fair Wear member brand communication guide and policy</w:t>
      </w:r>
      <w:r w:rsidRPr="003741D3">
        <w:rPr>
          <w:lang w:val="en-GB"/>
        </w:rPr>
        <w:t>. Version 0.2 June 2020. FairWear-Member-Brand-Communication-Guide_-08-DEF.pdf</w:t>
      </w:r>
    </w:p>
    <w:p w14:paraId="14573AE7" w14:textId="575C5339" w:rsidR="00A56BD5" w:rsidRPr="003741D3" w:rsidRDefault="00870CBF" w:rsidP="00A56BD5">
      <w:pPr>
        <w:rPr>
          <w:lang w:val="en-US"/>
        </w:rPr>
      </w:pPr>
      <w:r>
        <w:rPr>
          <w:lang w:val="en-GB"/>
        </w:rPr>
        <w:t>Quelle</w:t>
      </w:r>
      <w:r w:rsidR="00A56BD5" w:rsidRPr="003741D3">
        <w:rPr>
          <w:lang w:val="en-GB"/>
        </w:rPr>
        <w:t>: Fair Wear Foundation (</w:t>
      </w:r>
      <w:r>
        <w:rPr>
          <w:lang w:val="en-GB"/>
        </w:rPr>
        <w:t>o. J.</w:t>
      </w:r>
      <w:r w:rsidR="00A56BD5" w:rsidRPr="003741D3">
        <w:rPr>
          <w:lang w:val="en-GB"/>
        </w:rPr>
        <w:t xml:space="preserve">). </w:t>
      </w:r>
      <w:r w:rsidR="00A56BD5" w:rsidRPr="003741D3">
        <w:rPr>
          <w:i/>
          <w:iCs/>
          <w:lang w:val="en-GB"/>
        </w:rPr>
        <w:t>Discover the impact of Fair Wear</w:t>
      </w:r>
      <w:r w:rsidR="00A56BD5" w:rsidRPr="003741D3">
        <w:rPr>
          <w:lang w:val="en-GB"/>
        </w:rPr>
        <w:t>. https://www.fairwear.org/</w:t>
      </w:r>
    </w:p>
    <w:p w14:paraId="717B5C6C" w14:textId="39A80A1D" w:rsidR="00A56BD5" w:rsidRPr="003741D3" w:rsidRDefault="00A56BD5" w:rsidP="00A56BD5">
      <w:pPr>
        <w:rPr>
          <w:lang w:val="en-US"/>
        </w:rPr>
      </w:pPr>
      <w:proofErr w:type="spellStart"/>
      <w:r w:rsidRPr="003741D3">
        <w:rPr>
          <w:lang w:val="en-GB"/>
        </w:rPr>
        <w:t>R</w:t>
      </w:r>
      <w:r w:rsidR="00870CBF">
        <w:rPr>
          <w:lang w:val="en-GB"/>
        </w:rPr>
        <w:t>echts</w:t>
      </w:r>
      <w:proofErr w:type="spellEnd"/>
      <w:r w:rsidRPr="003741D3">
        <w:rPr>
          <w:lang w:val="en-GB"/>
        </w:rPr>
        <w:t xml:space="preserve">: </w:t>
      </w:r>
      <w:proofErr w:type="spellStart"/>
      <w:r w:rsidRPr="003741D3">
        <w:rPr>
          <w:lang w:val="en-US"/>
        </w:rPr>
        <w:t>Transfair</w:t>
      </w:r>
      <w:proofErr w:type="spellEnd"/>
      <w:r w:rsidRPr="003741D3">
        <w:rPr>
          <w:lang w:val="en-US"/>
        </w:rPr>
        <w:t xml:space="preserve"> e. V. (</w:t>
      </w:r>
      <w:r w:rsidR="00870CBF">
        <w:rPr>
          <w:lang w:val="en-US"/>
        </w:rPr>
        <w:t>o. J.</w:t>
      </w:r>
      <w:r w:rsidRPr="003741D3">
        <w:rPr>
          <w:lang w:val="en-US"/>
        </w:rPr>
        <w:t xml:space="preserve">) </w:t>
      </w:r>
      <w:r w:rsidRPr="003741D3">
        <w:rPr>
          <w:i/>
          <w:iCs/>
          <w:lang w:val="en-US"/>
        </w:rPr>
        <w:t>Fairtrade Cotton</w:t>
      </w:r>
      <w:r w:rsidRPr="003741D3">
        <w:rPr>
          <w:lang w:val="en-US"/>
        </w:rPr>
        <w:t>. https://www.fairtrade-deutschland.de/was-ist-fairtrade/fairtrade-siegel</w:t>
      </w:r>
    </w:p>
    <w:p w14:paraId="24959764" w14:textId="28B8BA46" w:rsidR="00A56BD5" w:rsidRPr="00CE466F" w:rsidRDefault="00A56BD5" w:rsidP="00A56BD5">
      <w:r w:rsidRPr="003741D3">
        <w:rPr>
          <w:lang w:val="en-GB"/>
        </w:rPr>
        <w:t>L</w:t>
      </w:r>
      <w:r w:rsidR="00870CBF">
        <w:rPr>
          <w:lang w:val="en-GB"/>
        </w:rPr>
        <w:t>inks</w:t>
      </w:r>
      <w:r w:rsidRPr="003741D3">
        <w:rPr>
          <w:lang w:val="en-GB"/>
        </w:rPr>
        <w:t>: OEKO-TEX Service GmbH (</w:t>
      </w:r>
      <w:r w:rsidR="00870CBF">
        <w:rPr>
          <w:lang w:val="en-GB"/>
        </w:rPr>
        <w:t>o. J.</w:t>
      </w:r>
      <w:r w:rsidRPr="003741D3">
        <w:rPr>
          <w:lang w:val="en-GB"/>
        </w:rPr>
        <w:t xml:space="preserve">). </w:t>
      </w:r>
      <w:r w:rsidRPr="00CE466F">
        <w:rPr>
          <w:i/>
          <w:iCs/>
        </w:rPr>
        <w:t>W</w:t>
      </w:r>
      <w:r w:rsidR="00CE466F" w:rsidRPr="00CE466F">
        <w:rPr>
          <w:i/>
          <w:iCs/>
        </w:rPr>
        <w:t>as sagt die Zertifizierung aus</w:t>
      </w:r>
      <w:r w:rsidRPr="00CE466F">
        <w:rPr>
          <w:i/>
          <w:iCs/>
        </w:rPr>
        <w:t xml:space="preserve">? </w:t>
      </w:r>
      <w:r w:rsidRPr="00CE466F">
        <w:t>https://www.oeko-tex.com/en/our-standards/oeko-tex-step</w:t>
      </w:r>
    </w:p>
    <w:p w14:paraId="753D0CC9" w14:textId="6BD956EC" w:rsidR="00CE466F" w:rsidRPr="00CE466F" w:rsidRDefault="00CE466F" w:rsidP="00CE466F">
      <w:pPr>
        <w:rPr>
          <w:lang w:val="en-US"/>
        </w:rPr>
      </w:pPr>
      <w:r w:rsidRPr="00CE466F">
        <w:t xml:space="preserve">Rechts: </w:t>
      </w:r>
      <w:proofErr w:type="spellStart"/>
      <w:r w:rsidRPr="00CE466F">
        <w:t>bluesign</w:t>
      </w:r>
      <w:proofErr w:type="spellEnd"/>
      <w:r w:rsidRPr="00CE466F">
        <w:t xml:space="preserve"> </w:t>
      </w:r>
      <w:proofErr w:type="spellStart"/>
      <w:r w:rsidRPr="00CE466F">
        <w:t>technologies</w:t>
      </w:r>
      <w:proofErr w:type="spellEnd"/>
      <w:r w:rsidRPr="00CE466F">
        <w:t xml:space="preserve"> </w:t>
      </w:r>
      <w:proofErr w:type="spellStart"/>
      <w:r w:rsidRPr="00CE466F">
        <w:t>ag</w:t>
      </w:r>
      <w:proofErr w:type="spellEnd"/>
      <w:r w:rsidRPr="00CE466F">
        <w:t xml:space="preserve"> (</w:t>
      </w:r>
      <w:r>
        <w:t>o. J.</w:t>
      </w:r>
      <w:r w:rsidRPr="00CE466F">
        <w:t xml:space="preserve">). </w:t>
      </w:r>
      <w:proofErr w:type="spellStart"/>
      <w:r w:rsidRPr="00CE466F">
        <w:rPr>
          <w:i/>
          <w:iCs/>
          <w:lang w:val="en-US"/>
        </w:rPr>
        <w:t>bluesign</w:t>
      </w:r>
      <w:proofErr w:type="spellEnd"/>
      <w:r w:rsidRPr="00CE466F">
        <w:rPr>
          <w:lang w:val="en-US"/>
        </w:rPr>
        <w:t>®. https://www.bluesign.com/en</w:t>
      </w:r>
    </w:p>
    <w:p w14:paraId="007A7AC8" w14:textId="77777777" w:rsidR="00CE466F" w:rsidRPr="0091445D" w:rsidRDefault="00CE466F" w:rsidP="00CE466F">
      <w:pPr>
        <w:rPr>
          <w:lang w:val="en-US"/>
        </w:rPr>
      </w:pPr>
    </w:p>
    <w:p w14:paraId="75C4F9EF" w14:textId="77777777" w:rsidR="00CE466F" w:rsidRPr="0091445D" w:rsidRDefault="00CE466F" w:rsidP="00CE466F">
      <w:pPr>
        <w:rPr>
          <w:lang w:val="en-US"/>
        </w:rPr>
      </w:pPr>
    </w:p>
    <w:p w14:paraId="20B53745" w14:textId="5926355B" w:rsidR="00CE466F" w:rsidRPr="00B057FF" w:rsidRDefault="00CE466F" w:rsidP="00CE466F">
      <w:pPr>
        <w:rPr>
          <w:b/>
          <w:bCs/>
        </w:rPr>
      </w:pPr>
      <w:r w:rsidRPr="00B057FF">
        <w:rPr>
          <w:b/>
          <w:bCs/>
        </w:rPr>
        <w:t>Textile</w:t>
      </w:r>
      <w:r>
        <w:rPr>
          <w:b/>
          <w:bCs/>
        </w:rPr>
        <w:t>s</w:t>
      </w:r>
      <w:r w:rsidRPr="00B057FF">
        <w:rPr>
          <w:b/>
          <w:bCs/>
        </w:rPr>
        <w:t xml:space="preserve"> Quartett N</w:t>
      </w:r>
      <w:r>
        <w:rPr>
          <w:b/>
          <w:bCs/>
        </w:rPr>
        <w:t>r</w:t>
      </w:r>
      <w:r w:rsidRPr="00B057FF">
        <w:rPr>
          <w:b/>
          <w:bCs/>
        </w:rPr>
        <w:t xml:space="preserve">. 5: </w:t>
      </w:r>
      <w:r>
        <w:rPr>
          <w:b/>
          <w:bCs/>
        </w:rPr>
        <w:t>Ausbildungsberufe</w:t>
      </w:r>
    </w:p>
    <w:p w14:paraId="6316113B" w14:textId="77777777" w:rsidR="00CE466F" w:rsidRPr="00B057FF" w:rsidRDefault="00CE466F" w:rsidP="00CE466F"/>
    <w:p w14:paraId="31559B3E" w14:textId="77777777" w:rsidR="00CE466F" w:rsidRPr="00CE466F" w:rsidRDefault="00CE466F" w:rsidP="00CE466F">
      <w:r w:rsidRPr="00CE466F">
        <w:t xml:space="preserve">Ausbildungsberufe Mode: </w:t>
      </w:r>
    </w:p>
    <w:p w14:paraId="3C3172C3" w14:textId="77777777" w:rsidR="00CE466F" w:rsidRPr="00CE466F" w:rsidRDefault="00CE466F" w:rsidP="00CE466F">
      <w:r w:rsidRPr="00CE466F">
        <w:t xml:space="preserve">Links: Ohne Titel, </w:t>
      </w:r>
      <w:proofErr w:type="spellStart"/>
      <w:r w:rsidRPr="00CE466F">
        <w:t>Tima</w:t>
      </w:r>
      <w:proofErr w:type="spellEnd"/>
      <w:r w:rsidRPr="00CE466F">
        <w:t xml:space="preserve"> </w:t>
      </w:r>
      <w:proofErr w:type="spellStart"/>
      <w:r w:rsidRPr="00CE466F">
        <w:t>Miroshnichenko</w:t>
      </w:r>
      <w:proofErr w:type="spellEnd"/>
      <w:r w:rsidRPr="00CE466F">
        <w:t>, https://www.pexels.com/de-de/lizenz/, https://www.pexels.com/de-de/foto/fashion-arbeiten-manner-muster-6766286/</w:t>
      </w:r>
    </w:p>
    <w:p w14:paraId="500C897E" w14:textId="77777777" w:rsidR="00CE466F" w:rsidRPr="00CE466F" w:rsidRDefault="00CE466F" w:rsidP="00CE466F">
      <w:r w:rsidRPr="00CE466F">
        <w:t xml:space="preserve">Rechts: Ohne Titel, </w:t>
      </w:r>
      <w:proofErr w:type="spellStart"/>
      <w:r w:rsidRPr="00CE466F">
        <w:t>Anete</w:t>
      </w:r>
      <w:proofErr w:type="spellEnd"/>
      <w:r w:rsidRPr="00CE466F">
        <w:t xml:space="preserve"> </w:t>
      </w:r>
      <w:proofErr w:type="spellStart"/>
      <w:r w:rsidRPr="00CE466F">
        <w:t>Lusina</w:t>
      </w:r>
      <w:proofErr w:type="spellEnd"/>
      <w:r w:rsidRPr="00CE466F">
        <w:t>, https://www.pexels.com/de-de/lizenz/, https://www.pexels.com/de-de/foto/licht-fashion-frau-kreativ-7256897/</w:t>
      </w:r>
    </w:p>
    <w:p w14:paraId="0C037AC6" w14:textId="77777777" w:rsidR="00CE466F" w:rsidRPr="00CE466F" w:rsidRDefault="00CE466F" w:rsidP="00CE466F">
      <w:r w:rsidRPr="00CE466F">
        <w:t xml:space="preserve">Ausbildungsberufe Textil: </w:t>
      </w:r>
    </w:p>
    <w:p w14:paraId="7C89A2CB" w14:textId="4802003C" w:rsidR="00CE466F" w:rsidRPr="00CE466F" w:rsidRDefault="00CE466F" w:rsidP="00CE466F">
      <w:r w:rsidRPr="00CE466F">
        <w:t xml:space="preserve">Links: </w:t>
      </w:r>
      <w:proofErr w:type="spellStart"/>
      <w:r w:rsidRPr="00CE466F">
        <w:t>Lyocell</w:t>
      </w:r>
      <w:proofErr w:type="spellEnd"/>
      <w:r w:rsidRPr="00CE466F">
        <w:t>-Produktion, Lenzing AG, https://www.lenzing.com/de/newsroom/bildarchiv/browsepage/5?cat=922&amp;chash=3671e54852d78a960cd76d682fe6ad09&amp;cHash=637cbf138c91fb6d871757b897281cd4</w:t>
      </w:r>
    </w:p>
    <w:p w14:paraId="47372DAC" w14:textId="77777777" w:rsidR="00CE466F" w:rsidRPr="00CE466F" w:rsidRDefault="00CE466F" w:rsidP="00CE466F">
      <w:r w:rsidRPr="00CE466F">
        <w:t xml:space="preserve">Rechts: Ohne Titel, Thies </w:t>
      </w:r>
      <w:proofErr w:type="spellStart"/>
      <w:r w:rsidRPr="00CE466F">
        <w:t>Rätzke</w:t>
      </w:r>
      <w:proofErr w:type="spellEnd"/>
      <w:r w:rsidRPr="00CE466F">
        <w:t xml:space="preserve">, © Hohenstein, https://www.hohenstein.de/de/ </w:t>
      </w:r>
    </w:p>
    <w:p w14:paraId="0B92E3A8" w14:textId="77777777" w:rsidR="00CE466F" w:rsidRPr="00CE466F" w:rsidRDefault="00CE466F" w:rsidP="00CE466F">
      <w:r w:rsidRPr="00CE466F">
        <w:t xml:space="preserve">Schulische Ausbildungsberufe: </w:t>
      </w:r>
    </w:p>
    <w:p w14:paraId="1D346812" w14:textId="0FCFD23F" w:rsidR="00CE466F" w:rsidRPr="00CE466F" w:rsidRDefault="00CE466F" w:rsidP="00CE466F">
      <w:r w:rsidRPr="00CE466F">
        <w:t xml:space="preserve">Links: Ohne Titel, Karolina </w:t>
      </w:r>
      <w:proofErr w:type="spellStart"/>
      <w:r w:rsidRPr="00CE466F">
        <w:t>Grabowska</w:t>
      </w:r>
      <w:proofErr w:type="spellEnd"/>
      <w:r w:rsidRPr="00CE466F">
        <w:t>, https://www.pexels.com/de-de/lizenz/, https://www.pexels.com/de-de/foto/frau-geschaft-kreativitat-stil-8527751/</w:t>
      </w:r>
    </w:p>
    <w:p w14:paraId="7E892B50" w14:textId="77777777" w:rsidR="00CE466F" w:rsidRPr="00CE466F" w:rsidRDefault="00CE466F" w:rsidP="00CE466F">
      <w:r w:rsidRPr="00CE466F">
        <w:t xml:space="preserve">Rechts: Ohne Titel, Los </w:t>
      </w:r>
      <w:proofErr w:type="spellStart"/>
      <w:r w:rsidRPr="00CE466F">
        <w:t>Muertos</w:t>
      </w:r>
      <w:proofErr w:type="spellEnd"/>
      <w:r w:rsidRPr="00CE466F">
        <w:t xml:space="preserve"> Crew, https://www.pexels.com/de-de/lizenz/, https://www.pexels.com/de-de/foto/fashion-frau-hand-technologie-8030145/</w:t>
      </w:r>
    </w:p>
    <w:p w14:paraId="6F4FA5C7" w14:textId="77777777" w:rsidR="00CE466F" w:rsidRPr="00CE466F" w:rsidRDefault="00CE466F" w:rsidP="00CE466F">
      <w:r w:rsidRPr="00CE466F">
        <w:t xml:space="preserve">Weiterbildungsmöglichkeiten in Mode und Textil: </w:t>
      </w:r>
    </w:p>
    <w:p w14:paraId="5D97BE19" w14:textId="77777777" w:rsidR="00CE466F" w:rsidRPr="00CE466F" w:rsidRDefault="00CE466F" w:rsidP="00CE466F">
      <w:r w:rsidRPr="00CE466F">
        <w:t>Links: Schutzbekleidung, Cheung Chi Lock, © Lenzing AG, ttps://www.lenzing.com/de/newsroom/bildarchiv/browsepage/6?cat=922&amp;chash=3671e54852d78a960cd76d682fe6ad09&amp;cHash=637cbf138c91fb6d871757b897281cd4</w:t>
      </w:r>
    </w:p>
    <w:p w14:paraId="2164BA32" w14:textId="77777777" w:rsidR="00CE466F" w:rsidRPr="00CE466F" w:rsidRDefault="00CE466F" w:rsidP="00CE466F">
      <w:r w:rsidRPr="00CE466F">
        <w:t xml:space="preserve">Rechts: Ohne Titel, Thies </w:t>
      </w:r>
      <w:proofErr w:type="spellStart"/>
      <w:r w:rsidRPr="00CE466F">
        <w:t>Rätzke</w:t>
      </w:r>
      <w:proofErr w:type="spellEnd"/>
      <w:r w:rsidRPr="00CE466F">
        <w:t xml:space="preserve">, © Hohenstein, https://www.hohenstein.de/de/ </w:t>
      </w:r>
    </w:p>
    <w:p w14:paraId="27ED9F69" w14:textId="77777777" w:rsidR="00A56BD5" w:rsidRPr="00CE466F" w:rsidRDefault="00A56BD5" w:rsidP="00A56BD5"/>
    <w:p w14:paraId="18B0AF5D" w14:textId="77777777" w:rsidR="00A56BD5" w:rsidRPr="00CE466F" w:rsidRDefault="00A56BD5" w:rsidP="00A56BD5"/>
    <w:p w14:paraId="2AA4366D" w14:textId="77777777" w:rsidR="00A56BD5" w:rsidRPr="00CE466F" w:rsidRDefault="00A56BD5" w:rsidP="00D80A4C">
      <w:pPr>
        <w:spacing w:after="119" w:line="363" w:lineRule="atLeast"/>
        <w:rPr>
          <w:rFonts w:cstheme="minorHAnsi"/>
          <w:sz w:val="28"/>
          <w:szCs w:val="28"/>
        </w:rPr>
      </w:pPr>
    </w:p>
    <w:bookmarkEnd w:id="0"/>
    <w:p w14:paraId="74EABAD7" w14:textId="77777777" w:rsidR="003C19F8" w:rsidRPr="00CE466F" w:rsidRDefault="003C19F8">
      <w:pPr>
        <w:rPr>
          <w:rFonts w:eastAsiaTheme="majorEastAsia" w:cstheme="minorHAnsi"/>
          <w:b/>
          <w:bCs/>
          <w:color w:val="171917" w:themeColor="background1" w:themeShade="1A"/>
          <w:sz w:val="28"/>
          <w:szCs w:val="28"/>
        </w:rPr>
      </w:pPr>
      <w:r w:rsidRPr="00CE466F">
        <w:rPr>
          <w:rFonts w:cstheme="minorHAnsi"/>
          <w:b/>
          <w:bCs/>
          <w:color w:val="171917" w:themeColor="background1" w:themeShade="1A"/>
          <w:sz w:val="28"/>
          <w:szCs w:val="28"/>
        </w:rPr>
        <w:br w:type="page"/>
      </w:r>
    </w:p>
    <w:p w14:paraId="18816F5D" w14:textId="1A7EF881" w:rsidR="00350023" w:rsidRPr="00387129" w:rsidRDefault="00B61FCE" w:rsidP="00350023">
      <w:pPr>
        <w:jc w:val="both"/>
        <w:rPr>
          <w:rFonts w:cstheme="minorHAnsi"/>
          <w:b/>
          <w:bCs/>
          <w:sz w:val="28"/>
          <w:szCs w:val="28"/>
        </w:rPr>
      </w:pPr>
      <w:r w:rsidRPr="00387129">
        <w:rPr>
          <w:rFonts w:cstheme="minorHAnsi"/>
          <w:b/>
          <w:bCs/>
          <w:sz w:val="28"/>
          <w:szCs w:val="28"/>
        </w:rPr>
        <w:lastRenderedPageBreak/>
        <w:t>Kompetenzen und Lernziele:</w:t>
      </w:r>
    </w:p>
    <w:p w14:paraId="14103552" w14:textId="77777777" w:rsidR="00B61FCE" w:rsidRPr="00387129" w:rsidRDefault="00B61FCE" w:rsidP="00350023">
      <w:pPr>
        <w:jc w:val="both"/>
        <w:rPr>
          <w:rFonts w:cstheme="minorHAnsi"/>
          <w:b/>
          <w:bCs/>
          <w:sz w:val="28"/>
          <w:szCs w:val="28"/>
        </w:rPr>
      </w:pPr>
    </w:p>
    <w:p w14:paraId="3285D8E0" w14:textId="0A04F75B" w:rsidR="00350023" w:rsidRPr="00B61FCE" w:rsidRDefault="00B61FCE" w:rsidP="00350023">
      <w:pPr>
        <w:rPr>
          <w:rFonts w:cstheme="minorHAnsi"/>
          <w:sz w:val="28"/>
          <w:szCs w:val="28"/>
        </w:rPr>
      </w:pPr>
      <w:r w:rsidRPr="00B61FCE">
        <w:rPr>
          <w:rFonts w:cstheme="minorHAnsi"/>
          <w:sz w:val="28"/>
          <w:szCs w:val="28"/>
        </w:rPr>
        <w:t>Der folgende Text listet die Kompetenzen auf, die mit Hilfe des Textilquartetts gefördert werden können.</w:t>
      </w:r>
    </w:p>
    <w:p w14:paraId="7B920BFD" w14:textId="77777777" w:rsidR="00B61FCE" w:rsidRPr="00B61FCE" w:rsidRDefault="00B61FCE" w:rsidP="00350023">
      <w:pPr>
        <w:rPr>
          <w:rFonts w:cstheme="minorHAnsi"/>
          <w:sz w:val="28"/>
          <w:szCs w:val="28"/>
        </w:rPr>
      </w:pPr>
    </w:p>
    <w:p w14:paraId="688B586B" w14:textId="01245AAE" w:rsidR="00EE6D56" w:rsidRDefault="00B61FCE" w:rsidP="00B61FCE">
      <w:pPr>
        <w:pStyle w:val="Listenabsatz"/>
        <w:numPr>
          <w:ilvl w:val="0"/>
          <w:numId w:val="29"/>
        </w:numPr>
        <w:jc w:val="both"/>
        <w:rPr>
          <w:rFonts w:cstheme="minorHAnsi"/>
          <w:sz w:val="28"/>
          <w:szCs w:val="28"/>
        </w:rPr>
      </w:pPr>
      <w:r w:rsidRPr="00B61FCE">
        <w:rPr>
          <w:rFonts w:cstheme="minorHAnsi"/>
          <w:b/>
          <w:bCs/>
          <w:sz w:val="28"/>
          <w:szCs w:val="28"/>
        </w:rPr>
        <w:t>Kenntnisse über textile Segmente:</w:t>
      </w:r>
      <w:r w:rsidRPr="00B61FCE">
        <w:rPr>
          <w:rFonts w:cstheme="minorHAnsi"/>
          <w:sz w:val="28"/>
          <w:szCs w:val="28"/>
        </w:rPr>
        <w:t xml:space="preserve"> Die Schüler</w:t>
      </w:r>
      <w:r>
        <w:rPr>
          <w:rFonts w:cstheme="minorHAnsi"/>
          <w:sz w:val="28"/>
          <w:szCs w:val="28"/>
        </w:rPr>
        <w:t>*innen</w:t>
      </w:r>
      <w:r w:rsidRPr="00B61FCE">
        <w:rPr>
          <w:rFonts w:cstheme="minorHAnsi"/>
          <w:sz w:val="28"/>
          <w:szCs w:val="28"/>
        </w:rPr>
        <w:t xml:space="preserve"> erwerben umfassende Kenntnisse über textile Segmente wie Bekleidung, </w:t>
      </w:r>
      <w:r w:rsidR="00F32BB3">
        <w:rPr>
          <w:rFonts w:cstheme="minorHAnsi"/>
          <w:sz w:val="28"/>
          <w:szCs w:val="28"/>
        </w:rPr>
        <w:t xml:space="preserve">Heimtextilien </w:t>
      </w:r>
      <w:r w:rsidRPr="00B61FCE">
        <w:rPr>
          <w:rFonts w:cstheme="minorHAnsi"/>
          <w:sz w:val="28"/>
          <w:szCs w:val="28"/>
        </w:rPr>
        <w:t>technische Textilien</w:t>
      </w:r>
      <w:r w:rsidR="00F32BB3">
        <w:rPr>
          <w:rFonts w:cstheme="minorHAnsi"/>
          <w:sz w:val="28"/>
          <w:szCs w:val="28"/>
        </w:rPr>
        <w:t xml:space="preserve"> und</w:t>
      </w:r>
      <w:r w:rsidRPr="00B61FCE">
        <w:rPr>
          <w:rFonts w:cstheme="minorHAnsi"/>
          <w:sz w:val="28"/>
          <w:szCs w:val="28"/>
        </w:rPr>
        <w:t xml:space="preserve"> textiles Spielzeug. Sie lernen die Herstellungsverfahren, die verwendeten Materialien und die spezifischen Eigenschaften dieser Segmente kennen.</w:t>
      </w:r>
    </w:p>
    <w:p w14:paraId="7F7B842B" w14:textId="77777777" w:rsidR="00B61FCE" w:rsidRDefault="00B61FCE" w:rsidP="00B61FCE">
      <w:pPr>
        <w:pStyle w:val="Listenabsatz"/>
        <w:jc w:val="both"/>
        <w:rPr>
          <w:rFonts w:cstheme="minorHAnsi"/>
          <w:sz w:val="28"/>
          <w:szCs w:val="28"/>
        </w:rPr>
      </w:pPr>
    </w:p>
    <w:p w14:paraId="34808427" w14:textId="3852EFA7" w:rsidR="00EE6D56" w:rsidRDefault="00B61FCE" w:rsidP="00EE6D56">
      <w:pPr>
        <w:pStyle w:val="Listenabsatz"/>
        <w:numPr>
          <w:ilvl w:val="0"/>
          <w:numId w:val="29"/>
        </w:numPr>
        <w:jc w:val="both"/>
        <w:rPr>
          <w:rFonts w:cstheme="minorHAnsi"/>
          <w:sz w:val="28"/>
          <w:szCs w:val="28"/>
        </w:rPr>
      </w:pPr>
      <w:r w:rsidRPr="00B61FCE">
        <w:rPr>
          <w:rFonts w:cstheme="minorHAnsi"/>
          <w:b/>
          <w:bCs/>
          <w:sz w:val="28"/>
          <w:szCs w:val="28"/>
        </w:rPr>
        <w:t>Wissen über Fasern:</w:t>
      </w:r>
      <w:r w:rsidRPr="00B61FCE">
        <w:rPr>
          <w:rFonts w:cstheme="minorHAnsi"/>
          <w:sz w:val="28"/>
          <w:szCs w:val="28"/>
        </w:rPr>
        <w:t xml:space="preserve"> Das Quartett bietet Informationen über verschiedene Arten von Fasern, darunter Pflanzenfasern, tierische Fasern</w:t>
      </w:r>
      <w:r w:rsidR="00941E7F">
        <w:rPr>
          <w:rFonts w:cstheme="minorHAnsi"/>
          <w:sz w:val="28"/>
          <w:szCs w:val="28"/>
        </w:rPr>
        <w:t xml:space="preserve"> und</w:t>
      </w:r>
      <w:r w:rsidRPr="00B61FCE">
        <w:rPr>
          <w:rFonts w:cstheme="minorHAnsi"/>
          <w:sz w:val="28"/>
          <w:szCs w:val="28"/>
        </w:rPr>
        <w:t xml:space="preserve"> </w:t>
      </w:r>
      <w:r w:rsidR="00941E7F">
        <w:rPr>
          <w:rFonts w:cstheme="minorHAnsi"/>
          <w:sz w:val="28"/>
          <w:szCs w:val="28"/>
        </w:rPr>
        <w:t>Chemief</w:t>
      </w:r>
      <w:r w:rsidRPr="00B61FCE">
        <w:rPr>
          <w:rFonts w:cstheme="minorHAnsi"/>
          <w:sz w:val="28"/>
          <w:szCs w:val="28"/>
        </w:rPr>
        <w:t xml:space="preserve">asern aus natürlichen </w:t>
      </w:r>
      <w:r w:rsidR="00941E7F">
        <w:rPr>
          <w:rFonts w:cstheme="minorHAnsi"/>
          <w:sz w:val="28"/>
          <w:szCs w:val="28"/>
        </w:rPr>
        <w:t>und</w:t>
      </w:r>
      <w:r w:rsidRPr="00B61FCE">
        <w:rPr>
          <w:rFonts w:cstheme="minorHAnsi"/>
          <w:sz w:val="28"/>
          <w:szCs w:val="28"/>
        </w:rPr>
        <w:t xml:space="preserve"> synthetischen Polymeren. Mit Hilfe des Quartetts erhalten die Schülerinnen und Schüler ein detailliertes Verständnis der Eigenschaften und Merkmale dieser Fasern, ihrer Herkunft, Verarbeitungsmethoden und Anwendungen. Dies ermöglicht es den Lernenden, die Unterschiede zwischen den verschiedenen Fasertypen zu erkennen und ihre Vor- und Nachteile zu analysieren.</w:t>
      </w:r>
    </w:p>
    <w:p w14:paraId="4BEE83D8" w14:textId="77777777" w:rsidR="00B61FCE" w:rsidRPr="00B61FCE" w:rsidRDefault="00B61FCE" w:rsidP="00B61FCE">
      <w:pPr>
        <w:pStyle w:val="Listenabsatz"/>
        <w:rPr>
          <w:rFonts w:cstheme="minorHAnsi"/>
          <w:sz w:val="28"/>
          <w:szCs w:val="28"/>
        </w:rPr>
      </w:pPr>
    </w:p>
    <w:p w14:paraId="16256850" w14:textId="58041F66" w:rsidR="00EE6D56" w:rsidRDefault="00B61FCE" w:rsidP="00EE6D56">
      <w:pPr>
        <w:pStyle w:val="Listenabsatz"/>
        <w:numPr>
          <w:ilvl w:val="0"/>
          <w:numId w:val="29"/>
        </w:numPr>
        <w:jc w:val="both"/>
        <w:rPr>
          <w:rFonts w:cstheme="minorHAnsi"/>
          <w:sz w:val="28"/>
          <w:szCs w:val="28"/>
        </w:rPr>
      </w:pPr>
      <w:r w:rsidRPr="00B61FCE">
        <w:rPr>
          <w:rFonts w:cstheme="minorHAnsi"/>
          <w:b/>
          <w:bCs/>
          <w:sz w:val="28"/>
          <w:szCs w:val="28"/>
        </w:rPr>
        <w:t>Kenntnisse über Garnarten:</w:t>
      </w:r>
      <w:r w:rsidRPr="00B61FCE">
        <w:rPr>
          <w:rFonts w:cstheme="minorHAnsi"/>
          <w:sz w:val="28"/>
          <w:szCs w:val="28"/>
        </w:rPr>
        <w:t xml:space="preserve"> Das Quartett vermittelt den Schüler</w:t>
      </w:r>
      <w:r w:rsidR="00941E7F">
        <w:rPr>
          <w:rFonts w:cstheme="minorHAnsi"/>
          <w:sz w:val="28"/>
          <w:szCs w:val="28"/>
        </w:rPr>
        <w:t>*</w:t>
      </w:r>
      <w:r w:rsidRPr="00B61FCE">
        <w:rPr>
          <w:rFonts w:cstheme="minorHAnsi"/>
          <w:sz w:val="28"/>
          <w:szCs w:val="28"/>
        </w:rPr>
        <w:t xml:space="preserve">innen Informationen über verschiedene Garntypen wie </w:t>
      </w:r>
      <w:r w:rsidR="00941E7F" w:rsidRPr="00B61FCE">
        <w:rPr>
          <w:rFonts w:cstheme="minorHAnsi"/>
          <w:sz w:val="28"/>
          <w:szCs w:val="28"/>
        </w:rPr>
        <w:t xml:space="preserve">gesponnene und </w:t>
      </w:r>
      <w:r w:rsidR="00941E7F">
        <w:rPr>
          <w:rFonts w:cstheme="minorHAnsi"/>
          <w:sz w:val="28"/>
          <w:szCs w:val="28"/>
        </w:rPr>
        <w:t xml:space="preserve">gefachte </w:t>
      </w:r>
      <w:r w:rsidR="00941E7F" w:rsidRPr="00B61FCE">
        <w:rPr>
          <w:rFonts w:cstheme="minorHAnsi"/>
          <w:sz w:val="28"/>
          <w:szCs w:val="28"/>
        </w:rPr>
        <w:t>Garne</w:t>
      </w:r>
      <w:r w:rsidR="00941E7F">
        <w:rPr>
          <w:rFonts w:cstheme="minorHAnsi"/>
          <w:sz w:val="28"/>
          <w:szCs w:val="28"/>
        </w:rPr>
        <w:t>,</w:t>
      </w:r>
      <w:r w:rsidR="00941E7F" w:rsidRPr="00B61FCE">
        <w:rPr>
          <w:rFonts w:cstheme="minorHAnsi"/>
          <w:sz w:val="28"/>
          <w:szCs w:val="28"/>
        </w:rPr>
        <w:t xml:space="preserve"> </w:t>
      </w:r>
      <w:r w:rsidRPr="00B61FCE">
        <w:rPr>
          <w:rFonts w:cstheme="minorHAnsi"/>
          <w:sz w:val="28"/>
          <w:szCs w:val="28"/>
        </w:rPr>
        <w:t>M</w:t>
      </w:r>
      <w:r w:rsidR="00941E7F">
        <w:rPr>
          <w:rFonts w:cstheme="minorHAnsi"/>
          <w:sz w:val="28"/>
          <w:szCs w:val="28"/>
        </w:rPr>
        <w:t>ono</w:t>
      </w:r>
      <w:r w:rsidRPr="00B61FCE">
        <w:rPr>
          <w:rFonts w:cstheme="minorHAnsi"/>
          <w:sz w:val="28"/>
          <w:szCs w:val="28"/>
        </w:rPr>
        <w:t>filament</w:t>
      </w:r>
      <w:r w:rsidR="00941E7F">
        <w:rPr>
          <w:rFonts w:cstheme="minorHAnsi"/>
          <w:sz w:val="28"/>
          <w:szCs w:val="28"/>
        </w:rPr>
        <w:t>- und</w:t>
      </w:r>
      <w:r w:rsidRPr="00B61FCE">
        <w:rPr>
          <w:rFonts w:cstheme="minorHAnsi"/>
          <w:sz w:val="28"/>
          <w:szCs w:val="28"/>
        </w:rPr>
        <w:t xml:space="preserve"> M</w:t>
      </w:r>
      <w:r w:rsidR="00941E7F">
        <w:rPr>
          <w:rFonts w:cstheme="minorHAnsi"/>
          <w:sz w:val="28"/>
          <w:szCs w:val="28"/>
        </w:rPr>
        <w:t>ulti</w:t>
      </w:r>
      <w:r w:rsidRPr="00B61FCE">
        <w:rPr>
          <w:rFonts w:cstheme="minorHAnsi"/>
          <w:sz w:val="28"/>
          <w:szCs w:val="28"/>
        </w:rPr>
        <w:t>filamentgarne. Sie lernen die Herstellungsmethoden dieser Garne und ihre spezifischen Eigenschaften kennen. Außerdem werden sie mit den vielfältigen Anwendungsmöglichkeiten dieser Garne vertraut gemacht.</w:t>
      </w:r>
    </w:p>
    <w:p w14:paraId="7889307D" w14:textId="77777777" w:rsidR="00B61FCE" w:rsidRPr="00B61FCE" w:rsidRDefault="00B61FCE" w:rsidP="00B61FCE">
      <w:pPr>
        <w:pStyle w:val="Listenabsatz"/>
        <w:rPr>
          <w:rFonts w:cstheme="minorHAnsi"/>
          <w:sz w:val="28"/>
          <w:szCs w:val="28"/>
        </w:rPr>
      </w:pPr>
    </w:p>
    <w:p w14:paraId="6E52AF5E" w14:textId="0B1425EC" w:rsidR="003C19F8" w:rsidRDefault="00B61FCE" w:rsidP="00B61FCE">
      <w:pPr>
        <w:pStyle w:val="Listenabsatz"/>
        <w:numPr>
          <w:ilvl w:val="0"/>
          <w:numId w:val="29"/>
        </w:numPr>
        <w:jc w:val="both"/>
        <w:rPr>
          <w:rFonts w:cstheme="minorHAnsi"/>
          <w:sz w:val="28"/>
          <w:szCs w:val="28"/>
        </w:rPr>
      </w:pPr>
      <w:r w:rsidRPr="00B61FCE">
        <w:rPr>
          <w:rFonts w:cstheme="minorHAnsi"/>
          <w:b/>
          <w:bCs/>
          <w:sz w:val="28"/>
          <w:szCs w:val="28"/>
        </w:rPr>
        <w:t>Verstehen von Spinnverfahren:</w:t>
      </w:r>
      <w:r w:rsidRPr="00B61FCE">
        <w:rPr>
          <w:rFonts w:cstheme="minorHAnsi"/>
          <w:sz w:val="28"/>
          <w:szCs w:val="28"/>
        </w:rPr>
        <w:t xml:space="preserve"> Das Quartett behandelt verschiedene Spinnverfahren wie </w:t>
      </w:r>
      <w:r>
        <w:rPr>
          <w:rFonts w:cstheme="minorHAnsi"/>
          <w:sz w:val="28"/>
          <w:szCs w:val="28"/>
        </w:rPr>
        <w:t xml:space="preserve">das </w:t>
      </w:r>
      <w:r w:rsidRPr="00B61FCE">
        <w:rPr>
          <w:rFonts w:cstheme="minorHAnsi"/>
          <w:sz w:val="28"/>
          <w:szCs w:val="28"/>
        </w:rPr>
        <w:t>Nassspin</w:t>
      </w:r>
      <w:r>
        <w:rPr>
          <w:rFonts w:cstheme="minorHAnsi"/>
          <w:sz w:val="28"/>
          <w:szCs w:val="28"/>
        </w:rPr>
        <w:t>nverfahren</w:t>
      </w:r>
      <w:r w:rsidRPr="00B61FCE">
        <w:rPr>
          <w:rFonts w:cstheme="minorHAnsi"/>
          <w:sz w:val="28"/>
          <w:szCs w:val="28"/>
        </w:rPr>
        <w:t>, Trockenspinn</w:t>
      </w:r>
      <w:r>
        <w:rPr>
          <w:rFonts w:cstheme="minorHAnsi"/>
          <w:sz w:val="28"/>
          <w:szCs w:val="28"/>
        </w:rPr>
        <w:t>verfahren</w:t>
      </w:r>
      <w:r w:rsidRPr="00B61FCE">
        <w:rPr>
          <w:rFonts w:cstheme="minorHAnsi"/>
          <w:sz w:val="28"/>
          <w:szCs w:val="28"/>
        </w:rPr>
        <w:t>, Schmelzspinn</w:t>
      </w:r>
      <w:r>
        <w:rPr>
          <w:rFonts w:cstheme="minorHAnsi"/>
          <w:sz w:val="28"/>
          <w:szCs w:val="28"/>
        </w:rPr>
        <w:t>verfahren</w:t>
      </w:r>
      <w:r w:rsidRPr="00B61FCE">
        <w:rPr>
          <w:rFonts w:cstheme="minorHAnsi"/>
          <w:sz w:val="28"/>
          <w:szCs w:val="28"/>
        </w:rPr>
        <w:t xml:space="preserve"> und das L</w:t>
      </w:r>
      <w:r>
        <w:rPr>
          <w:rFonts w:cstheme="minorHAnsi"/>
          <w:sz w:val="28"/>
          <w:szCs w:val="28"/>
        </w:rPr>
        <w:t>ösemittel</w:t>
      </w:r>
      <w:r w:rsidRPr="00B61FCE">
        <w:rPr>
          <w:rFonts w:cstheme="minorHAnsi"/>
          <w:sz w:val="28"/>
          <w:szCs w:val="28"/>
        </w:rPr>
        <w:t>verfahren</w:t>
      </w:r>
      <w:r w:rsidR="00941E7F">
        <w:rPr>
          <w:rFonts w:cstheme="minorHAnsi"/>
          <w:sz w:val="28"/>
          <w:szCs w:val="28"/>
        </w:rPr>
        <w:t xml:space="preserve"> für </w:t>
      </w:r>
      <w:proofErr w:type="spellStart"/>
      <w:r w:rsidR="00941E7F">
        <w:rPr>
          <w:rFonts w:cstheme="minorHAnsi"/>
          <w:sz w:val="28"/>
          <w:szCs w:val="28"/>
        </w:rPr>
        <w:t>Lyocell</w:t>
      </w:r>
      <w:proofErr w:type="spellEnd"/>
      <w:r w:rsidRPr="00B61FCE">
        <w:rPr>
          <w:rFonts w:cstheme="minorHAnsi"/>
          <w:sz w:val="28"/>
          <w:szCs w:val="28"/>
        </w:rPr>
        <w:t>. Die Schülerinnen und Schüler entwickeln ein vertieftes Verständnis dafür, wie Fasern in Garn</w:t>
      </w:r>
      <w:r w:rsidR="00941E7F">
        <w:rPr>
          <w:rFonts w:cstheme="minorHAnsi"/>
          <w:sz w:val="28"/>
          <w:szCs w:val="28"/>
        </w:rPr>
        <w:t>e</w:t>
      </w:r>
      <w:r w:rsidRPr="00B61FCE">
        <w:rPr>
          <w:rFonts w:cstheme="minorHAnsi"/>
          <w:sz w:val="28"/>
          <w:szCs w:val="28"/>
        </w:rPr>
        <w:t xml:space="preserve"> umgewandelt werden. Sie lernen die Unterschiede zwischen den verschiedenen Verfahren, ihre Vor- und Nachteile und ihre Anwendungsbereiche kennen.</w:t>
      </w:r>
    </w:p>
    <w:p w14:paraId="1EB97EB9" w14:textId="77777777" w:rsidR="00B61FCE" w:rsidRPr="00B61FCE" w:rsidRDefault="00B61FCE" w:rsidP="00B61FCE">
      <w:pPr>
        <w:pStyle w:val="Listenabsatz"/>
        <w:rPr>
          <w:rFonts w:cstheme="minorHAnsi"/>
          <w:sz w:val="28"/>
          <w:szCs w:val="28"/>
        </w:rPr>
      </w:pPr>
    </w:p>
    <w:p w14:paraId="7DAB0ED4" w14:textId="1CE47CA4" w:rsidR="00B61FCE" w:rsidRDefault="00B61FCE" w:rsidP="00B61FCE">
      <w:pPr>
        <w:pStyle w:val="Listenabsatz"/>
        <w:numPr>
          <w:ilvl w:val="0"/>
          <w:numId w:val="29"/>
        </w:numPr>
        <w:jc w:val="both"/>
        <w:rPr>
          <w:rFonts w:cstheme="minorHAnsi"/>
          <w:sz w:val="28"/>
          <w:szCs w:val="28"/>
        </w:rPr>
      </w:pPr>
      <w:r w:rsidRPr="00B61FCE">
        <w:rPr>
          <w:rFonts w:cstheme="minorHAnsi"/>
          <w:b/>
          <w:bCs/>
          <w:sz w:val="28"/>
          <w:szCs w:val="28"/>
        </w:rPr>
        <w:t>Kenntnisse über textile Flä</w:t>
      </w:r>
      <w:r>
        <w:rPr>
          <w:rFonts w:cstheme="minorHAnsi"/>
          <w:b/>
          <w:bCs/>
          <w:sz w:val="28"/>
          <w:szCs w:val="28"/>
        </w:rPr>
        <w:t>chen</w:t>
      </w:r>
      <w:r w:rsidRPr="00B61FCE">
        <w:rPr>
          <w:rFonts w:cstheme="minorHAnsi"/>
          <w:b/>
          <w:bCs/>
          <w:sz w:val="28"/>
          <w:szCs w:val="28"/>
        </w:rPr>
        <w:t>:</w:t>
      </w:r>
      <w:r w:rsidRPr="00B61FCE">
        <w:rPr>
          <w:rFonts w:cstheme="minorHAnsi"/>
          <w:sz w:val="28"/>
          <w:szCs w:val="28"/>
        </w:rPr>
        <w:t xml:space="preserve"> Die S</w:t>
      </w:r>
      <w:r>
        <w:rPr>
          <w:rFonts w:cstheme="minorHAnsi"/>
          <w:sz w:val="28"/>
          <w:szCs w:val="28"/>
        </w:rPr>
        <w:t>chüler*innen</w:t>
      </w:r>
      <w:r w:rsidRPr="00B61FCE">
        <w:rPr>
          <w:rFonts w:cstheme="minorHAnsi"/>
          <w:sz w:val="28"/>
          <w:szCs w:val="28"/>
        </w:rPr>
        <w:t xml:space="preserve"> erwerben fundierte Kenntnisse über verschiedene textile Flächen wie </w:t>
      </w:r>
      <w:r>
        <w:rPr>
          <w:rFonts w:cstheme="minorHAnsi"/>
          <w:sz w:val="28"/>
          <w:szCs w:val="28"/>
        </w:rPr>
        <w:t>Webwaren</w:t>
      </w:r>
      <w:r w:rsidRPr="00B61FCE">
        <w:rPr>
          <w:rFonts w:cstheme="minorHAnsi"/>
          <w:sz w:val="28"/>
          <w:szCs w:val="28"/>
        </w:rPr>
        <w:t xml:space="preserve">, </w:t>
      </w:r>
      <w:r>
        <w:rPr>
          <w:rFonts w:cstheme="minorHAnsi"/>
          <w:sz w:val="28"/>
          <w:szCs w:val="28"/>
        </w:rPr>
        <w:t>Maschenwaren</w:t>
      </w:r>
      <w:r w:rsidRPr="00B61FCE">
        <w:rPr>
          <w:rFonts w:cstheme="minorHAnsi"/>
          <w:sz w:val="28"/>
          <w:szCs w:val="28"/>
        </w:rPr>
        <w:t>, Faserverbund</w:t>
      </w:r>
      <w:r>
        <w:rPr>
          <w:rFonts w:cstheme="minorHAnsi"/>
          <w:sz w:val="28"/>
          <w:szCs w:val="28"/>
        </w:rPr>
        <w:t>waren</w:t>
      </w:r>
      <w:r w:rsidRPr="00B61FCE">
        <w:rPr>
          <w:rFonts w:cstheme="minorHAnsi"/>
          <w:sz w:val="28"/>
          <w:szCs w:val="28"/>
        </w:rPr>
        <w:t xml:space="preserve"> und </w:t>
      </w:r>
      <w:r>
        <w:rPr>
          <w:rFonts w:cstheme="minorHAnsi"/>
          <w:sz w:val="28"/>
          <w:szCs w:val="28"/>
        </w:rPr>
        <w:t xml:space="preserve">transparente und durchbrochene </w:t>
      </w:r>
      <w:r w:rsidR="00941E7F">
        <w:rPr>
          <w:rFonts w:cstheme="minorHAnsi"/>
          <w:sz w:val="28"/>
          <w:szCs w:val="28"/>
        </w:rPr>
        <w:t>Textilien</w:t>
      </w:r>
      <w:r w:rsidRPr="00B61FCE">
        <w:rPr>
          <w:rFonts w:cstheme="minorHAnsi"/>
          <w:sz w:val="28"/>
          <w:szCs w:val="28"/>
        </w:rPr>
        <w:t xml:space="preserve">. Sie lernen die verschiedenen Arten von Oberflächenstrukturen, deren Eigenschaften und Herstellungsverfahren </w:t>
      </w:r>
      <w:r w:rsidRPr="00B61FCE">
        <w:rPr>
          <w:rFonts w:cstheme="minorHAnsi"/>
          <w:sz w:val="28"/>
          <w:szCs w:val="28"/>
        </w:rPr>
        <w:lastRenderedPageBreak/>
        <w:t>kennen. Dadurch sind sie in der Lage, Oberflächenmaterialien zu unterscheiden und deren Einsatzgebiete zu verstehen.</w:t>
      </w:r>
    </w:p>
    <w:p w14:paraId="1E71A1C3" w14:textId="77777777" w:rsidR="00B61FCE" w:rsidRPr="00B61FCE" w:rsidRDefault="00B61FCE" w:rsidP="00B61FCE">
      <w:pPr>
        <w:jc w:val="both"/>
        <w:rPr>
          <w:rFonts w:cstheme="minorHAnsi"/>
          <w:sz w:val="28"/>
          <w:szCs w:val="28"/>
        </w:rPr>
      </w:pPr>
    </w:p>
    <w:p w14:paraId="02941FCB" w14:textId="6435F43B" w:rsidR="00E44348" w:rsidRDefault="00E44348" w:rsidP="00E44348">
      <w:pPr>
        <w:pStyle w:val="Listenabsatz"/>
        <w:numPr>
          <w:ilvl w:val="0"/>
          <w:numId w:val="29"/>
        </w:numPr>
        <w:jc w:val="both"/>
        <w:rPr>
          <w:rFonts w:cstheme="minorHAnsi"/>
          <w:sz w:val="28"/>
          <w:szCs w:val="28"/>
        </w:rPr>
      </w:pPr>
      <w:r w:rsidRPr="00445E31">
        <w:rPr>
          <w:rFonts w:cstheme="minorHAnsi"/>
          <w:b/>
          <w:bCs/>
          <w:sz w:val="28"/>
          <w:szCs w:val="28"/>
        </w:rPr>
        <w:t>Verständnis der Textilveredelung:</w:t>
      </w:r>
      <w:r w:rsidRPr="00445E31">
        <w:rPr>
          <w:rFonts w:cstheme="minorHAnsi"/>
          <w:sz w:val="28"/>
          <w:szCs w:val="28"/>
        </w:rPr>
        <w:t xml:space="preserve"> Das Quartett informiert über verschiedene Textilveredelungen wie Vorbehandlungsverfahren (z.</w:t>
      </w:r>
      <w:r w:rsidR="00806C06">
        <w:rPr>
          <w:rFonts w:cstheme="minorHAnsi"/>
          <w:sz w:val="28"/>
          <w:szCs w:val="28"/>
        </w:rPr>
        <w:t xml:space="preserve"> </w:t>
      </w:r>
      <w:r w:rsidRPr="00445E31">
        <w:rPr>
          <w:rFonts w:cstheme="minorHAnsi"/>
          <w:sz w:val="28"/>
          <w:szCs w:val="28"/>
        </w:rPr>
        <w:t xml:space="preserve">B. Bleichen), Färbeverfahren (Färben/Drucken) und </w:t>
      </w:r>
      <w:r w:rsidR="00806C06">
        <w:rPr>
          <w:rFonts w:cstheme="minorHAnsi"/>
          <w:sz w:val="28"/>
          <w:szCs w:val="28"/>
        </w:rPr>
        <w:t xml:space="preserve">die </w:t>
      </w:r>
      <w:r w:rsidRPr="00445E31">
        <w:rPr>
          <w:rFonts w:cstheme="minorHAnsi"/>
          <w:sz w:val="28"/>
          <w:szCs w:val="28"/>
        </w:rPr>
        <w:t>Nass- oder Trockenveredelung (z.</w:t>
      </w:r>
      <w:r w:rsidR="00806C06">
        <w:rPr>
          <w:rFonts w:cstheme="minorHAnsi"/>
          <w:sz w:val="28"/>
          <w:szCs w:val="28"/>
        </w:rPr>
        <w:t xml:space="preserve"> </w:t>
      </w:r>
      <w:r w:rsidRPr="00445E31">
        <w:rPr>
          <w:rFonts w:cstheme="minorHAnsi"/>
          <w:sz w:val="28"/>
          <w:szCs w:val="28"/>
        </w:rPr>
        <w:t>B. Hydrophobieren oder Aufrauen) einschließlich Laminieren und Beschichten (z.</w:t>
      </w:r>
      <w:r w:rsidR="00806C06">
        <w:rPr>
          <w:rFonts w:cstheme="minorHAnsi"/>
          <w:sz w:val="28"/>
          <w:szCs w:val="28"/>
        </w:rPr>
        <w:t xml:space="preserve"> </w:t>
      </w:r>
      <w:r w:rsidRPr="00445E31">
        <w:rPr>
          <w:rFonts w:cstheme="minorHAnsi"/>
          <w:sz w:val="28"/>
          <w:szCs w:val="28"/>
        </w:rPr>
        <w:t>B. Kunstleder). Die S</w:t>
      </w:r>
      <w:r>
        <w:rPr>
          <w:rFonts w:cstheme="minorHAnsi"/>
          <w:sz w:val="28"/>
          <w:szCs w:val="28"/>
        </w:rPr>
        <w:t>chüler*innen</w:t>
      </w:r>
      <w:r w:rsidRPr="00445E31">
        <w:rPr>
          <w:rFonts w:cstheme="minorHAnsi"/>
          <w:sz w:val="28"/>
          <w:szCs w:val="28"/>
        </w:rPr>
        <w:t xml:space="preserve"> entwickeln ein vertieftes Verständnis für die Auswirkungen dieser Ausrüstungsverfahren auf die Eigenschaften von textilen Flächen. Sie können die optimalen Ausrüstungsverfahren für spezifische Anforderungen und Zwecke analysieren und bewerten.</w:t>
      </w:r>
    </w:p>
    <w:p w14:paraId="643DE2B9" w14:textId="77777777" w:rsidR="00E44348" w:rsidRPr="00E44348" w:rsidRDefault="00E44348" w:rsidP="00E44348">
      <w:pPr>
        <w:pStyle w:val="Listenabsatz"/>
        <w:jc w:val="both"/>
        <w:rPr>
          <w:rFonts w:cstheme="minorHAnsi"/>
          <w:sz w:val="28"/>
          <w:szCs w:val="28"/>
        </w:rPr>
      </w:pPr>
    </w:p>
    <w:p w14:paraId="34BBD6B5" w14:textId="67734597" w:rsidR="00EE6D56" w:rsidRPr="00B61FCE" w:rsidRDefault="00B61FCE" w:rsidP="00B61FCE">
      <w:pPr>
        <w:pStyle w:val="Listenabsatz"/>
        <w:numPr>
          <w:ilvl w:val="0"/>
          <w:numId w:val="29"/>
        </w:numPr>
        <w:jc w:val="both"/>
        <w:rPr>
          <w:rFonts w:cstheme="minorHAnsi"/>
          <w:sz w:val="28"/>
          <w:szCs w:val="28"/>
        </w:rPr>
      </w:pPr>
      <w:r w:rsidRPr="00B61FCE">
        <w:rPr>
          <w:rFonts w:cstheme="minorHAnsi"/>
          <w:b/>
          <w:bCs/>
          <w:sz w:val="28"/>
          <w:szCs w:val="28"/>
        </w:rPr>
        <w:t>Kenntnisse über Textilsiegel und Zertifikate:</w:t>
      </w:r>
      <w:r w:rsidRPr="00B61FCE">
        <w:rPr>
          <w:rFonts w:cstheme="minorHAnsi"/>
          <w:sz w:val="28"/>
          <w:szCs w:val="28"/>
        </w:rPr>
        <w:t xml:space="preserve"> Das Quartett informiert die Schüler</w:t>
      </w:r>
      <w:r w:rsidR="00A2030F">
        <w:rPr>
          <w:rFonts w:cstheme="minorHAnsi"/>
          <w:sz w:val="28"/>
          <w:szCs w:val="28"/>
        </w:rPr>
        <w:t>*</w:t>
      </w:r>
      <w:r w:rsidRPr="00B61FCE">
        <w:rPr>
          <w:rFonts w:cstheme="minorHAnsi"/>
          <w:sz w:val="28"/>
          <w:szCs w:val="28"/>
        </w:rPr>
        <w:t xml:space="preserve">innen über verschiedene Textilsiegel, die im Kontext von Gesundheitsschutz, Umweltschutz und Sozialstandards relevant sind. Dazu gehören Labels wie </w:t>
      </w:r>
      <w:r w:rsidR="00D80A4C">
        <w:rPr>
          <w:rFonts w:cstheme="minorHAnsi"/>
          <w:sz w:val="28"/>
          <w:szCs w:val="28"/>
        </w:rPr>
        <w:t xml:space="preserve">der </w:t>
      </w:r>
      <w:r w:rsidRPr="00A2030F">
        <w:rPr>
          <w:rFonts w:cstheme="minorHAnsi"/>
          <w:i/>
          <w:iCs/>
          <w:sz w:val="28"/>
          <w:szCs w:val="28"/>
        </w:rPr>
        <w:t>OKÖ-TEX® Standard 100</w:t>
      </w:r>
      <w:r w:rsidRPr="00B61FCE">
        <w:rPr>
          <w:rFonts w:cstheme="minorHAnsi"/>
          <w:sz w:val="28"/>
          <w:szCs w:val="28"/>
        </w:rPr>
        <w:t xml:space="preserve"> und </w:t>
      </w:r>
      <w:r w:rsidRPr="00806C06">
        <w:rPr>
          <w:rFonts w:cstheme="minorHAnsi"/>
          <w:i/>
          <w:iCs/>
          <w:sz w:val="28"/>
          <w:szCs w:val="28"/>
        </w:rPr>
        <w:t>UV-Standard 801</w:t>
      </w:r>
      <w:r w:rsidRPr="00B61FCE">
        <w:rPr>
          <w:rFonts w:cstheme="minorHAnsi"/>
          <w:sz w:val="28"/>
          <w:szCs w:val="28"/>
        </w:rPr>
        <w:t xml:space="preserve"> für den Gesundheitsschutz, </w:t>
      </w:r>
      <w:r w:rsidR="00D80A4C">
        <w:rPr>
          <w:rFonts w:cstheme="minorHAnsi"/>
          <w:sz w:val="28"/>
          <w:szCs w:val="28"/>
        </w:rPr>
        <w:t xml:space="preserve">der </w:t>
      </w:r>
      <w:r w:rsidRPr="00806C06">
        <w:rPr>
          <w:rFonts w:cstheme="minorHAnsi"/>
          <w:i/>
          <w:iCs/>
          <w:sz w:val="28"/>
          <w:szCs w:val="28"/>
        </w:rPr>
        <w:t xml:space="preserve">Global </w:t>
      </w:r>
      <w:proofErr w:type="spellStart"/>
      <w:r w:rsidRPr="00806C06">
        <w:rPr>
          <w:rFonts w:cstheme="minorHAnsi"/>
          <w:i/>
          <w:iCs/>
          <w:sz w:val="28"/>
          <w:szCs w:val="28"/>
        </w:rPr>
        <w:t>Organic</w:t>
      </w:r>
      <w:proofErr w:type="spellEnd"/>
      <w:r w:rsidRPr="00806C06">
        <w:rPr>
          <w:rFonts w:cstheme="minorHAnsi"/>
          <w:i/>
          <w:iCs/>
          <w:sz w:val="28"/>
          <w:szCs w:val="28"/>
        </w:rPr>
        <w:t xml:space="preserve"> Textile Standard</w:t>
      </w:r>
      <w:r w:rsidRPr="00B61FCE">
        <w:rPr>
          <w:rFonts w:cstheme="minorHAnsi"/>
          <w:sz w:val="28"/>
          <w:szCs w:val="28"/>
        </w:rPr>
        <w:t xml:space="preserve"> (GOTS) und </w:t>
      </w:r>
      <w:r w:rsidRPr="00806C06">
        <w:rPr>
          <w:rFonts w:cstheme="minorHAnsi"/>
          <w:i/>
          <w:iCs/>
          <w:sz w:val="28"/>
          <w:szCs w:val="28"/>
        </w:rPr>
        <w:t xml:space="preserve">Naturtextil IVN </w:t>
      </w:r>
      <w:r w:rsidR="00D80A4C" w:rsidRPr="00806C06">
        <w:rPr>
          <w:rFonts w:cstheme="minorHAnsi"/>
          <w:i/>
          <w:iCs/>
          <w:sz w:val="28"/>
          <w:szCs w:val="28"/>
        </w:rPr>
        <w:t>zertifiziert</w:t>
      </w:r>
      <w:r w:rsidRPr="00806C06">
        <w:rPr>
          <w:rFonts w:cstheme="minorHAnsi"/>
          <w:i/>
          <w:iCs/>
          <w:sz w:val="28"/>
          <w:szCs w:val="28"/>
        </w:rPr>
        <w:t xml:space="preserve"> BEST</w:t>
      </w:r>
      <w:r w:rsidRPr="00B61FCE">
        <w:rPr>
          <w:rFonts w:cstheme="minorHAnsi"/>
          <w:sz w:val="28"/>
          <w:szCs w:val="28"/>
        </w:rPr>
        <w:t xml:space="preserve"> für Umweltschutz und Sozialstandards in der Naturfaserproduktionskette, </w:t>
      </w:r>
      <w:r w:rsidRPr="00806C06">
        <w:rPr>
          <w:rFonts w:cstheme="minorHAnsi"/>
          <w:i/>
          <w:iCs/>
          <w:sz w:val="28"/>
          <w:szCs w:val="28"/>
        </w:rPr>
        <w:t xml:space="preserve">Fair </w:t>
      </w:r>
      <w:proofErr w:type="spellStart"/>
      <w:r w:rsidRPr="00806C06">
        <w:rPr>
          <w:rFonts w:cstheme="minorHAnsi"/>
          <w:i/>
          <w:iCs/>
          <w:sz w:val="28"/>
          <w:szCs w:val="28"/>
        </w:rPr>
        <w:t>W</w:t>
      </w:r>
      <w:r w:rsidRPr="00B61FCE">
        <w:rPr>
          <w:rFonts w:cstheme="minorHAnsi"/>
          <w:sz w:val="28"/>
          <w:szCs w:val="28"/>
        </w:rPr>
        <w:t>ear</w:t>
      </w:r>
      <w:proofErr w:type="spellEnd"/>
      <w:r w:rsidRPr="00B61FCE">
        <w:rPr>
          <w:rFonts w:cstheme="minorHAnsi"/>
          <w:sz w:val="28"/>
          <w:szCs w:val="28"/>
        </w:rPr>
        <w:t xml:space="preserve"> und </w:t>
      </w:r>
      <w:r w:rsidRPr="00806C06">
        <w:rPr>
          <w:rFonts w:cstheme="minorHAnsi"/>
          <w:i/>
          <w:iCs/>
          <w:sz w:val="28"/>
          <w:szCs w:val="28"/>
        </w:rPr>
        <w:t>Fairtrade Cotton</w:t>
      </w:r>
      <w:r w:rsidRPr="00B61FCE">
        <w:rPr>
          <w:rFonts w:cstheme="minorHAnsi"/>
          <w:sz w:val="28"/>
          <w:szCs w:val="28"/>
        </w:rPr>
        <w:t xml:space="preserve"> für soziale Nachhaltigkeit sowie </w:t>
      </w:r>
      <w:r w:rsidRPr="00806C06">
        <w:rPr>
          <w:rFonts w:cstheme="minorHAnsi"/>
          <w:i/>
          <w:iCs/>
          <w:sz w:val="28"/>
          <w:szCs w:val="28"/>
        </w:rPr>
        <w:t xml:space="preserve">ÖKO-TEX® </w:t>
      </w:r>
      <w:r w:rsidR="00806C06">
        <w:rPr>
          <w:rFonts w:cstheme="minorHAnsi"/>
          <w:i/>
          <w:iCs/>
          <w:sz w:val="28"/>
          <w:szCs w:val="28"/>
        </w:rPr>
        <w:t>MADE IN GREEN</w:t>
      </w:r>
      <w:r w:rsidRPr="00806C06">
        <w:rPr>
          <w:rFonts w:cstheme="minorHAnsi"/>
          <w:i/>
          <w:iCs/>
          <w:sz w:val="28"/>
          <w:szCs w:val="28"/>
        </w:rPr>
        <w:t xml:space="preserve"> </w:t>
      </w:r>
      <w:r w:rsidRPr="00B61FCE">
        <w:rPr>
          <w:rFonts w:cstheme="minorHAnsi"/>
          <w:sz w:val="28"/>
          <w:szCs w:val="28"/>
        </w:rPr>
        <w:t xml:space="preserve">und </w:t>
      </w:r>
      <w:proofErr w:type="spellStart"/>
      <w:r w:rsidRPr="00806C06">
        <w:rPr>
          <w:rFonts w:cstheme="minorHAnsi"/>
          <w:i/>
          <w:iCs/>
          <w:sz w:val="28"/>
          <w:szCs w:val="28"/>
        </w:rPr>
        <w:t>bluesign</w:t>
      </w:r>
      <w:proofErr w:type="spellEnd"/>
      <w:r w:rsidRPr="00806C06">
        <w:rPr>
          <w:rFonts w:cstheme="minorHAnsi"/>
          <w:i/>
          <w:iCs/>
          <w:sz w:val="28"/>
          <w:szCs w:val="28"/>
        </w:rPr>
        <w:t>® PRODUCT</w:t>
      </w:r>
      <w:r w:rsidRPr="00B61FCE">
        <w:rPr>
          <w:rFonts w:cstheme="minorHAnsi"/>
          <w:sz w:val="28"/>
          <w:szCs w:val="28"/>
        </w:rPr>
        <w:t xml:space="preserve"> für ökologische und soziale Standards. Die S</w:t>
      </w:r>
      <w:r>
        <w:rPr>
          <w:rFonts w:cstheme="minorHAnsi"/>
          <w:sz w:val="28"/>
          <w:szCs w:val="28"/>
        </w:rPr>
        <w:t>chüler*innen</w:t>
      </w:r>
      <w:r w:rsidRPr="00B61FCE">
        <w:rPr>
          <w:rFonts w:cstheme="minorHAnsi"/>
          <w:sz w:val="28"/>
          <w:szCs w:val="28"/>
        </w:rPr>
        <w:t xml:space="preserve"> lernen, wie diese Labels die Qualität, Nachhaltigkeit und Produktionsstandards von Textilien sicherstellen und können die entsprechenden Zertifikate erkennen und bewerten.</w:t>
      </w:r>
    </w:p>
    <w:p w14:paraId="72D41979" w14:textId="77777777" w:rsidR="00A43D64" w:rsidRPr="00A43D64" w:rsidRDefault="00A43D64" w:rsidP="00A43D64">
      <w:pPr>
        <w:pStyle w:val="Listenabsatz"/>
        <w:rPr>
          <w:rFonts w:cstheme="minorHAnsi"/>
          <w:sz w:val="28"/>
          <w:szCs w:val="28"/>
        </w:rPr>
      </w:pPr>
    </w:p>
    <w:p w14:paraId="518D1327" w14:textId="0C83D9E3" w:rsidR="003C19F8" w:rsidRPr="00A43D64" w:rsidRDefault="00A43D64" w:rsidP="00A43D64">
      <w:pPr>
        <w:pStyle w:val="Listenabsatz"/>
        <w:numPr>
          <w:ilvl w:val="0"/>
          <w:numId w:val="29"/>
        </w:numPr>
        <w:jc w:val="both"/>
        <w:rPr>
          <w:rFonts w:cstheme="minorHAnsi"/>
          <w:sz w:val="28"/>
          <w:szCs w:val="28"/>
        </w:rPr>
      </w:pPr>
      <w:r w:rsidRPr="00806C06">
        <w:rPr>
          <w:rFonts w:cstheme="minorHAnsi"/>
          <w:b/>
          <w:bCs/>
          <w:sz w:val="28"/>
          <w:szCs w:val="28"/>
        </w:rPr>
        <w:t>Kenntnisse über textile Berufe:</w:t>
      </w:r>
      <w:r w:rsidRPr="00A43D64">
        <w:rPr>
          <w:rFonts w:cstheme="minorHAnsi"/>
          <w:sz w:val="28"/>
          <w:szCs w:val="28"/>
        </w:rPr>
        <w:t xml:space="preserve"> Das Quartett </w:t>
      </w:r>
      <w:r>
        <w:rPr>
          <w:rFonts w:cstheme="minorHAnsi"/>
          <w:sz w:val="28"/>
          <w:szCs w:val="28"/>
        </w:rPr>
        <w:t>bietet</w:t>
      </w:r>
      <w:r w:rsidRPr="00A43D64">
        <w:rPr>
          <w:rFonts w:cstheme="minorHAnsi"/>
          <w:sz w:val="28"/>
          <w:szCs w:val="28"/>
        </w:rPr>
        <w:t xml:space="preserve"> ein breites Spektrum an Ausbildungsberufen in der Textilbranche, darunter Ausbildungsberufe im Bekleidungsbereich wie </w:t>
      </w:r>
      <w:r w:rsidR="00806C06" w:rsidRPr="00A43D64">
        <w:rPr>
          <w:rFonts w:cstheme="minorHAnsi"/>
          <w:sz w:val="28"/>
          <w:szCs w:val="28"/>
        </w:rPr>
        <w:t>Modenäher/in</w:t>
      </w:r>
      <w:r w:rsidR="00806C06">
        <w:rPr>
          <w:rFonts w:cstheme="minorHAnsi"/>
          <w:sz w:val="28"/>
          <w:szCs w:val="28"/>
        </w:rPr>
        <w:t>,</w:t>
      </w:r>
      <w:r w:rsidR="00806C06" w:rsidRPr="00A43D64">
        <w:rPr>
          <w:rFonts w:cstheme="minorHAnsi"/>
          <w:sz w:val="28"/>
          <w:szCs w:val="28"/>
        </w:rPr>
        <w:t xml:space="preserve"> </w:t>
      </w:r>
      <w:r w:rsidRPr="00A43D64">
        <w:rPr>
          <w:rFonts w:cstheme="minorHAnsi"/>
          <w:sz w:val="28"/>
          <w:szCs w:val="28"/>
        </w:rPr>
        <w:t>Modeschneider/in und Maßschneider/in sowie weitere Ausbildungsberufe im Textilbereich. Darüber hinaus werden schulische Ausbildungen, Weiterbildungen zum</w:t>
      </w:r>
      <w:r w:rsidR="00806C06">
        <w:rPr>
          <w:rFonts w:cstheme="minorHAnsi"/>
          <w:sz w:val="28"/>
          <w:szCs w:val="28"/>
        </w:rPr>
        <w:t>/zur</w:t>
      </w:r>
      <w:r w:rsidRPr="00A43D64">
        <w:rPr>
          <w:rFonts w:cstheme="minorHAnsi"/>
          <w:sz w:val="28"/>
          <w:szCs w:val="28"/>
        </w:rPr>
        <w:t xml:space="preserve"> Meister</w:t>
      </w:r>
      <w:r w:rsidR="00806C06">
        <w:rPr>
          <w:rFonts w:cstheme="minorHAnsi"/>
          <w:sz w:val="28"/>
          <w:szCs w:val="28"/>
        </w:rPr>
        <w:t>/in</w:t>
      </w:r>
      <w:r w:rsidRPr="00A43D64">
        <w:rPr>
          <w:rFonts w:cstheme="minorHAnsi"/>
          <w:sz w:val="28"/>
          <w:szCs w:val="28"/>
        </w:rPr>
        <w:t>, Techniker</w:t>
      </w:r>
      <w:r w:rsidR="00806C06">
        <w:rPr>
          <w:rFonts w:cstheme="minorHAnsi"/>
          <w:sz w:val="28"/>
          <w:szCs w:val="28"/>
        </w:rPr>
        <w:t>/in</w:t>
      </w:r>
      <w:r w:rsidRPr="00A43D64">
        <w:rPr>
          <w:rFonts w:cstheme="minorHAnsi"/>
          <w:sz w:val="28"/>
          <w:szCs w:val="28"/>
        </w:rPr>
        <w:t xml:space="preserve"> oder Facharbeiter</w:t>
      </w:r>
      <w:r w:rsidR="00806C06">
        <w:rPr>
          <w:rFonts w:cstheme="minorHAnsi"/>
          <w:sz w:val="28"/>
          <w:szCs w:val="28"/>
        </w:rPr>
        <w:t>/in</w:t>
      </w:r>
      <w:r w:rsidRPr="00A43D64">
        <w:rPr>
          <w:rFonts w:cstheme="minorHAnsi"/>
          <w:sz w:val="28"/>
          <w:szCs w:val="28"/>
        </w:rPr>
        <w:t xml:space="preserve"> sowie Studienmöglichkeiten in der Textilbranche behandelt. Die Schüler</w:t>
      </w:r>
      <w:r w:rsidR="00806C06">
        <w:rPr>
          <w:rFonts w:cstheme="minorHAnsi"/>
          <w:sz w:val="28"/>
          <w:szCs w:val="28"/>
        </w:rPr>
        <w:t>*</w:t>
      </w:r>
      <w:r w:rsidRPr="00A43D64">
        <w:rPr>
          <w:rFonts w:cstheme="minorHAnsi"/>
          <w:sz w:val="28"/>
          <w:szCs w:val="28"/>
        </w:rPr>
        <w:t>innen erhalten ein umfassendes Verständnis für die erforderlichen Fähigkeiten, Qualifikationen und Karrieremöglichkeiten in diesen Berufsfeldern.</w:t>
      </w:r>
    </w:p>
    <w:p w14:paraId="038A9956" w14:textId="77777777" w:rsidR="00350023" w:rsidRPr="00A43D64" w:rsidRDefault="00350023" w:rsidP="00350023">
      <w:pPr>
        <w:rPr>
          <w:rFonts w:cstheme="minorHAnsi"/>
          <w:sz w:val="28"/>
          <w:szCs w:val="28"/>
        </w:rPr>
      </w:pPr>
    </w:p>
    <w:p w14:paraId="62FEF057" w14:textId="77777777" w:rsidR="00541E60" w:rsidRPr="00A43D64" w:rsidRDefault="00541E60">
      <w:pPr>
        <w:rPr>
          <w:rFonts w:cstheme="minorHAnsi"/>
          <w:b/>
          <w:bCs/>
          <w:sz w:val="32"/>
          <w:szCs w:val="32"/>
        </w:rPr>
      </w:pPr>
      <w:r w:rsidRPr="00A43D64">
        <w:rPr>
          <w:rFonts w:cstheme="minorHAnsi"/>
          <w:b/>
          <w:bCs/>
          <w:sz w:val="32"/>
          <w:szCs w:val="32"/>
        </w:rPr>
        <w:br w:type="page"/>
      </w:r>
    </w:p>
    <w:p w14:paraId="1C10242D" w14:textId="5F9A348C" w:rsidR="003C19F8" w:rsidRPr="00660066" w:rsidRDefault="00660066" w:rsidP="003C19F8">
      <w:pPr>
        <w:jc w:val="both"/>
        <w:rPr>
          <w:rFonts w:cstheme="minorHAnsi"/>
          <w:b/>
          <w:bCs/>
          <w:sz w:val="28"/>
          <w:szCs w:val="28"/>
        </w:rPr>
      </w:pPr>
      <w:r w:rsidRPr="00660066">
        <w:rPr>
          <w:rFonts w:cstheme="minorHAnsi"/>
          <w:b/>
          <w:bCs/>
          <w:sz w:val="28"/>
          <w:szCs w:val="28"/>
        </w:rPr>
        <w:lastRenderedPageBreak/>
        <w:t>Methodische Ansätze zur Unterrichtsgestaltung</w:t>
      </w:r>
    </w:p>
    <w:p w14:paraId="0A408D1B" w14:textId="77777777" w:rsidR="00660066" w:rsidRPr="00660066" w:rsidRDefault="00660066" w:rsidP="003C19F8">
      <w:pPr>
        <w:jc w:val="both"/>
        <w:rPr>
          <w:rFonts w:cstheme="minorHAnsi"/>
          <w:sz w:val="28"/>
          <w:szCs w:val="28"/>
        </w:rPr>
      </w:pPr>
    </w:p>
    <w:p w14:paraId="5EA1272D" w14:textId="778D7C19" w:rsidR="00F8169C" w:rsidRPr="00660066" w:rsidRDefault="00660066" w:rsidP="003C19F8">
      <w:pPr>
        <w:jc w:val="both"/>
        <w:rPr>
          <w:rFonts w:cstheme="minorHAnsi"/>
          <w:sz w:val="28"/>
          <w:szCs w:val="28"/>
        </w:rPr>
      </w:pPr>
      <w:r w:rsidRPr="00660066">
        <w:rPr>
          <w:rFonts w:cstheme="minorHAnsi"/>
          <w:sz w:val="28"/>
          <w:szCs w:val="28"/>
        </w:rPr>
        <w:t>Die folgenden Methoden können verwendet werden, um das Textilquartett in eine dynamische und umfassende Lerneinheit einzubinden und den Schüler</w:t>
      </w:r>
      <w:r w:rsidR="00CD24FB">
        <w:rPr>
          <w:rFonts w:cstheme="minorHAnsi"/>
          <w:sz w:val="28"/>
          <w:szCs w:val="28"/>
        </w:rPr>
        <w:t>*innen</w:t>
      </w:r>
      <w:r w:rsidRPr="00660066">
        <w:rPr>
          <w:rFonts w:cstheme="minorHAnsi"/>
          <w:sz w:val="28"/>
          <w:szCs w:val="28"/>
        </w:rPr>
        <w:t xml:space="preserve"> eine reichhaltige Lernerfahrung zu bieten, die verschiedene Aspekte der Textil</w:t>
      </w:r>
      <w:r w:rsidR="00B15628">
        <w:rPr>
          <w:rFonts w:cstheme="minorHAnsi"/>
          <w:sz w:val="28"/>
          <w:szCs w:val="28"/>
        </w:rPr>
        <w:t>- und Bekleidungs</w:t>
      </w:r>
      <w:r w:rsidRPr="00660066">
        <w:rPr>
          <w:rFonts w:cstheme="minorHAnsi"/>
          <w:sz w:val="28"/>
          <w:szCs w:val="28"/>
        </w:rPr>
        <w:t>industrie untersucht.</w:t>
      </w:r>
    </w:p>
    <w:p w14:paraId="16E5614C" w14:textId="77777777" w:rsidR="00660066" w:rsidRPr="00660066" w:rsidRDefault="00660066" w:rsidP="003C19F8">
      <w:pPr>
        <w:jc w:val="both"/>
        <w:rPr>
          <w:rFonts w:cstheme="minorHAnsi"/>
          <w:sz w:val="28"/>
          <w:szCs w:val="28"/>
        </w:rPr>
      </w:pPr>
    </w:p>
    <w:p w14:paraId="442D08E8" w14:textId="0C23CE51" w:rsidR="00EB3717" w:rsidRPr="00660066" w:rsidRDefault="00660066" w:rsidP="00F8169C">
      <w:pPr>
        <w:jc w:val="both"/>
        <w:rPr>
          <w:rFonts w:cstheme="minorHAnsi"/>
          <w:b/>
          <w:bCs/>
          <w:color w:val="171917" w:themeColor="background1" w:themeShade="1A"/>
          <w:sz w:val="28"/>
          <w:szCs w:val="28"/>
        </w:rPr>
      </w:pPr>
      <w:r w:rsidRPr="00660066">
        <w:rPr>
          <w:rFonts w:cstheme="minorHAnsi"/>
          <w:b/>
          <w:bCs/>
          <w:color w:val="171917" w:themeColor="background1" w:themeShade="1A"/>
          <w:sz w:val="28"/>
          <w:szCs w:val="28"/>
        </w:rPr>
        <w:t xml:space="preserve">Methode 1: Textilquartett </w:t>
      </w:r>
      <w:r w:rsidR="00B15628">
        <w:rPr>
          <w:rFonts w:cstheme="minorHAnsi"/>
          <w:b/>
          <w:bCs/>
          <w:color w:val="171917" w:themeColor="background1" w:themeShade="1A"/>
          <w:sz w:val="28"/>
          <w:szCs w:val="28"/>
        </w:rPr>
        <w:t>„</w:t>
      </w:r>
      <w:r w:rsidRPr="00660066">
        <w:rPr>
          <w:rFonts w:cstheme="minorHAnsi"/>
          <w:b/>
          <w:bCs/>
          <w:color w:val="171917" w:themeColor="background1" w:themeShade="1A"/>
          <w:sz w:val="28"/>
          <w:szCs w:val="28"/>
        </w:rPr>
        <w:t>Spiel</w:t>
      </w:r>
      <w:r w:rsidR="00B15628">
        <w:rPr>
          <w:rFonts w:cstheme="minorHAnsi"/>
          <w:b/>
          <w:bCs/>
          <w:color w:val="171917" w:themeColor="background1" w:themeShade="1A"/>
          <w:sz w:val="28"/>
          <w:szCs w:val="28"/>
        </w:rPr>
        <w:t>“</w:t>
      </w:r>
    </w:p>
    <w:p w14:paraId="346C0ED5" w14:textId="77777777" w:rsidR="00660066" w:rsidRPr="00660066" w:rsidRDefault="00660066" w:rsidP="00F8169C">
      <w:pPr>
        <w:jc w:val="both"/>
        <w:rPr>
          <w:rFonts w:cstheme="minorHAnsi"/>
          <w:color w:val="171917" w:themeColor="background1" w:themeShade="1A"/>
          <w:sz w:val="28"/>
          <w:szCs w:val="28"/>
        </w:rPr>
      </w:pPr>
    </w:p>
    <w:p w14:paraId="4B03E5B6" w14:textId="73458E1F" w:rsidR="00EB3717" w:rsidRPr="00660066" w:rsidRDefault="00660066" w:rsidP="00F8169C">
      <w:pPr>
        <w:jc w:val="both"/>
        <w:rPr>
          <w:rFonts w:cstheme="minorHAnsi"/>
          <w:color w:val="171917" w:themeColor="background1" w:themeShade="1A"/>
          <w:sz w:val="28"/>
          <w:szCs w:val="28"/>
        </w:rPr>
      </w:pPr>
      <w:r w:rsidRPr="00660066">
        <w:rPr>
          <w:rFonts w:cstheme="minorHAnsi"/>
          <w:color w:val="171917" w:themeColor="background1" w:themeShade="1A"/>
          <w:sz w:val="28"/>
          <w:szCs w:val="28"/>
        </w:rPr>
        <w:t xml:space="preserve">Ein </w:t>
      </w:r>
      <w:r w:rsidR="00B15628">
        <w:rPr>
          <w:rFonts w:cstheme="minorHAnsi"/>
          <w:color w:val="171917" w:themeColor="background1" w:themeShade="1A"/>
          <w:sz w:val="28"/>
          <w:szCs w:val="28"/>
        </w:rPr>
        <w:t>„</w:t>
      </w:r>
      <w:r w:rsidRPr="00660066">
        <w:rPr>
          <w:rFonts w:cstheme="minorHAnsi"/>
          <w:color w:val="171917" w:themeColor="background1" w:themeShade="1A"/>
          <w:sz w:val="28"/>
          <w:szCs w:val="28"/>
        </w:rPr>
        <w:t>Textilquartett-Spiel</w:t>
      </w:r>
      <w:r w:rsidR="00B15628">
        <w:rPr>
          <w:rFonts w:cstheme="minorHAnsi"/>
          <w:color w:val="171917" w:themeColor="background1" w:themeShade="1A"/>
          <w:sz w:val="28"/>
          <w:szCs w:val="28"/>
        </w:rPr>
        <w:t>“</w:t>
      </w:r>
      <w:r w:rsidRPr="00660066">
        <w:rPr>
          <w:rFonts w:cstheme="minorHAnsi"/>
          <w:color w:val="171917" w:themeColor="background1" w:themeShade="1A"/>
          <w:sz w:val="28"/>
          <w:szCs w:val="28"/>
        </w:rPr>
        <w:t xml:space="preserve"> kann eine ansprechende und partizipative Methode sein, um das Lernen im Klassenzimmer zu verbessern. Es könnte wie folgt eingesetzt werden:</w:t>
      </w:r>
    </w:p>
    <w:p w14:paraId="7028D4BE" w14:textId="77777777" w:rsidR="00660066" w:rsidRPr="00660066" w:rsidRDefault="00660066" w:rsidP="00F8169C">
      <w:pPr>
        <w:jc w:val="both"/>
        <w:rPr>
          <w:rFonts w:cstheme="minorHAnsi"/>
          <w:color w:val="171917" w:themeColor="background1" w:themeShade="1A"/>
          <w:sz w:val="28"/>
          <w:szCs w:val="28"/>
        </w:rPr>
      </w:pPr>
    </w:p>
    <w:p w14:paraId="0C6230FE" w14:textId="4DF3566B" w:rsidR="00EB3717" w:rsidRPr="00660066" w:rsidRDefault="00660066" w:rsidP="00660066">
      <w:pPr>
        <w:autoSpaceDE w:val="0"/>
        <w:autoSpaceDN w:val="0"/>
        <w:adjustRightInd w:val="0"/>
        <w:jc w:val="both"/>
        <w:rPr>
          <w:rFonts w:cstheme="minorHAnsi"/>
          <w:color w:val="171917" w:themeColor="background1" w:themeShade="1A"/>
          <w:sz w:val="28"/>
          <w:szCs w:val="28"/>
        </w:rPr>
      </w:pPr>
      <w:r w:rsidRPr="00660066">
        <w:rPr>
          <w:rFonts w:cstheme="minorHAnsi"/>
          <w:b/>
          <w:bCs/>
          <w:color w:val="171917" w:themeColor="background1" w:themeShade="1A"/>
          <w:sz w:val="28"/>
          <w:szCs w:val="28"/>
        </w:rPr>
        <w:t>1.Einführung</w:t>
      </w:r>
      <w:r>
        <w:rPr>
          <w:rFonts w:cstheme="minorHAnsi"/>
          <w:b/>
          <w:bCs/>
          <w:color w:val="171917" w:themeColor="background1" w:themeShade="1A"/>
          <w:sz w:val="28"/>
          <w:szCs w:val="28"/>
        </w:rPr>
        <w:t xml:space="preserve">: </w:t>
      </w:r>
      <w:r w:rsidRPr="00660066">
        <w:rPr>
          <w:rFonts w:cstheme="minorHAnsi"/>
          <w:color w:val="171917" w:themeColor="background1" w:themeShade="1A"/>
          <w:sz w:val="28"/>
          <w:szCs w:val="28"/>
        </w:rPr>
        <w:t>Erklären Sie den Schüler</w:t>
      </w:r>
      <w:r>
        <w:rPr>
          <w:rFonts w:cstheme="minorHAnsi"/>
          <w:color w:val="171917" w:themeColor="background1" w:themeShade="1A"/>
          <w:sz w:val="28"/>
          <w:szCs w:val="28"/>
        </w:rPr>
        <w:t>*innen</w:t>
      </w:r>
      <w:r w:rsidRPr="00660066">
        <w:rPr>
          <w:rFonts w:cstheme="minorHAnsi"/>
          <w:color w:val="171917" w:themeColor="background1" w:themeShade="1A"/>
          <w:sz w:val="28"/>
          <w:szCs w:val="28"/>
        </w:rPr>
        <w:t xml:space="preserve"> zunächst das Konzept des Spiels </w:t>
      </w:r>
      <w:r w:rsidR="00D80A4C">
        <w:rPr>
          <w:rFonts w:cstheme="minorHAnsi"/>
          <w:color w:val="171917" w:themeColor="background1" w:themeShade="1A"/>
          <w:sz w:val="28"/>
          <w:szCs w:val="28"/>
        </w:rPr>
        <w:t>„</w:t>
      </w:r>
      <w:r w:rsidRPr="00660066">
        <w:rPr>
          <w:rFonts w:cstheme="minorHAnsi"/>
          <w:color w:val="171917" w:themeColor="background1" w:themeShade="1A"/>
          <w:sz w:val="28"/>
          <w:szCs w:val="28"/>
        </w:rPr>
        <w:t>Textilquartett</w:t>
      </w:r>
      <w:r w:rsidR="00D80A4C">
        <w:rPr>
          <w:rFonts w:cstheme="minorHAnsi"/>
          <w:color w:val="171917" w:themeColor="background1" w:themeShade="1A"/>
          <w:sz w:val="28"/>
          <w:szCs w:val="28"/>
        </w:rPr>
        <w:t>“</w:t>
      </w:r>
      <w:r w:rsidRPr="00660066">
        <w:rPr>
          <w:rFonts w:cstheme="minorHAnsi"/>
          <w:color w:val="171917" w:themeColor="background1" w:themeShade="1A"/>
          <w:sz w:val="28"/>
          <w:szCs w:val="28"/>
        </w:rPr>
        <w:t xml:space="preserve">. Erklären Sie, dass es sich um ein Spiel handelt, das ihr Verständnis von Textilsegmenten, </w:t>
      </w:r>
      <w:r>
        <w:rPr>
          <w:rFonts w:cstheme="minorHAnsi"/>
          <w:color w:val="171917" w:themeColor="background1" w:themeShade="1A"/>
          <w:sz w:val="28"/>
          <w:szCs w:val="28"/>
        </w:rPr>
        <w:t>Spinnverfahren</w:t>
      </w:r>
      <w:r w:rsidRPr="00660066">
        <w:rPr>
          <w:rFonts w:cstheme="minorHAnsi"/>
          <w:color w:val="171917" w:themeColor="background1" w:themeShade="1A"/>
          <w:sz w:val="28"/>
          <w:szCs w:val="28"/>
        </w:rPr>
        <w:t>, Materialien u</w:t>
      </w:r>
      <w:r>
        <w:rPr>
          <w:rFonts w:cstheme="minorHAnsi"/>
          <w:color w:val="171917" w:themeColor="background1" w:themeShade="1A"/>
          <w:sz w:val="28"/>
          <w:szCs w:val="28"/>
        </w:rPr>
        <w:t xml:space="preserve">sw. </w:t>
      </w:r>
      <w:r w:rsidRPr="00660066">
        <w:rPr>
          <w:rFonts w:cstheme="minorHAnsi"/>
          <w:color w:val="171917" w:themeColor="background1" w:themeShade="1A"/>
          <w:sz w:val="28"/>
          <w:szCs w:val="28"/>
        </w:rPr>
        <w:t>vertiefen soll.</w:t>
      </w:r>
    </w:p>
    <w:p w14:paraId="123AE788" w14:textId="77777777" w:rsidR="00660066" w:rsidRPr="00660066" w:rsidRDefault="00660066" w:rsidP="00B15628">
      <w:pPr>
        <w:autoSpaceDE w:val="0"/>
        <w:autoSpaceDN w:val="0"/>
        <w:adjustRightInd w:val="0"/>
        <w:jc w:val="both"/>
        <w:rPr>
          <w:rFonts w:cstheme="minorHAnsi"/>
          <w:color w:val="171917" w:themeColor="background1" w:themeShade="1A"/>
          <w:sz w:val="28"/>
          <w:szCs w:val="28"/>
        </w:rPr>
      </w:pPr>
    </w:p>
    <w:p w14:paraId="0D281203" w14:textId="5FA46B7B" w:rsidR="00EB3717" w:rsidRPr="00660066" w:rsidRDefault="00660066" w:rsidP="00F8169C">
      <w:pPr>
        <w:autoSpaceDE w:val="0"/>
        <w:autoSpaceDN w:val="0"/>
        <w:adjustRightInd w:val="0"/>
        <w:jc w:val="both"/>
        <w:rPr>
          <w:rFonts w:cstheme="minorHAnsi"/>
          <w:color w:val="171917" w:themeColor="background1" w:themeShade="1A"/>
          <w:sz w:val="28"/>
          <w:szCs w:val="28"/>
        </w:rPr>
      </w:pPr>
      <w:r w:rsidRPr="00660066">
        <w:rPr>
          <w:rFonts w:cstheme="minorHAnsi"/>
          <w:b/>
          <w:bCs/>
          <w:color w:val="171917" w:themeColor="background1" w:themeShade="1A"/>
          <w:sz w:val="28"/>
          <w:szCs w:val="28"/>
        </w:rPr>
        <w:t>2. Gruppeneinteilung:</w:t>
      </w:r>
      <w:r w:rsidRPr="00660066">
        <w:rPr>
          <w:rFonts w:cstheme="minorHAnsi"/>
          <w:color w:val="171917" w:themeColor="background1" w:themeShade="1A"/>
          <w:sz w:val="28"/>
          <w:szCs w:val="28"/>
        </w:rPr>
        <w:t xml:space="preserve"> Teilen Sie die Klasse in </w:t>
      </w:r>
      <w:r>
        <w:rPr>
          <w:rFonts w:cstheme="minorHAnsi"/>
          <w:color w:val="171917" w:themeColor="background1" w:themeShade="1A"/>
          <w:sz w:val="28"/>
          <w:szCs w:val="28"/>
        </w:rPr>
        <w:t xml:space="preserve">möglichst </w:t>
      </w:r>
      <w:r w:rsidRPr="00660066">
        <w:rPr>
          <w:rFonts w:cstheme="minorHAnsi"/>
          <w:color w:val="171917" w:themeColor="background1" w:themeShade="1A"/>
          <w:sz w:val="28"/>
          <w:szCs w:val="28"/>
        </w:rPr>
        <w:t>gleich große Gruppen ein. Dies fördert die Zusammenarbeit, die Teamarbeit und die aktive Teilnahme.</w:t>
      </w:r>
    </w:p>
    <w:p w14:paraId="2C72716E" w14:textId="77777777" w:rsidR="00660066" w:rsidRPr="00660066" w:rsidRDefault="00660066" w:rsidP="00F8169C">
      <w:pPr>
        <w:autoSpaceDE w:val="0"/>
        <w:autoSpaceDN w:val="0"/>
        <w:adjustRightInd w:val="0"/>
        <w:jc w:val="both"/>
        <w:rPr>
          <w:rFonts w:cstheme="minorHAnsi"/>
          <w:color w:val="171917" w:themeColor="background1" w:themeShade="1A"/>
          <w:sz w:val="28"/>
          <w:szCs w:val="28"/>
        </w:rPr>
      </w:pPr>
    </w:p>
    <w:p w14:paraId="387051D1" w14:textId="67210156" w:rsidR="00EB3717" w:rsidRPr="00660066" w:rsidRDefault="00660066" w:rsidP="00F8169C">
      <w:pPr>
        <w:autoSpaceDE w:val="0"/>
        <w:autoSpaceDN w:val="0"/>
        <w:adjustRightInd w:val="0"/>
        <w:jc w:val="both"/>
        <w:rPr>
          <w:rFonts w:cstheme="minorHAnsi"/>
          <w:color w:val="171917" w:themeColor="background1" w:themeShade="1A"/>
          <w:sz w:val="28"/>
          <w:szCs w:val="28"/>
        </w:rPr>
      </w:pPr>
      <w:r w:rsidRPr="00660066">
        <w:rPr>
          <w:rFonts w:cstheme="minorHAnsi"/>
          <w:b/>
          <w:bCs/>
          <w:color w:val="171917" w:themeColor="background1" w:themeShade="1A"/>
          <w:sz w:val="28"/>
          <w:szCs w:val="28"/>
        </w:rPr>
        <w:t>3. Weisen Sie Textilthemen zu:</w:t>
      </w:r>
      <w:r w:rsidRPr="00660066">
        <w:rPr>
          <w:rFonts w:cstheme="minorHAnsi"/>
          <w:color w:val="171917" w:themeColor="background1" w:themeShade="1A"/>
          <w:sz w:val="28"/>
          <w:szCs w:val="28"/>
        </w:rPr>
        <w:t xml:space="preserve"> Geben Sie jeder Gruppe ein bestimmtes Textilthema aus dem Quartett vor, z. B. ein Textilsegment (wie Bekleidung, Heimtextilien, technische Textilien oder textiles Spielzeug), Faserkategorien (wie Pflanzenfasern, tierische Fasern, </w:t>
      </w:r>
      <w:r w:rsidR="00B15628">
        <w:rPr>
          <w:rFonts w:cstheme="minorHAnsi"/>
          <w:color w:val="171917" w:themeColor="background1" w:themeShade="1A"/>
          <w:sz w:val="28"/>
          <w:szCs w:val="28"/>
        </w:rPr>
        <w:t>z</w:t>
      </w:r>
      <w:r w:rsidRPr="00660066">
        <w:rPr>
          <w:rFonts w:cstheme="minorHAnsi"/>
          <w:color w:val="171917" w:themeColor="background1" w:themeShade="1A"/>
          <w:sz w:val="28"/>
          <w:szCs w:val="28"/>
        </w:rPr>
        <w:t>ellulos</w:t>
      </w:r>
      <w:r w:rsidR="00B15628">
        <w:rPr>
          <w:rFonts w:cstheme="minorHAnsi"/>
          <w:color w:val="171917" w:themeColor="background1" w:themeShade="1A"/>
          <w:sz w:val="28"/>
          <w:szCs w:val="28"/>
        </w:rPr>
        <w:t>ische oder</w:t>
      </w:r>
      <w:r w:rsidRPr="00660066">
        <w:rPr>
          <w:rFonts w:cstheme="minorHAnsi"/>
          <w:color w:val="171917" w:themeColor="background1" w:themeShade="1A"/>
          <w:sz w:val="28"/>
          <w:szCs w:val="28"/>
        </w:rPr>
        <w:t xml:space="preserve"> </w:t>
      </w:r>
      <w:r w:rsidR="00B15628">
        <w:rPr>
          <w:rFonts w:cstheme="minorHAnsi"/>
          <w:color w:val="171917" w:themeColor="background1" w:themeShade="1A"/>
          <w:sz w:val="28"/>
          <w:szCs w:val="28"/>
        </w:rPr>
        <w:t>s</w:t>
      </w:r>
      <w:r w:rsidRPr="00660066">
        <w:rPr>
          <w:rFonts w:cstheme="minorHAnsi"/>
          <w:color w:val="171917" w:themeColor="background1" w:themeShade="1A"/>
          <w:sz w:val="28"/>
          <w:szCs w:val="28"/>
        </w:rPr>
        <w:t>yntheti</w:t>
      </w:r>
      <w:r w:rsidR="00B15628">
        <w:rPr>
          <w:rFonts w:cstheme="minorHAnsi"/>
          <w:color w:val="171917" w:themeColor="background1" w:themeShade="1A"/>
          <w:sz w:val="28"/>
          <w:szCs w:val="28"/>
        </w:rPr>
        <w:t>sche Chemie</w:t>
      </w:r>
      <w:r w:rsidRPr="00660066">
        <w:rPr>
          <w:rFonts w:cstheme="minorHAnsi"/>
          <w:color w:val="171917" w:themeColor="background1" w:themeShade="1A"/>
          <w:sz w:val="28"/>
          <w:szCs w:val="28"/>
        </w:rPr>
        <w:t>fasern), Spinnverfahren (</w:t>
      </w:r>
      <w:r w:rsidR="00B15628">
        <w:rPr>
          <w:rFonts w:cstheme="minorHAnsi"/>
          <w:color w:val="171917" w:themeColor="background1" w:themeShade="1A"/>
          <w:sz w:val="28"/>
          <w:szCs w:val="28"/>
        </w:rPr>
        <w:t xml:space="preserve">wie das </w:t>
      </w:r>
      <w:r w:rsidRPr="00660066">
        <w:rPr>
          <w:rFonts w:cstheme="minorHAnsi"/>
          <w:color w:val="171917" w:themeColor="background1" w:themeShade="1A"/>
          <w:sz w:val="28"/>
          <w:szCs w:val="28"/>
        </w:rPr>
        <w:t>Nassspinn</w:t>
      </w:r>
      <w:r w:rsidR="00B15628">
        <w:rPr>
          <w:rFonts w:cstheme="minorHAnsi"/>
          <w:color w:val="171917" w:themeColor="background1" w:themeShade="1A"/>
          <w:sz w:val="28"/>
          <w:szCs w:val="28"/>
        </w:rPr>
        <w:t>-</w:t>
      </w:r>
      <w:r w:rsidRPr="00660066">
        <w:rPr>
          <w:rFonts w:cstheme="minorHAnsi"/>
          <w:color w:val="171917" w:themeColor="background1" w:themeShade="1A"/>
          <w:sz w:val="28"/>
          <w:szCs w:val="28"/>
        </w:rPr>
        <w:t>, Trockenspinn</w:t>
      </w:r>
      <w:r w:rsidR="00B15628">
        <w:rPr>
          <w:rFonts w:cstheme="minorHAnsi"/>
          <w:color w:val="171917" w:themeColor="background1" w:themeShade="1A"/>
          <w:sz w:val="28"/>
          <w:szCs w:val="28"/>
        </w:rPr>
        <w:t>-</w:t>
      </w:r>
      <w:r w:rsidRPr="00660066">
        <w:rPr>
          <w:rFonts w:cstheme="minorHAnsi"/>
          <w:color w:val="171917" w:themeColor="background1" w:themeShade="1A"/>
          <w:sz w:val="28"/>
          <w:szCs w:val="28"/>
        </w:rPr>
        <w:t>, Schmelzspinnverfahren oder das Lösemittel-Verfahren</w:t>
      </w:r>
      <w:r w:rsidR="00B15628">
        <w:rPr>
          <w:rFonts w:cstheme="minorHAnsi"/>
          <w:color w:val="171917" w:themeColor="background1" w:themeShade="1A"/>
          <w:sz w:val="28"/>
          <w:szCs w:val="28"/>
        </w:rPr>
        <w:t xml:space="preserve"> für </w:t>
      </w:r>
      <w:proofErr w:type="spellStart"/>
      <w:r w:rsidR="00B15628">
        <w:rPr>
          <w:rFonts w:cstheme="minorHAnsi"/>
          <w:color w:val="171917" w:themeColor="background1" w:themeShade="1A"/>
          <w:sz w:val="28"/>
          <w:szCs w:val="28"/>
        </w:rPr>
        <w:t>Lyocell</w:t>
      </w:r>
      <w:proofErr w:type="spellEnd"/>
      <w:r w:rsidRPr="00660066">
        <w:rPr>
          <w:rFonts w:cstheme="minorHAnsi"/>
          <w:color w:val="171917" w:themeColor="background1" w:themeShade="1A"/>
          <w:sz w:val="28"/>
          <w:szCs w:val="28"/>
        </w:rPr>
        <w:t>) oder Garntypen (wie Spinn</w:t>
      </w:r>
      <w:r w:rsidR="00B15628">
        <w:rPr>
          <w:rFonts w:cstheme="minorHAnsi"/>
          <w:color w:val="171917" w:themeColor="background1" w:themeShade="1A"/>
          <w:sz w:val="28"/>
          <w:szCs w:val="28"/>
        </w:rPr>
        <w:t>faser</w:t>
      </w:r>
      <w:r w:rsidRPr="00660066">
        <w:rPr>
          <w:rFonts w:cstheme="minorHAnsi"/>
          <w:color w:val="171917" w:themeColor="background1" w:themeShade="1A"/>
          <w:sz w:val="28"/>
          <w:szCs w:val="28"/>
        </w:rPr>
        <w:t xml:space="preserve">garne, Monofilament- und Multifilamentgarne oder </w:t>
      </w:r>
      <w:r>
        <w:rPr>
          <w:rFonts w:cstheme="minorHAnsi"/>
          <w:color w:val="171917" w:themeColor="background1" w:themeShade="1A"/>
          <w:sz w:val="28"/>
          <w:szCs w:val="28"/>
        </w:rPr>
        <w:t>gefachte</w:t>
      </w:r>
      <w:r w:rsidRPr="00660066">
        <w:rPr>
          <w:rFonts w:cstheme="minorHAnsi"/>
          <w:color w:val="171917" w:themeColor="background1" w:themeShade="1A"/>
          <w:sz w:val="28"/>
          <w:szCs w:val="28"/>
        </w:rPr>
        <w:t xml:space="preserve"> Garne) und so weiter.</w:t>
      </w:r>
    </w:p>
    <w:p w14:paraId="23FF2620" w14:textId="77777777" w:rsidR="00660066" w:rsidRPr="00660066" w:rsidRDefault="00660066" w:rsidP="00F8169C">
      <w:pPr>
        <w:autoSpaceDE w:val="0"/>
        <w:autoSpaceDN w:val="0"/>
        <w:adjustRightInd w:val="0"/>
        <w:jc w:val="both"/>
        <w:rPr>
          <w:rFonts w:cstheme="minorHAnsi"/>
          <w:color w:val="171917" w:themeColor="background1" w:themeShade="1A"/>
          <w:sz w:val="28"/>
          <w:szCs w:val="28"/>
        </w:rPr>
      </w:pPr>
    </w:p>
    <w:p w14:paraId="576B437A" w14:textId="4DF1FB51" w:rsidR="00660066" w:rsidRDefault="00660066" w:rsidP="00F8169C">
      <w:pPr>
        <w:autoSpaceDE w:val="0"/>
        <w:autoSpaceDN w:val="0"/>
        <w:adjustRightInd w:val="0"/>
        <w:jc w:val="both"/>
        <w:rPr>
          <w:rFonts w:cstheme="minorHAnsi"/>
          <w:color w:val="171917" w:themeColor="background1" w:themeShade="1A"/>
          <w:sz w:val="28"/>
          <w:szCs w:val="28"/>
        </w:rPr>
      </w:pPr>
      <w:r w:rsidRPr="00660066">
        <w:rPr>
          <w:rFonts w:cstheme="minorHAnsi"/>
          <w:b/>
          <w:bCs/>
          <w:color w:val="171917" w:themeColor="background1" w:themeShade="1A"/>
          <w:sz w:val="28"/>
          <w:szCs w:val="28"/>
        </w:rPr>
        <w:t>4. Verteilen Sie Informationstexte:</w:t>
      </w:r>
      <w:r w:rsidRPr="00660066">
        <w:rPr>
          <w:rFonts w:cstheme="minorHAnsi"/>
          <w:color w:val="171917" w:themeColor="background1" w:themeShade="1A"/>
          <w:sz w:val="28"/>
          <w:szCs w:val="28"/>
        </w:rPr>
        <w:t xml:space="preserve"> Geben Sie jeder Gruppe die entsprechenden Quartettkarten zu dem ihr zugewiesenen Thema. </w:t>
      </w:r>
      <w:r>
        <w:rPr>
          <w:rFonts w:cstheme="minorHAnsi"/>
          <w:color w:val="171917" w:themeColor="background1" w:themeShade="1A"/>
          <w:sz w:val="28"/>
          <w:szCs w:val="28"/>
        </w:rPr>
        <w:t>D</w:t>
      </w:r>
      <w:r w:rsidRPr="00660066">
        <w:rPr>
          <w:rFonts w:cstheme="minorHAnsi"/>
          <w:color w:val="171917" w:themeColor="background1" w:themeShade="1A"/>
          <w:sz w:val="28"/>
          <w:szCs w:val="28"/>
        </w:rPr>
        <w:t>ie Schüler</w:t>
      </w:r>
      <w:r>
        <w:rPr>
          <w:rFonts w:cstheme="minorHAnsi"/>
          <w:color w:val="171917" w:themeColor="background1" w:themeShade="1A"/>
          <w:sz w:val="28"/>
          <w:szCs w:val="28"/>
        </w:rPr>
        <w:t>*innen</w:t>
      </w:r>
      <w:r w:rsidRPr="00660066">
        <w:rPr>
          <w:rFonts w:cstheme="minorHAnsi"/>
          <w:color w:val="171917" w:themeColor="background1" w:themeShade="1A"/>
          <w:sz w:val="28"/>
          <w:szCs w:val="28"/>
        </w:rPr>
        <w:t xml:space="preserve"> </w:t>
      </w:r>
      <w:r>
        <w:rPr>
          <w:rFonts w:cstheme="minorHAnsi"/>
          <w:color w:val="171917" w:themeColor="background1" w:themeShade="1A"/>
          <w:sz w:val="28"/>
          <w:szCs w:val="28"/>
        </w:rPr>
        <w:t xml:space="preserve">haben erstmals </w:t>
      </w:r>
      <w:r w:rsidRPr="00660066">
        <w:rPr>
          <w:rFonts w:cstheme="minorHAnsi"/>
          <w:color w:val="171917" w:themeColor="background1" w:themeShade="1A"/>
          <w:sz w:val="28"/>
          <w:szCs w:val="28"/>
        </w:rPr>
        <w:t xml:space="preserve">die Aufgabe, die Karten zu verstehen. Stellen Sie sicher, dass </w:t>
      </w:r>
      <w:r>
        <w:rPr>
          <w:rFonts w:cstheme="minorHAnsi"/>
          <w:color w:val="171917" w:themeColor="background1" w:themeShade="1A"/>
          <w:sz w:val="28"/>
          <w:szCs w:val="28"/>
        </w:rPr>
        <w:t xml:space="preserve">aufkommende </w:t>
      </w:r>
      <w:r w:rsidRPr="00660066">
        <w:rPr>
          <w:rFonts w:cstheme="minorHAnsi"/>
          <w:color w:val="171917" w:themeColor="background1" w:themeShade="1A"/>
          <w:sz w:val="28"/>
          <w:szCs w:val="28"/>
        </w:rPr>
        <w:t xml:space="preserve">Fragen mit zur Verfügung stehenden Mitteln wie z. B. </w:t>
      </w:r>
      <w:r w:rsidR="00B15628">
        <w:rPr>
          <w:rFonts w:cstheme="minorHAnsi"/>
          <w:color w:val="171917" w:themeColor="background1" w:themeShade="1A"/>
          <w:sz w:val="28"/>
          <w:szCs w:val="28"/>
        </w:rPr>
        <w:t>Fachliteratur</w:t>
      </w:r>
      <w:r w:rsidRPr="00660066">
        <w:rPr>
          <w:rFonts w:cstheme="minorHAnsi"/>
          <w:color w:val="171917" w:themeColor="background1" w:themeShade="1A"/>
          <w:sz w:val="28"/>
          <w:szCs w:val="28"/>
        </w:rPr>
        <w:t>, Internet usw. beantwortet werden können.</w:t>
      </w:r>
    </w:p>
    <w:p w14:paraId="1ECBE801" w14:textId="77777777" w:rsidR="00B15628" w:rsidRPr="00660066" w:rsidRDefault="00B15628" w:rsidP="00F8169C">
      <w:pPr>
        <w:autoSpaceDE w:val="0"/>
        <w:autoSpaceDN w:val="0"/>
        <w:adjustRightInd w:val="0"/>
        <w:jc w:val="both"/>
        <w:rPr>
          <w:rFonts w:cstheme="minorHAnsi"/>
          <w:color w:val="171917" w:themeColor="background1" w:themeShade="1A"/>
          <w:sz w:val="28"/>
          <w:szCs w:val="28"/>
        </w:rPr>
      </w:pPr>
    </w:p>
    <w:p w14:paraId="57A384C6" w14:textId="31893CB5" w:rsidR="00EB3717" w:rsidRPr="00FA1B17" w:rsidRDefault="00FA1B17" w:rsidP="00F8169C">
      <w:pPr>
        <w:autoSpaceDE w:val="0"/>
        <w:autoSpaceDN w:val="0"/>
        <w:adjustRightInd w:val="0"/>
        <w:jc w:val="both"/>
        <w:rPr>
          <w:rFonts w:cstheme="minorHAnsi"/>
          <w:color w:val="171917" w:themeColor="background1" w:themeShade="1A"/>
          <w:sz w:val="28"/>
          <w:szCs w:val="28"/>
        </w:rPr>
      </w:pPr>
      <w:r w:rsidRPr="00FA1B17">
        <w:rPr>
          <w:rFonts w:cstheme="minorHAnsi"/>
          <w:b/>
          <w:bCs/>
          <w:color w:val="171917" w:themeColor="background1" w:themeShade="1A"/>
          <w:sz w:val="28"/>
          <w:szCs w:val="28"/>
        </w:rPr>
        <w:t>5. Spielregeln und Zielsetzungen:</w:t>
      </w:r>
      <w:r w:rsidRPr="00FA1B17">
        <w:rPr>
          <w:rFonts w:cstheme="minorHAnsi"/>
          <w:color w:val="171917" w:themeColor="background1" w:themeShade="1A"/>
          <w:sz w:val="28"/>
          <w:szCs w:val="28"/>
        </w:rPr>
        <w:t xml:space="preserve"> Erklären Sie die Regeln und Ziele des Spiels. Ziel ist es, dass jede Gruppe Expert</w:t>
      </w:r>
      <w:r>
        <w:rPr>
          <w:rFonts w:cstheme="minorHAnsi"/>
          <w:color w:val="171917" w:themeColor="background1" w:themeShade="1A"/>
          <w:sz w:val="28"/>
          <w:szCs w:val="28"/>
        </w:rPr>
        <w:t>e</w:t>
      </w:r>
      <w:r w:rsidRPr="00FA1B17">
        <w:rPr>
          <w:rFonts w:cstheme="minorHAnsi"/>
          <w:color w:val="171917" w:themeColor="background1" w:themeShade="1A"/>
          <w:sz w:val="28"/>
          <w:szCs w:val="28"/>
        </w:rPr>
        <w:t xml:space="preserve"> für das vorgegebene Textilthema w</w:t>
      </w:r>
      <w:r>
        <w:rPr>
          <w:rFonts w:cstheme="minorHAnsi"/>
          <w:color w:val="171917" w:themeColor="background1" w:themeShade="1A"/>
          <w:sz w:val="28"/>
          <w:szCs w:val="28"/>
        </w:rPr>
        <w:t xml:space="preserve">ird </w:t>
      </w:r>
      <w:r w:rsidRPr="00FA1B17">
        <w:rPr>
          <w:rFonts w:cstheme="minorHAnsi"/>
          <w:color w:val="171917" w:themeColor="background1" w:themeShade="1A"/>
          <w:sz w:val="28"/>
          <w:szCs w:val="28"/>
        </w:rPr>
        <w:t>und</w:t>
      </w:r>
      <w:r>
        <w:rPr>
          <w:rFonts w:cstheme="minorHAnsi"/>
          <w:color w:val="171917" w:themeColor="background1" w:themeShade="1A"/>
          <w:sz w:val="28"/>
          <w:szCs w:val="28"/>
        </w:rPr>
        <w:t xml:space="preserve"> gegen die </w:t>
      </w:r>
      <w:r w:rsidRPr="00FA1B17">
        <w:rPr>
          <w:rFonts w:cstheme="minorHAnsi"/>
          <w:color w:val="171917" w:themeColor="background1" w:themeShade="1A"/>
          <w:sz w:val="28"/>
          <w:szCs w:val="28"/>
        </w:rPr>
        <w:t>anderen Gruppen</w:t>
      </w:r>
      <w:r>
        <w:rPr>
          <w:rFonts w:cstheme="minorHAnsi"/>
          <w:color w:val="171917" w:themeColor="background1" w:themeShade="1A"/>
          <w:sz w:val="28"/>
          <w:szCs w:val="28"/>
        </w:rPr>
        <w:t xml:space="preserve"> spielt</w:t>
      </w:r>
      <w:r w:rsidRPr="00FA1B17">
        <w:rPr>
          <w:rFonts w:cstheme="minorHAnsi"/>
          <w:color w:val="171917" w:themeColor="background1" w:themeShade="1A"/>
          <w:sz w:val="28"/>
          <w:szCs w:val="28"/>
        </w:rPr>
        <w:t>.</w:t>
      </w:r>
    </w:p>
    <w:p w14:paraId="4E76FF77" w14:textId="77777777" w:rsidR="00FA1B17" w:rsidRPr="00FA1B17" w:rsidRDefault="00FA1B17" w:rsidP="00F8169C">
      <w:pPr>
        <w:autoSpaceDE w:val="0"/>
        <w:autoSpaceDN w:val="0"/>
        <w:adjustRightInd w:val="0"/>
        <w:jc w:val="both"/>
        <w:rPr>
          <w:rFonts w:cstheme="minorHAnsi"/>
          <w:color w:val="171917" w:themeColor="background1" w:themeShade="1A"/>
          <w:sz w:val="28"/>
          <w:szCs w:val="28"/>
        </w:rPr>
      </w:pPr>
    </w:p>
    <w:p w14:paraId="51422D74" w14:textId="77777777" w:rsidR="00FA1B17" w:rsidRPr="00FA1B17" w:rsidRDefault="00FA1B17" w:rsidP="00434D64">
      <w:pPr>
        <w:autoSpaceDE w:val="0"/>
        <w:autoSpaceDN w:val="0"/>
        <w:adjustRightInd w:val="0"/>
        <w:jc w:val="both"/>
        <w:rPr>
          <w:rFonts w:cstheme="minorHAnsi"/>
          <w:color w:val="171917" w:themeColor="background1" w:themeShade="1A"/>
          <w:sz w:val="28"/>
          <w:szCs w:val="28"/>
        </w:rPr>
      </w:pPr>
      <w:r w:rsidRPr="00FA1B17">
        <w:rPr>
          <w:rFonts w:cstheme="minorHAnsi"/>
          <w:b/>
          <w:bCs/>
          <w:color w:val="171917" w:themeColor="background1" w:themeShade="1A"/>
          <w:sz w:val="28"/>
          <w:szCs w:val="28"/>
        </w:rPr>
        <w:lastRenderedPageBreak/>
        <w:t>6. Spielablauf:</w:t>
      </w:r>
      <w:r w:rsidRPr="00FA1B17">
        <w:rPr>
          <w:rFonts w:cstheme="minorHAnsi"/>
          <w:color w:val="171917" w:themeColor="background1" w:themeShade="1A"/>
          <w:sz w:val="28"/>
          <w:szCs w:val="28"/>
        </w:rPr>
        <w:t xml:space="preserve"> Jede Gruppe wertet die von ihr gelieferten Informationstexte aus und hebt die relevanten Informationen hervor. Danach erarbeiten sie gemeinsam eine Liste von Quizfragen auf der Grundlage des Materials. Die Fragen sollten Schlüsselkonzepte, Merkmale, Prozesse oder Beispiele im Zusammenhang mit ihrem Textilthema abdecken.</w:t>
      </w:r>
    </w:p>
    <w:p w14:paraId="72D6AD41" w14:textId="5F8CB256" w:rsidR="00FA1B17" w:rsidRPr="00FA1B17" w:rsidRDefault="00FA1B17" w:rsidP="00FA1B17">
      <w:pPr>
        <w:autoSpaceDE w:val="0"/>
        <w:autoSpaceDN w:val="0"/>
        <w:adjustRightInd w:val="0"/>
        <w:rPr>
          <w:rFonts w:cstheme="minorHAnsi"/>
          <w:color w:val="171917" w:themeColor="background1" w:themeShade="1A"/>
          <w:sz w:val="28"/>
          <w:szCs w:val="28"/>
        </w:rPr>
      </w:pPr>
    </w:p>
    <w:p w14:paraId="30C188F5" w14:textId="044D19F2" w:rsidR="00FA1B17" w:rsidRPr="00FA1B17" w:rsidRDefault="00FA1B17" w:rsidP="00434D64">
      <w:pPr>
        <w:autoSpaceDE w:val="0"/>
        <w:autoSpaceDN w:val="0"/>
        <w:adjustRightInd w:val="0"/>
        <w:jc w:val="both"/>
        <w:rPr>
          <w:rFonts w:cstheme="minorHAnsi"/>
          <w:color w:val="171917" w:themeColor="background1" w:themeShade="1A"/>
          <w:sz w:val="28"/>
          <w:szCs w:val="28"/>
        </w:rPr>
      </w:pPr>
      <w:r w:rsidRPr="00FA1B17">
        <w:rPr>
          <w:rFonts w:cstheme="minorHAnsi"/>
          <w:b/>
          <w:bCs/>
          <w:color w:val="171917" w:themeColor="background1" w:themeShade="1A"/>
          <w:sz w:val="28"/>
          <w:szCs w:val="28"/>
        </w:rPr>
        <w:t>7. Präsentationen und Quizfragen:</w:t>
      </w:r>
      <w:r w:rsidRPr="00FA1B17">
        <w:rPr>
          <w:rFonts w:cstheme="minorHAnsi"/>
          <w:color w:val="171917" w:themeColor="background1" w:themeShade="1A"/>
          <w:sz w:val="28"/>
          <w:szCs w:val="28"/>
        </w:rPr>
        <w:t xml:space="preserve"> Jede Gruppe stellt abwechselnd ihr Textilthema der Klasse vor. Sie halten eine kurze Präsentation, in der sie die wichtigsten Details hervorheben und interessante Informationen liefern. Nach der Präsentation stellt die Gruppe den anderen Gruppen </w:t>
      </w:r>
      <w:r>
        <w:rPr>
          <w:rFonts w:cstheme="minorHAnsi"/>
          <w:color w:val="171917" w:themeColor="background1" w:themeShade="1A"/>
          <w:sz w:val="28"/>
          <w:szCs w:val="28"/>
        </w:rPr>
        <w:t xml:space="preserve">die vorbereiteten Quizfragen. </w:t>
      </w:r>
      <w:r w:rsidRPr="00FA1B17">
        <w:rPr>
          <w:rFonts w:cstheme="minorHAnsi"/>
          <w:color w:val="171917" w:themeColor="background1" w:themeShade="1A"/>
          <w:sz w:val="28"/>
          <w:szCs w:val="28"/>
        </w:rPr>
        <w:t>Die anderen Gruppen können mit den richtigen Antworten Punkte sammeln.</w:t>
      </w:r>
    </w:p>
    <w:p w14:paraId="0BAFD9AD" w14:textId="525FE8C3" w:rsidR="00FA1B17" w:rsidRPr="00FA1B17" w:rsidRDefault="00FA1B17" w:rsidP="00FA1B17">
      <w:pPr>
        <w:autoSpaceDE w:val="0"/>
        <w:autoSpaceDN w:val="0"/>
        <w:adjustRightInd w:val="0"/>
        <w:rPr>
          <w:rFonts w:cstheme="minorHAnsi"/>
          <w:color w:val="171917" w:themeColor="background1" w:themeShade="1A"/>
          <w:sz w:val="28"/>
          <w:szCs w:val="28"/>
        </w:rPr>
      </w:pPr>
    </w:p>
    <w:p w14:paraId="743E7DF0" w14:textId="2B89CD34" w:rsidR="00FA1B17" w:rsidRPr="00FA1B17" w:rsidRDefault="00FA1B17" w:rsidP="00434D64">
      <w:pPr>
        <w:autoSpaceDE w:val="0"/>
        <w:autoSpaceDN w:val="0"/>
        <w:adjustRightInd w:val="0"/>
        <w:jc w:val="both"/>
        <w:rPr>
          <w:rFonts w:cstheme="minorHAnsi"/>
          <w:color w:val="171917" w:themeColor="background1" w:themeShade="1A"/>
          <w:sz w:val="28"/>
          <w:szCs w:val="28"/>
        </w:rPr>
      </w:pPr>
      <w:r w:rsidRPr="00FA1B17">
        <w:rPr>
          <w:rFonts w:cstheme="minorHAnsi"/>
          <w:b/>
          <w:bCs/>
          <w:color w:val="171917" w:themeColor="background1" w:themeShade="1A"/>
          <w:sz w:val="28"/>
          <w:szCs w:val="28"/>
        </w:rPr>
        <w:t>8. Konversation und Reflexion:</w:t>
      </w:r>
      <w:r w:rsidRPr="00FA1B17">
        <w:rPr>
          <w:rFonts w:cstheme="minorHAnsi"/>
          <w:color w:val="171917" w:themeColor="background1" w:themeShade="1A"/>
          <w:sz w:val="28"/>
          <w:szCs w:val="28"/>
        </w:rPr>
        <w:t xml:space="preserve"> Ermutigen Sie </w:t>
      </w:r>
      <w:r w:rsidR="00434D64">
        <w:rPr>
          <w:rFonts w:cstheme="minorHAnsi"/>
          <w:color w:val="171917" w:themeColor="background1" w:themeShade="1A"/>
          <w:sz w:val="28"/>
          <w:szCs w:val="28"/>
        </w:rPr>
        <w:t xml:space="preserve">zu </w:t>
      </w:r>
      <w:r w:rsidRPr="00FA1B17">
        <w:rPr>
          <w:rFonts w:cstheme="minorHAnsi"/>
          <w:color w:val="171917" w:themeColor="background1" w:themeShade="1A"/>
          <w:sz w:val="28"/>
          <w:szCs w:val="28"/>
        </w:rPr>
        <w:t>Gruppengespräche</w:t>
      </w:r>
      <w:r w:rsidR="00434D64">
        <w:rPr>
          <w:rFonts w:cstheme="minorHAnsi"/>
          <w:color w:val="171917" w:themeColor="background1" w:themeShade="1A"/>
          <w:sz w:val="28"/>
          <w:szCs w:val="28"/>
        </w:rPr>
        <w:t>n</w:t>
      </w:r>
      <w:r w:rsidRPr="00FA1B17">
        <w:rPr>
          <w:rFonts w:cstheme="minorHAnsi"/>
          <w:color w:val="171917" w:themeColor="background1" w:themeShade="1A"/>
          <w:sz w:val="28"/>
          <w:szCs w:val="28"/>
        </w:rPr>
        <w:t xml:space="preserve"> während der Quiz-Sitzungen. Motivieren Sie die Schüler</w:t>
      </w:r>
      <w:r>
        <w:rPr>
          <w:rFonts w:cstheme="minorHAnsi"/>
          <w:color w:val="171917" w:themeColor="background1" w:themeShade="1A"/>
          <w:sz w:val="28"/>
          <w:szCs w:val="28"/>
        </w:rPr>
        <w:t>*i</w:t>
      </w:r>
      <w:r w:rsidRPr="00FA1B17">
        <w:rPr>
          <w:rFonts w:cstheme="minorHAnsi"/>
          <w:color w:val="171917" w:themeColor="background1" w:themeShade="1A"/>
          <w:sz w:val="28"/>
          <w:szCs w:val="28"/>
        </w:rPr>
        <w:t xml:space="preserve">nnen, neues Wissen zu vermitteln, Ideen zu artikulieren und sich an einem konstruktiven Wettbewerb zu beteiligen. Führen Sie nach jeder Runde eine kurze Diskussion, </w:t>
      </w:r>
      <w:r>
        <w:rPr>
          <w:rFonts w:cstheme="minorHAnsi"/>
          <w:color w:val="171917" w:themeColor="background1" w:themeShade="1A"/>
          <w:sz w:val="28"/>
          <w:szCs w:val="28"/>
        </w:rPr>
        <w:t>um</w:t>
      </w:r>
      <w:r w:rsidRPr="00FA1B17">
        <w:rPr>
          <w:rFonts w:cstheme="minorHAnsi"/>
          <w:color w:val="171917" w:themeColor="background1" w:themeShade="1A"/>
          <w:sz w:val="28"/>
          <w:szCs w:val="28"/>
        </w:rPr>
        <w:t xml:space="preserve"> die wichtigsten Aspekte, die </w:t>
      </w:r>
      <w:r>
        <w:rPr>
          <w:rFonts w:cstheme="minorHAnsi"/>
          <w:color w:val="171917" w:themeColor="background1" w:themeShade="1A"/>
          <w:sz w:val="28"/>
          <w:szCs w:val="28"/>
        </w:rPr>
        <w:t>die Schüler*innen</w:t>
      </w:r>
      <w:r w:rsidRPr="00FA1B17">
        <w:rPr>
          <w:rFonts w:cstheme="minorHAnsi"/>
          <w:color w:val="171917" w:themeColor="background1" w:themeShade="1A"/>
          <w:sz w:val="28"/>
          <w:szCs w:val="28"/>
        </w:rPr>
        <w:t xml:space="preserve"> aus jedem Textilthema gelernt ha</w:t>
      </w:r>
      <w:r>
        <w:rPr>
          <w:rFonts w:cstheme="minorHAnsi"/>
          <w:color w:val="171917" w:themeColor="background1" w:themeShade="1A"/>
          <w:sz w:val="28"/>
          <w:szCs w:val="28"/>
        </w:rPr>
        <w:t>ben</w:t>
      </w:r>
      <w:r w:rsidRPr="00FA1B17">
        <w:rPr>
          <w:rFonts w:cstheme="minorHAnsi"/>
          <w:color w:val="171917" w:themeColor="background1" w:themeShade="1A"/>
          <w:sz w:val="28"/>
          <w:szCs w:val="28"/>
        </w:rPr>
        <w:t>, hervorzuheben.</w:t>
      </w:r>
    </w:p>
    <w:p w14:paraId="1C7253F4" w14:textId="77777777" w:rsidR="00FA1B17" w:rsidRPr="00FA1B17" w:rsidRDefault="00FA1B17" w:rsidP="00FA1B17">
      <w:pPr>
        <w:autoSpaceDE w:val="0"/>
        <w:autoSpaceDN w:val="0"/>
        <w:adjustRightInd w:val="0"/>
        <w:rPr>
          <w:rFonts w:cstheme="minorHAnsi"/>
          <w:color w:val="171917" w:themeColor="background1" w:themeShade="1A"/>
          <w:sz w:val="28"/>
          <w:szCs w:val="28"/>
        </w:rPr>
      </w:pPr>
    </w:p>
    <w:p w14:paraId="690B838A" w14:textId="77777777" w:rsidR="00FA1B17" w:rsidRPr="00FA1B17" w:rsidRDefault="00FA1B17" w:rsidP="00434D64">
      <w:pPr>
        <w:autoSpaceDE w:val="0"/>
        <w:autoSpaceDN w:val="0"/>
        <w:adjustRightInd w:val="0"/>
        <w:jc w:val="both"/>
        <w:rPr>
          <w:rFonts w:cstheme="minorHAnsi"/>
          <w:color w:val="171917" w:themeColor="background1" w:themeShade="1A"/>
          <w:sz w:val="28"/>
          <w:szCs w:val="28"/>
        </w:rPr>
      </w:pPr>
      <w:r w:rsidRPr="00FA1B17">
        <w:rPr>
          <w:rFonts w:cstheme="minorHAnsi"/>
          <w:b/>
          <w:bCs/>
          <w:color w:val="171917" w:themeColor="background1" w:themeShade="1A"/>
          <w:sz w:val="28"/>
          <w:szCs w:val="28"/>
        </w:rPr>
        <w:t>9. Rotation und Feedback:</w:t>
      </w:r>
      <w:r w:rsidRPr="00FA1B17">
        <w:rPr>
          <w:rFonts w:cstheme="minorHAnsi"/>
          <w:color w:val="171917" w:themeColor="background1" w:themeShade="1A"/>
          <w:sz w:val="28"/>
          <w:szCs w:val="28"/>
        </w:rPr>
        <w:t xml:space="preserve"> Um jeder Gruppe die Möglichkeit zu geben, etwas über verschiedene Textilsegmente, Prozesse, Materialien oder verwandte Themen zu lernen, wechseln Sie die Themen für die folgenden Runden zwischen den Gruppen. Dies ermöglicht ein vertieftes Verständnis des Themas.</w:t>
      </w:r>
    </w:p>
    <w:p w14:paraId="0867BCB4" w14:textId="77777777" w:rsidR="00FA1B17" w:rsidRDefault="00FA1B17" w:rsidP="00FA1B17">
      <w:pPr>
        <w:autoSpaceDE w:val="0"/>
        <w:autoSpaceDN w:val="0"/>
        <w:adjustRightInd w:val="0"/>
        <w:rPr>
          <w:rFonts w:cstheme="minorHAnsi"/>
          <w:color w:val="171917" w:themeColor="background1" w:themeShade="1A"/>
          <w:sz w:val="28"/>
          <w:szCs w:val="28"/>
        </w:rPr>
      </w:pPr>
    </w:p>
    <w:p w14:paraId="3B0B9CF4" w14:textId="7A42CD3B" w:rsidR="00FA1B17" w:rsidRPr="00FA1B17" w:rsidRDefault="00FA1B17" w:rsidP="00434D64">
      <w:pPr>
        <w:autoSpaceDE w:val="0"/>
        <w:autoSpaceDN w:val="0"/>
        <w:adjustRightInd w:val="0"/>
        <w:jc w:val="both"/>
        <w:rPr>
          <w:rFonts w:cstheme="minorHAnsi"/>
          <w:color w:val="171917" w:themeColor="background1" w:themeShade="1A"/>
          <w:sz w:val="28"/>
          <w:szCs w:val="28"/>
        </w:rPr>
      </w:pPr>
      <w:r w:rsidRPr="00FA1B17">
        <w:rPr>
          <w:rFonts w:cstheme="minorHAnsi"/>
          <w:b/>
          <w:bCs/>
          <w:color w:val="171917" w:themeColor="background1" w:themeShade="1A"/>
          <w:sz w:val="28"/>
          <w:szCs w:val="28"/>
        </w:rPr>
        <w:t>10.Spielabschluss:</w:t>
      </w:r>
      <w:r w:rsidRPr="00FA1B17">
        <w:rPr>
          <w:rFonts w:cstheme="minorHAnsi"/>
          <w:color w:val="171917" w:themeColor="background1" w:themeShade="1A"/>
          <w:sz w:val="28"/>
          <w:szCs w:val="28"/>
        </w:rPr>
        <w:t xml:space="preserve"> Fassen Sie die wichtigsten Ideen, die in jeder Runde diskutiert wurden, zusammen, um das Spiel zu beenden. Weisen Sie auf die Verbindungen zwischen den textilbezogenen Themen hin und be</w:t>
      </w:r>
      <w:r>
        <w:rPr>
          <w:rFonts w:cstheme="minorHAnsi"/>
          <w:color w:val="171917" w:themeColor="background1" w:themeShade="1A"/>
          <w:sz w:val="28"/>
          <w:szCs w:val="28"/>
        </w:rPr>
        <w:t>tonen</w:t>
      </w:r>
      <w:r w:rsidRPr="00FA1B17">
        <w:rPr>
          <w:rFonts w:cstheme="minorHAnsi"/>
          <w:color w:val="171917" w:themeColor="background1" w:themeShade="1A"/>
          <w:sz w:val="28"/>
          <w:szCs w:val="28"/>
        </w:rPr>
        <w:t xml:space="preserve"> Sie die wichtigsten Konzepte</w:t>
      </w:r>
      <w:r>
        <w:rPr>
          <w:rFonts w:cstheme="minorHAnsi"/>
          <w:color w:val="171917" w:themeColor="background1" w:themeShade="1A"/>
          <w:sz w:val="28"/>
          <w:szCs w:val="28"/>
        </w:rPr>
        <w:t xml:space="preserve"> und Informationen</w:t>
      </w:r>
      <w:r w:rsidRPr="00FA1B17">
        <w:rPr>
          <w:rFonts w:cstheme="minorHAnsi"/>
          <w:color w:val="171917" w:themeColor="background1" w:themeShade="1A"/>
          <w:sz w:val="28"/>
          <w:szCs w:val="28"/>
        </w:rPr>
        <w:t>, die während des Spiels er</w:t>
      </w:r>
      <w:r>
        <w:rPr>
          <w:rFonts w:cstheme="minorHAnsi"/>
          <w:color w:val="171917" w:themeColor="background1" w:themeShade="1A"/>
          <w:sz w:val="28"/>
          <w:szCs w:val="28"/>
        </w:rPr>
        <w:t xml:space="preserve">arbeitet </w:t>
      </w:r>
      <w:r w:rsidRPr="00FA1B17">
        <w:rPr>
          <w:rFonts w:cstheme="minorHAnsi"/>
          <w:color w:val="171917" w:themeColor="background1" w:themeShade="1A"/>
          <w:sz w:val="28"/>
          <w:szCs w:val="28"/>
        </w:rPr>
        <w:t>wurden.</w:t>
      </w:r>
    </w:p>
    <w:p w14:paraId="514C4FCB" w14:textId="72026003" w:rsidR="00FA1B17" w:rsidRPr="00FA1B17" w:rsidRDefault="00AE10F7" w:rsidP="00AE10F7">
      <w:pPr>
        <w:autoSpaceDE w:val="0"/>
        <w:autoSpaceDN w:val="0"/>
        <w:adjustRightInd w:val="0"/>
        <w:rPr>
          <w:rFonts w:cstheme="minorHAnsi"/>
          <w:color w:val="171917" w:themeColor="background1" w:themeShade="1A"/>
          <w:sz w:val="28"/>
          <w:szCs w:val="28"/>
        </w:rPr>
      </w:pPr>
      <w:r>
        <w:rPr>
          <w:rFonts w:cstheme="minorHAnsi"/>
          <w:noProof/>
          <w:color w:val="171917" w:themeColor="background1" w:themeShade="1A"/>
          <w:sz w:val="28"/>
          <w:szCs w:val="28"/>
          <w:lang w:val="en-GB"/>
        </w:rPr>
        <mc:AlternateContent>
          <mc:Choice Requires="wps">
            <w:drawing>
              <wp:anchor distT="0" distB="0" distL="114300" distR="114300" simplePos="0" relativeHeight="251659264" behindDoc="0" locked="0" layoutInCell="1" allowOverlap="1" wp14:anchorId="37255004" wp14:editId="0A466F60">
                <wp:simplePos x="0" y="0"/>
                <wp:positionH relativeFrom="margin">
                  <wp:posOffset>-112395</wp:posOffset>
                </wp:positionH>
                <wp:positionV relativeFrom="paragraph">
                  <wp:posOffset>254635</wp:posOffset>
                </wp:positionV>
                <wp:extent cx="5962650" cy="1362075"/>
                <wp:effectExtent l="0" t="0" r="19050" b="28575"/>
                <wp:wrapNone/>
                <wp:docPr id="261482074" name="Textfeld 1"/>
                <wp:cNvGraphicFramePr/>
                <a:graphic xmlns:a="http://schemas.openxmlformats.org/drawingml/2006/main">
                  <a:graphicData uri="http://schemas.microsoft.com/office/word/2010/wordprocessingShape">
                    <wps:wsp>
                      <wps:cNvSpPr txBox="1"/>
                      <wps:spPr>
                        <a:xfrm>
                          <a:off x="0" y="0"/>
                          <a:ext cx="5962650" cy="1362075"/>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5337E871" w14:textId="77777777" w:rsidR="00C3312F" w:rsidRPr="00C3312F" w:rsidRDefault="00C3312F" w:rsidP="00C3312F">
                            <w:pPr>
                              <w:shd w:val="clear" w:color="auto" w:fill="FFFF00"/>
                              <w:jc w:val="both"/>
                              <w:rPr>
                                <w:sz w:val="27"/>
                                <w:szCs w:val="27"/>
                              </w:rPr>
                            </w:pPr>
                            <w:r w:rsidRPr="00AE10F7">
                              <w:rPr>
                                <w:sz w:val="27"/>
                                <w:szCs w:val="27"/>
                              </w:rPr>
                              <w:t>Das Textilquartett-Spiel trägt zur Steigerung des Verständnisses, der Förderung des kritischen Denkens und der Wissensspeicherung bei, während es zugleich das aktive Engagement und die Teamarbeit fördert. Es eröffnet den Schüler*innen die Möglichkeit, von ihren Mitschüler*innen zu lernen, ihr Verständnis in spezifischen textilen Themenbereichen zu demonstrieren und sich in diese Gebiete weiter zu vertiefen.</w:t>
                            </w:r>
                          </w:p>
                          <w:p w14:paraId="67099324" w14:textId="25DABAAB" w:rsidR="006F32F2" w:rsidRPr="00C3312F" w:rsidRDefault="006F32F2" w:rsidP="00A00BDC">
                            <w:pPr>
                              <w:shd w:val="clear" w:color="auto" w:fill="FFFF00"/>
                              <w:jc w:val="both"/>
                              <w:rPr>
                                <w:sz w:val="27"/>
                                <w:szCs w:val="2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255004" id="_x0000_t202" coordsize="21600,21600" o:spt="202" path="m,l,21600r21600,l21600,xe">
                <v:stroke joinstyle="miter"/>
                <v:path gradientshapeok="t" o:connecttype="rect"/>
              </v:shapetype>
              <v:shape id="Textfeld 1" o:spid="_x0000_s1026" type="#_x0000_t202" style="position:absolute;margin-left:-8.85pt;margin-top:20.05pt;width:469.5pt;height:107.2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" fillcolor="#fc8 [2169]" strokecolor="#ffb34d [3209]" strokeweight=".5pt">
                <v:fill color2="#ffc16f [2617]" rotate="t" colors="0 #ffd8af;.5 #ffd09f;1 #ffca8d" focus="100%" type="gradient">
                  <o:fill v:ext="view" type="gradientUnscaled"/>
                </v:fill>
                <v:textbox>
                  <w:txbxContent>
                    <w:p w14:paraId="5337E871" w14:textId="77777777" w:rsidR="00C3312F" w:rsidRPr="00C3312F" w:rsidRDefault="00C3312F" w:rsidP="00C3312F">
                      <w:pPr>
                        <w:shd w:val="clear" w:color="auto" w:fill="FFFF00"/>
                        <w:jc w:val="both"/>
                        <w:rPr>
                          <w:sz w:val="27"/>
                          <w:szCs w:val="27"/>
                        </w:rPr>
                      </w:pPr>
                      <w:r w:rsidRPr="00AE10F7">
                        <w:rPr>
                          <w:sz w:val="27"/>
                          <w:szCs w:val="27"/>
                        </w:rPr>
                        <w:t>Das Textilquartett-Spiel trägt zur Steigerung des Verständnisses, der Förderung des kritischen Denkens und der Wissensspeicherung bei, während es zugleich das aktive Engagement und die Teamarbeit fördert. Es eröffnet den Schüler*innen die Möglichkeit, von ihren Mitschüler*innen zu lernen, ihr Verständnis in spezifischen textilen Themenbereichen zu demonstrieren und sich in diese Gebiete weiter zu vertiefen.</w:t>
                      </w:r>
                    </w:p>
                    <w:p w14:paraId="67099324" w14:textId="25DABAAB" w:rsidR="006F32F2" w:rsidRPr="00C3312F" w:rsidRDefault="006F32F2" w:rsidP="00A00BDC">
                      <w:pPr>
                        <w:shd w:val="clear" w:color="auto" w:fill="FFFF00"/>
                        <w:jc w:val="both"/>
                        <w:rPr>
                          <w:sz w:val="27"/>
                          <w:szCs w:val="27"/>
                        </w:rPr>
                      </w:pPr>
                    </w:p>
                  </w:txbxContent>
                </v:textbox>
                <w10:wrap anchorx="margin"/>
              </v:shape>
            </w:pict>
          </mc:Fallback>
        </mc:AlternateContent>
      </w:r>
    </w:p>
    <w:p w14:paraId="6A9B4AF1" w14:textId="203024D9" w:rsidR="00EB3717" w:rsidRPr="00FA1B17" w:rsidRDefault="00EB3717" w:rsidP="008B4E7B">
      <w:pPr>
        <w:autoSpaceDE w:val="0"/>
        <w:autoSpaceDN w:val="0"/>
        <w:adjustRightInd w:val="0"/>
        <w:jc w:val="both"/>
        <w:rPr>
          <w:rFonts w:cstheme="minorHAnsi"/>
          <w:color w:val="171917" w:themeColor="background1" w:themeShade="1A"/>
          <w:sz w:val="28"/>
          <w:szCs w:val="28"/>
        </w:rPr>
      </w:pPr>
    </w:p>
    <w:p w14:paraId="105591B1" w14:textId="394EDDD6" w:rsidR="00BE5418" w:rsidRPr="00FA1B17" w:rsidRDefault="00BE5418" w:rsidP="00BE5418">
      <w:pPr>
        <w:spacing w:line="360" w:lineRule="auto"/>
        <w:rPr>
          <w:rFonts w:cstheme="minorHAnsi"/>
          <w:sz w:val="28"/>
          <w:szCs w:val="28"/>
        </w:rPr>
      </w:pPr>
    </w:p>
    <w:p w14:paraId="4CA30D4F" w14:textId="77777777" w:rsidR="00541E60" w:rsidRPr="00FA1B17" w:rsidRDefault="00541E60">
      <w:pPr>
        <w:rPr>
          <w:rFonts w:cstheme="minorHAnsi"/>
          <w:b/>
          <w:bCs/>
          <w:color w:val="171917" w:themeColor="background1" w:themeShade="1A"/>
          <w:sz w:val="28"/>
          <w:szCs w:val="28"/>
          <w:u w:val="single"/>
        </w:rPr>
      </w:pPr>
      <w:r w:rsidRPr="00FA1B17">
        <w:rPr>
          <w:rFonts w:cstheme="minorHAnsi"/>
          <w:b/>
          <w:bCs/>
          <w:color w:val="171917" w:themeColor="background1" w:themeShade="1A"/>
          <w:sz w:val="28"/>
          <w:szCs w:val="28"/>
          <w:u w:val="single"/>
        </w:rPr>
        <w:br w:type="page"/>
      </w:r>
    </w:p>
    <w:p w14:paraId="21F6900D" w14:textId="77777777" w:rsidR="00136B5B" w:rsidRPr="00044C4F" w:rsidRDefault="00136B5B" w:rsidP="00136B5B">
      <w:pPr>
        <w:rPr>
          <w:rFonts w:cstheme="minorHAnsi"/>
          <w:b/>
          <w:bCs/>
          <w:sz w:val="28"/>
          <w:szCs w:val="28"/>
        </w:rPr>
      </w:pPr>
      <w:r w:rsidRPr="00044C4F">
        <w:rPr>
          <w:rFonts w:cstheme="minorHAnsi"/>
          <w:b/>
          <w:bCs/>
          <w:sz w:val="28"/>
          <w:szCs w:val="28"/>
        </w:rPr>
        <w:lastRenderedPageBreak/>
        <w:t>Methode 2: Interaktive Textil-Stationen</w:t>
      </w:r>
    </w:p>
    <w:p w14:paraId="4635A0B1" w14:textId="77777777" w:rsidR="00CD24FB" w:rsidRDefault="00CD24FB" w:rsidP="00136B5B">
      <w:pPr>
        <w:rPr>
          <w:rFonts w:cstheme="minorHAnsi"/>
          <w:b/>
          <w:bCs/>
          <w:sz w:val="28"/>
          <w:szCs w:val="28"/>
          <w:u w:val="single"/>
        </w:rPr>
      </w:pPr>
    </w:p>
    <w:p w14:paraId="4113FBA1" w14:textId="5237EAC0" w:rsidR="00136B5B" w:rsidRPr="00136B5B" w:rsidRDefault="00136B5B" w:rsidP="00044C4F">
      <w:pPr>
        <w:jc w:val="both"/>
        <w:rPr>
          <w:rFonts w:cstheme="minorHAnsi"/>
          <w:sz w:val="28"/>
          <w:szCs w:val="28"/>
        </w:rPr>
      </w:pPr>
      <w:r w:rsidRPr="00136B5B">
        <w:rPr>
          <w:rFonts w:cstheme="minorHAnsi"/>
          <w:b/>
          <w:bCs/>
          <w:sz w:val="28"/>
          <w:szCs w:val="28"/>
        </w:rPr>
        <w:t>1. Textilausstellung:</w:t>
      </w:r>
      <w:r w:rsidRPr="00136B5B">
        <w:rPr>
          <w:rFonts w:cstheme="minorHAnsi"/>
          <w:sz w:val="28"/>
          <w:szCs w:val="28"/>
        </w:rPr>
        <w:t xml:space="preserve"> Richten Sie eine Textilausstellung im Klassenzimmer ein, in der verschiedene textile Komponenten, Verfahren, Materialien und zugehörige Gegenstände, die in den </w:t>
      </w:r>
      <w:r>
        <w:rPr>
          <w:rFonts w:cstheme="minorHAnsi"/>
          <w:sz w:val="28"/>
          <w:szCs w:val="28"/>
        </w:rPr>
        <w:t>Quartettkarten</w:t>
      </w:r>
      <w:r w:rsidRPr="00136B5B">
        <w:rPr>
          <w:rFonts w:cstheme="minorHAnsi"/>
          <w:sz w:val="28"/>
          <w:szCs w:val="28"/>
        </w:rPr>
        <w:t xml:space="preserve"> beschrieben werden, ausgestellt werden. Es sollten Muster verschiedener textiler Gegenstände wie Kleidung, Garne und Stoffe ausgestellt werden.</w:t>
      </w:r>
    </w:p>
    <w:p w14:paraId="36A91925" w14:textId="77777777" w:rsidR="00136B5B" w:rsidRPr="00136B5B" w:rsidRDefault="00136B5B" w:rsidP="00136B5B">
      <w:pPr>
        <w:rPr>
          <w:rFonts w:cstheme="minorHAnsi"/>
          <w:sz w:val="28"/>
          <w:szCs w:val="28"/>
        </w:rPr>
      </w:pPr>
    </w:p>
    <w:p w14:paraId="10366920" w14:textId="0AF104E5" w:rsidR="00136B5B" w:rsidRPr="00136B5B" w:rsidRDefault="00136B5B" w:rsidP="00044C4F">
      <w:pPr>
        <w:jc w:val="both"/>
        <w:rPr>
          <w:rFonts w:cstheme="minorHAnsi"/>
          <w:sz w:val="28"/>
          <w:szCs w:val="28"/>
        </w:rPr>
      </w:pPr>
      <w:r w:rsidRPr="00521119">
        <w:rPr>
          <w:rFonts w:cstheme="minorHAnsi"/>
          <w:b/>
          <w:bCs/>
          <w:sz w:val="28"/>
          <w:szCs w:val="28"/>
        </w:rPr>
        <w:t>2. Geführte Erkundung:</w:t>
      </w:r>
      <w:r w:rsidRPr="00136B5B">
        <w:rPr>
          <w:rFonts w:cstheme="minorHAnsi"/>
          <w:sz w:val="28"/>
          <w:szCs w:val="28"/>
        </w:rPr>
        <w:t xml:space="preserve"> Teilen Sie die Schüler</w:t>
      </w:r>
      <w:r w:rsidR="00521119">
        <w:rPr>
          <w:rFonts w:cstheme="minorHAnsi"/>
          <w:sz w:val="28"/>
          <w:szCs w:val="28"/>
        </w:rPr>
        <w:t>*innen</w:t>
      </w:r>
      <w:r w:rsidRPr="00136B5B">
        <w:rPr>
          <w:rFonts w:cstheme="minorHAnsi"/>
          <w:sz w:val="28"/>
          <w:szCs w:val="28"/>
        </w:rPr>
        <w:t xml:space="preserve"> in Paare oder Kleingruppen auf und geben Sie jeder Gruppe ein bestimmtes Textilfragment oder Thema zur Erforschung. </w:t>
      </w:r>
      <w:r w:rsidR="00521119">
        <w:rPr>
          <w:rFonts w:cstheme="minorHAnsi"/>
          <w:sz w:val="28"/>
          <w:szCs w:val="28"/>
        </w:rPr>
        <w:t xml:space="preserve">Stellen Sie den Schüler*innen Arbeitsblätter zur Verfügung, die auf den </w:t>
      </w:r>
      <w:r w:rsidR="00044C4F">
        <w:rPr>
          <w:rFonts w:cstheme="minorHAnsi"/>
          <w:sz w:val="28"/>
          <w:szCs w:val="28"/>
        </w:rPr>
        <w:t>behandelten</w:t>
      </w:r>
      <w:r w:rsidR="00521119">
        <w:rPr>
          <w:rFonts w:cstheme="minorHAnsi"/>
          <w:sz w:val="28"/>
          <w:szCs w:val="28"/>
        </w:rPr>
        <w:t xml:space="preserve"> Lerninhalt abgestimmt sind.</w:t>
      </w:r>
    </w:p>
    <w:p w14:paraId="126BAB72" w14:textId="77777777" w:rsidR="00136B5B" w:rsidRPr="00136B5B" w:rsidRDefault="00136B5B" w:rsidP="00136B5B">
      <w:pPr>
        <w:rPr>
          <w:rFonts w:cstheme="minorHAnsi"/>
          <w:sz w:val="28"/>
          <w:szCs w:val="28"/>
        </w:rPr>
      </w:pPr>
    </w:p>
    <w:p w14:paraId="479CFE71" w14:textId="1F5A2F78" w:rsidR="00136B5B" w:rsidRPr="00136B5B" w:rsidRDefault="00136B5B" w:rsidP="00044C4F">
      <w:pPr>
        <w:jc w:val="both"/>
        <w:rPr>
          <w:rFonts w:cstheme="minorHAnsi"/>
          <w:sz w:val="28"/>
          <w:szCs w:val="28"/>
        </w:rPr>
      </w:pPr>
      <w:r w:rsidRPr="00521119">
        <w:rPr>
          <w:rFonts w:cstheme="minorHAnsi"/>
          <w:b/>
          <w:bCs/>
          <w:sz w:val="28"/>
          <w:szCs w:val="28"/>
        </w:rPr>
        <w:t>3. Recherchieren und Untersuchen:</w:t>
      </w:r>
      <w:r w:rsidRPr="00136B5B">
        <w:rPr>
          <w:rFonts w:cstheme="minorHAnsi"/>
          <w:sz w:val="28"/>
          <w:szCs w:val="28"/>
        </w:rPr>
        <w:t xml:space="preserve"> Weisen Sie die Gruppen an, die ausgestellten </w:t>
      </w:r>
      <w:r w:rsidR="00044C4F">
        <w:rPr>
          <w:rFonts w:cstheme="minorHAnsi"/>
          <w:sz w:val="28"/>
          <w:szCs w:val="28"/>
        </w:rPr>
        <w:t>t</w:t>
      </w:r>
      <w:r w:rsidRPr="00136B5B">
        <w:rPr>
          <w:rFonts w:cstheme="minorHAnsi"/>
          <w:sz w:val="28"/>
          <w:szCs w:val="28"/>
        </w:rPr>
        <w:t>extil</w:t>
      </w:r>
      <w:r w:rsidR="00521119">
        <w:rPr>
          <w:rFonts w:cstheme="minorHAnsi"/>
          <w:sz w:val="28"/>
          <w:szCs w:val="28"/>
        </w:rPr>
        <w:t>en Materialien</w:t>
      </w:r>
      <w:r w:rsidRPr="00136B5B">
        <w:rPr>
          <w:rFonts w:cstheme="minorHAnsi"/>
          <w:sz w:val="28"/>
          <w:szCs w:val="28"/>
        </w:rPr>
        <w:t xml:space="preserve"> gründlich zu untersuchen, die begleitenden Informationen zu lesen und weitere Nachforschungen mit Hilfe der zur Verfügung gestellten Ressourcen, wie z. B. Bücher oder Online-Materialien, anzustellen. Ermutigen Sie die Schüler</w:t>
      </w:r>
      <w:r w:rsidR="00044C4F">
        <w:rPr>
          <w:rFonts w:cstheme="minorHAnsi"/>
          <w:sz w:val="28"/>
          <w:szCs w:val="28"/>
        </w:rPr>
        <w:t>*</w:t>
      </w:r>
      <w:r w:rsidRPr="00136B5B">
        <w:rPr>
          <w:rFonts w:cstheme="minorHAnsi"/>
          <w:sz w:val="28"/>
          <w:szCs w:val="28"/>
        </w:rPr>
        <w:t xml:space="preserve">innen, sich Notizen zu machen, die Merkmale und Eigenschaften der </w:t>
      </w:r>
      <w:r w:rsidR="00044C4F">
        <w:rPr>
          <w:rFonts w:cstheme="minorHAnsi"/>
          <w:sz w:val="28"/>
          <w:szCs w:val="28"/>
        </w:rPr>
        <w:t>t</w:t>
      </w:r>
      <w:r w:rsidRPr="00136B5B">
        <w:rPr>
          <w:rFonts w:cstheme="minorHAnsi"/>
          <w:sz w:val="28"/>
          <w:szCs w:val="28"/>
        </w:rPr>
        <w:t>extil</w:t>
      </w:r>
      <w:r w:rsidR="00521119">
        <w:rPr>
          <w:rFonts w:cstheme="minorHAnsi"/>
          <w:sz w:val="28"/>
          <w:szCs w:val="28"/>
        </w:rPr>
        <w:t>en Themen</w:t>
      </w:r>
      <w:r w:rsidRPr="00136B5B">
        <w:rPr>
          <w:rFonts w:cstheme="minorHAnsi"/>
          <w:sz w:val="28"/>
          <w:szCs w:val="28"/>
        </w:rPr>
        <w:t xml:space="preserve"> zu analysieren und die an ihrer Herstellung beteiligten Prozesse zu untersuchen.</w:t>
      </w:r>
    </w:p>
    <w:p w14:paraId="6CDA2092" w14:textId="77777777" w:rsidR="00136B5B" w:rsidRPr="00136B5B" w:rsidRDefault="00136B5B" w:rsidP="00136B5B">
      <w:pPr>
        <w:rPr>
          <w:rFonts w:cstheme="minorHAnsi"/>
          <w:sz w:val="28"/>
          <w:szCs w:val="28"/>
        </w:rPr>
      </w:pPr>
    </w:p>
    <w:p w14:paraId="072073FC" w14:textId="4A2C161F" w:rsidR="00136B5B" w:rsidRPr="00136B5B" w:rsidRDefault="00136B5B" w:rsidP="00044C4F">
      <w:pPr>
        <w:jc w:val="both"/>
        <w:rPr>
          <w:rFonts w:cstheme="minorHAnsi"/>
          <w:sz w:val="28"/>
          <w:szCs w:val="28"/>
        </w:rPr>
      </w:pPr>
      <w:r w:rsidRPr="00521119">
        <w:rPr>
          <w:rFonts w:cstheme="minorHAnsi"/>
          <w:b/>
          <w:bCs/>
          <w:sz w:val="28"/>
          <w:szCs w:val="28"/>
        </w:rPr>
        <w:t>4. Präsentation und Analyse:</w:t>
      </w:r>
      <w:r w:rsidRPr="00136B5B">
        <w:rPr>
          <w:rFonts w:cstheme="minorHAnsi"/>
          <w:sz w:val="28"/>
          <w:szCs w:val="28"/>
        </w:rPr>
        <w:t xml:space="preserve"> Geben Sie jeder Gruppe die Möglichkeit, ihre Ergebnisse vor der Klasse zu präsentieren. Die Gruppen können </w:t>
      </w:r>
      <w:r w:rsidR="00521119">
        <w:rPr>
          <w:rFonts w:cstheme="minorHAnsi"/>
          <w:sz w:val="28"/>
          <w:szCs w:val="28"/>
        </w:rPr>
        <w:t xml:space="preserve">beispielsweise (bezogen auf das </w:t>
      </w:r>
      <w:r w:rsidR="00044C4F">
        <w:rPr>
          <w:rFonts w:cstheme="minorHAnsi"/>
          <w:sz w:val="28"/>
          <w:szCs w:val="28"/>
        </w:rPr>
        <w:t>t</w:t>
      </w:r>
      <w:r w:rsidR="00521119">
        <w:rPr>
          <w:rFonts w:cstheme="minorHAnsi"/>
          <w:sz w:val="28"/>
          <w:szCs w:val="28"/>
        </w:rPr>
        <w:t xml:space="preserve">extile Segment) </w:t>
      </w:r>
      <w:r w:rsidRPr="00136B5B">
        <w:rPr>
          <w:rFonts w:cstheme="minorHAnsi"/>
          <w:sz w:val="28"/>
          <w:szCs w:val="28"/>
        </w:rPr>
        <w:t>die Textilmuster präsentieren, die wichtigsten Merkmale des ihnen zugewiesenen Segments erläutern und die Bedeutung und Anwendungsmöglichkeiten der Textilien innerhalb dieses Segments diskutieren.</w:t>
      </w:r>
    </w:p>
    <w:p w14:paraId="030E303D" w14:textId="77777777" w:rsidR="00136B5B" w:rsidRPr="00136B5B" w:rsidRDefault="00136B5B" w:rsidP="00136B5B">
      <w:pPr>
        <w:rPr>
          <w:rFonts w:cstheme="minorHAnsi"/>
          <w:sz w:val="28"/>
          <w:szCs w:val="28"/>
        </w:rPr>
      </w:pPr>
    </w:p>
    <w:p w14:paraId="525D55A6" w14:textId="4A714178" w:rsidR="00136B5B" w:rsidRPr="00136B5B" w:rsidRDefault="00136B5B" w:rsidP="00044C4F">
      <w:pPr>
        <w:jc w:val="both"/>
        <w:rPr>
          <w:rFonts w:cstheme="minorHAnsi"/>
          <w:sz w:val="28"/>
          <w:szCs w:val="28"/>
        </w:rPr>
      </w:pPr>
      <w:r w:rsidRPr="00521119">
        <w:rPr>
          <w:rFonts w:cstheme="minorHAnsi"/>
          <w:b/>
          <w:bCs/>
          <w:sz w:val="28"/>
          <w:szCs w:val="28"/>
        </w:rPr>
        <w:t>5. Vergleichende Diskussionen:</w:t>
      </w:r>
      <w:r w:rsidRPr="00136B5B">
        <w:rPr>
          <w:rFonts w:cstheme="minorHAnsi"/>
          <w:sz w:val="28"/>
          <w:szCs w:val="28"/>
        </w:rPr>
        <w:t xml:space="preserve"> Initiieren Sie Gruppendiskussionen, in denen die Schüler</w:t>
      </w:r>
      <w:r w:rsidR="00044C4F">
        <w:rPr>
          <w:rFonts w:cstheme="minorHAnsi"/>
          <w:sz w:val="28"/>
          <w:szCs w:val="28"/>
        </w:rPr>
        <w:t>*</w:t>
      </w:r>
      <w:r w:rsidRPr="00136B5B">
        <w:rPr>
          <w:rFonts w:cstheme="minorHAnsi"/>
          <w:sz w:val="28"/>
          <w:szCs w:val="28"/>
        </w:rPr>
        <w:t xml:space="preserve">innen verschiedene </w:t>
      </w:r>
      <w:proofErr w:type="gramStart"/>
      <w:r w:rsidRPr="00136B5B">
        <w:rPr>
          <w:rFonts w:cstheme="minorHAnsi"/>
          <w:sz w:val="28"/>
          <w:szCs w:val="28"/>
        </w:rPr>
        <w:t>von ihren Mitschüler</w:t>
      </w:r>
      <w:proofErr w:type="gramEnd"/>
      <w:r w:rsidR="00044C4F">
        <w:rPr>
          <w:rFonts w:cstheme="minorHAnsi"/>
          <w:sz w:val="28"/>
          <w:szCs w:val="28"/>
        </w:rPr>
        <w:t>*i</w:t>
      </w:r>
      <w:r w:rsidR="00CD24FB">
        <w:rPr>
          <w:rFonts w:cstheme="minorHAnsi"/>
          <w:sz w:val="28"/>
          <w:szCs w:val="28"/>
        </w:rPr>
        <w:t>n</w:t>
      </w:r>
      <w:r w:rsidR="00044C4F">
        <w:rPr>
          <w:rFonts w:cstheme="minorHAnsi"/>
          <w:sz w:val="28"/>
          <w:szCs w:val="28"/>
        </w:rPr>
        <w:t>nen</w:t>
      </w:r>
      <w:r w:rsidR="00CD24FB">
        <w:rPr>
          <w:rFonts w:cstheme="minorHAnsi"/>
          <w:sz w:val="28"/>
          <w:szCs w:val="28"/>
        </w:rPr>
        <w:t xml:space="preserve"> </w:t>
      </w:r>
      <w:r w:rsidRPr="00136B5B">
        <w:rPr>
          <w:rFonts w:cstheme="minorHAnsi"/>
          <w:sz w:val="28"/>
          <w:szCs w:val="28"/>
        </w:rPr>
        <w:t xml:space="preserve">vorgestellte </w:t>
      </w:r>
      <w:r w:rsidR="00044C4F">
        <w:rPr>
          <w:rFonts w:cstheme="minorHAnsi"/>
          <w:sz w:val="28"/>
          <w:szCs w:val="28"/>
        </w:rPr>
        <w:t>t</w:t>
      </w:r>
      <w:r w:rsidRPr="00136B5B">
        <w:rPr>
          <w:rFonts w:cstheme="minorHAnsi"/>
          <w:sz w:val="28"/>
          <w:szCs w:val="28"/>
        </w:rPr>
        <w:t>extil</w:t>
      </w:r>
      <w:r w:rsidR="00521119">
        <w:rPr>
          <w:rFonts w:cstheme="minorHAnsi"/>
          <w:sz w:val="28"/>
          <w:szCs w:val="28"/>
        </w:rPr>
        <w:t xml:space="preserve">e Themen </w:t>
      </w:r>
      <w:r w:rsidRPr="00136B5B">
        <w:rPr>
          <w:rFonts w:cstheme="minorHAnsi"/>
          <w:sz w:val="28"/>
          <w:szCs w:val="28"/>
        </w:rPr>
        <w:t xml:space="preserve">vergleichen. Ermutigen Sie sie, Gemeinsamkeiten und Unterschiede in Bezug auf Materialien, Herstellungsprozesse und Endanwendungen zu erkennen. Dies </w:t>
      </w:r>
      <w:proofErr w:type="gramStart"/>
      <w:r w:rsidRPr="00136B5B">
        <w:rPr>
          <w:rFonts w:cstheme="minorHAnsi"/>
          <w:sz w:val="28"/>
          <w:szCs w:val="28"/>
        </w:rPr>
        <w:t>fördert</w:t>
      </w:r>
      <w:proofErr w:type="gramEnd"/>
      <w:r w:rsidRPr="00136B5B">
        <w:rPr>
          <w:rFonts w:cstheme="minorHAnsi"/>
          <w:sz w:val="28"/>
          <w:szCs w:val="28"/>
        </w:rPr>
        <w:t xml:space="preserve"> </w:t>
      </w:r>
      <w:r w:rsidR="00044C4F">
        <w:rPr>
          <w:rFonts w:cstheme="minorHAnsi"/>
          <w:sz w:val="28"/>
          <w:szCs w:val="28"/>
        </w:rPr>
        <w:t xml:space="preserve">das </w:t>
      </w:r>
      <w:r w:rsidRPr="00136B5B">
        <w:rPr>
          <w:rFonts w:cstheme="minorHAnsi"/>
          <w:sz w:val="28"/>
          <w:szCs w:val="28"/>
        </w:rPr>
        <w:t>kritische Denken, analytische Fähigkeiten und ein breiteres Verständnis der Textilindustrie.</w:t>
      </w:r>
    </w:p>
    <w:p w14:paraId="61AB91B4" w14:textId="77777777" w:rsidR="00136B5B" w:rsidRPr="00136B5B" w:rsidRDefault="00136B5B" w:rsidP="00136B5B">
      <w:pPr>
        <w:rPr>
          <w:rFonts w:cstheme="minorHAnsi"/>
          <w:sz w:val="28"/>
          <w:szCs w:val="28"/>
        </w:rPr>
      </w:pPr>
    </w:p>
    <w:p w14:paraId="029D8E49" w14:textId="3C44D962" w:rsidR="00C9693E" w:rsidRPr="00521119" w:rsidRDefault="00136B5B" w:rsidP="00235ACF">
      <w:pPr>
        <w:jc w:val="both"/>
        <w:rPr>
          <w:rFonts w:cstheme="minorHAnsi"/>
          <w:sz w:val="28"/>
          <w:szCs w:val="28"/>
        </w:rPr>
      </w:pPr>
      <w:r w:rsidRPr="00521119">
        <w:rPr>
          <w:rFonts w:cstheme="minorHAnsi"/>
          <w:b/>
          <w:bCs/>
          <w:sz w:val="28"/>
          <w:szCs w:val="28"/>
        </w:rPr>
        <w:t>6. Reflexion:</w:t>
      </w:r>
      <w:r w:rsidRPr="00136B5B">
        <w:rPr>
          <w:rFonts w:cstheme="minorHAnsi"/>
          <w:sz w:val="28"/>
          <w:szCs w:val="28"/>
        </w:rPr>
        <w:t xml:space="preserve"> Führen Sie eine Reflexionsrunde durch, in der die Schüler</w:t>
      </w:r>
      <w:r w:rsidR="00235ACF">
        <w:rPr>
          <w:rFonts w:cstheme="minorHAnsi"/>
          <w:sz w:val="28"/>
          <w:szCs w:val="28"/>
        </w:rPr>
        <w:t>*</w:t>
      </w:r>
      <w:r w:rsidRPr="00136B5B">
        <w:rPr>
          <w:rFonts w:cstheme="minorHAnsi"/>
          <w:sz w:val="28"/>
          <w:szCs w:val="28"/>
        </w:rPr>
        <w:t>innen ihre Lernerfahrungen während der Textilquartett-</w:t>
      </w:r>
      <w:r w:rsidR="00235ACF">
        <w:rPr>
          <w:rFonts w:cstheme="minorHAnsi"/>
          <w:sz w:val="28"/>
          <w:szCs w:val="28"/>
        </w:rPr>
        <w:t>Aktivitäten</w:t>
      </w:r>
      <w:r w:rsidRPr="00136B5B">
        <w:rPr>
          <w:rFonts w:cstheme="minorHAnsi"/>
          <w:sz w:val="28"/>
          <w:szCs w:val="28"/>
        </w:rPr>
        <w:t xml:space="preserve"> diskutieren. Ermutigen Sie sie, die Fähigkeiten, die sie entwickelt haben, sowie die Verbindungen, die sie zwischen verschiedenen Textilsegmenten und den realen Anwendungen ihres Wissens hergestellt haben, zu identifizieren.</w:t>
      </w:r>
      <w:r w:rsidR="00C9693E" w:rsidRPr="00136B5B">
        <w:rPr>
          <w:rFonts w:cstheme="minorHAnsi"/>
          <w:b/>
          <w:bCs/>
          <w:sz w:val="28"/>
          <w:szCs w:val="28"/>
          <w:u w:val="single"/>
        </w:rPr>
        <w:br w:type="page"/>
      </w:r>
    </w:p>
    <w:p w14:paraId="67CDF392" w14:textId="20B636C5" w:rsidR="00521119" w:rsidRPr="00235ACF" w:rsidRDefault="00521119" w:rsidP="00521119">
      <w:pPr>
        <w:jc w:val="both"/>
        <w:rPr>
          <w:rFonts w:cstheme="minorHAnsi"/>
          <w:b/>
          <w:bCs/>
          <w:sz w:val="28"/>
          <w:szCs w:val="28"/>
        </w:rPr>
      </w:pPr>
      <w:r w:rsidRPr="00235ACF">
        <w:rPr>
          <w:rFonts w:cstheme="minorHAnsi"/>
          <w:b/>
          <w:bCs/>
          <w:sz w:val="28"/>
          <w:szCs w:val="28"/>
        </w:rPr>
        <w:lastRenderedPageBreak/>
        <w:t>Methode 3: Textilquartett-Challenge</w:t>
      </w:r>
    </w:p>
    <w:p w14:paraId="63061342" w14:textId="77777777" w:rsidR="00521119" w:rsidRPr="00521119" w:rsidRDefault="00521119" w:rsidP="00521119">
      <w:pPr>
        <w:jc w:val="both"/>
        <w:rPr>
          <w:rFonts w:cstheme="minorHAnsi"/>
          <w:b/>
          <w:bCs/>
          <w:sz w:val="28"/>
          <w:szCs w:val="28"/>
        </w:rPr>
      </w:pPr>
    </w:p>
    <w:p w14:paraId="7B1DC867" w14:textId="344E0A6B" w:rsidR="00521119" w:rsidRPr="00521119" w:rsidRDefault="00521119" w:rsidP="00521119">
      <w:pPr>
        <w:jc w:val="both"/>
        <w:rPr>
          <w:rFonts w:cstheme="minorHAnsi"/>
          <w:sz w:val="28"/>
          <w:szCs w:val="28"/>
        </w:rPr>
      </w:pPr>
      <w:r w:rsidRPr="00521119">
        <w:rPr>
          <w:rFonts w:cstheme="minorHAnsi"/>
          <w:b/>
          <w:bCs/>
          <w:sz w:val="28"/>
          <w:szCs w:val="28"/>
        </w:rPr>
        <w:t>1. Textil-Quartett-</w:t>
      </w:r>
      <w:r>
        <w:rPr>
          <w:rFonts w:cstheme="minorHAnsi"/>
          <w:b/>
          <w:bCs/>
          <w:sz w:val="28"/>
          <w:szCs w:val="28"/>
        </w:rPr>
        <w:t>Challenge</w:t>
      </w:r>
      <w:r w:rsidRPr="00521119">
        <w:rPr>
          <w:rFonts w:cstheme="minorHAnsi"/>
          <w:b/>
          <w:bCs/>
          <w:sz w:val="28"/>
          <w:szCs w:val="28"/>
        </w:rPr>
        <w:t>:</w:t>
      </w:r>
      <w:r w:rsidRPr="00521119">
        <w:rPr>
          <w:rFonts w:cstheme="minorHAnsi"/>
          <w:sz w:val="28"/>
          <w:szCs w:val="28"/>
        </w:rPr>
        <w:t xml:space="preserve"> Teilen Sie die Klasse in Teams auf und geben Sie jedem Team eine Reihe von Informationstexten, die sich auf Textilsegmente, Prozesse, Materialien und verwandte Themen beziehen, die im Textilquartett behandelt werden.</w:t>
      </w:r>
    </w:p>
    <w:p w14:paraId="409E1A2B" w14:textId="77777777" w:rsidR="00521119" w:rsidRPr="00521119" w:rsidRDefault="00521119" w:rsidP="00521119">
      <w:pPr>
        <w:jc w:val="both"/>
        <w:rPr>
          <w:rFonts w:cstheme="minorHAnsi"/>
          <w:sz w:val="28"/>
          <w:szCs w:val="28"/>
        </w:rPr>
      </w:pPr>
    </w:p>
    <w:p w14:paraId="0C5EBC1D" w14:textId="77777777" w:rsidR="00521119" w:rsidRPr="00521119" w:rsidRDefault="00521119" w:rsidP="00521119">
      <w:pPr>
        <w:jc w:val="both"/>
        <w:rPr>
          <w:rFonts w:cstheme="minorHAnsi"/>
          <w:sz w:val="28"/>
          <w:szCs w:val="28"/>
        </w:rPr>
      </w:pPr>
      <w:r w:rsidRPr="00521119">
        <w:rPr>
          <w:rFonts w:cstheme="minorHAnsi"/>
          <w:b/>
          <w:bCs/>
          <w:sz w:val="28"/>
          <w:szCs w:val="28"/>
        </w:rPr>
        <w:t>2. Aufgabenzuweisung:</w:t>
      </w:r>
      <w:r w:rsidRPr="00521119">
        <w:rPr>
          <w:rFonts w:cstheme="minorHAnsi"/>
          <w:sz w:val="28"/>
          <w:szCs w:val="28"/>
        </w:rPr>
        <w:t xml:space="preserve"> Weisen Sie jedem Team eine bestimmte Aufgabe im Zusammenhang mit Textilien zu. Sie könnten zum Beispiel ein innovatives Textilprodukt entwerfen, eine Marketingkampagne für eine nachhaltige Bekleidungslinie entwerfen oder einen Vorschlag zur Verbesserung von Textilherstellungsprozessen entwickeln.</w:t>
      </w:r>
    </w:p>
    <w:p w14:paraId="29636BDE" w14:textId="77777777" w:rsidR="00521119" w:rsidRPr="00521119" w:rsidRDefault="00521119" w:rsidP="00521119">
      <w:pPr>
        <w:jc w:val="both"/>
        <w:rPr>
          <w:rFonts w:cstheme="minorHAnsi"/>
          <w:sz w:val="28"/>
          <w:szCs w:val="28"/>
        </w:rPr>
      </w:pPr>
    </w:p>
    <w:p w14:paraId="662DFA7D" w14:textId="77777777" w:rsidR="00521119" w:rsidRPr="00521119" w:rsidRDefault="00521119" w:rsidP="00521119">
      <w:pPr>
        <w:jc w:val="both"/>
        <w:rPr>
          <w:rFonts w:cstheme="minorHAnsi"/>
          <w:sz w:val="28"/>
          <w:szCs w:val="28"/>
        </w:rPr>
      </w:pPr>
      <w:r w:rsidRPr="00521119">
        <w:rPr>
          <w:rFonts w:cstheme="minorHAnsi"/>
          <w:b/>
          <w:bCs/>
          <w:sz w:val="28"/>
          <w:szCs w:val="28"/>
        </w:rPr>
        <w:t>3. Recherche und Planung:</w:t>
      </w:r>
      <w:r w:rsidRPr="00521119">
        <w:rPr>
          <w:rFonts w:cstheme="minorHAnsi"/>
          <w:sz w:val="28"/>
          <w:szCs w:val="28"/>
        </w:rPr>
        <w:t xml:space="preserve"> Geben Sie den Teams Zeit, um die bereitgestellten Informationstexte gründlich zu studieren. Ermutigen Sie sie, zusätzliche Nachforschungen anzustellen, Ideen zu sammeln und einen strategischen Plan zu entwickeln, um die zugewiesene Aufgabe zu bewältigen. Geben Sie bei Bedarf Anleitung und Unterstützung.</w:t>
      </w:r>
    </w:p>
    <w:p w14:paraId="0CEF7B42" w14:textId="77777777" w:rsidR="00521119" w:rsidRPr="00521119" w:rsidRDefault="00521119" w:rsidP="00521119">
      <w:pPr>
        <w:jc w:val="both"/>
        <w:rPr>
          <w:rFonts w:cstheme="minorHAnsi"/>
          <w:b/>
          <w:bCs/>
          <w:sz w:val="28"/>
          <w:szCs w:val="28"/>
        </w:rPr>
      </w:pPr>
    </w:p>
    <w:p w14:paraId="5A585164" w14:textId="77777777" w:rsidR="00521119" w:rsidRPr="00521119" w:rsidRDefault="00521119" w:rsidP="00521119">
      <w:pPr>
        <w:jc w:val="both"/>
        <w:rPr>
          <w:rFonts w:cstheme="minorHAnsi"/>
          <w:sz w:val="28"/>
          <w:szCs w:val="28"/>
        </w:rPr>
      </w:pPr>
      <w:r w:rsidRPr="00521119">
        <w:rPr>
          <w:rFonts w:cstheme="minorHAnsi"/>
          <w:b/>
          <w:bCs/>
          <w:sz w:val="28"/>
          <w:szCs w:val="28"/>
        </w:rPr>
        <w:t>4. Umsetzung und Präsentation:</w:t>
      </w:r>
      <w:r w:rsidRPr="00521119">
        <w:rPr>
          <w:rFonts w:cstheme="minorHAnsi"/>
          <w:sz w:val="28"/>
          <w:szCs w:val="28"/>
        </w:rPr>
        <w:t xml:space="preserve"> Geben Sie den Teams eine bestimmte Zeit, um an ihrer Aufgabe zu arbeiten und ihre Ideen zum Leben zu erwecken. Sie können Prototypen erstellen, visuelle Hilfsmittel entwerfen, Präsentationen vorbereiten und alle notwendigen Materialien zusammenstellen. Ermuntern Sie sie, kreativ zu denken und verschiedene Faktoren wie Nachhaltigkeit, Funktionalität und Marktattraktivität zu berücksichtigen.</w:t>
      </w:r>
    </w:p>
    <w:p w14:paraId="09374EEF" w14:textId="77777777" w:rsidR="00521119" w:rsidRPr="00521119" w:rsidRDefault="00521119" w:rsidP="00521119">
      <w:pPr>
        <w:jc w:val="both"/>
        <w:rPr>
          <w:rFonts w:cstheme="minorHAnsi"/>
          <w:sz w:val="28"/>
          <w:szCs w:val="28"/>
        </w:rPr>
      </w:pPr>
    </w:p>
    <w:p w14:paraId="29DBE5FE" w14:textId="429C3957" w:rsidR="00521119" w:rsidRPr="00521119" w:rsidRDefault="00521119" w:rsidP="00521119">
      <w:pPr>
        <w:jc w:val="both"/>
        <w:rPr>
          <w:rFonts w:cstheme="minorHAnsi"/>
          <w:sz w:val="28"/>
          <w:szCs w:val="28"/>
        </w:rPr>
      </w:pPr>
      <w:r w:rsidRPr="00521119">
        <w:rPr>
          <w:rFonts w:cstheme="minorHAnsi"/>
          <w:b/>
          <w:bCs/>
          <w:sz w:val="28"/>
          <w:szCs w:val="28"/>
        </w:rPr>
        <w:t>5. Präsentation und Bewertung</w:t>
      </w:r>
      <w:r w:rsidRPr="00521119">
        <w:rPr>
          <w:rFonts w:cstheme="minorHAnsi"/>
          <w:sz w:val="28"/>
          <w:szCs w:val="28"/>
        </w:rPr>
        <w:t>: Organisieren Sie eine Präsentationsveranstaltung, bei der jedes Team seine Lösung für die gestellte Aufgabe vorstellt. Laden Sie andere Klassen, Lehrer</w:t>
      </w:r>
      <w:r w:rsidR="00CD24FB">
        <w:rPr>
          <w:rFonts w:cstheme="minorHAnsi"/>
          <w:sz w:val="28"/>
          <w:szCs w:val="28"/>
        </w:rPr>
        <w:t>*innen</w:t>
      </w:r>
      <w:r w:rsidRPr="00521119">
        <w:rPr>
          <w:rFonts w:cstheme="minorHAnsi"/>
          <w:sz w:val="28"/>
          <w:szCs w:val="28"/>
        </w:rPr>
        <w:t xml:space="preserve"> oder Fachleute aus der Industrie ein, als Bewerter</w:t>
      </w:r>
      <w:r w:rsidR="00CD24FB">
        <w:rPr>
          <w:rFonts w:cstheme="minorHAnsi"/>
          <w:sz w:val="28"/>
          <w:szCs w:val="28"/>
        </w:rPr>
        <w:t>*inne</w:t>
      </w:r>
      <w:r w:rsidR="00D80A4C">
        <w:rPr>
          <w:rFonts w:cstheme="minorHAnsi"/>
          <w:sz w:val="28"/>
          <w:szCs w:val="28"/>
        </w:rPr>
        <w:t>n</w:t>
      </w:r>
      <w:r w:rsidRPr="00521119">
        <w:rPr>
          <w:rFonts w:cstheme="minorHAnsi"/>
          <w:sz w:val="28"/>
          <w:szCs w:val="28"/>
        </w:rPr>
        <w:t xml:space="preserve"> zu fungieren. Die Bewerter</w:t>
      </w:r>
      <w:r w:rsidR="00CD24FB">
        <w:rPr>
          <w:rFonts w:cstheme="minorHAnsi"/>
          <w:sz w:val="28"/>
          <w:szCs w:val="28"/>
        </w:rPr>
        <w:t>*innen</w:t>
      </w:r>
      <w:r w:rsidRPr="00521119">
        <w:rPr>
          <w:rFonts w:cstheme="minorHAnsi"/>
          <w:sz w:val="28"/>
          <w:szCs w:val="28"/>
        </w:rPr>
        <w:t xml:space="preserve"> können die Präsentationen der Teams anhand von Kriterien wie Kreativität, Durchführbarkeit, Forschungstiefe und Problemlösungsfähigkeiten bewerten.</w:t>
      </w:r>
    </w:p>
    <w:p w14:paraId="7412F978" w14:textId="77777777" w:rsidR="00521119" w:rsidRPr="00521119" w:rsidRDefault="00521119" w:rsidP="00521119">
      <w:pPr>
        <w:jc w:val="both"/>
        <w:rPr>
          <w:rFonts w:cstheme="minorHAnsi"/>
          <w:b/>
          <w:bCs/>
          <w:sz w:val="28"/>
          <w:szCs w:val="28"/>
        </w:rPr>
      </w:pPr>
    </w:p>
    <w:p w14:paraId="16F95347" w14:textId="65851B5D" w:rsidR="00521119" w:rsidRPr="00521119" w:rsidRDefault="00521119" w:rsidP="00521119">
      <w:pPr>
        <w:jc w:val="both"/>
        <w:rPr>
          <w:rFonts w:cstheme="minorHAnsi"/>
          <w:sz w:val="28"/>
          <w:szCs w:val="28"/>
        </w:rPr>
      </w:pPr>
      <w:r w:rsidRPr="00521119">
        <w:rPr>
          <w:rFonts w:cstheme="minorHAnsi"/>
          <w:b/>
          <w:bCs/>
          <w:sz w:val="28"/>
          <w:szCs w:val="28"/>
        </w:rPr>
        <w:t>6. Reflexion und Diskussion:</w:t>
      </w:r>
      <w:r w:rsidRPr="00521119">
        <w:rPr>
          <w:rFonts w:cstheme="minorHAnsi"/>
          <w:sz w:val="28"/>
          <w:szCs w:val="28"/>
        </w:rPr>
        <w:t xml:space="preserve"> Führen Sie nach den Präsentationen eine Reflexionsrunde durch, in der die Schüler</w:t>
      </w:r>
      <w:r w:rsidR="00001CBD">
        <w:rPr>
          <w:rFonts w:cstheme="minorHAnsi"/>
          <w:sz w:val="28"/>
          <w:szCs w:val="28"/>
        </w:rPr>
        <w:t>*</w:t>
      </w:r>
      <w:r w:rsidRPr="00521119">
        <w:rPr>
          <w:rFonts w:cstheme="minorHAnsi"/>
          <w:sz w:val="28"/>
          <w:szCs w:val="28"/>
        </w:rPr>
        <w:t>innen ihre Lernerfahrungen und das während des Textilquartetts erworbene Wissen diskutieren. Ermutigen Sie sie, über die Stärken und Schwächen ihrer Lösungen sowie über die Fähigkeiten zur Zusammenarbeit und die gewonnenen Erkenntnisse nachzudenken.</w:t>
      </w:r>
    </w:p>
    <w:p w14:paraId="75FC86CF" w14:textId="77777777" w:rsidR="00521119" w:rsidRPr="00521119" w:rsidRDefault="00521119" w:rsidP="00521119">
      <w:pPr>
        <w:jc w:val="both"/>
        <w:rPr>
          <w:rFonts w:cstheme="minorHAnsi"/>
          <w:sz w:val="28"/>
          <w:szCs w:val="28"/>
        </w:rPr>
      </w:pPr>
    </w:p>
    <w:p w14:paraId="3FBB74B9" w14:textId="1416EBC9" w:rsidR="00F8169C" w:rsidRPr="00521119" w:rsidRDefault="00521119" w:rsidP="00521119">
      <w:pPr>
        <w:jc w:val="both"/>
        <w:rPr>
          <w:rFonts w:cstheme="minorHAnsi"/>
          <w:sz w:val="28"/>
          <w:szCs w:val="28"/>
        </w:rPr>
      </w:pPr>
      <w:r w:rsidRPr="00521119">
        <w:rPr>
          <w:rFonts w:cstheme="minorHAnsi"/>
          <w:b/>
          <w:bCs/>
          <w:sz w:val="28"/>
          <w:szCs w:val="28"/>
        </w:rPr>
        <w:t>7. Auszeichnungen und Anerkennungen:</w:t>
      </w:r>
      <w:r w:rsidRPr="00521119">
        <w:rPr>
          <w:rFonts w:cstheme="minorHAnsi"/>
          <w:sz w:val="28"/>
          <w:szCs w:val="28"/>
        </w:rPr>
        <w:t xml:space="preserve"> Würdigen Sie die Bemühungen und Leistungen der Teams durch die Verleihung von Preisen in verschiedenen </w:t>
      </w:r>
      <w:r w:rsidRPr="00521119">
        <w:rPr>
          <w:rFonts w:cstheme="minorHAnsi"/>
          <w:sz w:val="28"/>
          <w:szCs w:val="28"/>
        </w:rPr>
        <w:lastRenderedPageBreak/>
        <w:t>Kategorien, z. B. für das beste Design, die nachhaltigste Lösung oder die effektivste Marketingkampagne. Dies unterstreicht die Bedeutung von Teamarbeit, Innovation und kritischem Denken im Kontext der Textil</w:t>
      </w:r>
      <w:r w:rsidR="00001CBD">
        <w:rPr>
          <w:rFonts w:cstheme="minorHAnsi"/>
          <w:sz w:val="28"/>
          <w:szCs w:val="28"/>
        </w:rPr>
        <w:t>- und Bekleidungs</w:t>
      </w:r>
      <w:r w:rsidRPr="00521119">
        <w:rPr>
          <w:rFonts w:cstheme="minorHAnsi"/>
          <w:sz w:val="28"/>
          <w:szCs w:val="28"/>
        </w:rPr>
        <w:t>industrie.</w:t>
      </w:r>
    </w:p>
    <w:p w14:paraId="125084E6" w14:textId="77777777" w:rsidR="006F32F2" w:rsidRPr="00521119" w:rsidRDefault="006F32F2" w:rsidP="003C19F8">
      <w:pPr>
        <w:jc w:val="both"/>
        <w:rPr>
          <w:rFonts w:cstheme="minorHAnsi"/>
          <w:sz w:val="28"/>
          <w:szCs w:val="28"/>
        </w:rPr>
      </w:pPr>
    </w:p>
    <w:p w14:paraId="4DE19DAD" w14:textId="1E7F0E88" w:rsidR="006F32F2" w:rsidRPr="00292A1E" w:rsidRDefault="006F32F2" w:rsidP="003C19F8">
      <w:pPr>
        <w:jc w:val="both"/>
        <w:rPr>
          <w:rFonts w:cstheme="minorHAnsi"/>
          <w:sz w:val="28"/>
          <w:szCs w:val="28"/>
          <w:lang w:val="en-GB"/>
        </w:rPr>
      </w:pPr>
      <w:r>
        <w:rPr>
          <w:rFonts w:cstheme="minorHAnsi"/>
          <w:noProof/>
          <w:sz w:val="28"/>
          <w:szCs w:val="28"/>
          <w:lang w:val="en-GB"/>
        </w:rPr>
        <mc:AlternateContent>
          <mc:Choice Requires="wps">
            <w:drawing>
              <wp:anchor distT="0" distB="0" distL="114300" distR="114300" simplePos="0" relativeHeight="251660288" behindDoc="0" locked="0" layoutInCell="1" allowOverlap="1" wp14:anchorId="4218275D" wp14:editId="296A3865">
                <wp:simplePos x="0" y="0"/>
                <wp:positionH relativeFrom="margin">
                  <wp:posOffset>0</wp:posOffset>
                </wp:positionH>
                <wp:positionV relativeFrom="paragraph">
                  <wp:posOffset>52705</wp:posOffset>
                </wp:positionV>
                <wp:extent cx="5819775" cy="1863969"/>
                <wp:effectExtent l="0" t="0" r="28575" b="22225"/>
                <wp:wrapNone/>
                <wp:docPr id="2004005997" name="Textfeld 2"/>
                <wp:cNvGraphicFramePr/>
                <a:graphic xmlns:a="http://schemas.openxmlformats.org/drawingml/2006/main">
                  <a:graphicData uri="http://schemas.microsoft.com/office/word/2010/wordprocessingShape">
                    <wps:wsp>
                      <wps:cNvSpPr txBox="1"/>
                      <wps:spPr>
                        <a:xfrm>
                          <a:off x="0" y="0"/>
                          <a:ext cx="5819775" cy="1863969"/>
                        </a:xfrm>
                        <a:prstGeom prst="rect">
                          <a:avLst/>
                        </a:prstGeom>
                        <a:solidFill>
                          <a:schemeClr val="accent3">
                            <a:lumMod val="40000"/>
                            <a:lumOff val="60000"/>
                          </a:schemeClr>
                        </a:solidFill>
                        <a:ln w="6350">
                          <a:solidFill>
                            <a:srgbClr val="FFC000"/>
                          </a:solidFill>
                        </a:ln>
                      </wps:spPr>
                      <wps:txbx>
                        <w:txbxContent>
                          <w:p w14:paraId="273723B5" w14:textId="4E6036D1" w:rsidR="006F32F2" w:rsidRPr="00521119" w:rsidRDefault="00521119" w:rsidP="006F32F2">
                            <w:pPr>
                              <w:jc w:val="both"/>
                              <w:rPr>
                                <w:sz w:val="28"/>
                                <w:szCs w:val="28"/>
                              </w:rPr>
                            </w:pPr>
                            <w:r w:rsidRPr="00AA2BC2">
                              <w:rPr>
                                <w:sz w:val="28"/>
                                <w:szCs w:val="28"/>
                              </w:rPr>
                              <w:t>Durch die Umwandlung des Textilquartetts in eine Challenge werden die Schüler*innen aktiv in die Problemlösung und das kreative Denken einbezogen. Sie entwickeln ein tieferes Verständnis von Textilkonzepten und deren praktischen Anwendungen, während sie gleichzeitig wichtige Fähigkeiten wie Recherche, Zusammenarbeit, Präsentation und kritische Analyse trainieren. Dieser Ansatz fördert die Eigenverantwortung der Schüler*innen für den Lernprozess und sorgt für ein Gefühl von Begeisterung und Erfolg im Klassenzimmer.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18275D" id="Textfeld 2" o:spid="_x0000_s1027" type="#_x0000_t202" style="position:absolute;left:0;text-align:left;margin-left:0;margin-top:4.15pt;width:458.25pt;height:146.7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" fillcolor="#fdd0a9 [1302]" strokecolor="#ffc000" strokeweight=".5pt">
                <v:textbox>
                  <w:txbxContent>
                    <w:p w14:paraId="273723B5" w14:textId="4E6036D1" w:rsidR="006F32F2" w:rsidRPr="00521119" w:rsidRDefault="00521119" w:rsidP="006F32F2">
                      <w:pPr>
                        <w:jc w:val="both"/>
                        <w:rPr>
                          <w:sz w:val="28"/>
                          <w:szCs w:val="28"/>
                        </w:rPr>
                      </w:pPr>
                      <w:r w:rsidRPr="00AA2BC2">
                        <w:rPr>
                          <w:sz w:val="28"/>
                          <w:szCs w:val="28"/>
                        </w:rPr>
                        <w:t>Durch die Umwandlung des Textilquartetts in eine Challenge werden die Schüler*innen aktiv in die Problemlösung und das kreative Denken einbezogen. Sie entwickeln ein tieferes Verständnis von Textilkonzepten und deren praktischen Anwendungen, während sie gleichzeitig wichtige Fähigkeiten wie Recherche, Zusammenarbeit, Präsentation und kritische Analyse trainieren. Dieser Ansatz fördert die Eigenverantwortung der Schüler*innen für den Lernprozess und sorgt für ein Gefühl von Begeisterung und Erfolg im Klassenzimmer.</w:t>
                      </w:r>
                    </w:p>
                  </w:txbxContent>
                </v:textbox>
                <w10:wrap anchorx="margin"/>
              </v:shape>
            </w:pict>
          </mc:Fallback>
        </mc:AlternateContent>
      </w:r>
    </w:p>
    <w:sectPr w:rsidR="006F32F2" w:rsidRPr="00292A1E" w:rsidSect="00EB3717">
      <w:headerReference w:type="default" r:id="rId14"/>
      <w:footerReference w:type="even" r:id="rId15"/>
      <w:footerReference w:type="default" r:id="rId16"/>
      <w:pgSz w:w="11900" w:h="16840"/>
      <w:pgMar w:top="1417" w:right="1417" w:bottom="1134" w:left="1417" w:header="708" w:footer="10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0E2F8" w14:textId="77777777" w:rsidR="00681E08" w:rsidRDefault="00681E08" w:rsidP="005410B4">
      <w:r>
        <w:separator/>
      </w:r>
    </w:p>
  </w:endnote>
  <w:endnote w:type="continuationSeparator" w:id="0">
    <w:p w14:paraId="1BBC9227" w14:textId="77777777" w:rsidR="00681E08" w:rsidRDefault="00681E08" w:rsidP="00541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802230676"/>
      <w:docPartObj>
        <w:docPartGallery w:val="Page Numbers (Bottom of Page)"/>
        <w:docPartUnique/>
      </w:docPartObj>
    </w:sdtPr>
    <w:sdtEndPr>
      <w:rPr>
        <w:rStyle w:val="Seitenzahl"/>
      </w:rPr>
    </w:sdtEndPr>
    <w:sdtContent>
      <w:p w14:paraId="1D723839" w14:textId="56A0113B" w:rsidR="00A25D9A" w:rsidRDefault="00A25D9A" w:rsidP="00512242">
        <w:pPr>
          <w:pStyle w:val="Fu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430C13E" w14:textId="77777777" w:rsidR="00A25D9A" w:rsidRDefault="00A25D9A" w:rsidP="00A25D9A">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883013014"/>
      <w:docPartObj>
        <w:docPartGallery w:val="Page Numbers (Bottom of Page)"/>
        <w:docPartUnique/>
      </w:docPartObj>
    </w:sdtPr>
    <w:sdtEndPr>
      <w:rPr>
        <w:rStyle w:val="Seitenzahl"/>
      </w:rPr>
    </w:sdtEndPr>
    <w:sdtContent>
      <w:p w14:paraId="08F4D62B" w14:textId="75C1A5B3" w:rsidR="00A25D9A" w:rsidRDefault="00A25D9A" w:rsidP="00A25D9A">
        <w:pPr>
          <w:pStyle w:val="Fuzeile"/>
          <w:framePr w:w="207" w:h="215" w:hRule="exact" w:hSpace="567" w:wrap="notBeside" w:vAnchor="page" w:hAnchor="page" w:y="16222"/>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3</w:t>
        </w:r>
        <w:r>
          <w:rPr>
            <w:rStyle w:val="Seitenzahl"/>
          </w:rPr>
          <w:fldChar w:fldCharType="end"/>
        </w:r>
      </w:p>
    </w:sdtContent>
  </w:sdt>
  <w:p w14:paraId="4547F560" w14:textId="2D1BBBA0" w:rsidR="005410B4" w:rsidRDefault="00A25D9A" w:rsidP="00A25D9A">
    <w:pPr>
      <w:pStyle w:val="Fuzeile"/>
      <w:ind w:firstLine="360"/>
    </w:pPr>
    <w:r w:rsidRPr="005410B4">
      <w:rPr>
        <w:rFonts w:ascii="Lucida Grande" w:eastAsia="Times New Roman" w:hAnsi="Lucida Grande" w:cs="Lucida Grande"/>
        <w:noProof/>
        <w:sz w:val="18"/>
        <w:szCs w:val="18"/>
        <w:lang w:eastAsia="de-DE"/>
      </w:rPr>
      <w:drawing>
        <wp:anchor distT="0" distB="0" distL="114300" distR="114300" simplePos="0" relativeHeight="251656192" behindDoc="0" locked="0" layoutInCell="1" allowOverlap="1" wp14:anchorId="0C888666" wp14:editId="4A1356BA">
          <wp:simplePos x="0" y="0"/>
          <wp:positionH relativeFrom="column">
            <wp:posOffset>4996815</wp:posOffset>
          </wp:positionH>
          <wp:positionV relativeFrom="paragraph">
            <wp:posOffset>407607</wp:posOffset>
          </wp:positionV>
          <wp:extent cx="1413543" cy="294724"/>
          <wp:effectExtent l="0" t="0" r="0" b="0"/>
          <wp:wrapNone/>
          <wp:docPr id="17" name="Grafik 7" descr="Ein Bild, das Text enthält.&#10;&#10;Automatisch generierte Beschreibung">
            <a:extLst xmlns:a="http://schemas.openxmlformats.org/drawingml/2006/main">
              <a:ext uri="{FF2B5EF4-FFF2-40B4-BE49-F238E27FC236}">
                <a16:creationId xmlns:a16="http://schemas.microsoft.com/office/drawing/2014/main" id="{792EF2FD-DF1B-0240-A8A5-ED034351F5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Grafik 7" descr="Ein Bild, das Text enthält.&#10;&#10;Automatisch generierte Beschreibung">
                    <a:extLst>
                      <a:ext uri="{FF2B5EF4-FFF2-40B4-BE49-F238E27FC236}">
                        <a16:creationId xmlns:a16="http://schemas.microsoft.com/office/drawing/2014/main" id="{792EF2FD-DF1B-0240-A8A5-ED034351F566}"/>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3543" cy="2947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10B4">
      <w:rPr>
        <w:noProof/>
        <w:lang w:eastAsia="de-DE"/>
      </w:rPr>
      <mc:AlternateContent>
        <mc:Choice Requires="wpg">
          <w:drawing>
            <wp:anchor distT="0" distB="0" distL="114300" distR="114300" simplePos="0" relativeHeight="251658240" behindDoc="0" locked="0" layoutInCell="1" allowOverlap="1" wp14:anchorId="4E93B9E9" wp14:editId="62F2F323">
              <wp:simplePos x="0" y="0"/>
              <wp:positionH relativeFrom="column">
                <wp:posOffset>2896465</wp:posOffset>
              </wp:positionH>
              <wp:positionV relativeFrom="paragraph">
                <wp:posOffset>-3380702</wp:posOffset>
              </wp:positionV>
              <wp:extent cx="45719" cy="7339784"/>
              <wp:effectExtent l="0" t="2222" r="0" b="3493"/>
              <wp:wrapNone/>
              <wp:docPr id="1031" name="Gruppieren 5">
                <a:extLst xmlns:a="http://schemas.openxmlformats.org/drawingml/2006/main">
                  <a:ext uri="{FF2B5EF4-FFF2-40B4-BE49-F238E27FC236}">
                    <a16:creationId xmlns:a16="http://schemas.microsoft.com/office/drawing/2014/main" id="{B8DF8162-19FC-7748-9582-261953A5C94B}"/>
                  </a:ext>
                </a:extLst>
              </wp:docPr>
              <wp:cNvGraphicFramePr/>
              <a:graphic xmlns:a="http://schemas.openxmlformats.org/drawingml/2006/main">
                <a:graphicData uri="http://schemas.microsoft.com/office/word/2010/wordprocessingGroup">
                  <wpg:wgp>
                    <wpg:cNvGrpSpPr/>
                    <wpg:grpSpPr bwMode="auto">
                      <a:xfrm rot="5400000">
                        <a:off x="0" y="0"/>
                        <a:ext cx="45719" cy="7339784"/>
                        <a:chOff x="0" y="0"/>
                        <a:chExt cx="251520" cy="5893145"/>
                      </a:xfrm>
                    </wpg:grpSpPr>
                    <wps:wsp>
                      <wps:cNvPr id="1280911608" name="Rechteck 2">
                        <a:extLst>
                          <a:ext uri="{FF2B5EF4-FFF2-40B4-BE49-F238E27FC236}">
                            <a16:creationId xmlns:a16="http://schemas.microsoft.com/office/drawing/2014/main" id="{94B85100-EE8F-6947-860E-09589E60AEE7}"/>
                          </a:ext>
                        </a:extLst>
                      </wps:cNvPr>
                      <wps:cNvSpPr/>
                      <wps:spPr>
                        <a:xfrm>
                          <a:off x="0" y="0"/>
                          <a:ext cx="251520" cy="1178629"/>
                        </a:xfrm>
                        <a:prstGeom prst="rect">
                          <a:avLst/>
                        </a:prstGeom>
                        <a:solidFill>
                          <a:srgbClr val="4952A4"/>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3" name="Rechteck 3">
                        <a:extLst>
                          <a:ext uri="{FF2B5EF4-FFF2-40B4-BE49-F238E27FC236}">
                            <a16:creationId xmlns:a16="http://schemas.microsoft.com/office/drawing/2014/main" id="{432C2F8F-A855-0D44-A162-F02140EBFB79}"/>
                          </a:ext>
                        </a:extLst>
                      </wps:cNvPr>
                      <wps:cNvSpPr/>
                      <wps:spPr>
                        <a:xfrm>
                          <a:off x="0" y="1178629"/>
                          <a:ext cx="251520" cy="1178629"/>
                        </a:xfrm>
                        <a:prstGeom prst="rect">
                          <a:avLst/>
                        </a:prstGeom>
                        <a:solidFill>
                          <a:srgbClr val="FC300D"/>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4" name="Rechteck 4">
                        <a:extLst>
                          <a:ext uri="{FF2B5EF4-FFF2-40B4-BE49-F238E27FC236}">
                            <a16:creationId xmlns:a16="http://schemas.microsoft.com/office/drawing/2014/main" id="{4385CBA7-3325-E543-A59F-3768B777715C}"/>
                          </a:ext>
                        </a:extLst>
                      </wps:cNvPr>
                      <wps:cNvSpPr/>
                      <wps:spPr>
                        <a:xfrm>
                          <a:off x="0" y="2357258"/>
                          <a:ext cx="251520" cy="1178629"/>
                        </a:xfrm>
                        <a:prstGeom prst="rect">
                          <a:avLst/>
                        </a:prstGeom>
                        <a:solidFill>
                          <a:srgbClr val="FFFB00"/>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5" name="Rechteck 5">
                        <a:extLst>
                          <a:ext uri="{FF2B5EF4-FFF2-40B4-BE49-F238E27FC236}">
                            <a16:creationId xmlns:a16="http://schemas.microsoft.com/office/drawing/2014/main" id="{50025AEE-46CF-ED49-9CC0-6042841ABE93}"/>
                          </a:ext>
                        </a:extLst>
                      </wps:cNvPr>
                      <wps:cNvSpPr/>
                      <wps:spPr>
                        <a:xfrm>
                          <a:off x="0" y="3535887"/>
                          <a:ext cx="251520" cy="1178629"/>
                        </a:xfrm>
                        <a:prstGeom prst="rect">
                          <a:avLst/>
                        </a:prstGeom>
                        <a:solidFill>
                          <a:srgbClr val="0BAA54"/>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6" name="Rechteck 6">
                        <a:extLst>
                          <a:ext uri="{FF2B5EF4-FFF2-40B4-BE49-F238E27FC236}">
                            <a16:creationId xmlns:a16="http://schemas.microsoft.com/office/drawing/2014/main" id="{8A5B0A17-E9CD-C046-A1B9-563E0A5DE79E}"/>
                          </a:ext>
                        </a:extLst>
                      </wps:cNvPr>
                      <wps:cNvSpPr/>
                      <wps:spPr>
                        <a:xfrm>
                          <a:off x="0" y="4714516"/>
                          <a:ext cx="251520" cy="1178629"/>
                        </a:xfrm>
                        <a:prstGeom prst="rect">
                          <a:avLst/>
                        </a:prstGeom>
                        <a:solidFill>
                          <a:srgbClr val="000000"/>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7B792D2F" id="Gruppieren 5" o:spid="_x0000_s1026" style="position:absolute;margin-left:228.05pt;margin-top:-266.2pt;width:3.6pt;height:577.95pt;rotation:90;z-index:251658240;mso-width-relative:margin;mso-height-relative:margin" coordsize="2515,5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">
              <v:rect id="Rechteck 2" o:spid="_x0000_s1027" style="position:absolute;width:2515;height:1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" fillcolor="#4952a4" stroked="f" strokeweight="1pt"/>
              <v:rect id="Rechteck 3" o:spid="_x0000_s1028" style="position:absolute;top:11786;width:2515;height:1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" fillcolor="#fc300d" stroked="f" strokeweight="1pt"/>
              <v:rect id="Rechteck 4" o:spid="_x0000_s1029" style="position:absolute;top:23572;width:2515;height:1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" fillcolor="#fffb00" stroked="f" strokeweight="1pt"/>
              <v:rect id="Rechteck 5" o:spid="_x0000_s1030" style="position:absolute;top:35358;width:2515;height:11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" fillcolor="#0baa54" stroked="f" strokeweight="1pt"/>
              <v:rect id="Rechteck 6" o:spid="_x0000_s1031" style="position:absolute;top:47145;width:2515;height:1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" fillcolor="black" stroked="f" strokeweight="1p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22E20" w14:textId="77777777" w:rsidR="00681E08" w:rsidRDefault="00681E08" w:rsidP="005410B4">
      <w:r>
        <w:separator/>
      </w:r>
    </w:p>
  </w:footnote>
  <w:footnote w:type="continuationSeparator" w:id="0">
    <w:p w14:paraId="5971C674" w14:textId="77777777" w:rsidR="00681E08" w:rsidRDefault="00681E08" w:rsidP="00541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DF7AD" w14:textId="0317016A" w:rsidR="005410B4" w:rsidRPr="005410B4" w:rsidRDefault="005410B4" w:rsidP="005410B4">
    <w:pPr>
      <w:rPr>
        <w:rFonts w:ascii="Lucida Grande" w:eastAsia="Times New Roman" w:hAnsi="Lucida Grande" w:cs="Lucida Grande"/>
        <w:sz w:val="18"/>
        <w:szCs w:val="18"/>
        <w:lang w:eastAsia="de-DE"/>
      </w:rPr>
    </w:pPr>
    <w:r w:rsidRPr="005410B4">
      <w:rPr>
        <w:rFonts w:ascii="Lucida Grande" w:eastAsia="Times New Roman" w:hAnsi="Lucida Grande" w:cs="Lucida Grande"/>
        <w:noProof/>
        <w:sz w:val="18"/>
        <w:szCs w:val="18"/>
        <w:lang w:eastAsia="de-DE"/>
      </w:rPr>
      <w:drawing>
        <wp:anchor distT="0" distB="0" distL="114300" distR="114300" simplePos="0" relativeHeight="251655168" behindDoc="0" locked="0" layoutInCell="1" allowOverlap="1" wp14:anchorId="30E076E2" wp14:editId="1C0D6CCB">
          <wp:simplePos x="0" y="0"/>
          <wp:positionH relativeFrom="column">
            <wp:posOffset>5720159</wp:posOffset>
          </wp:positionH>
          <wp:positionV relativeFrom="paragraph">
            <wp:posOffset>-177527</wp:posOffset>
          </wp:positionV>
          <wp:extent cx="590550" cy="664759"/>
          <wp:effectExtent l="0" t="0" r="0" b="0"/>
          <wp:wrapNone/>
          <wp:docPr id="16" name="Grafik 3">
            <a:extLst xmlns:a="http://schemas.openxmlformats.org/drawingml/2006/main">
              <a:ext uri="{FF2B5EF4-FFF2-40B4-BE49-F238E27FC236}">
                <a16:creationId xmlns:a16="http://schemas.microsoft.com/office/drawing/2014/main" id="{84AE149F-2924-8542-A996-A87BA8670F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Grafik 3">
                    <a:extLst>
                      <a:ext uri="{FF2B5EF4-FFF2-40B4-BE49-F238E27FC236}">
                        <a16:creationId xmlns:a16="http://schemas.microsoft.com/office/drawing/2014/main" id="{84AE149F-2924-8542-A996-A87BA8670FB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510" cy="67709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562"/>
    <w:multiLevelType w:val="hybridMultilevel"/>
    <w:tmpl w:val="E84EA1F4"/>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767B60"/>
    <w:multiLevelType w:val="hybridMultilevel"/>
    <w:tmpl w:val="3086DE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9F6634"/>
    <w:multiLevelType w:val="hybridMultilevel"/>
    <w:tmpl w:val="08C4C8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6410F23"/>
    <w:multiLevelType w:val="hybridMultilevel"/>
    <w:tmpl w:val="ADA88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7102981"/>
    <w:multiLevelType w:val="hybridMultilevel"/>
    <w:tmpl w:val="3086DE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FF7521"/>
    <w:multiLevelType w:val="hybridMultilevel"/>
    <w:tmpl w:val="8A7ADF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A829E4"/>
    <w:multiLevelType w:val="hybridMultilevel"/>
    <w:tmpl w:val="B2D4E4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15803A8"/>
    <w:multiLevelType w:val="hybridMultilevel"/>
    <w:tmpl w:val="3086DE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063391"/>
    <w:multiLevelType w:val="hybridMultilevel"/>
    <w:tmpl w:val="495231D8"/>
    <w:lvl w:ilvl="0" w:tplc="DEA89660">
      <w:start w:val="4"/>
      <w:numFmt w:val="bullet"/>
      <w:lvlText w:val="-"/>
      <w:lvlJc w:val="left"/>
      <w:pPr>
        <w:ind w:left="1080" w:hanging="360"/>
      </w:pPr>
      <w:rPr>
        <w:rFonts w:ascii="Calibri Light" w:eastAsiaTheme="minorHAnsi" w:hAnsi="Calibri Light" w:cs="Calibri Light"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1A27762B"/>
    <w:multiLevelType w:val="hybridMultilevel"/>
    <w:tmpl w:val="412C98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EF4335A"/>
    <w:multiLevelType w:val="hybridMultilevel"/>
    <w:tmpl w:val="BCE29B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38965D3"/>
    <w:multiLevelType w:val="hybridMultilevel"/>
    <w:tmpl w:val="281AF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3751C4"/>
    <w:multiLevelType w:val="hybridMultilevel"/>
    <w:tmpl w:val="DF5C54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190CE0"/>
    <w:multiLevelType w:val="hybridMultilevel"/>
    <w:tmpl w:val="3086DE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18392D"/>
    <w:multiLevelType w:val="multilevel"/>
    <w:tmpl w:val="859AE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F919D9"/>
    <w:multiLevelType w:val="hybridMultilevel"/>
    <w:tmpl w:val="3086DE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B07742"/>
    <w:multiLevelType w:val="hybridMultilevel"/>
    <w:tmpl w:val="64B4DF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A001454"/>
    <w:multiLevelType w:val="hybridMultilevel"/>
    <w:tmpl w:val="273A46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FE95B88"/>
    <w:multiLevelType w:val="hybridMultilevel"/>
    <w:tmpl w:val="3086DE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2217B79"/>
    <w:multiLevelType w:val="hybridMultilevel"/>
    <w:tmpl w:val="3086DE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5A72348"/>
    <w:multiLevelType w:val="hybridMultilevel"/>
    <w:tmpl w:val="68F023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76870B0"/>
    <w:multiLevelType w:val="hybridMultilevel"/>
    <w:tmpl w:val="8B42E66E"/>
    <w:lvl w:ilvl="0" w:tplc="C7B031B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9A676FB"/>
    <w:multiLevelType w:val="hybridMultilevel"/>
    <w:tmpl w:val="BC0A44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547192E"/>
    <w:multiLevelType w:val="hybridMultilevel"/>
    <w:tmpl w:val="3086DE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137E24"/>
    <w:multiLevelType w:val="hybridMultilevel"/>
    <w:tmpl w:val="68F0231A"/>
    <w:lvl w:ilvl="0" w:tplc="83306A4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EC8354F"/>
    <w:multiLevelType w:val="multilevel"/>
    <w:tmpl w:val="9D0A2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331BE5"/>
    <w:multiLevelType w:val="hybridMultilevel"/>
    <w:tmpl w:val="E0A810A6"/>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7" w15:restartNumberingAfterBreak="0">
    <w:nsid w:val="72A31639"/>
    <w:multiLevelType w:val="hybridMultilevel"/>
    <w:tmpl w:val="5E1255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3D21CD5"/>
    <w:multiLevelType w:val="hybridMultilevel"/>
    <w:tmpl w:val="C17A04D4"/>
    <w:lvl w:ilvl="0" w:tplc="0407000F">
      <w:start w:val="1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CB57D12"/>
    <w:multiLevelType w:val="hybridMultilevel"/>
    <w:tmpl w:val="BF105E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DE74C73"/>
    <w:multiLevelType w:val="hybridMultilevel"/>
    <w:tmpl w:val="3086DE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8668505">
    <w:abstractNumId w:val="10"/>
  </w:num>
  <w:num w:numId="2" w16cid:durableId="1645087400">
    <w:abstractNumId w:val="19"/>
  </w:num>
  <w:num w:numId="3" w16cid:durableId="1547596286">
    <w:abstractNumId w:val="18"/>
  </w:num>
  <w:num w:numId="4" w16cid:durableId="2087410123">
    <w:abstractNumId w:val="13"/>
  </w:num>
  <w:num w:numId="5" w16cid:durableId="344870931">
    <w:abstractNumId w:val="4"/>
  </w:num>
  <w:num w:numId="6" w16cid:durableId="1304315729">
    <w:abstractNumId w:val="1"/>
  </w:num>
  <w:num w:numId="7" w16cid:durableId="157429901">
    <w:abstractNumId w:val="7"/>
  </w:num>
  <w:num w:numId="8" w16cid:durableId="180321875">
    <w:abstractNumId w:val="23"/>
  </w:num>
  <w:num w:numId="9" w16cid:durableId="1170175734">
    <w:abstractNumId w:val="22"/>
  </w:num>
  <w:num w:numId="10" w16cid:durableId="818033626">
    <w:abstractNumId w:val="3"/>
  </w:num>
  <w:num w:numId="11" w16cid:durableId="1662611205">
    <w:abstractNumId w:val="29"/>
  </w:num>
  <w:num w:numId="12" w16cid:durableId="2014255182">
    <w:abstractNumId w:val="27"/>
  </w:num>
  <w:num w:numId="13" w16cid:durableId="1622879850">
    <w:abstractNumId w:val="17"/>
  </w:num>
  <w:num w:numId="14" w16cid:durableId="1289819893">
    <w:abstractNumId w:val="5"/>
  </w:num>
  <w:num w:numId="15" w16cid:durableId="1422220339">
    <w:abstractNumId w:val="8"/>
  </w:num>
  <w:num w:numId="16" w16cid:durableId="788623970">
    <w:abstractNumId w:val="12"/>
  </w:num>
  <w:num w:numId="17" w16cid:durableId="869104133">
    <w:abstractNumId w:val="0"/>
  </w:num>
  <w:num w:numId="18" w16cid:durableId="987781063">
    <w:abstractNumId w:val="24"/>
  </w:num>
  <w:num w:numId="19" w16cid:durableId="2007438082">
    <w:abstractNumId w:val="30"/>
  </w:num>
  <w:num w:numId="20" w16cid:durableId="2135443184">
    <w:abstractNumId w:val="15"/>
  </w:num>
  <w:num w:numId="21" w16cid:durableId="1134639581">
    <w:abstractNumId w:val="20"/>
  </w:num>
  <w:num w:numId="22" w16cid:durableId="516848771">
    <w:abstractNumId w:val="16"/>
  </w:num>
  <w:num w:numId="23" w16cid:durableId="149949608">
    <w:abstractNumId w:val="26"/>
  </w:num>
  <w:num w:numId="24" w16cid:durableId="452477814">
    <w:abstractNumId w:val="9"/>
  </w:num>
  <w:num w:numId="25" w16cid:durableId="634599599">
    <w:abstractNumId w:val="11"/>
  </w:num>
  <w:num w:numId="26" w16cid:durableId="1761097112">
    <w:abstractNumId w:val="25"/>
  </w:num>
  <w:num w:numId="27" w16cid:durableId="48966720">
    <w:abstractNumId w:val="14"/>
  </w:num>
  <w:num w:numId="28" w16cid:durableId="1040977425">
    <w:abstractNumId w:val="21"/>
  </w:num>
  <w:num w:numId="29" w16cid:durableId="469132547">
    <w:abstractNumId w:val="6"/>
  </w:num>
  <w:num w:numId="30" w16cid:durableId="54210264">
    <w:abstractNumId w:val="2"/>
  </w:num>
  <w:num w:numId="31" w16cid:durableId="20927714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0B4"/>
    <w:rsid w:val="00001CBD"/>
    <w:rsid w:val="00001FF3"/>
    <w:rsid w:val="00002C12"/>
    <w:rsid w:val="00020B19"/>
    <w:rsid w:val="0002259F"/>
    <w:rsid w:val="00025543"/>
    <w:rsid w:val="00031C74"/>
    <w:rsid w:val="00032A4D"/>
    <w:rsid w:val="000427BC"/>
    <w:rsid w:val="00042D66"/>
    <w:rsid w:val="00044C4F"/>
    <w:rsid w:val="00051943"/>
    <w:rsid w:val="0005343D"/>
    <w:rsid w:val="00054366"/>
    <w:rsid w:val="000552CB"/>
    <w:rsid w:val="0005663D"/>
    <w:rsid w:val="00063D07"/>
    <w:rsid w:val="000765AD"/>
    <w:rsid w:val="000809AE"/>
    <w:rsid w:val="000824C6"/>
    <w:rsid w:val="00085B8E"/>
    <w:rsid w:val="000B0C67"/>
    <w:rsid w:val="000B7BA3"/>
    <w:rsid w:val="000C5FF3"/>
    <w:rsid w:val="000C6784"/>
    <w:rsid w:val="000D1C99"/>
    <w:rsid w:val="000D39E2"/>
    <w:rsid w:val="000D4CAF"/>
    <w:rsid w:val="000E6829"/>
    <w:rsid w:val="000E69BB"/>
    <w:rsid w:val="000E6C5F"/>
    <w:rsid w:val="000F0003"/>
    <w:rsid w:val="001103E3"/>
    <w:rsid w:val="00112528"/>
    <w:rsid w:val="0011712B"/>
    <w:rsid w:val="00120DA1"/>
    <w:rsid w:val="00136B5B"/>
    <w:rsid w:val="00152BE6"/>
    <w:rsid w:val="00165725"/>
    <w:rsid w:val="0017274B"/>
    <w:rsid w:val="00180068"/>
    <w:rsid w:val="001832EC"/>
    <w:rsid w:val="001854A4"/>
    <w:rsid w:val="00190E6A"/>
    <w:rsid w:val="001941AE"/>
    <w:rsid w:val="001B4989"/>
    <w:rsid w:val="001B528E"/>
    <w:rsid w:val="001B67E9"/>
    <w:rsid w:val="001D1749"/>
    <w:rsid w:val="001D1B26"/>
    <w:rsid w:val="001D7820"/>
    <w:rsid w:val="001E2569"/>
    <w:rsid w:val="001E6913"/>
    <w:rsid w:val="001F60DB"/>
    <w:rsid w:val="00200DEF"/>
    <w:rsid w:val="00204AD9"/>
    <w:rsid w:val="002072AF"/>
    <w:rsid w:val="0022176C"/>
    <w:rsid w:val="002229D8"/>
    <w:rsid w:val="002247FC"/>
    <w:rsid w:val="00227FA4"/>
    <w:rsid w:val="00231FA1"/>
    <w:rsid w:val="00235ACF"/>
    <w:rsid w:val="002378C7"/>
    <w:rsid w:val="00243D06"/>
    <w:rsid w:val="00243DBF"/>
    <w:rsid w:val="00244790"/>
    <w:rsid w:val="0024613D"/>
    <w:rsid w:val="002472ED"/>
    <w:rsid w:val="00247EFF"/>
    <w:rsid w:val="00252B72"/>
    <w:rsid w:val="00255F0D"/>
    <w:rsid w:val="00272B76"/>
    <w:rsid w:val="00277B88"/>
    <w:rsid w:val="00292A1E"/>
    <w:rsid w:val="0029453D"/>
    <w:rsid w:val="00294F1D"/>
    <w:rsid w:val="002B6F68"/>
    <w:rsid w:val="002C0A6C"/>
    <w:rsid w:val="002C1C8F"/>
    <w:rsid w:val="002C4B74"/>
    <w:rsid w:val="002C519D"/>
    <w:rsid w:val="002D217E"/>
    <w:rsid w:val="002E5DE8"/>
    <w:rsid w:val="002E6A98"/>
    <w:rsid w:val="002F192A"/>
    <w:rsid w:val="00301A79"/>
    <w:rsid w:val="00302F84"/>
    <w:rsid w:val="003224AF"/>
    <w:rsid w:val="0032371B"/>
    <w:rsid w:val="00325422"/>
    <w:rsid w:val="00327054"/>
    <w:rsid w:val="00330779"/>
    <w:rsid w:val="00330855"/>
    <w:rsid w:val="00333118"/>
    <w:rsid w:val="003352F4"/>
    <w:rsid w:val="003355DA"/>
    <w:rsid w:val="00350023"/>
    <w:rsid w:val="00356EDE"/>
    <w:rsid w:val="0035762B"/>
    <w:rsid w:val="003851F9"/>
    <w:rsid w:val="00387129"/>
    <w:rsid w:val="00394C5D"/>
    <w:rsid w:val="003A19A5"/>
    <w:rsid w:val="003A513F"/>
    <w:rsid w:val="003A735D"/>
    <w:rsid w:val="003C19F8"/>
    <w:rsid w:val="003C5445"/>
    <w:rsid w:val="003E0476"/>
    <w:rsid w:val="003F0D4D"/>
    <w:rsid w:val="003F7659"/>
    <w:rsid w:val="0042690F"/>
    <w:rsid w:val="00433FF3"/>
    <w:rsid w:val="00434D64"/>
    <w:rsid w:val="00445E31"/>
    <w:rsid w:val="00453BA0"/>
    <w:rsid w:val="004611CE"/>
    <w:rsid w:val="004662B6"/>
    <w:rsid w:val="00470631"/>
    <w:rsid w:val="00493B49"/>
    <w:rsid w:val="0049789B"/>
    <w:rsid w:val="004A26CC"/>
    <w:rsid w:val="004A38DA"/>
    <w:rsid w:val="004A6911"/>
    <w:rsid w:val="004B29A7"/>
    <w:rsid w:val="004B7FA1"/>
    <w:rsid w:val="004E2077"/>
    <w:rsid w:val="004E6A8C"/>
    <w:rsid w:val="004F4EFC"/>
    <w:rsid w:val="004F5801"/>
    <w:rsid w:val="00500741"/>
    <w:rsid w:val="0050596A"/>
    <w:rsid w:val="00510395"/>
    <w:rsid w:val="00511A29"/>
    <w:rsid w:val="00514736"/>
    <w:rsid w:val="00521119"/>
    <w:rsid w:val="005229B5"/>
    <w:rsid w:val="005230B0"/>
    <w:rsid w:val="0052358F"/>
    <w:rsid w:val="0052488D"/>
    <w:rsid w:val="00524EC1"/>
    <w:rsid w:val="00530A2C"/>
    <w:rsid w:val="00531924"/>
    <w:rsid w:val="005410B4"/>
    <w:rsid w:val="005418FD"/>
    <w:rsid w:val="00541E60"/>
    <w:rsid w:val="00544BC5"/>
    <w:rsid w:val="00553DE9"/>
    <w:rsid w:val="00565D7C"/>
    <w:rsid w:val="005847DB"/>
    <w:rsid w:val="005A3B6A"/>
    <w:rsid w:val="005A4DBE"/>
    <w:rsid w:val="005B4517"/>
    <w:rsid w:val="005C4774"/>
    <w:rsid w:val="005C5322"/>
    <w:rsid w:val="005C7010"/>
    <w:rsid w:val="005D0DAF"/>
    <w:rsid w:val="005E025A"/>
    <w:rsid w:val="005E564F"/>
    <w:rsid w:val="005F0944"/>
    <w:rsid w:val="0061408A"/>
    <w:rsid w:val="00622FB8"/>
    <w:rsid w:val="00624D8F"/>
    <w:rsid w:val="00630F57"/>
    <w:rsid w:val="00632B53"/>
    <w:rsid w:val="00641DB8"/>
    <w:rsid w:val="00642066"/>
    <w:rsid w:val="00650333"/>
    <w:rsid w:val="00652CCE"/>
    <w:rsid w:val="00657DC1"/>
    <w:rsid w:val="00660066"/>
    <w:rsid w:val="00664929"/>
    <w:rsid w:val="00674963"/>
    <w:rsid w:val="00681E08"/>
    <w:rsid w:val="00685B90"/>
    <w:rsid w:val="006956A7"/>
    <w:rsid w:val="006A2B64"/>
    <w:rsid w:val="006A364B"/>
    <w:rsid w:val="006A3AAF"/>
    <w:rsid w:val="006B2E51"/>
    <w:rsid w:val="006B4896"/>
    <w:rsid w:val="006C7661"/>
    <w:rsid w:val="006D30D1"/>
    <w:rsid w:val="006D454D"/>
    <w:rsid w:val="006E225F"/>
    <w:rsid w:val="006F1B19"/>
    <w:rsid w:val="006F1C4A"/>
    <w:rsid w:val="006F32F2"/>
    <w:rsid w:val="006F33F4"/>
    <w:rsid w:val="006F376A"/>
    <w:rsid w:val="006F5066"/>
    <w:rsid w:val="0070519E"/>
    <w:rsid w:val="00722C1B"/>
    <w:rsid w:val="00731D4E"/>
    <w:rsid w:val="0073313F"/>
    <w:rsid w:val="00756A3E"/>
    <w:rsid w:val="0076466A"/>
    <w:rsid w:val="00774FD3"/>
    <w:rsid w:val="0077589E"/>
    <w:rsid w:val="007816A5"/>
    <w:rsid w:val="00782152"/>
    <w:rsid w:val="007834B2"/>
    <w:rsid w:val="00783931"/>
    <w:rsid w:val="007869AA"/>
    <w:rsid w:val="007A2DAC"/>
    <w:rsid w:val="007A4F04"/>
    <w:rsid w:val="007C2179"/>
    <w:rsid w:val="007C36DF"/>
    <w:rsid w:val="007C459E"/>
    <w:rsid w:val="007D0A5D"/>
    <w:rsid w:val="007D789A"/>
    <w:rsid w:val="007E0713"/>
    <w:rsid w:val="007E13EA"/>
    <w:rsid w:val="007E42BF"/>
    <w:rsid w:val="007E7074"/>
    <w:rsid w:val="007F6DE9"/>
    <w:rsid w:val="00806C06"/>
    <w:rsid w:val="008076AA"/>
    <w:rsid w:val="00810AC2"/>
    <w:rsid w:val="00816300"/>
    <w:rsid w:val="0081695E"/>
    <w:rsid w:val="00817F4F"/>
    <w:rsid w:val="00821F22"/>
    <w:rsid w:val="00822D57"/>
    <w:rsid w:val="0082742A"/>
    <w:rsid w:val="00844D95"/>
    <w:rsid w:val="008477E1"/>
    <w:rsid w:val="008644D4"/>
    <w:rsid w:val="00870CBF"/>
    <w:rsid w:val="00882738"/>
    <w:rsid w:val="00886F08"/>
    <w:rsid w:val="00892430"/>
    <w:rsid w:val="00896E2D"/>
    <w:rsid w:val="008A2BAF"/>
    <w:rsid w:val="008A37AB"/>
    <w:rsid w:val="008A7589"/>
    <w:rsid w:val="008A7CDB"/>
    <w:rsid w:val="008B3260"/>
    <w:rsid w:val="008B4E7B"/>
    <w:rsid w:val="008B529C"/>
    <w:rsid w:val="008C170D"/>
    <w:rsid w:val="008C4A86"/>
    <w:rsid w:val="008C54AB"/>
    <w:rsid w:val="008C7A0E"/>
    <w:rsid w:val="008D4847"/>
    <w:rsid w:val="008E4440"/>
    <w:rsid w:val="008E686D"/>
    <w:rsid w:val="008F799B"/>
    <w:rsid w:val="009050AC"/>
    <w:rsid w:val="0091445D"/>
    <w:rsid w:val="009168DB"/>
    <w:rsid w:val="00932311"/>
    <w:rsid w:val="0093385D"/>
    <w:rsid w:val="00934047"/>
    <w:rsid w:val="00937D56"/>
    <w:rsid w:val="00941E7F"/>
    <w:rsid w:val="00952063"/>
    <w:rsid w:val="00955B6F"/>
    <w:rsid w:val="00965C08"/>
    <w:rsid w:val="00965E73"/>
    <w:rsid w:val="009733D7"/>
    <w:rsid w:val="0098368B"/>
    <w:rsid w:val="00984FD8"/>
    <w:rsid w:val="00991FE9"/>
    <w:rsid w:val="00994759"/>
    <w:rsid w:val="00994D03"/>
    <w:rsid w:val="009A373B"/>
    <w:rsid w:val="009B4DE3"/>
    <w:rsid w:val="009B763B"/>
    <w:rsid w:val="009E25E6"/>
    <w:rsid w:val="009E4C8E"/>
    <w:rsid w:val="009E67DB"/>
    <w:rsid w:val="009F006B"/>
    <w:rsid w:val="009F3756"/>
    <w:rsid w:val="00A00BDC"/>
    <w:rsid w:val="00A012FE"/>
    <w:rsid w:val="00A12BD8"/>
    <w:rsid w:val="00A157C1"/>
    <w:rsid w:val="00A2030F"/>
    <w:rsid w:val="00A21A0E"/>
    <w:rsid w:val="00A25D9A"/>
    <w:rsid w:val="00A34EDA"/>
    <w:rsid w:val="00A36493"/>
    <w:rsid w:val="00A371B4"/>
    <w:rsid w:val="00A40973"/>
    <w:rsid w:val="00A43D64"/>
    <w:rsid w:val="00A45CBF"/>
    <w:rsid w:val="00A56BD5"/>
    <w:rsid w:val="00A73036"/>
    <w:rsid w:val="00A7623C"/>
    <w:rsid w:val="00A824B2"/>
    <w:rsid w:val="00AA1716"/>
    <w:rsid w:val="00AA2BC2"/>
    <w:rsid w:val="00AD2758"/>
    <w:rsid w:val="00AD352B"/>
    <w:rsid w:val="00AD3679"/>
    <w:rsid w:val="00AD5AC3"/>
    <w:rsid w:val="00AD6071"/>
    <w:rsid w:val="00AE10F7"/>
    <w:rsid w:val="00AE4613"/>
    <w:rsid w:val="00AE5A8D"/>
    <w:rsid w:val="00AE6AA6"/>
    <w:rsid w:val="00AF1491"/>
    <w:rsid w:val="00AF2E9B"/>
    <w:rsid w:val="00AF54DD"/>
    <w:rsid w:val="00B057FF"/>
    <w:rsid w:val="00B06564"/>
    <w:rsid w:val="00B13E53"/>
    <w:rsid w:val="00B15628"/>
    <w:rsid w:val="00B3724E"/>
    <w:rsid w:val="00B40DEC"/>
    <w:rsid w:val="00B415AE"/>
    <w:rsid w:val="00B44157"/>
    <w:rsid w:val="00B61FCE"/>
    <w:rsid w:val="00B8121E"/>
    <w:rsid w:val="00B84C93"/>
    <w:rsid w:val="00B91DD5"/>
    <w:rsid w:val="00B96A72"/>
    <w:rsid w:val="00BA4820"/>
    <w:rsid w:val="00BA5E79"/>
    <w:rsid w:val="00BB0DDC"/>
    <w:rsid w:val="00BC2859"/>
    <w:rsid w:val="00BD333C"/>
    <w:rsid w:val="00BE0836"/>
    <w:rsid w:val="00BE5418"/>
    <w:rsid w:val="00BF5FAD"/>
    <w:rsid w:val="00C02945"/>
    <w:rsid w:val="00C10C86"/>
    <w:rsid w:val="00C11246"/>
    <w:rsid w:val="00C13F20"/>
    <w:rsid w:val="00C32091"/>
    <w:rsid w:val="00C3312F"/>
    <w:rsid w:val="00C47B03"/>
    <w:rsid w:val="00C6153B"/>
    <w:rsid w:val="00C678A1"/>
    <w:rsid w:val="00C73845"/>
    <w:rsid w:val="00C815F8"/>
    <w:rsid w:val="00C832AC"/>
    <w:rsid w:val="00C844FE"/>
    <w:rsid w:val="00C9693E"/>
    <w:rsid w:val="00C96D22"/>
    <w:rsid w:val="00CA2EF6"/>
    <w:rsid w:val="00CB15B8"/>
    <w:rsid w:val="00CB5437"/>
    <w:rsid w:val="00CD24FB"/>
    <w:rsid w:val="00CE1C2B"/>
    <w:rsid w:val="00CE36E1"/>
    <w:rsid w:val="00CE466F"/>
    <w:rsid w:val="00CE749C"/>
    <w:rsid w:val="00D03C38"/>
    <w:rsid w:val="00D05B53"/>
    <w:rsid w:val="00D07A6E"/>
    <w:rsid w:val="00D15E7D"/>
    <w:rsid w:val="00D172E9"/>
    <w:rsid w:val="00D24132"/>
    <w:rsid w:val="00D302AF"/>
    <w:rsid w:val="00D3619F"/>
    <w:rsid w:val="00D4092E"/>
    <w:rsid w:val="00D44D7E"/>
    <w:rsid w:val="00D52C03"/>
    <w:rsid w:val="00D63C04"/>
    <w:rsid w:val="00D64A5A"/>
    <w:rsid w:val="00D71A9D"/>
    <w:rsid w:val="00D80A4C"/>
    <w:rsid w:val="00D80FDD"/>
    <w:rsid w:val="00D874FA"/>
    <w:rsid w:val="00D877A9"/>
    <w:rsid w:val="00D94F6B"/>
    <w:rsid w:val="00DB4EC5"/>
    <w:rsid w:val="00DC1D57"/>
    <w:rsid w:val="00DD4921"/>
    <w:rsid w:val="00DD6384"/>
    <w:rsid w:val="00DE3D2B"/>
    <w:rsid w:val="00DE7F36"/>
    <w:rsid w:val="00DF0932"/>
    <w:rsid w:val="00DF4B2E"/>
    <w:rsid w:val="00E0511D"/>
    <w:rsid w:val="00E05ECA"/>
    <w:rsid w:val="00E060FE"/>
    <w:rsid w:val="00E2275D"/>
    <w:rsid w:val="00E33D39"/>
    <w:rsid w:val="00E44348"/>
    <w:rsid w:val="00E45447"/>
    <w:rsid w:val="00E51CFF"/>
    <w:rsid w:val="00E53955"/>
    <w:rsid w:val="00E6306D"/>
    <w:rsid w:val="00E9206A"/>
    <w:rsid w:val="00EA0917"/>
    <w:rsid w:val="00EB3717"/>
    <w:rsid w:val="00EB4235"/>
    <w:rsid w:val="00EE6D56"/>
    <w:rsid w:val="00EF37BB"/>
    <w:rsid w:val="00EF57B5"/>
    <w:rsid w:val="00F170BB"/>
    <w:rsid w:val="00F32BB3"/>
    <w:rsid w:val="00F35E03"/>
    <w:rsid w:val="00F37024"/>
    <w:rsid w:val="00F454D8"/>
    <w:rsid w:val="00F5252A"/>
    <w:rsid w:val="00F55F0F"/>
    <w:rsid w:val="00F63901"/>
    <w:rsid w:val="00F63B56"/>
    <w:rsid w:val="00F64289"/>
    <w:rsid w:val="00F65BD8"/>
    <w:rsid w:val="00F72D80"/>
    <w:rsid w:val="00F73A39"/>
    <w:rsid w:val="00F7560E"/>
    <w:rsid w:val="00F8169C"/>
    <w:rsid w:val="00F867CF"/>
    <w:rsid w:val="00F94D29"/>
    <w:rsid w:val="00FA1B17"/>
    <w:rsid w:val="00FA60B6"/>
    <w:rsid w:val="00FB04D0"/>
    <w:rsid w:val="00FB448B"/>
    <w:rsid w:val="00FB4B8F"/>
    <w:rsid w:val="00FC6CC8"/>
    <w:rsid w:val="00FD52D1"/>
    <w:rsid w:val="00FD6D49"/>
    <w:rsid w:val="00FE1A65"/>
    <w:rsid w:val="00FE2FF7"/>
    <w:rsid w:val="00FF24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21D183"/>
  <w15:chartTrackingRefBased/>
  <w15:docId w15:val="{AE6B6C38-6CA9-7F40-A256-5627E5F14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B3717"/>
    <w:pPr>
      <w:keepNext/>
      <w:keepLines/>
      <w:spacing w:before="240"/>
      <w:outlineLvl w:val="0"/>
    </w:pPr>
    <w:rPr>
      <w:rFonts w:asciiTheme="majorHAnsi" w:eastAsiaTheme="majorEastAsia" w:hAnsiTheme="majorHAnsi" w:cstheme="majorBidi"/>
      <w:color w:val="253768" w:themeColor="accent1" w:themeShade="BF"/>
      <w:sz w:val="32"/>
      <w:szCs w:val="32"/>
    </w:rPr>
  </w:style>
  <w:style w:type="paragraph" w:styleId="berschrift5">
    <w:name w:val="heading 5"/>
    <w:basedOn w:val="Standard"/>
    <w:link w:val="berschrift5Zchn"/>
    <w:uiPriority w:val="9"/>
    <w:qFormat/>
    <w:rsid w:val="00180068"/>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410B4"/>
    <w:pPr>
      <w:tabs>
        <w:tab w:val="center" w:pos="4536"/>
        <w:tab w:val="right" w:pos="9072"/>
      </w:tabs>
    </w:pPr>
  </w:style>
  <w:style w:type="character" w:customStyle="1" w:styleId="KopfzeileZchn">
    <w:name w:val="Kopfzeile Zchn"/>
    <w:basedOn w:val="Absatz-Standardschriftart"/>
    <w:link w:val="Kopfzeile"/>
    <w:uiPriority w:val="99"/>
    <w:rsid w:val="005410B4"/>
  </w:style>
  <w:style w:type="paragraph" w:styleId="Fuzeile">
    <w:name w:val="footer"/>
    <w:basedOn w:val="Standard"/>
    <w:link w:val="FuzeileZchn"/>
    <w:uiPriority w:val="99"/>
    <w:unhideWhenUsed/>
    <w:rsid w:val="005410B4"/>
    <w:pPr>
      <w:tabs>
        <w:tab w:val="center" w:pos="4536"/>
        <w:tab w:val="right" w:pos="9072"/>
      </w:tabs>
    </w:pPr>
  </w:style>
  <w:style w:type="character" w:customStyle="1" w:styleId="FuzeileZchn">
    <w:name w:val="Fußzeile Zchn"/>
    <w:basedOn w:val="Absatz-Standardschriftart"/>
    <w:link w:val="Fuzeile"/>
    <w:uiPriority w:val="99"/>
    <w:rsid w:val="005410B4"/>
  </w:style>
  <w:style w:type="character" w:styleId="Seitenzahl">
    <w:name w:val="page number"/>
    <w:basedOn w:val="Absatz-Standardschriftart"/>
    <w:uiPriority w:val="99"/>
    <w:semiHidden/>
    <w:unhideWhenUsed/>
    <w:rsid w:val="00A25D9A"/>
    <w:rPr>
      <w:rFonts w:asciiTheme="minorHAnsi" w:hAnsiTheme="minorHAnsi"/>
      <w:sz w:val="18"/>
    </w:rPr>
  </w:style>
  <w:style w:type="character" w:styleId="Fett">
    <w:name w:val="Strong"/>
    <w:basedOn w:val="Absatz-Standardschriftart"/>
    <w:uiPriority w:val="22"/>
    <w:qFormat/>
    <w:rsid w:val="00180068"/>
    <w:rPr>
      <w:b/>
      <w:bCs/>
    </w:rPr>
  </w:style>
  <w:style w:type="character" w:customStyle="1" w:styleId="berschrift5Zchn">
    <w:name w:val="Überschrift 5 Zchn"/>
    <w:basedOn w:val="Absatz-Standardschriftart"/>
    <w:link w:val="berschrift5"/>
    <w:uiPriority w:val="9"/>
    <w:rsid w:val="00180068"/>
    <w:rPr>
      <w:rFonts w:ascii="Times New Roman" w:eastAsia="Times New Roman" w:hAnsi="Times New Roman" w:cs="Times New Roman"/>
      <w:b/>
      <w:bCs/>
      <w:sz w:val="20"/>
      <w:szCs w:val="20"/>
      <w:lang w:eastAsia="de-DE"/>
    </w:rPr>
  </w:style>
  <w:style w:type="paragraph" w:styleId="Listenabsatz">
    <w:name w:val="List Paragraph"/>
    <w:basedOn w:val="Standard"/>
    <w:uiPriority w:val="34"/>
    <w:qFormat/>
    <w:rsid w:val="00244790"/>
    <w:pPr>
      <w:ind w:left="720"/>
      <w:contextualSpacing/>
    </w:pPr>
  </w:style>
  <w:style w:type="character" w:styleId="Hyperlink">
    <w:name w:val="Hyperlink"/>
    <w:basedOn w:val="Absatz-Standardschriftart"/>
    <w:uiPriority w:val="99"/>
    <w:unhideWhenUsed/>
    <w:rsid w:val="000D39E2"/>
    <w:rPr>
      <w:color w:val="96BE3C" w:themeColor="hyperlink"/>
      <w:u w:val="single"/>
    </w:rPr>
  </w:style>
  <w:style w:type="character" w:styleId="NichtaufgelsteErwhnung">
    <w:name w:val="Unresolved Mention"/>
    <w:basedOn w:val="Absatz-Standardschriftart"/>
    <w:uiPriority w:val="99"/>
    <w:semiHidden/>
    <w:unhideWhenUsed/>
    <w:rsid w:val="000D39E2"/>
    <w:rPr>
      <w:color w:val="605E5C"/>
      <w:shd w:val="clear" w:color="auto" w:fill="E1DFDD"/>
    </w:rPr>
  </w:style>
  <w:style w:type="table" w:styleId="Tabellenraster">
    <w:name w:val="Table Grid"/>
    <w:basedOn w:val="NormaleTabelle"/>
    <w:uiPriority w:val="39"/>
    <w:rsid w:val="00D40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0F0003"/>
    <w:rPr>
      <w:color w:val="F1F2F1" w:themeColor="followedHyperlink"/>
      <w:u w:val="single"/>
    </w:rPr>
  </w:style>
  <w:style w:type="character" w:styleId="Kommentarzeichen">
    <w:name w:val="annotation reference"/>
    <w:basedOn w:val="Absatz-Standardschriftart"/>
    <w:uiPriority w:val="99"/>
    <w:semiHidden/>
    <w:unhideWhenUsed/>
    <w:rsid w:val="00F170BB"/>
    <w:rPr>
      <w:sz w:val="16"/>
      <w:szCs w:val="16"/>
    </w:rPr>
  </w:style>
  <w:style w:type="paragraph" w:styleId="Kommentartext">
    <w:name w:val="annotation text"/>
    <w:basedOn w:val="Standard"/>
    <w:link w:val="KommentartextZchn"/>
    <w:uiPriority w:val="99"/>
    <w:unhideWhenUsed/>
    <w:rsid w:val="00F170BB"/>
    <w:rPr>
      <w:sz w:val="20"/>
      <w:szCs w:val="20"/>
    </w:rPr>
  </w:style>
  <w:style w:type="character" w:customStyle="1" w:styleId="KommentartextZchn">
    <w:name w:val="Kommentartext Zchn"/>
    <w:basedOn w:val="Absatz-Standardschriftart"/>
    <w:link w:val="Kommentartext"/>
    <w:uiPriority w:val="99"/>
    <w:rsid w:val="00F170BB"/>
    <w:rPr>
      <w:sz w:val="20"/>
      <w:szCs w:val="20"/>
    </w:rPr>
  </w:style>
  <w:style w:type="paragraph" w:styleId="Kommentarthema">
    <w:name w:val="annotation subject"/>
    <w:basedOn w:val="Kommentartext"/>
    <w:next w:val="Kommentartext"/>
    <w:link w:val="KommentarthemaZchn"/>
    <w:uiPriority w:val="99"/>
    <w:semiHidden/>
    <w:unhideWhenUsed/>
    <w:rsid w:val="00F170BB"/>
    <w:rPr>
      <w:b/>
      <w:bCs/>
    </w:rPr>
  </w:style>
  <w:style w:type="character" w:customStyle="1" w:styleId="KommentarthemaZchn">
    <w:name w:val="Kommentarthema Zchn"/>
    <w:basedOn w:val="KommentartextZchn"/>
    <w:link w:val="Kommentarthema"/>
    <w:uiPriority w:val="99"/>
    <w:semiHidden/>
    <w:rsid w:val="00F170BB"/>
    <w:rPr>
      <w:b/>
      <w:bCs/>
      <w:sz w:val="20"/>
      <w:szCs w:val="20"/>
    </w:rPr>
  </w:style>
  <w:style w:type="paragraph" w:styleId="berarbeitung">
    <w:name w:val="Revision"/>
    <w:hidden/>
    <w:uiPriority w:val="99"/>
    <w:semiHidden/>
    <w:rsid w:val="00F170BB"/>
  </w:style>
  <w:style w:type="character" w:customStyle="1" w:styleId="berschrift1Zchn">
    <w:name w:val="Überschrift 1 Zchn"/>
    <w:basedOn w:val="Absatz-Standardschriftart"/>
    <w:link w:val="berschrift1"/>
    <w:uiPriority w:val="9"/>
    <w:rsid w:val="00EB3717"/>
    <w:rPr>
      <w:rFonts w:asciiTheme="majorHAnsi" w:eastAsiaTheme="majorEastAsia" w:hAnsiTheme="majorHAnsi" w:cstheme="majorBidi"/>
      <w:color w:val="253768" w:themeColor="accent1" w:themeShade="BF"/>
      <w:sz w:val="32"/>
      <w:szCs w:val="32"/>
    </w:rPr>
  </w:style>
  <w:style w:type="paragraph" w:styleId="StandardWeb">
    <w:name w:val="Normal (Web)"/>
    <w:basedOn w:val="Standard"/>
    <w:uiPriority w:val="99"/>
    <w:semiHidden/>
    <w:unhideWhenUsed/>
    <w:rsid w:val="0024613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915232">
      <w:bodyDiv w:val="1"/>
      <w:marLeft w:val="0"/>
      <w:marRight w:val="0"/>
      <w:marTop w:val="0"/>
      <w:marBottom w:val="0"/>
      <w:divBdr>
        <w:top w:val="none" w:sz="0" w:space="0" w:color="auto"/>
        <w:left w:val="none" w:sz="0" w:space="0" w:color="auto"/>
        <w:bottom w:val="none" w:sz="0" w:space="0" w:color="auto"/>
        <w:right w:val="none" w:sz="0" w:space="0" w:color="auto"/>
      </w:divBdr>
    </w:div>
    <w:div w:id="374087404">
      <w:bodyDiv w:val="1"/>
      <w:marLeft w:val="0"/>
      <w:marRight w:val="0"/>
      <w:marTop w:val="0"/>
      <w:marBottom w:val="0"/>
      <w:divBdr>
        <w:top w:val="none" w:sz="0" w:space="0" w:color="auto"/>
        <w:left w:val="none" w:sz="0" w:space="0" w:color="auto"/>
        <w:bottom w:val="none" w:sz="0" w:space="0" w:color="auto"/>
        <w:right w:val="none" w:sz="0" w:space="0" w:color="auto"/>
      </w:divBdr>
    </w:div>
    <w:div w:id="523205038">
      <w:bodyDiv w:val="1"/>
      <w:marLeft w:val="0"/>
      <w:marRight w:val="0"/>
      <w:marTop w:val="0"/>
      <w:marBottom w:val="0"/>
      <w:divBdr>
        <w:top w:val="none" w:sz="0" w:space="0" w:color="auto"/>
        <w:left w:val="none" w:sz="0" w:space="0" w:color="auto"/>
        <w:bottom w:val="none" w:sz="0" w:space="0" w:color="auto"/>
        <w:right w:val="none" w:sz="0" w:space="0" w:color="auto"/>
      </w:divBdr>
    </w:div>
    <w:div w:id="835464672">
      <w:bodyDiv w:val="1"/>
      <w:marLeft w:val="0"/>
      <w:marRight w:val="0"/>
      <w:marTop w:val="0"/>
      <w:marBottom w:val="0"/>
      <w:divBdr>
        <w:top w:val="none" w:sz="0" w:space="0" w:color="auto"/>
        <w:left w:val="none" w:sz="0" w:space="0" w:color="auto"/>
        <w:bottom w:val="none" w:sz="0" w:space="0" w:color="auto"/>
        <w:right w:val="none" w:sz="0" w:space="0" w:color="auto"/>
      </w:divBdr>
      <w:divsChild>
        <w:div w:id="1944267373">
          <w:marLeft w:val="0"/>
          <w:marRight w:val="0"/>
          <w:marTop w:val="0"/>
          <w:marBottom w:val="0"/>
          <w:divBdr>
            <w:top w:val="single" w:sz="2" w:space="0" w:color="auto"/>
            <w:left w:val="single" w:sz="2" w:space="0" w:color="auto"/>
            <w:bottom w:val="single" w:sz="6" w:space="0" w:color="auto"/>
            <w:right w:val="single" w:sz="2" w:space="0" w:color="auto"/>
          </w:divBdr>
          <w:divsChild>
            <w:div w:id="1973175514">
              <w:marLeft w:val="0"/>
              <w:marRight w:val="0"/>
              <w:marTop w:val="100"/>
              <w:marBottom w:val="100"/>
              <w:divBdr>
                <w:top w:val="single" w:sz="2" w:space="0" w:color="D9D9E3"/>
                <w:left w:val="single" w:sz="2" w:space="0" w:color="D9D9E3"/>
                <w:bottom w:val="single" w:sz="2" w:space="0" w:color="D9D9E3"/>
                <w:right w:val="single" w:sz="2" w:space="0" w:color="D9D9E3"/>
              </w:divBdr>
              <w:divsChild>
                <w:div w:id="1904679971">
                  <w:marLeft w:val="0"/>
                  <w:marRight w:val="0"/>
                  <w:marTop w:val="0"/>
                  <w:marBottom w:val="0"/>
                  <w:divBdr>
                    <w:top w:val="single" w:sz="2" w:space="0" w:color="D9D9E3"/>
                    <w:left w:val="single" w:sz="2" w:space="0" w:color="D9D9E3"/>
                    <w:bottom w:val="single" w:sz="2" w:space="0" w:color="D9D9E3"/>
                    <w:right w:val="single" w:sz="2" w:space="0" w:color="D9D9E3"/>
                  </w:divBdr>
                  <w:divsChild>
                    <w:div w:id="242954893">
                      <w:marLeft w:val="0"/>
                      <w:marRight w:val="0"/>
                      <w:marTop w:val="0"/>
                      <w:marBottom w:val="0"/>
                      <w:divBdr>
                        <w:top w:val="single" w:sz="2" w:space="0" w:color="D9D9E3"/>
                        <w:left w:val="single" w:sz="2" w:space="0" w:color="D9D9E3"/>
                        <w:bottom w:val="single" w:sz="2" w:space="0" w:color="D9D9E3"/>
                        <w:right w:val="single" w:sz="2" w:space="0" w:color="D9D9E3"/>
                      </w:divBdr>
                      <w:divsChild>
                        <w:div w:id="753629002">
                          <w:marLeft w:val="0"/>
                          <w:marRight w:val="0"/>
                          <w:marTop w:val="0"/>
                          <w:marBottom w:val="0"/>
                          <w:divBdr>
                            <w:top w:val="single" w:sz="2" w:space="0" w:color="D9D9E3"/>
                            <w:left w:val="single" w:sz="2" w:space="0" w:color="D9D9E3"/>
                            <w:bottom w:val="single" w:sz="2" w:space="0" w:color="D9D9E3"/>
                            <w:right w:val="single" w:sz="2" w:space="0" w:color="D9D9E3"/>
                          </w:divBdr>
                          <w:divsChild>
                            <w:div w:id="13162568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55001403">
      <w:bodyDiv w:val="1"/>
      <w:marLeft w:val="0"/>
      <w:marRight w:val="0"/>
      <w:marTop w:val="0"/>
      <w:marBottom w:val="0"/>
      <w:divBdr>
        <w:top w:val="none" w:sz="0" w:space="0" w:color="auto"/>
        <w:left w:val="none" w:sz="0" w:space="0" w:color="auto"/>
        <w:bottom w:val="none" w:sz="0" w:space="0" w:color="auto"/>
        <w:right w:val="none" w:sz="0" w:space="0" w:color="auto"/>
      </w:divBdr>
    </w:div>
    <w:div w:id="870607756">
      <w:bodyDiv w:val="1"/>
      <w:marLeft w:val="0"/>
      <w:marRight w:val="0"/>
      <w:marTop w:val="0"/>
      <w:marBottom w:val="0"/>
      <w:divBdr>
        <w:top w:val="none" w:sz="0" w:space="0" w:color="auto"/>
        <w:left w:val="none" w:sz="0" w:space="0" w:color="auto"/>
        <w:bottom w:val="none" w:sz="0" w:space="0" w:color="auto"/>
        <w:right w:val="none" w:sz="0" w:space="0" w:color="auto"/>
      </w:divBdr>
    </w:div>
    <w:div w:id="933516462">
      <w:bodyDiv w:val="1"/>
      <w:marLeft w:val="0"/>
      <w:marRight w:val="0"/>
      <w:marTop w:val="0"/>
      <w:marBottom w:val="0"/>
      <w:divBdr>
        <w:top w:val="none" w:sz="0" w:space="0" w:color="auto"/>
        <w:left w:val="none" w:sz="0" w:space="0" w:color="auto"/>
        <w:bottom w:val="none" w:sz="0" w:space="0" w:color="auto"/>
        <w:right w:val="none" w:sz="0" w:space="0" w:color="auto"/>
      </w:divBdr>
    </w:div>
    <w:div w:id="1097015950">
      <w:bodyDiv w:val="1"/>
      <w:marLeft w:val="0"/>
      <w:marRight w:val="0"/>
      <w:marTop w:val="0"/>
      <w:marBottom w:val="0"/>
      <w:divBdr>
        <w:top w:val="none" w:sz="0" w:space="0" w:color="auto"/>
        <w:left w:val="none" w:sz="0" w:space="0" w:color="auto"/>
        <w:bottom w:val="none" w:sz="0" w:space="0" w:color="auto"/>
        <w:right w:val="none" w:sz="0" w:space="0" w:color="auto"/>
      </w:divBdr>
    </w:div>
    <w:div w:id="1154679767">
      <w:bodyDiv w:val="1"/>
      <w:marLeft w:val="0"/>
      <w:marRight w:val="0"/>
      <w:marTop w:val="0"/>
      <w:marBottom w:val="0"/>
      <w:divBdr>
        <w:top w:val="none" w:sz="0" w:space="0" w:color="auto"/>
        <w:left w:val="none" w:sz="0" w:space="0" w:color="auto"/>
        <w:bottom w:val="none" w:sz="0" w:space="0" w:color="auto"/>
        <w:right w:val="none" w:sz="0" w:space="0" w:color="auto"/>
      </w:divBdr>
      <w:divsChild>
        <w:div w:id="1033114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335968">
      <w:bodyDiv w:val="1"/>
      <w:marLeft w:val="0"/>
      <w:marRight w:val="0"/>
      <w:marTop w:val="0"/>
      <w:marBottom w:val="0"/>
      <w:divBdr>
        <w:top w:val="none" w:sz="0" w:space="0" w:color="auto"/>
        <w:left w:val="none" w:sz="0" w:space="0" w:color="auto"/>
        <w:bottom w:val="none" w:sz="0" w:space="0" w:color="auto"/>
        <w:right w:val="none" w:sz="0" w:space="0" w:color="auto"/>
      </w:divBdr>
      <w:divsChild>
        <w:div w:id="1915552341">
          <w:marLeft w:val="0"/>
          <w:marRight w:val="0"/>
          <w:marTop w:val="0"/>
          <w:marBottom w:val="0"/>
          <w:divBdr>
            <w:top w:val="single" w:sz="2" w:space="0" w:color="ECEDEE"/>
            <w:left w:val="single" w:sz="2" w:space="0" w:color="ECEDEE"/>
            <w:bottom w:val="single" w:sz="2" w:space="0" w:color="ECEDEE"/>
            <w:right w:val="single" w:sz="2" w:space="0" w:color="ECEDEE"/>
          </w:divBdr>
          <w:divsChild>
            <w:div w:id="1050230805">
              <w:marLeft w:val="0"/>
              <w:marRight w:val="0"/>
              <w:marTop w:val="0"/>
              <w:marBottom w:val="0"/>
              <w:divBdr>
                <w:top w:val="single" w:sz="2" w:space="0" w:color="ECEDEE"/>
                <w:left w:val="single" w:sz="2" w:space="0" w:color="ECEDEE"/>
                <w:bottom w:val="single" w:sz="2" w:space="0" w:color="ECEDEE"/>
                <w:right w:val="single" w:sz="2" w:space="0" w:color="ECEDEE"/>
              </w:divBdr>
            </w:div>
          </w:divsChild>
        </w:div>
        <w:div w:id="1001390632">
          <w:marLeft w:val="0"/>
          <w:marRight w:val="0"/>
          <w:marTop w:val="0"/>
          <w:marBottom w:val="0"/>
          <w:divBdr>
            <w:top w:val="single" w:sz="2" w:space="0" w:color="ECEDEE"/>
            <w:left w:val="single" w:sz="2" w:space="0" w:color="ECEDEE"/>
            <w:bottom w:val="single" w:sz="2" w:space="0" w:color="ECEDEE"/>
            <w:right w:val="single" w:sz="2" w:space="0" w:color="ECEDEE"/>
          </w:divBdr>
          <w:divsChild>
            <w:div w:id="157313230">
              <w:marLeft w:val="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 w:id="1319724848">
      <w:bodyDiv w:val="1"/>
      <w:marLeft w:val="0"/>
      <w:marRight w:val="0"/>
      <w:marTop w:val="0"/>
      <w:marBottom w:val="0"/>
      <w:divBdr>
        <w:top w:val="none" w:sz="0" w:space="0" w:color="auto"/>
        <w:left w:val="none" w:sz="0" w:space="0" w:color="auto"/>
        <w:bottom w:val="none" w:sz="0" w:space="0" w:color="auto"/>
        <w:right w:val="none" w:sz="0" w:space="0" w:color="auto"/>
      </w:divBdr>
    </w:div>
    <w:div w:id="1445887056">
      <w:bodyDiv w:val="1"/>
      <w:marLeft w:val="0"/>
      <w:marRight w:val="0"/>
      <w:marTop w:val="0"/>
      <w:marBottom w:val="0"/>
      <w:divBdr>
        <w:top w:val="none" w:sz="0" w:space="0" w:color="auto"/>
        <w:left w:val="none" w:sz="0" w:space="0" w:color="auto"/>
        <w:bottom w:val="none" w:sz="0" w:space="0" w:color="auto"/>
        <w:right w:val="none" w:sz="0" w:space="0" w:color="auto"/>
      </w:divBdr>
    </w:div>
    <w:div w:id="1533885010">
      <w:bodyDiv w:val="1"/>
      <w:marLeft w:val="0"/>
      <w:marRight w:val="0"/>
      <w:marTop w:val="0"/>
      <w:marBottom w:val="0"/>
      <w:divBdr>
        <w:top w:val="none" w:sz="0" w:space="0" w:color="auto"/>
        <w:left w:val="none" w:sz="0" w:space="0" w:color="auto"/>
        <w:bottom w:val="none" w:sz="0" w:space="0" w:color="auto"/>
        <w:right w:val="none" w:sz="0" w:space="0" w:color="auto"/>
      </w:divBdr>
    </w:div>
    <w:div w:id="1551768421">
      <w:bodyDiv w:val="1"/>
      <w:marLeft w:val="0"/>
      <w:marRight w:val="0"/>
      <w:marTop w:val="0"/>
      <w:marBottom w:val="0"/>
      <w:divBdr>
        <w:top w:val="none" w:sz="0" w:space="0" w:color="auto"/>
        <w:left w:val="none" w:sz="0" w:space="0" w:color="auto"/>
        <w:bottom w:val="none" w:sz="0" w:space="0" w:color="auto"/>
        <w:right w:val="none" w:sz="0" w:space="0" w:color="auto"/>
      </w:divBdr>
    </w:div>
    <w:div w:id="1747265191">
      <w:bodyDiv w:val="1"/>
      <w:marLeft w:val="0"/>
      <w:marRight w:val="0"/>
      <w:marTop w:val="0"/>
      <w:marBottom w:val="0"/>
      <w:divBdr>
        <w:top w:val="none" w:sz="0" w:space="0" w:color="auto"/>
        <w:left w:val="none" w:sz="0" w:space="0" w:color="auto"/>
        <w:bottom w:val="none" w:sz="0" w:space="0" w:color="auto"/>
        <w:right w:val="none" w:sz="0" w:space="0" w:color="auto"/>
      </w:divBdr>
    </w:div>
    <w:div w:id="204389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PH Freiburg">
      <a:dk1>
        <a:srgbClr val="919191"/>
      </a:dk1>
      <a:lt1>
        <a:srgbClr val="F1F2F1"/>
      </a:lt1>
      <a:dk2>
        <a:srgbClr val="DEDEDE"/>
      </a:dk2>
      <a:lt2>
        <a:srgbClr val="FFFFFF"/>
      </a:lt2>
      <a:accent1>
        <a:srgbClr val="324B8C"/>
      </a:accent1>
      <a:accent2>
        <a:srgbClr val="96BE3C"/>
      </a:accent2>
      <a:accent3>
        <a:srgbClr val="FA8C28"/>
      </a:accent3>
      <a:accent4>
        <a:srgbClr val="B3C8DE"/>
      </a:accent4>
      <a:accent5>
        <a:srgbClr val="C8DE64"/>
      </a:accent5>
      <a:accent6>
        <a:srgbClr val="FFB34D"/>
      </a:accent6>
      <a:hlink>
        <a:srgbClr val="96BE3C"/>
      </a:hlink>
      <a:folHlink>
        <a:srgbClr val="F1F2F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B00B6-B82C-4609-895F-DE07EFF1E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3035</Words>
  <Characters>19127</Characters>
  <Application>Microsoft Office Word</Application>
  <DocSecurity>0</DocSecurity>
  <Lines>159</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Ulrich Birtel</dc:creator>
  <cp:keywords/>
  <dc:description/>
  <cp:lastModifiedBy>Prof. Dr. Anne-Marie Grundmeier</cp:lastModifiedBy>
  <cp:revision>24</cp:revision>
  <dcterms:created xsi:type="dcterms:W3CDTF">2023-06-26T09:04:00Z</dcterms:created>
  <dcterms:modified xsi:type="dcterms:W3CDTF">2023-07-14T16:46:00Z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b8870c32ddc03d7876de6a4a964dc504b553bbdc2f31e3f001d81dfd6ca4846c</vt:lpwstr>
  </property>
</Properties>
</file>