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5B72F" w14:textId="77777777" w:rsidR="006876AE" w:rsidRDefault="00DF6AE5" w:rsidP="006876AE">
      <w:pPr>
        <w:ind w:left="530"/>
        <w:rPr>
          <w:bCs/>
          <w:i/>
        </w:rPr>
      </w:pPr>
      <w:r w:rsidRPr="00394B02"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 wp14:anchorId="547F78A6" wp14:editId="547F78A7">
                <wp:simplePos x="0" y="0"/>
                <wp:positionH relativeFrom="column">
                  <wp:posOffset>-1325</wp:posOffset>
                </wp:positionH>
                <wp:positionV relativeFrom="paragraph">
                  <wp:posOffset>-1905</wp:posOffset>
                </wp:positionV>
                <wp:extent cx="278130" cy="278130"/>
                <wp:effectExtent l="0" t="0" r="7620" b="7620"/>
                <wp:wrapNone/>
                <wp:docPr id="2" name="Grafik 2" descr="C:\Users\di57bac\AppData\Local\Microsoft\Windows\INetCache\Content.MSO\D09BBDE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di57bac\AppData\Local\Microsoft\Windows\INetCache\Content.MSO\D09BBDE5.tmp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781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21376;o:allowoverlap:true;o:allowincell:true;mso-position-horizontal-relative:text;margin-left:-0.10pt;mso-position-horizontal:absolute;mso-position-vertical-relative:text;margin-top:-0.15pt;mso-position-vertical:absolute;width:21.90pt;height:21.9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 w:rsidR="00FE4A44">
        <w:t>N</w:t>
      </w:r>
      <w:r w:rsidR="00FE4A44">
        <w:rPr>
          <w:rFonts w:cs="Arial"/>
        </w:rPr>
        <w:t>utzen Sie die folgenden Leitfragen zur Strukturierung Ihrer Mindmap</w:t>
      </w:r>
      <w:r w:rsidR="005C4DE3" w:rsidRPr="00394B02">
        <w:rPr>
          <w:bCs/>
        </w:rPr>
        <w:t>.</w:t>
      </w:r>
      <w:r w:rsidR="005C4DE3" w:rsidRPr="00122980">
        <w:rPr>
          <w:bCs/>
        </w:rPr>
        <w:t xml:space="preserve"> </w:t>
      </w:r>
    </w:p>
    <w:p w14:paraId="4946B2EA" w14:textId="77777777" w:rsidR="00E83642" w:rsidRDefault="00E83642" w:rsidP="00E83642">
      <w:pPr>
        <w:rPr>
          <w:rFonts w:cs="Arial"/>
        </w:rPr>
      </w:pPr>
    </w:p>
    <w:p w14:paraId="21A46A57" w14:textId="68D63A09" w:rsidR="00E83642" w:rsidRPr="00A6699A" w:rsidRDefault="00E83642" w:rsidP="00A6699A">
      <w:pPr>
        <w:spacing w:line="480" w:lineRule="auto"/>
        <w:rPr>
          <w:b/>
          <w:color w:val="009999"/>
        </w:rPr>
      </w:pPr>
      <w:r>
        <w:rPr>
          <w:b/>
          <w:color w:val="009999"/>
        </w:rPr>
        <w:t>Leitfragen:</w:t>
      </w:r>
      <w:bookmarkStart w:id="0" w:name="_GoBack"/>
      <w:bookmarkEnd w:id="0"/>
    </w:p>
    <w:p w14:paraId="4F594189" w14:textId="77777777" w:rsidR="0090586B" w:rsidRDefault="0090586B" w:rsidP="00A6699A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Welche Rolle spielt der Arbeitgeber bei der Bereitstellung von Betriebsanweisungen?</w:t>
      </w:r>
    </w:p>
    <w:p w14:paraId="2E340FEB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Wer kann mit der Erstellung von Betriebsanweisungen beauftragt werden?</w:t>
      </w:r>
    </w:p>
    <w:p w14:paraId="1E537A79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Warum sind Betriebsanweisungen notwendig?</w:t>
      </w:r>
    </w:p>
    <w:p w14:paraId="038E2E1B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Wie tragen Betriebsanweisungen zur Sicherheit am Arbeitsplatz bei?</w:t>
      </w:r>
    </w:p>
    <w:p w14:paraId="008B737E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In welcher Form müssen Betriebsanweisungen zur Verfügung gestellt werden?</w:t>
      </w:r>
    </w:p>
    <w:p w14:paraId="00DA464D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Welche Sprachanforderungen gibt es für Betriebsanweisungen?</w:t>
      </w:r>
      <w:r>
        <w:rPr>
          <w:rFonts w:ascii="Arial" w:hAnsi="Arial" w:cs="Arial"/>
        </w:rPr>
        <w:t xml:space="preserve"> </w:t>
      </w:r>
    </w:p>
    <w:p w14:paraId="50C79AD1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Was bedeutet die blaue Farbgebung bei Betriebsanweisungen?</w:t>
      </w:r>
    </w:p>
    <w:p w14:paraId="148B14A9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Für welche Zwecke werden grüne Betriebsanweisungen verwendet?</w:t>
      </w:r>
    </w:p>
    <w:p w14:paraId="36A462A0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Wofür stehen orange oder rote Betriebsanweisungen?</w:t>
      </w:r>
      <w:r>
        <w:rPr>
          <w:rFonts w:ascii="Arial" w:hAnsi="Arial" w:cs="Arial"/>
        </w:rPr>
        <w:t xml:space="preserve"> </w:t>
      </w:r>
    </w:p>
    <w:p w14:paraId="5B6855B0" w14:textId="77777777" w:rsidR="0090586B" w:rsidRDefault="0090586B" w:rsidP="006876AE">
      <w:pPr>
        <w:pStyle w:val="Listenabsatz"/>
        <w:numPr>
          <w:ilvl w:val="0"/>
          <w:numId w:val="5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An welchem Ort sollten Betriebsanweisungen zugänglich gemacht werden?</w:t>
      </w:r>
    </w:p>
    <w:p w14:paraId="547F78A5" w14:textId="3C2FFCC7" w:rsidR="004465B8" w:rsidRDefault="004465B8">
      <w:pPr>
        <w:spacing w:line="240" w:lineRule="auto"/>
        <w:rPr>
          <w:rFonts w:cs="Arial"/>
          <w:sz w:val="15"/>
          <w:szCs w:val="15"/>
        </w:rPr>
      </w:pPr>
    </w:p>
    <w:sectPr w:rsidR="004465B8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BA53" w14:textId="77777777" w:rsidR="001412D8" w:rsidRDefault="001412D8">
      <w:pPr>
        <w:spacing w:after="0" w:line="240" w:lineRule="auto"/>
      </w:pPr>
      <w:r>
        <w:separator/>
      </w:r>
    </w:p>
  </w:endnote>
  <w:endnote w:type="continuationSeparator" w:id="0">
    <w:p w14:paraId="0A30FEF9" w14:textId="77777777" w:rsidR="001412D8" w:rsidRDefault="0014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5" w14:textId="77777777" w:rsidR="004465B8" w:rsidRDefault="00DF6AE5">
    <w:pPr>
      <w:pStyle w:val="Fuzeile"/>
      <w:pBdr>
        <w:top w:val="single" w:sz="4" w:space="1" w:color="000000"/>
      </w:pBdr>
      <w:tabs>
        <w:tab w:val="clear" w:pos="9072"/>
        <w:tab w:val="right" w:pos="9356"/>
        <w:tab w:val="right" w:pos="14601"/>
      </w:tabs>
    </w:pPr>
    <w:r>
      <w:rPr>
        <w:rFonts w:cs="Arial"/>
      </w:rPr>
      <w:t>ISB – Berufssprache Deutsch</w:t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 \* MERGEFORMAT </w:instrText>
    </w:r>
    <w:r>
      <w:rPr>
        <w:rFonts w:cs="Arial"/>
      </w:rPr>
      <w:fldChar w:fldCharType="separate"/>
    </w:r>
    <w:r>
      <w:rPr>
        <w:rFonts w:cs="Arial"/>
      </w:rPr>
      <w:t>2</w:t>
    </w:r>
    <w:r>
      <w:rPr>
        <w:rFonts w:cs="Arial"/>
      </w:rPr>
      <w:fldChar w:fldCharType="end"/>
    </w:r>
    <w:r>
      <w:rPr>
        <w:rFonts w:cs="Arial"/>
      </w:rPr>
      <w:t xml:space="preserve"> von </w:t>
    </w:r>
    <w:r>
      <w:rPr>
        <w:rFonts w:cs="Arial"/>
      </w:rPr>
      <w:fldChar w:fldCharType="begin"/>
    </w:r>
    <w:r>
      <w:rPr>
        <w:rFonts w:cs="Arial"/>
      </w:rPr>
      <w:instrText xml:space="preserve"> NUMPAGES   \* MERGEFORMAT </w:instrText>
    </w:r>
    <w:r>
      <w:rPr>
        <w:rFonts w:cs="Arial"/>
      </w:rPr>
      <w:fldChar w:fldCharType="separate"/>
    </w:r>
    <w:r>
      <w:rPr>
        <w:rFonts w:cs="Arial"/>
      </w:rPr>
      <w:t>23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A21AE" w14:textId="77777777" w:rsidR="001412D8" w:rsidRDefault="001412D8">
      <w:pPr>
        <w:spacing w:after="0" w:line="240" w:lineRule="auto"/>
      </w:pPr>
      <w:r>
        <w:separator/>
      </w:r>
    </w:p>
  </w:footnote>
  <w:footnote w:type="continuationSeparator" w:id="0">
    <w:p w14:paraId="6B800BBD" w14:textId="77777777" w:rsidR="001412D8" w:rsidRDefault="0014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78D3" w14:textId="3E2C6787" w:rsidR="004465B8" w:rsidRDefault="00DF6AE5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22400" behindDoc="0" locked="0" layoutInCell="1" allowOverlap="1" wp14:anchorId="547F78D8" wp14:editId="547F78D9">
              <wp:simplePos x="0" y="0"/>
              <wp:positionH relativeFrom="margin">
                <wp:posOffset>-1905</wp:posOffset>
              </wp:positionH>
              <wp:positionV relativeFrom="margin">
                <wp:posOffset>-565785</wp:posOffset>
              </wp:positionV>
              <wp:extent cx="907912" cy="360000"/>
              <wp:effectExtent l="0" t="0" r="6985" b="2540"/>
              <wp:wrapSquare wrapText="bothSides"/>
              <wp:docPr id="1" name="Bild 1" descr="https://www.berufssprache-deutsch.bayern.de/fileadmin/user_upload/BSD/Client_Icons/g2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berufssprache-deutsch.bayern.de/fileadmin/user_upload/BSD/Client_Icons/g2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07912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22400;o:allowoverlap:true;o:allowincell:true;mso-position-horizontal-relative:margin;margin-left:-0.15pt;mso-position-horizontal:absolute;mso-position-vertical-relative:margin;margin-top:-44.55pt;mso-position-vertical:absolute;width:71.49pt;height:28.35pt;mso-wrap-distance-left:9.00pt;mso-wrap-distance-top:0.00pt;mso-wrap-distance-right:9.00pt;mso-wrap-distance-bottom:0.00pt;z-index:1;" stroked="f">
              <w10:wrap type="square"/>
              <v:imagedata r:id="rId2" o:title=""/>
              <o:lock v:ext="edit" rotation="t"/>
            </v:shape>
          </w:pict>
        </mc:Fallback>
      </mc:AlternateContent>
    </w:r>
    <w:r>
      <w:t xml:space="preserve"> M </w:t>
    </w:r>
    <w:r w:rsidR="00FE4A44">
      <w:t>4</w:t>
    </w:r>
    <w:r w:rsidR="00FE4A44" w:rsidRPr="00FE4A44">
      <w:rPr>
        <w:rFonts w:cs="Arial"/>
      </w:rPr>
      <w:t xml:space="preserve"> </w:t>
    </w:r>
    <w:r w:rsidR="00FE4A44" w:rsidRPr="00FE4A44">
      <w:t>Leitfragen zur Erstellung einer Mindmap zu</w:t>
    </w:r>
    <w:r w:rsidR="00333F2A">
      <w:t>m</w:t>
    </w:r>
    <w:r w:rsidR="00FE4A44" w:rsidRPr="00FE4A44">
      <w:t xml:space="preserve"> Fachtext M2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87877"/>
    <w:multiLevelType w:val="multilevel"/>
    <w:tmpl w:val="6BB6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D4CF6"/>
    <w:multiLevelType w:val="multilevel"/>
    <w:tmpl w:val="6A9C3B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3A337E"/>
    <w:multiLevelType w:val="multilevel"/>
    <w:tmpl w:val="3D5E8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85CE7"/>
    <w:multiLevelType w:val="multilevel"/>
    <w:tmpl w:val="82487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51B62"/>
    <w:multiLevelType w:val="multilevel"/>
    <w:tmpl w:val="6AFE2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B8"/>
    <w:rsid w:val="00122980"/>
    <w:rsid w:val="001412D8"/>
    <w:rsid w:val="001467C1"/>
    <w:rsid w:val="00182BD9"/>
    <w:rsid w:val="0019433B"/>
    <w:rsid w:val="00230997"/>
    <w:rsid w:val="002C26EB"/>
    <w:rsid w:val="00333F2A"/>
    <w:rsid w:val="003444CE"/>
    <w:rsid w:val="00394B02"/>
    <w:rsid w:val="004465B8"/>
    <w:rsid w:val="0045302F"/>
    <w:rsid w:val="00595D64"/>
    <w:rsid w:val="005C4DE3"/>
    <w:rsid w:val="005E4044"/>
    <w:rsid w:val="00642A00"/>
    <w:rsid w:val="0064537A"/>
    <w:rsid w:val="00651E01"/>
    <w:rsid w:val="006876AE"/>
    <w:rsid w:val="006D31A3"/>
    <w:rsid w:val="00767D89"/>
    <w:rsid w:val="007E7CB2"/>
    <w:rsid w:val="008044A9"/>
    <w:rsid w:val="00870419"/>
    <w:rsid w:val="0090586B"/>
    <w:rsid w:val="009173C0"/>
    <w:rsid w:val="0094620F"/>
    <w:rsid w:val="00A357BD"/>
    <w:rsid w:val="00A6699A"/>
    <w:rsid w:val="00B45DD9"/>
    <w:rsid w:val="00B53A99"/>
    <w:rsid w:val="00C13335"/>
    <w:rsid w:val="00CB3399"/>
    <w:rsid w:val="00DF6AE5"/>
    <w:rsid w:val="00E83642"/>
    <w:rsid w:val="00F411C3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86A"/>
  <w15:docId w15:val="{DAD016E4-9858-478D-A33F-7884634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4" w:space="1" w:color="000000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Pr>
      <w:rFonts w:ascii="Arial" w:hAnsi="Arial"/>
      <w:b/>
      <w:bCs/>
      <w:smallCaps/>
      <w:color w:val="000000" w:themeColor="text1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4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0" w:line="240" w:lineRule="auto"/>
      <w:ind w:left="720"/>
      <w:contextualSpacing/>
    </w:pPr>
    <w:rPr>
      <w:rFonts w:asciiTheme="minorHAnsi" w:hAnsiTheme="minorHAnsi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Hunold</dc:creator>
  <cp:keywords/>
  <dc:description/>
  <cp:lastModifiedBy>Daniel Hunold</cp:lastModifiedBy>
  <cp:revision>2</cp:revision>
  <dcterms:created xsi:type="dcterms:W3CDTF">2024-05-14T08:38:00Z</dcterms:created>
  <dcterms:modified xsi:type="dcterms:W3CDTF">2024-05-14T08:38:00Z</dcterms:modified>
</cp:coreProperties>
</file>