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C69E0" w14:textId="11DB05FB" w:rsidR="007749EB" w:rsidRDefault="002A0BAE">
      <w:pPr>
        <w:spacing w:line="240" w:lineRule="auto"/>
        <w:rPr>
          <w:rFonts w:cs="Arial"/>
          <w:szCs w:val="24"/>
        </w:rPr>
      </w:pPr>
      <w:bookmarkStart w:id="0" w:name="_GoBack"/>
      <w:bookmarkEnd w:id="0"/>
      <w:r>
        <w:rPr>
          <w:rFonts w:cs="Arial"/>
          <w:szCs w:val="24"/>
        </w:rPr>
        <w:t>Anordnung der Lernsituationen im</w:t>
      </w:r>
      <w:r w:rsidR="00546EE8">
        <w:rPr>
          <w:rFonts w:cs="Arial"/>
          <w:szCs w:val="24"/>
        </w:rPr>
        <w:t xml:space="preserve"> Lernfeld 7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7749EB" w14:paraId="05BF947A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9371" w14:textId="77777777" w:rsidR="007749EB" w:rsidRDefault="002A0BAE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FA17" w14:textId="77777777" w:rsidR="007749EB" w:rsidRDefault="002A0BAE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2C5B" w14:textId="77777777" w:rsidR="007749EB" w:rsidRDefault="002A0BAE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7749EB" w14:paraId="058C748B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B1B6" w14:textId="77777777" w:rsidR="007749EB" w:rsidRDefault="002A0BAE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5F18" w14:textId="4DFA5B78" w:rsidR="007749EB" w:rsidRDefault="005E34AC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Eine innerörtliche Straßenbaustelle einrichten und absichern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FC9A" w14:textId="4F5E6667" w:rsidR="007749EB" w:rsidRDefault="00546EE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40 St.</w:t>
            </w:r>
          </w:p>
        </w:tc>
      </w:tr>
      <w:tr w:rsidR="007749EB" w14:paraId="52AB96D6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AEBE" w14:textId="06EAD95F" w:rsidR="007749EB" w:rsidRDefault="007749EB">
            <w:pPr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9C59" w14:textId="77777777" w:rsidR="007749EB" w:rsidRDefault="007749EB">
            <w:pPr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B669" w14:textId="77777777" w:rsidR="007749EB" w:rsidRDefault="007749EB">
            <w:pPr>
              <w:spacing w:line="240" w:lineRule="auto"/>
              <w:rPr>
                <w:rFonts w:cs="Arial"/>
                <w:szCs w:val="24"/>
              </w:rPr>
            </w:pPr>
          </w:p>
        </w:tc>
      </w:tr>
      <w:tr w:rsidR="007749EB" w14:paraId="3F0560E5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6E87" w14:textId="4DBD31B3" w:rsidR="007749EB" w:rsidRDefault="007749EB">
            <w:pPr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0244" w14:textId="77777777" w:rsidR="007749EB" w:rsidRDefault="007749EB">
            <w:pPr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C0A5" w14:textId="77777777" w:rsidR="007749EB" w:rsidRDefault="007749EB">
            <w:pPr>
              <w:spacing w:line="240" w:lineRule="auto"/>
              <w:rPr>
                <w:rFonts w:cs="Arial"/>
                <w:szCs w:val="24"/>
              </w:rPr>
            </w:pPr>
          </w:p>
        </w:tc>
      </w:tr>
    </w:tbl>
    <w:p w14:paraId="4C62FAB2" w14:textId="77777777" w:rsidR="007749EB" w:rsidRDefault="007749E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7749EB" w14:paraId="318211CF" w14:textId="77777777">
        <w:trPr>
          <w:trHeight w:val="1444"/>
          <w:jc w:val="center"/>
        </w:trPr>
        <w:tc>
          <w:tcPr>
            <w:tcW w:w="14572" w:type="dxa"/>
            <w:gridSpan w:val="2"/>
          </w:tcPr>
          <w:p w14:paraId="0C385FC6" w14:textId="61635BF4" w:rsidR="007749EB" w:rsidRDefault="002A0BAE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Curricularer Bezug: </w:t>
            </w:r>
          </w:p>
          <w:p w14:paraId="69BEF1FD" w14:textId="14820B2A" w:rsidR="007749EB" w:rsidRDefault="002A0BAE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Ausbildungsjahr:</w:t>
            </w:r>
            <w:r>
              <w:rPr>
                <w:rFonts w:cs="Arial"/>
              </w:rPr>
              <w:tab/>
            </w:r>
            <w:r w:rsidR="00546EE8">
              <w:rPr>
                <w:rFonts w:cs="Arial"/>
              </w:rPr>
              <w:t>2</w:t>
            </w:r>
          </w:p>
          <w:p w14:paraId="5D56668D" w14:textId="13890C47" w:rsidR="007749EB" w:rsidRDefault="002A0BAE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Lernfeld Nr.   : </w:t>
            </w:r>
            <w:r>
              <w:rPr>
                <w:rFonts w:cs="Arial"/>
              </w:rPr>
              <w:tab/>
              <w:t xml:space="preserve"> </w:t>
            </w:r>
            <w:r w:rsidR="00546EE8">
              <w:rPr>
                <w:rFonts w:cs="Arial"/>
              </w:rPr>
              <w:t>7</w:t>
            </w:r>
            <w:r w:rsidR="003E163A">
              <w:rPr>
                <w:rFonts w:cs="Arial"/>
              </w:rPr>
              <w:t xml:space="preserve"> Arbeitsstellen im Verkehrsraum einrichten und sichern</w:t>
            </w:r>
          </w:p>
          <w:p w14:paraId="56A921C9" w14:textId="77C9EAC4" w:rsidR="007749EB" w:rsidRDefault="002A0BAE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</w:rPr>
              <w:t xml:space="preserve">Lernsituation Nr.     : </w:t>
            </w:r>
            <w:r>
              <w:rPr>
                <w:rFonts w:cs="Arial"/>
              </w:rPr>
              <w:tab/>
              <w:t xml:space="preserve"> </w:t>
            </w:r>
            <w:r w:rsidR="00546EE8">
              <w:rPr>
                <w:rFonts w:cs="Arial"/>
              </w:rPr>
              <w:t>1/1</w:t>
            </w:r>
          </w:p>
        </w:tc>
      </w:tr>
      <w:tr w:rsidR="007749EB" w14:paraId="3545CE4C" w14:textId="77777777">
        <w:trPr>
          <w:jc w:val="center"/>
        </w:trPr>
        <w:tc>
          <w:tcPr>
            <w:tcW w:w="7285" w:type="dxa"/>
          </w:tcPr>
          <w:p w14:paraId="65F1FA5A" w14:textId="77777777" w:rsidR="007749EB" w:rsidRDefault="002A0BAE">
            <w:pPr>
              <w:pStyle w:val="Tabellenberschrift"/>
            </w:pPr>
            <w:r>
              <w:t>Handlungssituation:</w:t>
            </w:r>
          </w:p>
          <w:p w14:paraId="6DEE8CF0" w14:textId="2AB018EC" w:rsidR="007749EB" w:rsidRDefault="005E34AC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 xml:space="preserve">Das Straßenbauamt hat im Zuge von Kontrollen einen Schaden am Fahrbahnbelag im innerörtlichen Verkehrsraum festgestellt und vergibt den Auftrag zur Sanierung an </w:t>
            </w:r>
            <w:r w:rsidR="006C349C">
              <w:rPr>
                <w:rFonts w:cs="Arial"/>
              </w:rPr>
              <w:t>Ihre</w:t>
            </w:r>
            <w:r>
              <w:rPr>
                <w:rFonts w:cs="Arial"/>
              </w:rPr>
              <w:t xml:space="preserve"> Firma „Tiefbau Schnell und Gut GmbH“.</w:t>
            </w:r>
          </w:p>
          <w:p w14:paraId="0F1E4BD4" w14:textId="5183DED5" w:rsidR="006C349C" w:rsidRDefault="006C349C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 xml:space="preserve">Sie erhalten den Auftrag </w:t>
            </w:r>
            <w:r w:rsidR="00E911A8">
              <w:rPr>
                <w:rFonts w:cs="Arial"/>
              </w:rPr>
              <w:t xml:space="preserve">die behördliche Genehmigung einzuholen, </w:t>
            </w:r>
            <w:r>
              <w:rPr>
                <w:rFonts w:cs="Arial"/>
              </w:rPr>
              <w:t>die Baustelle einzurichten, abzusichern</w:t>
            </w:r>
            <w:r w:rsidR="00E911A8">
              <w:rPr>
                <w:rFonts w:cs="Arial"/>
              </w:rPr>
              <w:t xml:space="preserve">, </w:t>
            </w:r>
            <w:r>
              <w:rPr>
                <w:rFonts w:cs="Arial"/>
              </w:rPr>
              <w:t>und</w:t>
            </w:r>
            <w:r w:rsidR="00E911A8">
              <w:rPr>
                <w:rFonts w:cs="Arial"/>
              </w:rPr>
              <w:t xml:space="preserve"> die Baustelle</w:t>
            </w:r>
            <w:r>
              <w:rPr>
                <w:rFonts w:cs="Arial"/>
              </w:rPr>
              <w:t xml:space="preserve"> </w:t>
            </w:r>
            <w:r w:rsidR="00E911A8">
              <w:rPr>
                <w:rFonts w:cs="Arial"/>
              </w:rPr>
              <w:t>wieder zu räumen</w:t>
            </w:r>
            <w:r>
              <w:rPr>
                <w:rFonts w:cs="Arial"/>
              </w:rPr>
              <w:t>.</w:t>
            </w:r>
          </w:p>
        </w:tc>
        <w:tc>
          <w:tcPr>
            <w:tcW w:w="7285" w:type="dxa"/>
          </w:tcPr>
          <w:p w14:paraId="184FC488" w14:textId="77777777" w:rsidR="007749EB" w:rsidRDefault="002A0BAE">
            <w:pPr>
              <w:pStyle w:val="Tabellenberschrift"/>
            </w:pPr>
            <w:r>
              <w:t>Handlungsergebnis:</w:t>
            </w:r>
          </w:p>
          <w:p w14:paraId="473357F1" w14:textId="77777777" w:rsidR="007749EB" w:rsidRDefault="007749EB">
            <w:pPr>
              <w:pStyle w:val="Tabellenberschrift"/>
            </w:pPr>
          </w:p>
          <w:p w14:paraId="48FB71EA" w14:textId="6D99BBB6" w:rsidR="00A73878" w:rsidRPr="00A73878" w:rsidRDefault="00A73878" w:rsidP="00A73878">
            <w:pPr>
              <w:pStyle w:val="Tabellentext"/>
              <w:numPr>
                <w:ilvl w:val="0"/>
                <w:numId w:val="19"/>
              </w:numPr>
              <w:rPr>
                <w:rFonts w:cs="Arial"/>
              </w:rPr>
            </w:pPr>
            <w:r w:rsidRPr="00A73878">
              <w:rPr>
                <w:bCs/>
              </w:rPr>
              <w:t>Antrag auf Verkehrsbeschränkung</w:t>
            </w:r>
          </w:p>
          <w:p w14:paraId="070BCD9F" w14:textId="5C59E1A5" w:rsidR="00600CB7" w:rsidRPr="00A73878" w:rsidRDefault="00032D72" w:rsidP="00600CB7">
            <w:pPr>
              <w:pStyle w:val="Tabellenberschrift"/>
              <w:numPr>
                <w:ilvl w:val="0"/>
                <w:numId w:val="19"/>
              </w:numPr>
              <w:rPr>
                <w:b w:val="0"/>
                <w:bCs/>
              </w:rPr>
            </w:pPr>
            <w:r w:rsidRPr="00600CB7">
              <w:rPr>
                <w:rFonts w:cs="Arial"/>
                <w:b w:val="0"/>
                <w:bCs/>
              </w:rPr>
              <w:t>genehmigter Regelplan</w:t>
            </w:r>
            <w:r w:rsidR="00E118CB">
              <w:rPr>
                <w:rFonts w:cs="Arial"/>
                <w:b w:val="0"/>
                <w:bCs/>
              </w:rPr>
              <w:t xml:space="preserve"> (an die Bedingungen angepasst)</w:t>
            </w:r>
          </w:p>
          <w:p w14:paraId="000DFD34" w14:textId="20ED49ED" w:rsidR="00A73878" w:rsidRPr="00A73878" w:rsidRDefault="00A73878" w:rsidP="00A73878">
            <w:pPr>
              <w:pStyle w:val="Tabellenberschrift"/>
              <w:numPr>
                <w:ilvl w:val="0"/>
                <w:numId w:val="19"/>
              </w:numPr>
              <w:rPr>
                <w:b w:val="0"/>
                <w:bCs/>
              </w:rPr>
            </w:pPr>
            <w:r w:rsidRPr="007A4D31">
              <w:rPr>
                <w:b w:val="0"/>
                <w:bCs/>
              </w:rPr>
              <w:t>Materialliste</w:t>
            </w:r>
          </w:p>
          <w:p w14:paraId="7720C7F6" w14:textId="31AAF87E" w:rsidR="00600CB7" w:rsidRDefault="00600CB7" w:rsidP="00600CB7">
            <w:pPr>
              <w:pStyle w:val="Tabellenberschrift"/>
              <w:numPr>
                <w:ilvl w:val="0"/>
                <w:numId w:val="19"/>
              </w:numPr>
              <w:rPr>
                <w:b w:val="0"/>
                <w:bCs/>
              </w:rPr>
            </w:pPr>
            <w:r w:rsidRPr="007A4D31">
              <w:rPr>
                <w:b w:val="0"/>
                <w:bCs/>
              </w:rPr>
              <w:t>Arbeitsablaufplan mit Bedarfsüberwachung</w:t>
            </w:r>
            <w:r>
              <w:rPr>
                <w:b w:val="0"/>
                <w:bCs/>
              </w:rPr>
              <w:t xml:space="preserve"> und Zeitplan zur Räumung</w:t>
            </w:r>
          </w:p>
          <w:p w14:paraId="79CEC457" w14:textId="77777777" w:rsidR="007749EB" w:rsidRPr="00032D72" w:rsidRDefault="007749EB" w:rsidP="00032D72">
            <w:pPr>
              <w:pStyle w:val="Tabellentext"/>
              <w:rPr>
                <w:rFonts w:cs="Arial"/>
              </w:rPr>
            </w:pPr>
          </w:p>
          <w:p w14:paraId="0C4F30C6" w14:textId="77777777" w:rsidR="007749EB" w:rsidRDefault="007749EB">
            <w:pPr>
              <w:pStyle w:val="Tabellenberschrift"/>
            </w:pPr>
          </w:p>
          <w:p w14:paraId="550ED673" w14:textId="77777777" w:rsidR="007749EB" w:rsidRDefault="002A0BAE">
            <w:pPr>
              <w:pStyle w:val="Tabellenberschrift"/>
            </w:pPr>
            <w:r>
              <w:t xml:space="preserve"> </w:t>
            </w:r>
          </w:p>
        </w:tc>
      </w:tr>
      <w:tr w:rsidR="007749EB" w14:paraId="51E9C7C8" w14:textId="77777777">
        <w:trPr>
          <w:jc w:val="center"/>
        </w:trPr>
        <w:tc>
          <w:tcPr>
            <w:tcW w:w="7285" w:type="dxa"/>
          </w:tcPr>
          <w:p w14:paraId="52080F40" w14:textId="77777777" w:rsidR="007749EB" w:rsidRDefault="002A0BAE">
            <w:pPr>
              <w:pStyle w:val="Tabellenberschrift"/>
            </w:pPr>
            <w:r>
              <w:t>Berufliche Handlungskompetenz als vollständige Handlung:</w:t>
            </w:r>
          </w:p>
          <w:p w14:paraId="1A3DFBB2" w14:textId="77777777" w:rsidR="007749EB" w:rsidRDefault="002A0BAE">
            <w:pPr>
              <w:pStyle w:val="Tabellentext"/>
            </w:pPr>
            <w:r>
              <w:rPr>
                <w:rFonts w:cs="Arial"/>
              </w:rPr>
              <w:t>Die Schülerinnen und Schüler:</w:t>
            </w:r>
          </w:p>
          <w:p w14:paraId="586E940C" w14:textId="6DDC275C" w:rsidR="005F3983" w:rsidRPr="00D53E43" w:rsidRDefault="00600CB7" w:rsidP="00D53E43">
            <w:pPr>
              <w:pStyle w:val="Listenabsatz"/>
              <w:numPr>
                <w:ilvl w:val="0"/>
                <w:numId w:val="15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  <w:r w:rsidR="003172DB">
              <w:rPr>
                <w:rFonts w:cs="Arial"/>
                <w:szCs w:val="24"/>
              </w:rPr>
              <w:t xml:space="preserve">nalysieren den Auftrag (Umfang, Lage, Größe der Absicherung, Art des Schadens, örtliche Gegebenheiten, Verkehrsbeeinflussung) und </w:t>
            </w:r>
            <w:r w:rsidR="005F3983">
              <w:rPr>
                <w:rFonts w:cs="Arial"/>
                <w:szCs w:val="24"/>
              </w:rPr>
              <w:t>b</w:t>
            </w:r>
            <w:r w:rsidR="003172DB">
              <w:rPr>
                <w:rFonts w:cs="Arial"/>
                <w:szCs w:val="24"/>
              </w:rPr>
              <w:t>erücksichtigen Kundenwünsche (Tag/Nacht, Dauer)</w:t>
            </w:r>
          </w:p>
          <w:p w14:paraId="4F78C7E5" w14:textId="009F6E97" w:rsidR="00A73878" w:rsidRDefault="00600CB7" w:rsidP="00600CB7">
            <w:pPr>
              <w:pStyle w:val="Listenabsatz"/>
              <w:numPr>
                <w:ilvl w:val="0"/>
                <w:numId w:val="15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</w:t>
            </w:r>
            <w:r w:rsidR="003172DB">
              <w:rPr>
                <w:rFonts w:cs="Arial"/>
                <w:szCs w:val="24"/>
              </w:rPr>
              <w:t xml:space="preserve">ichten </w:t>
            </w:r>
            <w:r w:rsidR="002A6C7D">
              <w:rPr>
                <w:rFonts w:cs="Arial"/>
                <w:szCs w:val="24"/>
              </w:rPr>
              <w:t xml:space="preserve">Regelwerke </w:t>
            </w:r>
            <w:r w:rsidR="003172DB">
              <w:rPr>
                <w:rFonts w:cs="Arial"/>
                <w:szCs w:val="24"/>
              </w:rPr>
              <w:t>und führen eine Baustellenbegehung durch</w:t>
            </w:r>
          </w:p>
          <w:p w14:paraId="12024969" w14:textId="77777777" w:rsidR="00A73878" w:rsidRDefault="00A73878" w:rsidP="00600CB7">
            <w:pPr>
              <w:pStyle w:val="Listenabsatz"/>
              <w:numPr>
                <w:ilvl w:val="0"/>
                <w:numId w:val="15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</w:t>
            </w:r>
            <w:r w:rsidR="003172DB">
              <w:rPr>
                <w:rFonts w:cs="Arial"/>
                <w:szCs w:val="24"/>
              </w:rPr>
              <w:t>nformieren sich über Stellplätze, Lagerplätze sowie vorhandene Ver- und Entsorgungsleitungen</w:t>
            </w:r>
          </w:p>
          <w:p w14:paraId="6941A102" w14:textId="2238EBC3" w:rsidR="003172DB" w:rsidRDefault="00A73878" w:rsidP="00600CB7">
            <w:pPr>
              <w:pStyle w:val="Listenabsatz"/>
              <w:numPr>
                <w:ilvl w:val="0"/>
                <w:numId w:val="15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e</w:t>
            </w:r>
            <w:r w:rsidR="002A6C7D">
              <w:rPr>
                <w:rFonts w:cs="Arial"/>
                <w:szCs w:val="24"/>
              </w:rPr>
              <w:t>rstellen</w:t>
            </w:r>
            <w:r w:rsidR="002A6C7D" w:rsidRPr="003172DB">
              <w:rPr>
                <w:rFonts w:cs="Arial"/>
                <w:szCs w:val="24"/>
              </w:rPr>
              <w:t xml:space="preserve"> Skizzen</w:t>
            </w:r>
            <w:r w:rsidR="002A6C7D">
              <w:rPr>
                <w:rFonts w:cs="Arial"/>
                <w:szCs w:val="24"/>
              </w:rPr>
              <w:t xml:space="preserve"> und Fotos</w:t>
            </w:r>
            <w:r w:rsidR="00EA41FB">
              <w:rPr>
                <w:rFonts w:cs="Arial"/>
                <w:szCs w:val="24"/>
              </w:rPr>
              <w:t xml:space="preserve"> der Situation vor Ort</w:t>
            </w:r>
          </w:p>
          <w:p w14:paraId="1CE65014" w14:textId="70B01BB5" w:rsidR="003172DB" w:rsidRDefault="00600CB7" w:rsidP="00600CB7">
            <w:pPr>
              <w:pStyle w:val="Listenabsatz"/>
              <w:numPr>
                <w:ilvl w:val="0"/>
                <w:numId w:val="15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w</w:t>
            </w:r>
            <w:r w:rsidR="003172DB">
              <w:rPr>
                <w:rFonts w:cs="Arial"/>
                <w:szCs w:val="24"/>
              </w:rPr>
              <w:t xml:space="preserve">ählen einen Regelplan aus, holen Genehmigung ein, </w:t>
            </w:r>
            <w:r w:rsidR="00EE2792">
              <w:rPr>
                <w:rFonts w:cs="Arial"/>
                <w:szCs w:val="24"/>
              </w:rPr>
              <w:t>erstel</w:t>
            </w:r>
            <w:r w:rsidR="003172DB">
              <w:rPr>
                <w:rFonts w:cs="Arial"/>
                <w:szCs w:val="24"/>
              </w:rPr>
              <w:t>len Materialliste, planen Plätze für evtl. kontaminierte Baustoffe ein</w:t>
            </w:r>
          </w:p>
          <w:p w14:paraId="498CDFEE" w14:textId="04EAFAC5" w:rsidR="003172DB" w:rsidRDefault="00600CB7" w:rsidP="00600CB7">
            <w:pPr>
              <w:pStyle w:val="Listenabsatz"/>
              <w:numPr>
                <w:ilvl w:val="0"/>
                <w:numId w:val="15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</w:t>
            </w:r>
            <w:r w:rsidR="003172DB">
              <w:rPr>
                <w:rFonts w:cs="Arial"/>
                <w:szCs w:val="24"/>
              </w:rPr>
              <w:t>reffen Entscheidungen über Personaleinsatz und Kfz- Auswahl</w:t>
            </w:r>
          </w:p>
          <w:p w14:paraId="737CEE46" w14:textId="383BDEAB" w:rsidR="00600CB7" w:rsidRDefault="00600CB7" w:rsidP="00600CB7">
            <w:pPr>
              <w:pStyle w:val="Listenabsatz"/>
              <w:numPr>
                <w:ilvl w:val="0"/>
                <w:numId w:val="15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</w:t>
            </w:r>
            <w:r w:rsidRPr="00600CB7">
              <w:rPr>
                <w:rFonts w:cs="Arial"/>
                <w:szCs w:val="24"/>
              </w:rPr>
              <w:t>ertigen</w:t>
            </w:r>
            <w:r>
              <w:rPr>
                <w:rFonts w:cs="Arial"/>
                <w:szCs w:val="24"/>
              </w:rPr>
              <w:t xml:space="preserve"> den Verkehrszeichen- und </w:t>
            </w:r>
            <w:r w:rsidR="00EE2792">
              <w:rPr>
                <w:rFonts w:cs="Arial"/>
                <w:szCs w:val="24"/>
              </w:rPr>
              <w:t xml:space="preserve">den </w:t>
            </w:r>
            <w:r>
              <w:rPr>
                <w:rFonts w:cs="Arial"/>
                <w:szCs w:val="24"/>
              </w:rPr>
              <w:t xml:space="preserve">Ablaufplan zur Straßenabsicherung einschließlich Materiallisten auf Basis eigener Vermessung </w:t>
            </w:r>
            <w:r w:rsidRPr="00600CB7">
              <w:rPr>
                <w:rFonts w:cs="Arial"/>
                <w:bCs/>
                <w:szCs w:val="24"/>
              </w:rPr>
              <w:t>an</w:t>
            </w:r>
          </w:p>
          <w:p w14:paraId="1ACDE40D" w14:textId="456D2435" w:rsidR="00600CB7" w:rsidRPr="00600CB7" w:rsidRDefault="00600CB7" w:rsidP="00600CB7">
            <w:pPr>
              <w:pStyle w:val="Listenabsatz"/>
              <w:numPr>
                <w:ilvl w:val="0"/>
                <w:numId w:val="15"/>
              </w:numPr>
              <w:spacing w:line="259" w:lineRule="auto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b</w:t>
            </w:r>
            <w:r w:rsidRPr="00600CB7">
              <w:rPr>
                <w:rFonts w:cs="Arial"/>
                <w:bCs/>
                <w:szCs w:val="24"/>
              </w:rPr>
              <w:t>eurteilen ihr Ergebnis nach Kundenkriterien und hinsichtlich organisatorischer Abläufe für einen sicheren Baustellenbetrieb</w:t>
            </w:r>
          </w:p>
          <w:p w14:paraId="56ED8F4A" w14:textId="7CD76B24" w:rsidR="00600CB7" w:rsidRDefault="00600CB7" w:rsidP="00600CB7">
            <w:pPr>
              <w:pStyle w:val="Listenabsatz"/>
              <w:numPr>
                <w:ilvl w:val="0"/>
                <w:numId w:val="15"/>
              </w:num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bCs/>
                <w:szCs w:val="24"/>
              </w:rPr>
              <w:t>r</w:t>
            </w:r>
            <w:r w:rsidRPr="00600CB7">
              <w:rPr>
                <w:rFonts w:cs="Arial"/>
                <w:bCs/>
                <w:szCs w:val="24"/>
              </w:rPr>
              <w:t>eflektieren die Effektivität ihrer Baustellenabsicherung hinsichtlich wirtschaftlicher, sozialer und umwelttechnischer Aspekte</w:t>
            </w:r>
          </w:p>
        </w:tc>
        <w:tc>
          <w:tcPr>
            <w:tcW w:w="7285" w:type="dxa"/>
          </w:tcPr>
          <w:p w14:paraId="729EE97D" w14:textId="77777777" w:rsidR="007749EB" w:rsidRDefault="002A0BAE">
            <w:pPr>
              <w:pStyle w:val="Tabellenberschrift"/>
            </w:pPr>
            <w:r>
              <w:lastRenderedPageBreak/>
              <w:t>Konkretisierung der Inhalte:</w:t>
            </w:r>
          </w:p>
          <w:p w14:paraId="01B1DD71" w14:textId="054933DE" w:rsidR="007749EB" w:rsidRDefault="007749EB" w:rsidP="003172DB">
            <w:pPr>
              <w:pStyle w:val="Tabellenspiegelstrich"/>
              <w:numPr>
                <w:ilvl w:val="0"/>
                <w:numId w:val="0"/>
              </w:numPr>
              <w:jc w:val="left"/>
              <w:rPr>
                <w:b/>
              </w:rPr>
            </w:pPr>
          </w:p>
          <w:p w14:paraId="2F61D764" w14:textId="3E600104" w:rsidR="003172DB" w:rsidRPr="00E118CB" w:rsidRDefault="002A6C7D" w:rsidP="003172DB">
            <w:pPr>
              <w:pStyle w:val="Tabellenberschrift"/>
              <w:numPr>
                <w:ilvl w:val="0"/>
                <w:numId w:val="18"/>
              </w:numPr>
              <w:rPr>
                <w:b w:val="0"/>
              </w:rPr>
            </w:pPr>
            <w:r w:rsidRPr="00E118CB">
              <w:rPr>
                <w:rFonts w:cs="Arial"/>
                <w:b w:val="0"/>
              </w:rPr>
              <w:t>RSA</w:t>
            </w:r>
            <w:r w:rsidR="00EA41FB" w:rsidRPr="00E118CB">
              <w:rPr>
                <w:rFonts w:cs="Arial"/>
                <w:b w:val="0"/>
              </w:rPr>
              <w:t xml:space="preserve"> (</w:t>
            </w:r>
            <w:r w:rsidR="007E0590" w:rsidRPr="00E118CB">
              <w:rPr>
                <w:b w:val="0"/>
              </w:rPr>
              <w:t>Verkehrssicherheit</w:t>
            </w:r>
            <w:r w:rsidR="00EA41FB" w:rsidRPr="00E118CB">
              <w:rPr>
                <w:rFonts w:cs="Arial"/>
                <w:b w:val="0"/>
              </w:rPr>
              <w:t>)</w:t>
            </w:r>
            <w:r w:rsidRPr="00E118CB">
              <w:rPr>
                <w:rFonts w:cs="Arial"/>
                <w:b w:val="0"/>
              </w:rPr>
              <w:t xml:space="preserve"> und ASR </w:t>
            </w:r>
            <w:r w:rsidR="007E0590" w:rsidRPr="00E118CB">
              <w:rPr>
                <w:rFonts w:cs="Arial"/>
                <w:b w:val="0"/>
              </w:rPr>
              <w:t>(Arbeitsschutz)</w:t>
            </w:r>
          </w:p>
          <w:p w14:paraId="0B0114DB" w14:textId="5C27C789" w:rsidR="00600CB7" w:rsidRPr="00E118CB" w:rsidRDefault="002A6C7D" w:rsidP="00E118CB">
            <w:pPr>
              <w:pStyle w:val="Tabellenberschrift"/>
              <w:numPr>
                <w:ilvl w:val="0"/>
                <w:numId w:val="18"/>
              </w:numPr>
              <w:rPr>
                <w:b w:val="0"/>
              </w:rPr>
            </w:pPr>
            <w:r w:rsidRPr="00E118CB">
              <w:rPr>
                <w:rFonts w:cs="Arial"/>
                <w:b w:val="0"/>
              </w:rPr>
              <w:t xml:space="preserve">Antrag </w:t>
            </w:r>
            <w:r w:rsidRPr="00E118CB">
              <w:rPr>
                <w:b w:val="0"/>
              </w:rPr>
              <w:t>auf</w:t>
            </w:r>
            <w:r w:rsidRPr="00E118CB">
              <w:rPr>
                <w:rFonts w:cs="Arial"/>
                <w:b w:val="0"/>
              </w:rPr>
              <w:t xml:space="preserve"> Verkehrsbeschränkung, Materialliste</w:t>
            </w:r>
            <w:r w:rsidR="00600CB7" w:rsidRPr="00E118CB">
              <w:rPr>
                <w:b w:val="0"/>
              </w:rPr>
              <w:t xml:space="preserve"> </w:t>
            </w:r>
          </w:p>
          <w:p w14:paraId="0BFD9243" w14:textId="70EBD96F" w:rsidR="00600CB7" w:rsidRPr="00A73878" w:rsidRDefault="00600CB7" w:rsidP="00600CB7">
            <w:pPr>
              <w:pStyle w:val="Tabellenberschrift"/>
              <w:numPr>
                <w:ilvl w:val="0"/>
                <w:numId w:val="18"/>
              </w:numPr>
              <w:rPr>
                <w:b w:val="0"/>
              </w:rPr>
            </w:pPr>
            <w:r w:rsidRPr="00B02DE7">
              <w:rPr>
                <w:b w:val="0"/>
              </w:rPr>
              <w:t xml:space="preserve">Gerüste </w:t>
            </w:r>
            <w:r>
              <w:rPr>
                <w:b w:val="0"/>
              </w:rPr>
              <w:t xml:space="preserve">und/oder Überfahrten auf </w:t>
            </w:r>
            <w:r w:rsidRPr="00B02DE7">
              <w:rPr>
                <w:b w:val="0"/>
              </w:rPr>
              <w:t>Gehwegen</w:t>
            </w:r>
          </w:p>
          <w:p w14:paraId="19E0D2FC" w14:textId="3D6D897F" w:rsidR="00600CB7" w:rsidRDefault="00600CB7" w:rsidP="00600CB7">
            <w:pPr>
              <w:pStyle w:val="Tabellenberschrift"/>
              <w:numPr>
                <w:ilvl w:val="0"/>
                <w:numId w:val="18"/>
              </w:numPr>
              <w:rPr>
                <w:b w:val="0"/>
              </w:rPr>
            </w:pPr>
            <w:r w:rsidRPr="0062215F">
              <w:rPr>
                <w:b w:val="0"/>
              </w:rPr>
              <w:t>Verkehrszeichenplan</w:t>
            </w:r>
            <w:r w:rsidR="00EE2792">
              <w:rPr>
                <w:b w:val="0"/>
              </w:rPr>
              <w:t>,</w:t>
            </w:r>
            <w:r w:rsidRPr="0062215F">
              <w:rPr>
                <w:b w:val="0"/>
              </w:rPr>
              <w:t xml:space="preserve"> der sich an die Regelpläne anlehnt</w:t>
            </w:r>
          </w:p>
          <w:p w14:paraId="610ABB54" w14:textId="190C08D6" w:rsidR="00600CB7" w:rsidRPr="0042352E" w:rsidRDefault="00600CB7" w:rsidP="00600CB7">
            <w:pPr>
              <w:pStyle w:val="Tabellenberschrift"/>
              <w:numPr>
                <w:ilvl w:val="0"/>
                <w:numId w:val="18"/>
              </w:numPr>
              <w:rPr>
                <w:b w:val="0"/>
              </w:rPr>
            </w:pPr>
            <w:r w:rsidRPr="0042352E">
              <w:rPr>
                <w:b w:val="0"/>
              </w:rPr>
              <w:t>Aufstellen von Verkehrszeichen</w:t>
            </w:r>
          </w:p>
          <w:p w14:paraId="73C15EAD" w14:textId="66A71187" w:rsidR="00600CB7" w:rsidRDefault="00600CB7" w:rsidP="00600CB7">
            <w:pPr>
              <w:pStyle w:val="Tabellenberschrift"/>
              <w:numPr>
                <w:ilvl w:val="0"/>
                <w:numId w:val="18"/>
              </w:numPr>
              <w:rPr>
                <w:b w:val="0"/>
              </w:rPr>
            </w:pPr>
            <w:r>
              <w:rPr>
                <w:b w:val="0"/>
              </w:rPr>
              <w:t>Antrag auf Genehmigung</w:t>
            </w:r>
          </w:p>
          <w:p w14:paraId="5C5A18E5" w14:textId="3AE6DDE4" w:rsidR="00600CB7" w:rsidRDefault="00600CB7" w:rsidP="00600CB7">
            <w:pPr>
              <w:pStyle w:val="Tabellenberschrift"/>
              <w:numPr>
                <w:ilvl w:val="0"/>
                <w:numId w:val="18"/>
              </w:numPr>
              <w:rPr>
                <w:b w:val="0"/>
              </w:rPr>
            </w:pPr>
            <w:r>
              <w:rPr>
                <w:b w:val="0"/>
              </w:rPr>
              <w:t>Materialliste für Baustelle</w:t>
            </w:r>
          </w:p>
          <w:p w14:paraId="0779E163" w14:textId="77777777" w:rsidR="00600CB7" w:rsidRDefault="00600CB7" w:rsidP="00600CB7">
            <w:pPr>
              <w:pStyle w:val="Tabellenberschrift"/>
              <w:numPr>
                <w:ilvl w:val="0"/>
                <w:numId w:val="18"/>
              </w:numPr>
              <w:rPr>
                <w:b w:val="0"/>
              </w:rPr>
            </w:pPr>
            <w:r>
              <w:rPr>
                <w:b w:val="0"/>
              </w:rPr>
              <w:t>Arbeitsa</w:t>
            </w:r>
            <w:r w:rsidRPr="0062215F">
              <w:rPr>
                <w:b w:val="0"/>
              </w:rPr>
              <w:t>blaufplan</w:t>
            </w:r>
          </w:p>
          <w:p w14:paraId="69C83E6C" w14:textId="1DD09991" w:rsidR="00600CB7" w:rsidRDefault="00600CB7" w:rsidP="00600CB7">
            <w:pPr>
              <w:pStyle w:val="Tabellenberschrift"/>
              <w:numPr>
                <w:ilvl w:val="0"/>
                <w:numId w:val="18"/>
              </w:numPr>
              <w:rPr>
                <w:b w:val="0"/>
              </w:rPr>
            </w:pPr>
            <w:r w:rsidRPr="0062215F">
              <w:rPr>
                <w:b w:val="0"/>
              </w:rPr>
              <w:t>Funktions- und Standsicherheitsprüfung im Bestand</w:t>
            </w:r>
          </w:p>
          <w:p w14:paraId="420F9C90" w14:textId="2D1B5129" w:rsidR="00600CB7" w:rsidRDefault="00E118CB" w:rsidP="00600CB7">
            <w:pPr>
              <w:pStyle w:val="Tabellenberschrift"/>
              <w:numPr>
                <w:ilvl w:val="0"/>
                <w:numId w:val="18"/>
              </w:numPr>
              <w:rPr>
                <w:b w:val="0"/>
              </w:rPr>
            </w:pPr>
            <w:r>
              <w:rPr>
                <w:b w:val="0"/>
              </w:rPr>
              <w:lastRenderedPageBreak/>
              <w:t xml:space="preserve">laufende </w:t>
            </w:r>
            <w:r w:rsidR="00600CB7">
              <w:rPr>
                <w:b w:val="0"/>
              </w:rPr>
              <w:t>Überwachung festlegen</w:t>
            </w:r>
          </w:p>
          <w:p w14:paraId="6BF6064B" w14:textId="77777777" w:rsidR="00600CB7" w:rsidRDefault="00600CB7" w:rsidP="00600CB7">
            <w:pPr>
              <w:pStyle w:val="Tabellenberschrift"/>
              <w:numPr>
                <w:ilvl w:val="0"/>
                <w:numId w:val="18"/>
              </w:numPr>
              <w:rPr>
                <w:b w:val="0"/>
              </w:rPr>
            </w:pPr>
            <w:r w:rsidRPr="00B02DE7">
              <w:rPr>
                <w:b w:val="0"/>
              </w:rPr>
              <w:t>Vermessungen der Abstände</w:t>
            </w:r>
          </w:p>
          <w:p w14:paraId="1BE28EBE" w14:textId="621C4C87" w:rsidR="00A73878" w:rsidRDefault="00600CB7" w:rsidP="00A73878">
            <w:pPr>
              <w:pStyle w:val="Listenabsatz"/>
              <w:numPr>
                <w:ilvl w:val="0"/>
                <w:numId w:val="18"/>
              </w:numPr>
              <w:rPr>
                <w:rFonts w:eastAsia="Times New Roman" w:cs="Times New Roman"/>
                <w:szCs w:val="24"/>
                <w:lang w:eastAsia="de-DE"/>
              </w:rPr>
            </w:pPr>
            <w:r w:rsidRPr="007A4D31">
              <w:rPr>
                <w:bCs/>
              </w:rPr>
              <w:t>Räumung der Baustelle</w:t>
            </w:r>
          </w:p>
          <w:p w14:paraId="3F004E35" w14:textId="77777777" w:rsidR="005F3983" w:rsidRPr="005F3983" w:rsidRDefault="00E118CB" w:rsidP="00A73878">
            <w:pPr>
              <w:pStyle w:val="Listenabsatz"/>
              <w:numPr>
                <w:ilvl w:val="0"/>
                <w:numId w:val="18"/>
              </w:numPr>
              <w:rPr>
                <w:rFonts w:eastAsia="Times New Roman" w:cs="Times New Roman"/>
                <w:szCs w:val="24"/>
                <w:lang w:eastAsia="de-DE"/>
              </w:rPr>
            </w:pPr>
            <w:r>
              <w:t>Beurteilung</w:t>
            </w:r>
            <w:r w:rsidR="005F3983">
              <w:t xml:space="preserve"> der Ziele aus dem Arbeitsauftrag:</w:t>
            </w:r>
          </w:p>
          <w:p w14:paraId="4512940F" w14:textId="5881F331" w:rsidR="005F3983" w:rsidRPr="005F3983" w:rsidRDefault="00E118CB" w:rsidP="005F3983">
            <w:pPr>
              <w:pStyle w:val="Listenabsatz"/>
              <w:numPr>
                <w:ilvl w:val="1"/>
                <w:numId w:val="18"/>
              </w:numPr>
              <w:rPr>
                <w:rFonts w:eastAsia="Times New Roman" w:cs="Times New Roman"/>
                <w:szCs w:val="24"/>
                <w:lang w:eastAsia="de-DE"/>
              </w:rPr>
            </w:pPr>
            <w:r>
              <w:t>Sicherheit von Arbeitern</w:t>
            </w:r>
            <w:r w:rsidR="005F3983">
              <w:t>,</w:t>
            </w:r>
            <w:r>
              <w:t xml:space="preserve"> Verkehrsteilnehmern</w:t>
            </w:r>
            <w:r w:rsidR="00D53E43">
              <w:t xml:space="preserve"> und </w:t>
            </w:r>
            <w:r w:rsidR="005F3983">
              <w:t>Material</w:t>
            </w:r>
          </w:p>
          <w:p w14:paraId="089A9C63" w14:textId="246B15A8" w:rsidR="005F3983" w:rsidRPr="005F3983" w:rsidRDefault="00600CB7" w:rsidP="005F3983">
            <w:pPr>
              <w:pStyle w:val="Listenabsatz"/>
              <w:numPr>
                <w:ilvl w:val="1"/>
                <w:numId w:val="18"/>
              </w:numPr>
              <w:rPr>
                <w:rFonts w:eastAsia="Times New Roman" w:cs="Times New Roman"/>
                <w:szCs w:val="24"/>
                <w:lang w:eastAsia="de-DE"/>
              </w:rPr>
            </w:pPr>
            <w:r w:rsidRPr="005F3983">
              <w:t>Lage</w:t>
            </w:r>
            <w:r w:rsidR="005F3983">
              <w:t xml:space="preserve">rplätze </w:t>
            </w:r>
          </w:p>
          <w:p w14:paraId="1FD2B0F5" w14:textId="3E88AFE5" w:rsidR="005F3983" w:rsidRPr="005F3983" w:rsidRDefault="005F3983" w:rsidP="005F3983">
            <w:pPr>
              <w:pStyle w:val="Listenabsatz"/>
              <w:numPr>
                <w:ilvl w:val="1"/>
                <w:numId w:val="18"/>
              </w:numPr>
              <w:rPr>
                <w:rFonts w:eastAsia="Times New Roman" w:cs="Times New Roman"/>
                <w:szCs w:val="24"/>
                <w:lang w:eastAsia="de-DE"/>
              </w:rPr>
            </w:pPr>
            <w:r>
              <w:t>Verkehrsfluss</w:t>
            </w:r>
          </w:p>
          <w:p w14:paraId="3CDB4C0D" w14:textId="60F9DB09" w:rsidR="00D53E43" w:rsidRPr="00D53E43" w:rsidRDefault="00EE2792" w:rsidP="00D53E43">
            <w:pPr>
              <w:pStyle w:val="Tabellenberschrift"/>
              <w:numPr>
                <w:ilvl w:val="0"/>
                <w:numId w:val="18"/>
              </w:numPr>
            </w:pPr>
            <w:r>
              <w:rPr>
                <w:b w:val="0"/>
              </w:rPr>
              <w:t xml:space="preserve">Eventuelle Veranlassung von </w:t>
            </w:r>
            <w:r w:rsidR="00D53E43">
              <w:rPr>
                <w:b w:val="0"/>
              </w:rPr>
              <w:t xml:space="preserve">Folgemaßnahmen </w:t>
            </w:r>
          </w:p>
          <w:p w14:paraId="557057EB" w14:textId="4B98E218" w:rsidR="00600CB7" w:rsidRPr="00600CB7" w:rsidRDefault="00600CB7" w:rsidP="00D53E43">
            <w:pPr>
              <w:pStyle w:val="Tabellenberschrift"/>
              <w:numPr>
                <w:ilvl w:val="0"/>
                <w:numId w:val="18"/>
              </w:numPr>
            </w:pPr>
            <w:r w:rsidRPr="00A73878">
              <w:rPr>
                <w:b w:val="0"/>
                <w:bCs/>
              </w:rPr>
              <w:t>Verbesserungsvorschläge für z.B. Zusammenarbeit im Team, Arbeitsweisen, ergonomische Aspekte (z.B. Be- und Entladen der Baken), effektiver Einsatz von</w:t>
            </w:r>
            <w:r w:rsidRPr="00A73878">
              <w:rPr>
                <w:bCs/>
              </w:rPr>
              <w:t xml:space="preserve"> </w:t>
            </w:r>
            <w:r w:rsidRPr="00A73878">
              <w:rPr>
                <w:b w:val="0"/>
                <w:bCs/>
              </w:rPr>
              <w:t>Transportfahrzeugen, Einsparpotentiale für Abfälle, Optimierung für Lagermöglichkeiten</w:t>
            </w:r>
          </w:p>
        </w:tc>
      </w:tr>
      <w:tr w:rsidR="007749EB" w14:paraId="347D1346" w14:textId="77777777">
        <w:trPr>
          <w:jc w:val="center"/>
        </w:trPr>
        <w:tc>
          <w:tcPr>
            <w:tcW w:w="14572" w:type="dxa"/>
            <w:gridSpan w:val="2"/>
          </w:tcPr>
          <w:p w14:paraId="75FEF319" w14:textId="77777777" w:rsidR="00600CB7" w:rsidRDefault="00600CB7" w:rsidP="00600CB7">
            <w:pPr>
              <w:pStyle w:val="Tabellenberschrift"/>
              <w:rPr>
                <w:b w:val="0"/>
              </w:rPr>
            </w:pPr>
            <w:r>
              <w:lastRenderedPageBreak/>
              <w:t xml:space="preserve">Didaktisch-methodische Anregungen: </w:t>
            </w:r>
            <w:r>
              <w:br/>
            </w:r>
            <w:r>
              <w:rPr>
                <w:b w:val="0"/>
              </w:rPr>
              <w:t>(z. B. Möglichkeiten der Leistungsbewertung und Lernortkooperationen sowie Materialien und Medien)</w:t>
            </w:r>
          </w:p>
          <w:p w14:paraId="50C0F041" w14:textId="77777777" w:rsidR="00600CB7" w:rsidRDefault="00600CB7" w:rsidP="00600CB7">
            <w:pPr>
              <w:pStyle w:val="Tabellenberschrift"/>
            </w:pPr>
          </w:p>
          <w:p w14:paraId="1BBA8A53" w14:textId="77777777" w:rsidR="00D53E43" w:rsidRDefault="00600CB7" w:rsidP="00600CB7">
            <w:pPr>
              <w:pStyle w:val="Tabellenberschrift"/>
              <w:numPr>
                <w:ilvl w:val="0"/>
                <w:numId w:val="20"/>
              </w:numPr>
              <w:rPr>
                <w:b w:val="0"/>
              </w:rPr>
            </w:pPr>
            <w:r w:rsidRPr="00D53E43">
              <w:rPr>
                <w:b w:val="0"/>
              </w:rPr>
              <w:t xml:space="preserve">Gesundheitsschutz </w:t>
            </w:r>
          </w:p>
          <w:p w14:paraId="7CF18AC0" w14:textId="77777777" w:rsidR="00D53E43" w:rsidRDefault="00D53E43" w:rsidP="00600CB7">
            <w:pPr>
              <w:pStyle w:val="Tabellenberschrift"/>
              <w:numPr>
                <w:ilvl w:val="0"/>
                <w:numId w:val="20"/>
              </w:numPr>
              <w:rPr>
                <w:b w:val="0"/>
              </w:rPr>
            </w:pPr>
            <w:r w:rsidRPr="00D53E43">
              <w:rPr>
                <w:b w:val="0"/>
              </w:rPr>
              <w:t>Verschiedene Schadensarten und Verkehrsbedingungen definieren um mehrere Regelpläne zu vergleichen (evtl. Gruppenarbeit)</w:t>
            </w:r>
          </w:p>
          <w:p w14:paraId="7313DF9F" w14:textId="6D0BE8DE" w:rsidR="00D53E43" w:rsidRPr="00D53E43" w:rsidRDefault="00D53E43" w:rsidP="00600CB7">
            <w:pPr>
              <w:pStyle w:val="Tabellenberschrift"/>
              <w:numPr>
                <w:ilvl w:val="0"/>
                <w:numId w:val="20"/>
              </w:numPr>
              <w:rPr>
                <w:b w:val="0"/>
              </w:rPr>
            </w:pPr>
            <w:r w:rsidRPr="00D53E43">
              <w:rPr>
                <w:b w:val="0"/>
              </w:rPr>
              <w:t>Bestenfalls reale Orte mit Baustellenbegehung wählen</w:t>
            </w:r>
          </w:p>
          <w:p w14:paraId="63A6C903" w14:textId="77777777" w:rsidR="00600CB7" w:rsidRDefault="00600CB7" w:rsidP="00600CB7">
            <w:pPr>
              <w:pStyle w:val="Tabellenberschrift"/>
              <w:rPr>
                <w:b w:val="0"/>
              </w:rPr>
            </w:pPr>
          </w:p>
          <w:p w14:paraId="424C4A9D" w14:textId="0381062B" w:rsidR="00600CB7" w:rsidRDefault="00600CB7" w:rsidP="00600CB7">
            <w:pPr>
              <w:pStyle w:val="Tabellenberschrift"/>
              <w:numPr>
                <w:ilvl w:val="0"/>
                <w:numId w:val="20"/>
              </w:numPr>
            </w:pPr>
            <w:r>
              <w:t>Relevante Regelwerke im Überblick:</w:t>
            </w:r>
          </w:p>
          <w:p w14:paraId="03D734F1" w14:textId="77777777" w:rsidR="00600CB7" w:rsidRDefault="00600CB7" w:rsidP="00600CB7">
            <w:pPr>
              <w:pStyle w:val="Tabellentext"/>
              <w:numPr>
                <w:ilvl w:val="0"/>
                <w:numId w:val="17"/>
              </w:numPr>
            </w:pPr>
            <w:r>
              <w:t>ASR A5.2 Anforderungen an Arbeitsplätze und Verkehrswege auf Baustellen im Grenzbereich zum Straßenverkehr – Straßenbaustellen</w:t>
            </w:r>
          </w:p>
          <w:p w14:paraId="7216B519" w14:textId="77777777" w:rsidR="00600CB7" w:rsidRDefault="00600CB7" w:rsidP="00600CB7">
            <w:pPr>
              <w:pStyle w:val="Tabellentext"/>
              <w:numPr>
                <w:ilvl w:val="0"/>
                <w:numId w:val="17"/>
              </w:numPr>
            </w:pPr>
            <w:r>
              <w:t xml:space="preserve">Straßenverkehrsordnung, insb. verkehrsrechtliche Anordnungen und Sicherungsarbeiten im Straßenraum nach §§ 44 und 45 StVO bei Einschränkung und Gefährdung des Verkehrs auf öffentlichen Straßen sowie </w:t>
            </w:r>
          </w:p>
          <w:p w14:paraId="6C2E7F15" w14:textId="77777777" w:rsidR="00600CB7" w:rsidRDefault="00600CB7" w:rsidP="00600CB7">
            <w:pPr>
              <w:pStyle w:val="Tabellentext"/>
              <w:numPr>
                <w:ilvl w:val="0"/>
                <w:numId w:val="17"/>
              </w:numPr>
            </w:pPr>
            <w:r>
              <w:t>entsprechende Verwaltungsvorschriften zur StVO (VwV-StVO)</w:t>
            </w:r>
          </w:p>
          <w:p w14:paraId="4ECE4456" w14:textId="77777777" w:rsidR="00600CB7" w:rsidRDefault="00600CB7" w:rsidP="00600CB7">
            <w:pPr>
              <w:pStyle w:val="Tabellentext"/>
              <w:numPr>
                <w:ilvl w:val="0"/>
                <w:numId w:val="17"/>
              </w:numPr>
            </w:pPr>
            <w:r>
              <w:t>RSA Richtlinien für die Sicherung von Arbeitsstellen an Straßen mit Regelplänen</w:t>
            </w:r>
          </w:p>
          <w:p w14:paraId="5A206CE2" w14:textId="77777777" w:rsidR="00600CB7" w:rsidRDefault="00600CB7" w:rsidP="00600CB7">
            <w:pPr>
              <w:pStyle w:val="Tabellentext"/>
              <w:numPr>
                <w:ilvl w:val="0"/>
                <w:numId w:val="17"/>
              </w:numPr>
            </w:pPr>
            <w:r>
              <w:t>ZTV-SA Zusätzliche Technische Vertragsbedingungen und Richtlinien für Sicherungsarbeiten an Arbeitsstellen an Straßen</w:t>
            </w:r>
          </w:p>
          <w:p w14:paraId="28FE0B8B" w14:textId="77777777" w:rsidR="00600CB7" w:rsidRDefault="00600CB7" w:rsidP="00600CB7">
            <w:pPr>
              <w:pStyle w:val="Tabellentext"/>
              <w:numPr>
                <w:ilvl w:val="0"/>
                <w:numId w:val="17"/>
              </w:numPr>
            </w:pPr>
            <w:r>
              <w:t>Handlungshilfe für das Zusammenwirken von ASR A5.2 und RSA bei der Planung von Straßenbaustellen im Grenzbereich zum Straßenverkehr</w:t>
            </w:r>
          </w:p>
          <w:p w14:paraId="350DAD7C" w14:textId="77777777" w:rsidR="00600CB7" w:rsidRDefault="00600CB7" w:rsidP="00600CB7">
            <w:pPr>
              <w:pStyle w:val="Tabellentext"/>
              <w:numPr>
                <w:ilvl w:val="0"/>
                <w:numId w:val="17"/>
              </w:numPr>
            </w:pPr>
            <w:r>
              <w:t>DGUV Vorschrift 38 Bauarbeiten</w:t>
            </w:r>
          </w:p>
          <w:p w14:paraId="68C54DA7" w14:textId="77777777" w:rsidR="00600CB7" w:rsidRDefault="00600CB7" w:rsidP="00600CB7">
            <w:pPr>
              <w:pStyle w:val="Tabellentext"/>
              <w:numPr>
                <w:ilvl w:val="0"/>
                <w:numId w:val="17"/>
              </w:numPr>
            </w:pPr>
            <w:r>
              <w:lastRenderedPageBreak/>
              <w:t>Kommunale Satzungen, z.B. für Sondernutzungserlaubnisse bei der Inanspruchnahme von öffentlichen Flächen, z.B. für Gerüstaufstellung</w:t>
            </w:r>
          </w:p>
          <w:p w14:paraId="7440F72D" w14:textId="77777777" w:rsidR="00600CB7" w:rsidRDefault="00600CB7" w:rsidP="00600CB7">
            <w:pPr>
              <w:pStyle w:val="Tabellentext"/>
              <w:numPr>
                <w:ilvl w:val="0"/>
                <w:numId w:val="17"/>
              </w:numPr>
            </w:pPr>
            <w:r>
              <w:t>DGUV Vorschrift 77 Arbeiten im Bereich von Gleisen</w:t>
            </w:r>
          </w:p>
          <w:p w14:paraId="39F2D909" w14:textId="7B576EAF" w:rsidR="007749EB" w:rsidRDefault="00600CB7" w:rsidP="00600CB7">
            <w:pPr>
              <w:pStyle w:val="Tabellentext"/>
            </w:pPr>
            <w:r>
              <w:t>BG BAU Bausteine C 431 Arbeiten im Gleisbereich - Arbeitsvorbereitung</w:t>
            </w:r>
          </w:p>
        </w:tc>
      </w:tr>
    </w:tbl>
    <w:p w14:paraId="3D593893" w14:textId="77777777" w:rsidR="007749EB" w:rsidRDefault="002A0B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eastAsia="Arial" w:cs="Arial"/>
          <w:sz w:val="16"/>
        </w:rPr>
        <w:lastRenderedPageBreak/>
        <w:t xml:space="preserve">1 </w:t>
      </w:r>
      <w:r>
        <w:rPr>
          <w:rFonts w:eastAsia="Arial" w:cs="Arial"/>
          <w:sz w:val="25"/>
        </w:rPr>
        <w:t>In diesem Bereich ist es anlassbezogen sinnvoll, auch Querverweise zu anderen Lernsituationen bzw.</w:t>
      </w:r>
      <w:r>
        <w:rPr>
          <w:rFonts w:eastAsia="Arial" w:cs="Arial"/>
          <w:sz w:val="25"/>
        </w:rPr>
        <w:br/>
        <w:t>Lernfeldern aufzuführen.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2 </w:t>
      </w:r>
      <w:r>
        <w:rPr>
          <w:rFonts w:eastAsia="Arial" w:cs="Arial"/>
          <w:sz w:val="25"/>
        </w:rPr>
        <w:t xml:space="preserve">Der aussagefähige Titel der Lernsituation ist kurz, prägnant und beschreibt die </w:t>
      </w:r>
      <w:r>
        <w:rPr>
          <w:rFonts w:eastAsia="Arial" w:cs="Arial"/>
          <w:sz w:val="25"/>
        </w:rPr>
        <w:t>grundsätzliche</w:t>
      </w:r>
      <w:r>
        <w:rPr>
          <w:rFonts w:eastAsia="Arial" w:cs="Arial"/>
          <w:sz w:val="25"/>
        </w:rPr>
        <w:br/>
        <w:t>Handlung (z. B. durch Substantiv und Verb).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3 </w:t>
      </w:r>
      <w:r>
        <w:rPr>
          <w:rFonts w:eastAsia="Arial" w:cs="Arial"/>
          <w:sz w:val="25"/>
        </w:rPr>
        <w:t>Der Zeitrichtwert bezieht sich auf die Summe einzelner Unterrichtsstunden der Lernsituation und wird</w:t>
      </w:r>
      <w:r>
        <w:rPr>
          <w:rFonts w:eastAsia="Arial" w:cs="Arial"/>
          <w:sz w:val="25"/>
        </w:rPr>
        <w:br/>
        <w:t>aus dem zu erwartenden Arbeitsaufwand abgeleitet. Bezugspunkt ist der Zeitrichtwert des</w:t>
      </w:r>
      <w:r>
        <w:rPr>
          <w:rFonts w:eastAsia="Arial" w:cs="Arial"/>
          <w:sz w:val="25"/>
        </w:rPr>
        <w:br/>
        <w:t>Rahmen</w:t>
      </w:r>
      <w:r>
        <w:rPr>
          <w:rFonts w:eastAsia="Arial" w:cs="Arial"/>
          <w:sz w:val="25"/>
        </w:rPr>
        <w:t>lehrplans.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4 </w:t>
      </w:r>
      <w:r>
        <w:rPr>
          <w:rFonts w:eastAsia="Arial" w:cs="Arial"/>
          <w:sz w:val="25"/>
        </w:rPr>
        <w:t>Die Handlungssituation (synonym Einstiegsszenario) ist Kern einer Lernsituation, beschreibt einen</w:t>
      </w:r>
      <w:r>
        <w:rPr>
          <w:rFonts w:eastAsia="Arial" w:cs="Arial"/>
          <w:sz w:val="25"/>
        </w:rPr>
        <w:br/>
        <w:t>beruflichen, fachlichen, gesellschaftlichen oder privaten Kontext und initiiert bzw. trägt einen</w:t>
      </w:r>
      <w:r>
        <w:rPr>
          <w:rFonts w:eastAsia="Arial" w:cs="Arial"/>
          <w:sz w:val="25"/>
        </w:rPr>
        <w:br/>
        <w:t>komplexen Lern- und Arbeitsprozess. Sie bildet d</w:t>
      </w:r>
      <w:r>
        <w:rPr>
          <w:rFonts w:eastAsia="Arial" w:cs="Arial"/>
          <w:sz w:val="25"/>
        </w:rPr>
        <w:t>en Rahmen für den Unterricht und führt über die</w:t>
      </w:r>
      <w:r>
        <w:rPr>
          <w:rFonts w:eastAsia="Arial" w:cs="Arial"/>
          <w:sz w:val="25"/>
        </w:rPr>
        <w:br/>
        <w:t>Aufgaben- und Problemstellung zu einem Handlungsergebnis.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5 </w:t>
      </w:r>
      <w:r>
        <w:rPr>
          <w:rFonts w:eastAsia="Arial" w:cs="Arial"/>
          <w:sz w:val="25"/>
        </w:rPr>
        <w:t>Der Begriff Handlungsergebnis verdeutlicht gegenüber dem Begriff Handlungsprodukt stärker, dass</w:t>
      </w:r>
      <w:r>
        <w:rPr>
          <w:rFonts w:eastAsia="Arial" w:cs="Arial"/>
          <w:sz w:val="25"/>
        </w:rPr>
        <w:br/>
        <w:t>neben materiellen auch nicht-materielle Produkte Erg</w:t>
      </w:r>
      <w:r>
        <w:rPr>
          <w:rFonts w:eastAsia="Arial" w:cs="Arial"/>
          <w:sz w:val="25"/>
        </w:rPr>
        <w:t>ebnisse von Lernsituationen sein können (z. B.</w:t>
      </w:r>
      <w:r>
        <w:rPr>
          <w:rFonts w:eastAsia="Arial" w:cs="Arial"/>
          <w:sz w:val="25"/>
        </w:rPr>
        <w:br/>
        <w:t>Handlungskonzept, Stellungnahme, Beratungsgespräch). Hier lassen sich ebenso Lernergebnisse</w:t>
      </w:r>
      <w:r>
        <w:rPr>
          <w:rFonts w:eastAsia="Arial" w:cs="Arial"/>
          <w:sz w:val="25"/>
        </w:rPr>
        <w:br/>
        <w:t>darstellen (z. B. Technische Zeichnungen, Berechnungen, Dokumentationen, Präsentationen).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6 </w:t>
      </w:r>
      <w:r>
        <w:rPr>
          <w:rFonts w:eastAsia="Arial" w:cs="Arial"/>
          <w:sz w:val="25"/>
        </w:rPr>
        <w:t>Handlungskompetenz wird a</w:t>
      </w:r>
      <w:r>
        <w:rPr>
          <w:rFonts w:eastAsia="Arial" w:cs="Arial"/>
          <w:sz w:val="25"/>
        </w:rPr>
        <w:t>ls Bereitschaft und Befähigung des Einzelnen verstanden, sich in</w:t>
      </w:r>
      <w:r>
        <w:rPr>
          <w:rFonts w:eastAsia="Arial" w:cs="Arial"/>
          <w:sz w:val="25"/>
        </w:rPr>
        <w:br/>
        <w:t>beruflichen, gesellschaftlichen und privaten Situationen sachgerecht durchdacht sowie individuell und</w:t>
      </w:r>
      <w:r>
        <w:rPr>
          <w:rFonts w:eastAsia="Arial" w:cs="Arial"/>
          <w:sz w:val="25"/>
        </w:rPr>
        <w:br/>
        <w:t xml:space="preserve">sozial verantwortlich zu verhalten. Handlungskompetenz entfaltet sich in den Dimensionen </w:t>
      </w:r>
      <w:r>
        <w:rPr>
          <w:rFonts w:eastAsia="Arial" w:cs="Arial"/>
          <w:sz w:val="25"/>
        </w:rPr>
        <w:t>Fach-,</w:t>
      </w:r>
      <w:r>
        <w:rPr>
          <w:rFonts w:eastAsia="Arial" w:cs="Arial"/>
          <w:sz w:val="25"/>
        </w:rPr>
        <w:br/>
        <w:t>Selbst- und Sozialkompetenz. In Handlungskompetenz sind Kommunikations-, Methoden- und Lern-</w:t>
      </w:r>
      <w:r>
        <w:rPr>
          <w:rFonts w:eastAsia="Arial" w:cs="Arial"/>
          <w:sz w:val="25"/>
        </w:rPr>
        <w:br/>
        <w:t>kompetenzen immanent. Die Förderung der Handlungskompetenz beinhaltet Aspekte der Digitali-</w:t>
      </w:r>
      <w:r>
        <w:rPr>
          <w:rFonts w:eastAsia="Arial" w:cs="Arial"/>
          <w:sz w:val="25"/>
        </w:rPr>
        <w:br/>
        <w:t>sierung, Berufssprache und Nachhaltigkeit.</w:t>
      </w:r>
      <w:r>
        <w:rPr>
          <w:rFonts w:eastAsia="Arial" w:cs="Arial"/>
          <w:sz w:val="25"/>
        </w:rPr>
        <w:br/>
        <w:t>Bei der Bearbeitung d</w:t>
      </w:r>
      <w:r>
        <w:rPr>
          <w:rFonts w:eastAsia="Arial" w:cs="Arial"/>
          <w:sz w:val="25"/>
        </w:rPr>
        <w:t>ieses Bereiches ist es hilfreich, Bezüge zur curricularen Analyse herzustellen.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7 </w:t>
      </w:r>
      <w:r>
        <w:rPr>
          <w:rFonts w:eastAsia="Arial" w:cs="Arial"/>
          <w:sz w:val="25"/>
        </w:rPr>
        <w:t>Lernen vollzieht sich in vollständigen Handlungen der Lernenden auf Basis der Phasen Informieren</w:t>
      </w:r>
      <w:r>
        <w:rPr>
          <w:rFonts w:eastAsia="Arial" w:cs="Arial"/>
          <w:sz w:val="25"/>
        </w:rPr>
        <w:br/>
        <w:t>bzw. Analysieren, Planen, Entscheiden, Durchführen, Kontrollieren bzw. Bewert</w:t>
      </w:r>
      <w:r>
        <w:rPr>
          <w:rFonts w:eastAsia="Arial" w:cs="Arial"/>
          <w:sz w:val="25"/>
        </w:rPr>
        <w:t>en und Reflektieren.</w:t>
      </w:r>
      <w:r>
        <w:rPr>
          <w:rFonts w:eastAsia="Arial" w:cs="Arial"/>
          <w:sz w:val="25"/>
        </w:rPr>
        <w:br/>
        <w:t>Hier lassen sich bei Bedarf auch Anmerkungen zu Sozial- und Aktionsformen ergänzen.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8 </w:t>
      </w:r>
      <w:r>
        <w:rPr>
          <w:rFonts w:eastAsia="Arial" w:cs="Arial"/>
          <w:sz w:val="25"/>
        </w:rPr>
        <w:t>Inhalte der Lernsituation erschließen sich aus den Kompetenzen und ggf. den Inhalten des</w:t>
      </w:r>
      <w:r>
        <w:rPr>
          <w:rFonts w:eastAsia="Arial" w:cs="Arial"/>
          <w:sz w:val="25"/>
        </w:rPr>
        <w:br/>
        <w:t>Rahmenlehrplans. Nach Möglichkeit können sie auch direkt inn</w:t>
      </w:r>
      <w:r>
        <w:rPr>
          <w:rFonts w:eastAsia="Arial" w:cs="Arial"/>
          <w:sz w:val="25"/>
        </w:rPr>
        <w:t>erhalb der aufgeführten Kompetenzen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25"/>
        </w:rPr>
        <w:lastRenderedPageBreak/>
        <w:t>ausgewiesen werden. Sie sind z. B. hinsichtlich Aktualität, Komplexität, Bearbeitungstiefe und</w:t>
      </w:r>
      <w:r>
        <w:rPr>
          <w:rFonts w:eastAsia="Arial" w:cs="Arial"/>
          <w:sz w:val="25"/>
        </w:rPr>
        <w:br/>
        <w:t>regionaler Spezifika zu analysieren.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9 </w:t>
      </w:r>
      <w:r>
        <w:rPr>
          <w:rFonts w:eastAsia="Arial" w:cs="Arial"/>
          <w:sz w:val="25"/>
        </w:rPr>
        <w:t xml:space="preserve">Für Lernsituationen müssen weitere Entscheidungen berücksichtigt werden, wie z. B. zu </w:t>
      </w:r>
      <w:r>
        <w:rPr>
          <w:rFonts w:eastAsia="Arial" w:cs="Arial"/>
          <w:sz w:val="25"/>
        </w:rPr>
        <w:t>didaktisch-</w:t>
      </w:r>
      <w:r>
        <w:rPr>
          <w:rFonts w:eastAsia="Arial" w:cs="Arial"/>
          <w:sz w:val="25"/>
        </w:rPr>
        <w:br/>
        <w:t>methodischen Entscheidungen, Möglichkeiten der Leistungsbewertung und Lernortkooperationen</w:t>
      </w:r>
      <w:r>
        <w:rPr>
          <w:rFonts w:eastAsia="Arial" w:cs="Arial"/>
          <w:sz w:val="25"/>
        </w:rPr>
        <w:br/>
        <w:t>sowie Materialien und Medien. Die Entscheidungen werden i. d. R. von den Schulen bzw. den an der</w:t>
      </w:r>
      <w:r>
        <w:rPr>
          <w:rFonts w:eastAsia="Arial" w:cs="Arial"/>
          <w:sz w:val="25"/>
        </w:rPr>
        <w:br/>
        <w:t>Lernsituation beteiligten Lehrkräften getroffen.</w:t>
      </w:r>
    </w:p>
    <w:p w14:paraId="22DC3892" w14:textId="77777777" w:rsidR="007749EB" w:rsidRDefault="007749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14:paraId="7572F25B" w14:textId="77777777" w:rsidR="007749EB" w:rsidRDefault="007749EB">
      <w:pPr>
        <w:rPr>
          <w:rFonts w:cs="Arial"/>
          <w:b/>
          <w:bCs/>
        </w:rPr>
      </w:pPr>
    </w:p>
    <w:sectPr w:rsidR="007749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A9861" w14:textId="77777777" w:rsidR="003D0A3E" w:rsidRDefault="003D0A3E">
      <w:pPr>
        <w:spacing w:line="240" w:lineRule="auto"/>
      </w:pPr>
      <w:r>
        <w:separator/>
      </w:r>
    </w:p>
  </w:endnote>
  <w:endnote w:type="continuationSeparator" w:id="0">
    <w:p w14:paraId="7E55E5FF" w14:textId="77777777" w:rsidR="003D0A3E" w:rsidRDefault="003D0A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85500" w14:textId="77777777" w:rsidR="007749EB" w:rsidRDefault="002A0BAE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>PAGE   \* MERGEFORMAT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2</w:t>
    </w:r>
    <w:r>
      <w:rPr>
        <w:rFonts w:eastAsia="Calibri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2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860E1" w14:textId="60DDE844" w:rsidR="007749EB" w:rsidRDefault="002A0BAE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  <w:t xml:space="preserve">Seite </w:t>
    </w: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>
      <w:rPr>
        <w:bCs/>
      </w:rPr>
      <w:t>1</w:t>
    </w:r>
    <w:r>
      <w:rPr>
        <w:bCs/>
      </w:rPr>
      <w:fldChar w:fldCharType="end"/>
    </w:r>
    <w:r>
      <w:t xml:space="preserve"> von </w:t>
    </w:r>
    <w:r>
      <w:rPr>
        <w:bCs/>
      </w:rPr>
      <w:fldChar w:fldCharType="begin"/>
    </w:r>
    <w:r>
      <w:rPr>
        <w:bCs/>
      </w:rPr>
      <w:instrText>NUMPAGES  \* Arabic  \* MERGEFORMAT</w:instrText>
    </w:r>
    <w:r>
      <w:rPr>
        <w:bCs/>
      </w:rPr>
      <w:fldChar w:fldCharType="separate"/>
    </w:r>
    <w:r>
      <w:rPr>
        <w:bCs/>
      </w:rPr>
      <w:t>1</w:t>
    </w:r>
    <w:r>
      <w:rPr>
        <w:bCs/>
      </w:rPr>
      <w:fldChar w:fldCharType="end"/>
    </w:r>
    <w:r>
      <w:rPr>
        <w:bCs/>
      </w:rPr>
      <w:tab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instrText xml:space="preserve"> page </w:instrText>
    </w:r>
    <w:r>
      <w:rPr>
        <w:rStyle w:val="Seitenzahl"/>
        <w:rFonts w:cs="Arial"/>
        <w:szCs w:val="20"/>
      </w:rPr>
      <w:fldChar w:fldCharType="separate"/>
    </w:r>
    <w:r>
      <w:rPr>
        <w:rStyle w:val="Seitenzahl"/>
        <w:rFonts w:cs="Arial"/>
        <w:noProof/>
        <w:szCs w:val="20"/>
      </w:rPr>
      <w:instrText>1</w:instrText>
    </w:r>
    <w:r>
      <w:rPr>
        <w:rStyle w:val="Seitenzahl"/>
        <w:rFonts w:cs="Arial"/>
        <w:szCs w:val="20"/>
      </w:rPr>
      <w:fldChar w:fldCharType="end"/>
    </w:r>
    <w:r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D9F48" w14:textId="62CA71C5" w:rsidR="007749EB" w:rsidRDefault="002A0BAE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>
      <w:rPr>
        <w:rFonts w:eastAsia="Calibri"/>
        <w:noProof/>
        <w:szCs w:val="20"/>
      </w:rPr>
      <w:t>06.12.2023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if 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instrText>&lt;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numpages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fldChar w:fldCharType="end"/>
    </w:r>
  </w:p>
  <w:p w14:paraId="51D46E1D" w14:textId="77777777" w:rsidR="007749EB" w:rsidRDefault="007749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14D30" w14:textId="77777777" w:rsidR="003D0A3E" w:rsidRDefault="003D0A3E">
      <w:pPr>
        <w:spacing w:line="240" w:lineRule="auto"/>
      </w:pPr>
      <w:r>
        <w:separator/>
      </w:r>
    </w:p>
  </w:footnote>
  <w:footnote w:type="continuationSeparator" w:id="0">
    <w:p w14:paraId="1F07768D" w14:textId="77777777" w:rsidR="003D0A3E" w:rsidRDefault="003D0A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6D52D" w14:textId="77777777" w:rsidR="007749EB" w:rsidRDefault="002A0BAE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14939D7" wp14:editId="213CE9F0">
              <wp:simplePos x="0" y="0"/>
              <wp:positionH relativeFrom="page">
                <wp:posOffset>898779</wp:posOffset>
              </wp:positionH>
              <wp:positionV relativeFrom="page">
                <wp:posOffset>240665</wp:posOffset>
              </wp:positionV>
              <wp:extent cx="774065" cy="467995"/>
              <wp:effectExtent l="0" t="0" r="6985" b="8255"/>
              <wp:wrapNone/>
              <wp:docPr id="1" name="Grafik 12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page;margin-left:70.8pt;mso-position-horizontal:absolute;mso-position-vertical-relative:page;margin-top:18.9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14:paraId="51CCF8BD" w14:textId="77777777" w:rsidR="007749EB" w:rsidRDefault="007749EB">
    <w:pPr>
      <w:pStyle w:val="Kopfzeile"/>
      <w:pBdr>
        <w:bottom w:val="single" w:sz="12" w:space="1" w:color="808080"/>
        <w:between w:val="single" w:sz="12" w:space="1" w:color="4D4D4D"/>
      </w:pBdr>
    </w:pPr>
  </w:p>
  <w:p w14:paraId="3F6F38E3" w14:textId="77777777" w:rsidR="007749EB" w:rsidRDefault="007749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1B853" w14:textId="2167B9B3" w:rsidR="007749EB" w:rsidRPr="00546EE8" w:rsidRDefault="00546EE8" w:rsidP="00546EE8">
    <w:pPr>
      <w:pStyle w:val="Kopfzeile"/>
    </w:pPr>
    <w:r>
      <w:t>Straßenbauer/-in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82027" w14:textId="77777777" w:rsidR="007749EB" w:rsidRDefault="002A0BAE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8E76757" wp14:editId="20745591">
              <wp:simplePos x="0" y="0"/>
              <wp:positionH relativeFrom="page">
                <wp:posOffset>6270015</wp:posOffset>
              </wp:positionH>
              <wp:positionV relativeFrom="page">
                <wp:posOffset>274244</wp:posOffset>
              </wp:positionV>
              <wp:extent cx="774065" cy="467995"/>
              <wp:effectExtent l="0" t="0" r="6985" b="8255"/>
              <wp:wrapNone/>
              <wp:docPr id="2" name="Grafik 20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59264;o:allowoverlap:true;o:allowincell:true;mso-position-horizontal-relative:page;margin-left:493.7pt;mso-position-horizontal:absolute;mso-position-vertical-relative:page;margin-top:21.6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14:paraId="56D649B0" w14:textId="77777777" w:rsidR="007749EB" w:rsidRDefault="007749EB">
    <w:pPr>
      <w:pStyle w:val="Kopfzeile"/>
      <w:pBdr>
        <w:bottom w:val="single" w:sz="12" w:space="1" w:color="808080"/>
        <w:between w:val="single" w:sz="12" w:space="1" w:color="4D4D4D"/>
      </w:pBdr>
    </w:pPr>
  </w:p>
  <w:p w14:paraId="75D5D6C0" w14:textId="77777777" w:rsidR="007749EB" w:rsidRDefault="007749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F692A"/>
    <w:multiLevelType w:val="hybridMultilevel"/>
    <w:tmpl w:val="8BF00938"/>
    <w:lvl w:ilvl="0" w:tplc="FC42192E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50A2C93C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7A2412CC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63D65F5C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D1FE752A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53901BF6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EEC48D00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CD5A81AA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EE90BD1A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88D49F2"/>
    <w:multiLevelType w:val="hybridMultilevel"/>
    <w:tmpl w:val="29CA9CE6"/>
    <w:lvl w:ilvl="0" w:tplc="C7D85D2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B6C25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04A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FC0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9888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922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A9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C10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B0A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1E1E"/>
    <w:multiLevelType w:val="hybridMultilevel"/>
    <w:tmpl w:val="002E59E0"/>
    <w:lvl w:ilvl="0" w:tplc="B944EA10">
      <w:start w:val="1"/>
      <w:numFmt w:val="bullet"/>
      <w:lvlText w:val="-"/>
      <w:lvlJc w:val="left"/>
      <w:pPr>
        <w:ind w:left="42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3" w15:restartNumberingAfterBreak="0">
    <w:nsid w:val="17F70646"/>
    <w:multiLevelType w:val="hybridMultilevel"/>
    <w:tmpl w:val="DAA695AA"/>
    <w:lvl w:ilvl="0" w:tplc="49DE57D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244273E8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17348A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CEBB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DC9A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FED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907F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621A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0A1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E533C"/>
    <w:multiLevelType w:val="hybridMultilevel"/>
    <w:tmpl w:val="E1FE895E"/>
    <w:lvl w:ilvl="0" w:tplc="7AC65FA2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2F0067C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EB883D5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3F6070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27E3DA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7AC6641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E8EF5D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9C0D04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656C601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BCB42BA"/>
    <w:multiLevelType w:val="hybridMultilevel"/>
    <w:tmpl w:val="4A0ABB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27115"/>
    <w:multiLevelType w:val="hybridMultilevel"/>
    <w:tmpl w:val="FEB2848C"/>
    <w:lvl w:ilvl="0" w:tplc="5FE09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02C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C1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2EC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DE20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5C75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3422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5A39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BCFA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B699D"/>
    <w:multiLevelType w:val="hybridMultilevel"/>
    <w:tmpl w:val="D5EA0E2A"/>
    <w:lvl w:ilvl="0" w:tplc="C77684A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3FAFC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3682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721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50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477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248B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C6AB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5A13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95988"/>
    <w:multiLevelType w:val="hybridMultilevel"/>
    <w:tmpl w:val="F80ED646"/>
    <w:lvl w:ilvl="0" w:tplc="D87825F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F5CE2F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0B8E75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58ABDB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FAA3B1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1B25BF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B8AD6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25434E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05CA2E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46684C9D"/>
    <w:multiLevelType w:val="hybridMultilevel"/>
    <w:tmpl w:val="D6FE5CF4"/>
    <w:lvl w:ilvl="0" w:tplc="70167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433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940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EEAD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D234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8A35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B6A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09A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E01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7E023C"/>
    <w:multiLevelType w:val="hybridMultilevel"/>
    <w:tmpl w:val="A956F8EC"/>
    <w:lvl w:ilvl="0" w:tplc="22186642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8542A7A4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E2520B7C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E2403BAA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6CC7B2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5908A4A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9B58E808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868727A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B30213C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47C5EDE"/>
    <w:multiLevelType w:val="hybridMultilevel"/>
    <w:tmpl w:val="8084BBD8"/>
    <w:lvl w:ilvl="0" w:tplc="DFC8895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27219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0E9A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BC8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D604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C686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E4E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4085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4E1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91592"/>
    <w:multiLevelType w:val="hybridMultilevel"/>
    <w:tmpl w:val="4234446E"/>
    <w:lvl w:ilvl="0" w:tplc="D87825F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774A9F"/>
    <w:multiLevelType w:val="hybridMultilevel"/>
    <w:tmpl w:val="DB501710"/>
    <w:lvl w:ilvl="0" w:tplc="234C9B66">
      <w:start w:val="1"/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BC85ABC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5D46CC92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A4840DFA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9A2CFF58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A134B244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6786DE3C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3C1423EC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A1502A28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4" w15:restartNumberingAfterBreak="0">
    <w:nsid w:val="698F5D79"/>
    <w:multiLevelType w:val="hybridMultilevel"/>
    <w:tmpl w:val="452E4CDC"/>
    <w:lvl w:ilvl="0" w:tplc="17A213E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8E8DC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9A27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A831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2C6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128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125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209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126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143F2"/>
    <w:multiLevelType w:val="hybridMultilevel"/>
    <w:tmpl w:val="A5B8114C"/>
    <w:lvl w:ilvl="0" w:tplc="EA08B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CE2A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410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0207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E47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B6CB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07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267A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6237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A4EA3"/>
    <w:multiLevelType w:val="hybridMultilevel"/>
    <w:tmpl w:val="22A6BC06"/>
    <w:lvl w:ilvl="0" w:tplc="AF6423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AFA11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DC26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C223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7AC2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F42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0B8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A0CB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9A66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3530B"/>
    <w:multiLevelType w:val="hybridMultilevel"/>
    <w:tmpl w:val="4964F024"/>
    <w:lvl w:ilvl="0" w:tplc="1A7C865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EE267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1C9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5E73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5E2F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76F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8CA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8B7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C01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879F2"/>
    <w:multiLevelType w:val="hybridMultilevel"/>
    <w:tmpl w:val="0944D0F6"/>
    <w:lvl w:ilvl="0" w:tplc="F7F8AB46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4FAE3540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08ED628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78C4732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87A906E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93C2A9A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C7F23004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C4C6468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358D354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E7C1FC3"/>
    <w:multiLevelType w:val="hybridMultilevel"/>
    <w:tmpl w:val="47F2830A"/>
    <w:lvl w:ilvl="0" w:tplc="7B78415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9045A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D2C8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0E2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ACCC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9473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C51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AAD3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128E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0"/>
  </w:num>
  <w:num w:numId="4">
    <w:abstractNumId w:val="3"/>
  </w:num>
  <w:num w:numId="5">
    <w:abstractNumId w:val="13"/>
  </w:num>
  <w:num w:numId="6">
    <w:abstractNumId w:val="16"/>
  </w:num>
  <w:num w:numId="7">
    <w:abstractNumId w:val="0"/>
  </w:num>
  <w:num w:numId="8">
    <w:abstractNumId w:val="6"/>
  </w:num>
  <w:num w:numId="9">
    <w:abstractNumId w:val="9"/>
  </w:num>
  <w:num w:numId="10">
    <w:abstractNumId w:val="15"/>
  </w:num>
  <w:num w:numId="11">
    <w:abstractNumId w:val="11"/>
  </w:num>
  <w:num w:numId="12">
    <w:abstractNumId w:val="14"/>
  </w:num>
  <w:num w:numId="13">
    <w:abstractNumId w:val="19"/>
  </w:num>
  <w:num w:numId="14">
    <w:abstractNumId w:val="17"/>
  </w:num>
  <w:num w:numId="15">
    <w:abstractNumId w:val="1"/>
  </w:num>
  <w:num w:numId="16">
    <w:abstractNumId w:val="7"/>
  </w:num>
  <w:num w:numId="17">
    <w:abstractNumId w:val="5"/>
  </w:num>
  <w:num w:numId="18">
    <w:abstractNumId w:val="8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EB"/>
    <w:rsid w:val="00032D72"/>
    <w:rsid w:val="002A0BAE"/>
    <w:rsid w:val="002A6C7D"/>
    <w:rsid w:val="003172DB"/>
    <w:rsid w:val="003D0A3E"/>
    <w:rsid w:val="003E163A"/>
    <w:rsid w:val="00546EE8"/>
    <w:rsid w:val="005E34AC"/>
    <w:rsid w:val="005F3983"/>
    <w:rsid w:val="00600CB7"/>
    <w:rsid w:val="006C349C"/>
    <w:rsid w:val="007749EB"/>
    <w:rsid w:val="007E0590"/>
    <w:rsid w:val="009B0F5F"/>
    <w:rsid w:val="00A30F3F"/>
    <w:rsid w:val="00A73878"/>
    <w:rsid w:val="00D53E43"/>
    <w:rsid w:val="00E118CB"/>
    <w:rsid w:val="00E911A8"/>
    <w:rsid w:val="00EA41FB"/>
    <w:rsid w:val="00EE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39718"/>
  <w15:docId w15:val="{85791347-3290-43F8-8A22-341FF09F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pPr>
      <w:outlineLvl w:val="2"/>
    </w:pPr>
    <w:rPr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olor w:val="505050"/>
      <w:spacing w:val="-10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1">
    <w:name w:val="Aufzählung 1"/>
    <w:basedOn w:val="Standard"/>
    <w:qFormat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color w:val="505050"/>
    </w:rPr>
  </w:style>
  <w:style w:type="paragraph" w:styleId="Fuzeile">
    <w:name w:val="footer"/>
    <w:basedOn w:val="Standard"/>
    <w:link w:val="FuzeileZchn"/>
    <w:unhideWhenUsed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3C5CCEE-FA37-4F71-8937-D78C2FEF09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949</Words>
  <Characters>5980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herrm</cp:lastModifiedBy>
  <cp:revision>2</cp:revision>
  <dcterms:created xsi:type="dcterms:W3CDTF">2023-12-06T13:29:00Z</dcterms:created>
  <dcterms:modified xsi:type="dcterms:W3CDTF">2023-12-06T13:29:00Z</dcterms:modified>
</cp:coreProperties>
</file>