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7D1EE" w14:textId="74ADF3EA" w:rsidR="007E1BC3" w:rsidRPr="007E1BC3" w:rsidRDefault="007E1BC3" w:rsidP="007E1BC3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E1BC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>KANN-Liste: LF</w:t>
      </w:r>
      <w:r w:rsidR="00DA1E8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>12</w:t>
      </w:r>
      <w:r w:rsidRPr="007E1BC3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 xml:space="preserve"> – </w:t>
      </w:r>
      <w:r w:rsidR="00DA1E89" w:rsidRPr="00DA1E89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de-DE"/>
          <w14:ligatures w14:val="none"/>
        </w:rPr>
        <w:t>Baugruppen und Systeme prüfen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1"/>
        <w:gridCol w:w="703"/>
        <w:gridCol w:w="848"/>
      </w:tblGrid>
      <w:tr w:rsidR="007E1BC3" w:rsidRPr="007E1BC3" w14:paraId="690706AC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D75F1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Ich kann…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2A0A0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Ja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9008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Nein</w:t>
            </w:r>
          </w:p>
        </w:tc>
      </w:tr>
      <w:tr w:rsidR="007E1BC3" w:rsidRPr="007E1BC3" w14:paraId="1B6D1CF5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F270" w14:textId="3C4D49CB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technische Dokumente bezüglich der zu prüfenden Baugruppen analysieren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C997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93258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58134C26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CA551" w14:textId="5E460813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die Voraussetzungen zur Nutzung von Prüfverfahren </w:t>
            </w:r>
            <w:r w:rsidR="00DA1E89" w:rsidRP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unter Berücksichtigung der </w:t>
            </w:r>
            <w:r w:rsidR="00553371" w:rsidRP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zu prüfende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n</w:t>
            </w:r>
            <w:r w:rsidR="00553371" w:rsidRP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Parameter</w:t>
            </w:r>
            <w:r w:rsid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beschreiben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EE4C0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A68C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5EB83945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D392D" w14:textId="68AF6735" w:rsidR="007E1BC3" w:rsidRPr="00DA1E89" w:rsidRDefault="007E1BC3" w:rsidP="00DA1E89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...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die Prüfverfahren </w:t>
            </w:r>
            <w:r w:rsidR="00DA1E89" w:rsidRP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sowie den Aufbau und</w:t>
            </w:r>
            <w:r w:rsid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="00DA1E89" w:rsidRP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die Funktion von Prüfmitteln</w:t>
            </w:r>
            <w:r w:rsidR="00DA1E8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zur Messung 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in optischen Baugruppen und Systemen beschreiben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7585A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548D6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463D095A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9EBE6" w14:textId="140F9680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...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die Faktoren, die Einfluss auf das Prüfergebnis haben beurteilen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BBC9B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F6F48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FC0939" w:rsidRPr="007E1BC3" w14:paraId="4CD25E67" w14:textId="77777777" w:rsidTr="004B5EB6">
        <w:trPr>
          <w:trHeight w:val="391"/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D2A0" w14:textId="7BE6969E" w:rsidR="00FC0939" w:rsidRPr="007E1BC3" w:rsidRDefault="00FC0939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das Prüfverfahren für unterschiedliche optische Systeme entsprechend der jeweiligen Anforderungen auswählen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04EF" w14:textId="77777777" w:rsidR="00FC0939" w:rsidRPr="007E1BC3" w:rsidRDefault="00FC0939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499A" w14:textId="77777777" w:rsidR="00FC0939" w:rsidRPr="007E1BC3" w:rsidRDefault="00FC0939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</w:p>
        </w:tc>
      </w:tr>
      <w:tr w:rsidR="007E1BC3" w:rsidRPr="007E1BC3" w14:paraId="1EC8AB4A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CA6A0" w14:textId="7DC72864" w:rsidR="007E1BC3" w:rsidRPr="00553371" w:rsidRDefault="007E1BC3" w:rsidP="00553371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553371" w:rsidRP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die zu prüfenden Baugruppen und optischen Systeme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="00553371" w:rsidRP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entsprechend dem gewählten Prüfverfahren vor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bereiten</w:t>
            </w:r>
            <w:r w:rsidR="00553371" w:rsidRP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und die 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benötigten </w:t>
            </w:r>
            <w:r w:rsidR="00553371" w:rsidRP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Prüfmittel ein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stellen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1154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B0843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1B582F44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FEB29" w14:textId="0D9003FC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</w:t>
            </w:r>
            <w:r w:rsidR="0055337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die Prüfergebnisse hinsichtlich der vorgegebenen Anforderungen kontrollieren und dokumentieren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D3CF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99F7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7D49EC2E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A07AA" w14:textId="6231664B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… </w:t>
            </w:r>
            <w:r w:rsidR="00C76D7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die Prüfergebnisse bewerten, Abweichungen identifizieren und Korrekturmaßnahmen durchführen</w:t>
            </w:r>
            <w:r w:rsidR="004C696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4D4ED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995F1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117218A2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6924E" w14:textId="6200035F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</w:t>
            </w:r>
            <w:r w:rsidR="00FC093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</w:t>
            </w:r>
            <w:r w:rsidR="00C76D7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kann Endkontrollen optischer Baugruppen und optischer Systeme durchführen und dokumentieren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77BE5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FDEB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  <w:tr w:rsidR="007E1BC3" w:rsidRPr="007E1BC3" w14:paraId="762BE4AB" w14:textId="77777777" w:rsidTr="004B5EB6">
        <w:trPr>
          <w:tblCellSpacing w:w="0" w:type="dxa"/>
        </w:trPr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FC645" w14:textId="2E549304" w:rsidR="007E1BC3" w:rsidRPr="007E1BC3" w:rsidRDefault="007E1BC3" w:rsidP="007E1BC3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… die Ergebnisse diese</w:t>
            </w:r>
            <w:r w:rsidR="004B5EB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</w:t>
            </w:r>
            <w:r w:rsidRPr="007E1BC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 Lernfeldes bewerten und reflektieren.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1DC9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5DE4" w14:textId="77777777" w:rsidR="007E1BC3" w:rsidRPr="007E1BC3" w:rsidRDefault="007E1BC3" w:rsidP="007E1BC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7E1BC3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1A647D75" w14:textId="77777777" w:rsidR="007E1BC3" w:rsidRPr="007E1BC3" w:rsidRDefault="007E1BC3" w:rsidP="007E1BC3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de-DE"/>
          <w14:ligatures w14:val="none"/>
        </w:rPr>
      </w:pPr>
      <w:r w:rsidRPr="007E1BC3"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t> </w:t>
      </w:r>
    </w:p>
    <w:p w14:paraId="385D1E1A" w14:textId="77777777" w:rsidR="007E1BC3" w:rsidRDefault="007E1BC3"/>
    <w:sectPr w:rsidR="007E1B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C3"/>
    <w:rsid w:val="004B5EB6"/>
    <w:rsid w:val="004C6969"/>
    <w:rsid w:val="00553371"/>
    <w:rsid w:val="007E1BC3"/>
    <w:rsid w:val="00C76D72"/>
    <w:rsid w:val="00DA1E89"/>
    <w:rsid w:val="00FC0939"/>
    <w:rsid w:val="00FE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11C5"/>
  <w15:chartTrackingRefBased/>
  <w15:docId w15:val="{E82AEFCD-7FBF-4762-9943-91582F8D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E1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1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E1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1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1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1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1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1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1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1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1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E1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1B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1B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1B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1B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1B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1B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1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1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1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1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1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1B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1B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1B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1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1B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1BC3"/>
    <w:rPr>
      <w:b/>
      <w:bCs/>
      <w:smallCaps/>
      <w:color w:val="0F4761" w:themeColor="accent1" w:themeShade="BF"/>
      <w:spacing w:val="5"/>
    </w:rPr>
  </w:style>
  <w:style w:type="paragraph" w:customStyle="1" w:styleId="docdata">
    <w:name w:val="docdata"/>
    <w:aliases w:val="docy,v5,46186,bqiaagaaeyqcaaagiaiaaamarqaabq6taaaaaaaaaaaaaaaaaaaaaaaaaaaaaaaaaaaaaaaaaaaaaaaaaaaaaaaaaaaaaaaaaaaaaaaaaaaaaaaaaaaaaaaaaaaaaaaaaaaaaaaaaaaaaaaaaaaaaaaaaaaaaaaaaaaaaaaaaaaaaaaaaaaaaaaaaaaaaaaaaaaaaaaaaaaaaaaaaaaaaaaaaaaaaaaaaaaaaaa"/>
    <w:basedOn w:val="Standard"/>
    <w:rsid w:val="007E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7E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0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Jan Niehues</cp:lastModifiedBy>
  <cp:revision>2</cp:revision>
  <dcterms:created xsi:type="dcterms:W3CDTF">2024-04-30T15:04:00Z</dcterms:created>
  <dcterms:modified xsi:type="dcterms:W3CDTF">2024-04-30T15:04:00Z</dcterms:modified>
</cp:coreProperties>
</file>