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E39C2">
      <w:r>
        <w:t>Länderübergreifende Arbeitsgruppe „Umsetzung Rahmenlehrpläne“</w:t>
      </w:r>
    </w:p>
    <w:p w:rsidR="00000000" w:rsidRDefault="008E39C2">
      <w:pPr>
        <w:spacing w:after="0"/>
      </w:pPr>
      <w:r>
        <w:rPr>
          <w:b/>
        </w:rPr>
        <w:t>Länderübergreifende Empfehlung zur Erstellung curricularer Analysen</w:t>
      </w:r>
    </w:p>
    <w:p w:rsidR="00000000" w:rsidRDefault="008E39C2">
      <w:pPr>
        <w:spacing w:after="0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06"/>
        <w:gridCol w:w="3607"/>
        <w:gridCol w:w="3607"/>
        <w:gridCol w:w="3627"/>
      </w:tblGrid>
      <w:tr w:rsidR="00000000">
        <w:tc>
          <w:tcPr>
            <w:tcW w:w="1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>Lernfeld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  <w:r>
              <w:rPr>
                <w:b/>
                <w:sz w:val="20"/>
                <w:szCs w:val="20"/>
              </w:rPr>
              <w:t xml:space="preserve"> Nr.:       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 In enge Räume und Behälter einsteigen</w:t>
            </w:r>
          </w:p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>Lernfeldsituation: 5.1  Schachteinstieg vorb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ereiten</w:t>
            </w:r>
          </w:p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>Ausbildung</w:t>
            </w:r>
            <w:r>
              <w:rPr>
                <w:b/>
                <w:sz w:val="20"/>
                <w:szCs w:val="20"/>
              </w:rPr>
              <w:t xml:space="preserve">sjahr: </w:t>
            </w:r>
            <w:r>
              <w:rPr>
                <w:b/>
                <w:sz w:val="20"/>
                <w:szCs w:val="20"/>
              </w:rPr>
              <w:t>2</w:t>
            </w:r>
          </w:p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 xml:space="preserve">Zeitrichtwert:        </w:t>
            </w:r>
            <w:r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 xml:space="preserve"> Stunden</w:t>
            </w:r>
          </w:p>
        </w:tc>
      </w:tr>
      <w:tr w:rsidR="00000000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00000" w:rsidRDefault="008E39C2">
            <w:pPr>
              <w:tabs>
                <w:tab w:val="left" w:pos="991"/>
              </w:tabs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Phase der vollständigen </w:t>
            </w:r>
          </w:p>
          <w:p w:rsidR="00000000" w:rsidRDefault="008E39C2">
            <w:pPr>
              <w:tabs>
                <w:tab w:val="left" w:pos="991"/>
              </w:tabs>
              <w:spacing w:line="240" w:lineRule="auto"/>
            </w:pPr>
            <w:r>
              <w:rPr>
                <w:b/>
                <w:sz w:val="20"/>
                <w:szCs w:val="20"/>
              </w:rPr>
              <w:t>Handlung</w:t>
            </w:r>
          </w:p>
          <w:p w:rsidR="00000000" w:rsidRDefault="008E39C2">
            <w:pPr>
              <w:tabs>
                <w:tab w:val="left" w:pos="991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00000" w:rsidRDefault="008E39C2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Kompetenz aus dem </w:t>
            </w:r>
          </w:p>
          <w:p w:rsidR="00000000" w:rsidRDefault="008E39C2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Rahmenlehrplan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>Berufliche Handlungen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>Anmerkungen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t>Analysieren: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 xml:space="preserve"> 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Die Schülerinnen und Schüler </w:t>
            </w:r>
            <w:r>
              <w:rPr>
                <w:b/>
                <w:bCs/>
                <w:sz w:val="22"/>
                <w:lang w:eastAsia="de-DE"/>
              </w:rPr>
              <w:t xml:space="preserve">verschaffen sich einen Überblick </w:t>
            </w:r>
            <w:r>
              <w:rPr>
                <w:sz w:val="22"/>
                <w:lang w:eastAsia="de-DE"/>
              </w:rPr>
              <w:t>über den Arbeitsauftrag</w:t>
            </w:r>
          </w:p>
          <w:p w:rsidR="00000000" w:rsidRDefault="008E39C2">
            <w:r>
              <w:rPr>
                <w:sz w:val="22"/>
                <w:lang w:eastAsia="de-DE"/>
              </w:rPr>
              <w:t xml:space="preserve">und </w:t>
            </w:r>
            <w:r>
              <w:rPr>
                <w:sz w:val="22"/>
                <w:lang w:eastAsia="de-DE"/>
              </w:rPr>
              <w:t>die damit verbundenen Gefahren bei Arbeiten in engen Räumen und Behältern.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 xml:space="preserve">Die Schülerinnen und Schüler: 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 xml:space="preserve">- </w:t>
            </w:r>
            <w:r>
              <w:rPr>
                <w:sz w:val="22"/>
                <w:szCs w:val="20"/>
                <w:lang w:eastAsia="de-DE"/>
              </w:rPr>
              <w:t>analysieren</w:t>
            </w:r>
            <w:r>
              <w:rPr>
                <w:sz w:val="22"/>
                <w:szCs w:val="20"/>
                <w:lang w:eastAsia="de-DE"/>
              </w:rPr>
              <w:t xml:space="preserve"> die baulichen Abmessungen des Schachtes und </w:t>
            </w:r>
            <w:r>
              <w:rPr>
                <w:sz w:val="22"/>
                <w:szCs w:val="20"/>
                <w:lang w:eastAsia="de-DE"/>
              </w:rPr>
              <w:t xml:space="preserve">der </w:t>
            </w:r>
            <w:r>
              <w:rPr>
                <w:sz w:val="22"/>
                <w:szCs w:val="20"/>
                <w:lang w:eastAsia="de-DE"/>
              </w:rPr>
              <w:t xml:space="preserve">Haltung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t>Informieren: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 xml:space="preserve"> 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Die Schülerinnen und Schüler </w:t>
            </w:r>
            <w:r>
              <w:rPr>
                <w:b/>
                <w:bCs/>
                <w:sz w:val="22"/>
                <w:lang w:eastAsia="de-DE"/>
              </w:rPr>
              <w:t xml:space="preserve">informieren </w:t>
            </w:r>
            <w:r>
              <w:rPr>
                <w:sz w:val="22"/>
                <w:lang w:eastAsia="de-DE"/>
              </w:rPr>
              <w:t>sich auch mit digit</w:t>
            </w:r>
            <w:r>
              <w:rPr>
                <w:sz w:val="22"/>
                <w:lang w:eastAsia="de-DE"/>
              </w:rPr>
              <w:t>alen Medien und in einer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Fremdsprache sowie mit Hilfe von technischen Unterlagen über Gefahren und Sicherheitsmaßnahmen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für den Einstieg und das Arbeiten in engen Räumen und Behältern. Sie ermitteln</w:t>
            </w:r>
          </w:p>
          <w:p w:rsidR="00000000" w:rsidRDefault="008E39C2">
            <w:r>
              <w:rPr>
                <w:sz w:val="22"/>
                <w:szCs w:val="20"/>
                <w:lang w:eastAsia="de-DE"/>
              </w:rPr>
              <w:t>die Grenzwerte für gefährliche Gasgemische und Stäube.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Di</w:t>
            </w:r>
            <w:r>
              <w:rPr>
                <w:sz w:val="22"/>
                <w:szCs w:val="20"/>
                <w:lang w:eastAsia="de-DE"/>
              </w:rPr>
              <w:t xml:space="preserve">e Schülerinnen und Schüler: 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informieren sich über Gefahren bei Einstieg in den Schacht (Absturz)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informieren sich über Gefahren in Kanälen (Faulgase, Sauerstoffmangel)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lesen Handbücher zur Handhabung von Gaswarngeräten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t>Planen: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</w:rPr>
              <w:t xml:space="preserve"> 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Die Schülerinnen</w:t>
            </w:r>
            <w:r>
              <w:rPr>
                <w:sz w:val="22"/>
                <w:lang w:eastAsia="de-DE"/>
              </w:rPr>
              <w:t xml:space="preserve"> und Schüler </w:t>
            </w:r>
            <w:r>
              <w:rPr>
                <w:b/>
                <w:bCs/>
                <w:sz w:val="22"/>
                <w:lang w:eastAsia="de-DE"/>
              </w:rPr>
              <w:t xml:space="preserve">planen </w:t>
            </w:r>
            <w:r>
              <w:rPr>
                <w:sz w:val="22"/>
                <w:lang w:eastAsia="de-DE"/>
              </w:rPr>
              <w:t>im Team den Einstieg unter Beachtung der Rechtsvorschriften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und beachten dabei die örtlichen Gegebenheiten. Sie erstellen dazu unter Berücksichtigung</w:t>
            </w:r>
          </w:p>
          <w:p w:rsidR="00000000" w:rsidRDefault="008E39C2">
            <w:pPr>
              <w:autoSpaceDE w:val="0"/>
              <w:snapToGrid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lastRenderedPageBreak/>
              <w:t>ökologischer und sicherheitstechnischer Aspekte ein Sicherheitskonzept für</w:t>
            </w:r>
          </w:p>
          <w:p w:rsidR="00000000" w:rsidRDefault="008E39C2">
            <w:pPr>
              <w:autoSpaceDE w:val="0"/>
              <w:snapToGrid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den Einstie</w:t>
            </w:r>
            <w:r>
              <w:rPr>
                <w:sz w:val="22"/>
                <w:szCs w:val="20"/>
                <w:lang w:eastAsia="de-DE"/>
              </w:rPr>
              <w:t>g in enge Räume und Behälter.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lastRenderedPageBreak/>
              <w:t xml:space="preserve">Die Schülerinnen und Schüler: 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- bereiten Gaswarngeräte für das Freimessen </w:t>
            </w:r>
            <w:r>
              <w:rPr>
                <w:sz w:val="22"/>
                <w:lang w:eastAsia="de-DE"/>
              </w:rPr>
              <w:t>vor (kalibrieren)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- erwägen Maßnahmen für die Belüftung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- wählen die PSA für den Arbeitseinsatz aus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lastRenderedPageBreak/>
              <w:t xml:space="preserve">- </w:t>
            </w:r>
            <w:r>
              <w:rPr>
                <w:sz w:val="22"/>
                <w:lang w:eastAsia="de-DE"/>
              </w:rPr>
              <w:t>bereiten</w:t>
            </w:r>
            <w:r>
              <w:rPr>
                <w:sz w:val="22"/>
                <w:lang w:eastAsia="de-DE"/>
              </w:rPr>
              <w:t xml:space="preserve"> Maßnahmen gegen Absturz vor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- planen Ret</w:t>
            </w:r>
            <w:r>
              <w:rPr>
                <w:sz w:val="22"/>
                <w:lang w:eastAsia="de-DE"/>
              </w:rPr>
              <w:t>tungsmaßnahmen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t>Durchführen: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 xml:space="preserve">10 </w:t>
            </w:r>
            <w:r>
              <w:rPr>
                <w:sz w:val="20"/>
                <w:szCs w:val="20"/>
                <w:u w:val="single"/>
              </w:rPr>
              <w:t>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Die Schülerinnen und Schüler </w:t>
            </w:r>
            <w:r>
              <w:rPr>
                <w:b/>
                <w:bCs/>
                <w:sz w:val="22"/>
                <w:lang w:eastAsia="de-DE"/>
              </w:rPr>
              <w:t xml:space="preserve">bereiten </w:t>
            </w:r>
            <w:r>
              <w:rPr>
                <w:sz w:val="22"/>
                <w:lang w:eastAsia="de-DE"/>
              </w:rPr>
              <w:t>den Einstieg vor und sichern das Arbeitsumfeld entsprechend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der rechtlichen und betrieblichen Vorgaben ab. Sie steigen unter Beachtung ihres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Sicherheitskonzepts in die engen Räume und</w:t>
            </w:r>
            <w:r>
              <w:rPr>
                <w:sz w:val="22"/>
                <w:lang w:eastAsia="de-DE"/>
              </w:rPr>
              <w:t xml:space="preserve"> Behälter ein (</w:t>
            </w:r>
            <w:r>
              <w:rPr>
                <w:i/>
                <w:iCs/>
                <w:sz w:val="22"/>
                <w:lang w:eastAsia="de-DE"/>
              </w:rPr>
              <w:t>Gasmessungen, Belüftung, Persönliche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i/>
                <w:iCs/>
                <w:sz w:val="22"/>
                <w:lang w:eastAsia="de-DE"/>
              </w:rPr>
              <w:t>Schutzausrüstung, Atemschutz</w:t>
            </w:r>
            <w:r>
              <w:rPr>
                <w:sz w:val="22"/>
                <w:lang w:eastAsia="de-DE"/>
              </w:rPr>
              <w:t>). Während ihrer Tätigkeit erkennen sie Gefahren,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reagieren umsichtig und verantwortungsvoll und wenden Schäden für sich und die Teammitglieder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ab. Sie kommunizieren präzise mi</w:t>
            </w:r>
            <w:r>
              <w:rPr>
                <w:sz w:val="22"/>
                <w:lang w:eastAsia="de-DE"/>
              </w:rPr>
              <w:t>t dem eingerichteten Sicherheitsposten. Nach Beendigung</w:t>
            </w:r>
          </w:p>
          <w:p w:rsidR="00000000" w:rsidRDefault="008E39C2">
            <w:pPr>
              <w:spacing w:after="0"/>
            </w:pPr>
            <w:r>
              <w:rPr>
                <w:sz w:val="22"/>
                <w:lang w:eastAsia="de-DE"/>
              </w:rPr>
              <w:t>der Tätigkeit räumen sie den Arbeitsplatz und das Arbeitsumfeld.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 xml:space="preserve">Die Schülerinnen und Schüler: 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sichern den Arbeitsbereich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führen eine Freimessung durch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wählen ein Aggregat für die technische Be</w:t>
            </w:r>
            <w:r>
              <w:rPr>
                <w:sz w:val="22"/>
                <w:szCs w:val="20"/>
                <w:lang w:eastAsia="de-DE"/>
              </w:rPr>
              <w:t>lüftung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steigen in den Schacht ein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kommunizieren mit dem Sicherheitsposten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t>Kontrollieren: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>2 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Die Schülerinnen und Schüler </w:t>
            </w:r>
            <w:r>
              <w:rPr>
                <w:b/>
                <w:bCs/>
                <w:sz w:val="22"/>
                <w:lang w:eastAsia="de-DE"/>
              </w:rPr>
              <w:t xml:space="preserve">beurteilen </w:t>
            </w:r>
            <w:r>
              <w:rPr>
                <w:sz w:val="22"/>
                <w:lang w:eastAsia="de-DE"/>
              </w:rPr>
              <w:t>und dokumentieren auch mit digitalen Medien die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Umsetzung des Sicherheitskonzeptes sowie die Einhaltung der Grenzwer</w:t>
            </w:r>
            <w:r>
              <w:rPr>
                <w:sz w:val="22"/>
                <w:lang w:eastAsia="de-DE"/>
              </w:rPr>
              <w:t>te unter Beachtung</w:t>
            </w:r>
          </w:p>
          <w:p w:rsidR="00000000" w:rsidRDefault="008E39C2">
            <w:pPr>
              <w:snapToGrid w:val="0"/>
            </w:pPr>
            <w:r>
              <w:rPr>
                <w:sz w:val="22"/>
                <w:szCs w:val="20"/>
                <w:lang w:eastAsia="de-DE"/>
              </w:rPr>
              <w:t>der Vorschriften zum Datenschutz und zur Datensicherheit.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Die Schülerinnen und Schüler: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- d</w:t>
            </w:r>
            <w:r>
              <w:rPr>
                <w:sz w:val="22"/>
                <w:lang w:eastAsia="de-DE"/>
              </w:rPr>
              <w:t>okumentieren auch digital die durchgeführte Schacht- und Kanalbegehung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lastRenderedPageBreak/>
              <w:t>Bewerten/Reflektieren: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 xml:space="preserve"> 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Die Schülerinnen und Schüler </w:t>
            </w:r>
            <w:r>
              <w:rPr>
                <w:b/>
                <w:bCs/>
                <w:sz w:val="22"/>
                <w:lang w:eastAsia="de-DE"/>
              </w:rPr>
              <w:t xml:space="preserve">reflektieren </w:t>
            </w:r>
            <w:r>
              <w:rPr>
                <w:sz w:val="22"/>
                <w:lang w:eastAsia="de-DE"/>
              </w:rPr>
              <w:t xml:space="preserve">zur </w:t>
            </w:r>
            <w:r>
              <w:rPr>
                <w:sz w:val="22"/>
                <w:lang w:eastAsia="de-DE"/>
              </w:rPr>
              <w:t>Qualitätssicherung das durchgeführte Sicherheitskonzept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auf Optimierung der Sicherheitsabläufe. Sie diskutieren die Auswirkungen ihres</w:t>
            </w:r>
          </w:p>
          <w:p w:rsidR="00000000" w:rsidRDefault="008E39C2">
            <w:pPr>
              <w:snapToGrid w:val="0"/>
            </w:pPr>
            <w:r>
              <w:rPr>
                <w:sz w:val="22"/>
                <w:szCs w:val="20"/>
                <w:lang w:eastAsia="de-DE"/>
              </w:rPr>
              <w:t>Handelns auf sich und andere.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Die Schülerinnen und Schüler: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- schlagen Optimierungsmaßn</w:t>
            </w:r>
            <w:r>
              <w:rPr>
                <w:sz w:val="22"/>
                <w:lang w:eastAsia="de-DE"/>
              </w:rPr>
              <w:t>a</w:t>
            </w:r>
            <w:r>
              <w:rPr>
                <w:sz w:val="22"/>
                <w:lang w:eastAsia="de-DE"/>
              </w:rPr>
              <w:t>hmen vor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000000" w:rsidRDefault="008E39C2">
      <w:r>
        <w:t>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14035"/>
      </w:tblGrid>
      <w:tr w:rsidR="00000000">
        <w:tc>
          <w:tcPr>
            <w:tcW w:w="392" w:type="dxa"/>
            <w:shd w:val="clear" w:color="auto" w:fill="auto"/>
          </w:tcPr>
          <w:p w:rsidR="00000000" w:rsidRDefault="008E39C2">
            <w:pPr>
              <w:spacing w:after="0"/>
              <w:jc w:val="right"/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35" w:type="dxa"/>
            <w:shd w:val="clear" w:color="auto" w:fill="auto"/>
          </w:tcPr>
          <w:p w:rsidR="00000000" w:rsidRDefault="008E39C2">
            <w:pPr>
              <w:spacing w:after="0"/>
            </w:pPr>
            <w:r>
              <w:rPr>
                <w:sz w:val="20"/>
                <w:szCs w:val="20"/>
              </w:rPr>
              <w:t xml:space="preserve">Lernfeld </w:t>
            </w:r>
            <w:r>
              <w:rPr>
                <w:sz w:val="20"/>
                <w:szCs w:val="20"/>
              </w:rPr>
              <w:t>gegliedert nach den Phasen der vollständigen Handlung</w:t>
            </w:r>
          </w:p>
        </w:tc>
      </w:tr>
      <w:tr w:rsidR="00000000">
        <w:tc>
          <w:tcPr>
            <w:tcW w:w="392" w:type="dxa"/>
            <w:shd w:val="clear" w:color="auto" w:fill="auto"/>
          </w:tcPr>
          <w:p w:rsidR="00000000" w:rsidRDefault="008E39C2">
            <w:pPr>
              <w:spacing w:after="0"/>
              <w:jc w:val="right"/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035" w:type="dxa"/>
            <w:shd w:val="clear" w:color="auto" w:fill="auto"/>
          </w:tcPr>
          <w:p w:rsidR="00000000" w:rsidRDefault="008E39C2">
            <w:pPr>
              <w:spacing w:after="0"/>
            </w:pPr>
            <w:r>
              <w:rPr>
                <w:sz w:val="20"/>
                <w:szCs w:val="20"/>
              </w:rPr>
              <w:t>Identifizieren der beruflichen Handlungen unter Berücksichtigung aller Kompetenzdimensionen. Beschreibung mit prozessbezogenen Indikatoren (analysieren, beschreiben, erörtern etc.)</w:t>
            </w:r>
          </w:p>
          <w:p w:rsidR="00000000" w:rsidRDefault="008E39C2">
            <w:pPr>
              <w:spacing w:after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92" w:type="dxa"/>
            <w:shd w:val="clear" w:color="auto" w:fill="auto"/>
          </w:tcPr>
          <w:p w:rsidR="00000000" w:rsidRDefault="008E39C2">
            <w:pPr>
              <w:spacing w:after="0"/>
              <w:jc w:val="right"/>
            </w:pP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35" w:type="dxa"/>
            <w:shd w:val="clear" w:color="auto" w:fill="auto"/>
          </w:tcPr>
          <w:p w:rsidR="00000000" w:rsidRDefault="008E39C2">
            <w:pPr>
              <w:spacing w:after="0"/>
            </w:pPr>
            <w:r>
              <w:rPr>
                <w:sz w:val="20"/>
                <w:szCs w:val="20"/>
              </w:rPr>
              <w:t>Anregungen zur</w:t>
            </w:r>
            <w:r>
              <w:rPr>
                <w:sz w:val="20"/>
                <w:szCs w:val="20"/>
              </w:rPr>
              <w:t xml:space="preserve"> Berücksichtigung insbesondere von Aspekten der Digitalisierung, Berufssprache, Nachhaltigkeit, Lernortkooperation</w:t>
            </w:r>
          </w:p>
        </w:tc>
      </w:tr>
    </w:tbl>
    <w:p w:rsidR="00000000" w:rsidRDefault="008E39C2">
      <w:pPr>
        <w:sectPr w:rsidR="00000000">
          <w:pgSz w:w="16838" w:h="11906" w:orient="landscape"/>
          <w:pgMar w:top="709" w:right="1417" w:bottom="709" w:left="1134" w:header="720" w:footer="720" w:gutter="0"/>
          <w:cols w:space="720"/>
          <w:docGrid w:linePitch="360"/>
        </w:sectPr>
      </w:pPr>
    </w:p>
    <w:p w:rsidR="00000000" w:rsidRDefault="008E39C2">
      <w:pPr>
        <w:pageBreakBefore/>
      </w:pPr>
      <w:r>
        <w:lastRenderedPageBreak/>
        <w:t>Länderübergreifende Arbeitsgruppe „Umsetzung Rahmenlehrpläne“</w:t>
      </w:r>
    </w:p>
    <w:p w:rsidR="00000000" w:rsidRDefault="008E39C2">
      <w:pPr>
        <w:spacing w:after="0"/>
      </w:pPr>
      <w:r>
        <w:rPr>
          <w:b/>
        </w:rPr>
        <w:t>Länderübergreifende Empfehlung zur Erstellung curricularer Analysen</w:t>
      </w:r>
    </w:p>
    <w:p w:rsidR="00000000" w:rsidRDefault="008E39C2">
      <w:pPr>
        <w:spacing w:after="0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06"/>
        <w:gridCol w:w="3607"/>
        <w:gridCol w:w="3607"/>
        <w:gridCol w:w="3627"/>
      </w:tblGrid>
      <w:tr w:rsidR="00000000">
        <w:tc>
          <w:tcPr>
            <w:tcW w:w="1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>Lernfeld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  <w:r>
              <w:rPr>
                <w:b/>
                <w:sz w:val="20"/>
                <w:szCs w:val="20"/>
              </w:rPr>
              <w:t xml:space="preserve"> Nr.:       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 In enge Räume und Behälter einsteigen</w:t>
            </w:r>
          </w:p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 xml:space="preserve">Lernfeldsituation: 5.2   </w:t>
            </w:r>
            <w:r>
              <w:rPr>
                <w:b/>
                <w:bCs/>
                <w:sz w:val="20"/>
                <w:szCs w:val="20"/>
              </w:rPr>
              <w:t>Behältereinstieg durchführen</w:t>
            </w:r>
          </w:p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 xml:space="preserve">Ausbildungsjahr: </w:t>
            </w:r>
            <w:r>
              <w:rPr>
                <w:b/>
                <w:sz w:val="20"/>
                <w:szCs w:val="20"/>
              </w:rPr>
              <w:t>2</w:t>
            </w:r>
          </w:p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>Zeitrichtwert:        1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Stunden</w:t>
            </w:r>
          </w:p>
        </w:tc>
      </w:tr>
      <w:tr w:rsidR="00000000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00000" w:rsidRDefault="008E39C2">
            <w:pPr>
              <w:tabs>
                <w:tab w:val="left" w:pos="991"/>
              </w:tabs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Phase der vollständigen </w:t>
            </w:r>
          </w:p>
          <w:p w:rsidR="00000000" w:rsidRDefault="008E39C2">
            <w:pPr>
              <w:tabs>
                <w:tab w:val="left" w:pos="991"/>
              </w:tabs>
              <w:spacing w:line="240" w:lineRule="auto"/>
            </w:pPr>
            <w:r>
              <w:rPr>
                <w:b/>
                <w:sz w:val="20"/>
                <w:szCs w:val="20"/>
              </w:rPr>
              <w:t>Handlung</w:t>
            </w:r>
          </w:p>
          <w:p w:rsidR="00000000" w:rsidRDefault="008E39C2">
            <w:pPr>
              <w:tabs>
                <w:tab w:val="left" w:pos="991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00000" w:rsidRDefault="008E39C2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Kompetenz aus dem </w:t>
            </w:r>
          </w:p>
          <w:p w:rsidR="00000000" w:rsidRDefault="008E39C2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Rahmenlehrplan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>Berufliche Handlungen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00000" w:rsidRDefault="008E39C2">
            <w:pPr>
              <w:spacing w:after="0"/>
            </w:pPr>
            <w:r>
              <w:rPr>
                <w:b/>
                <w:sz w:val="20"/>
                <w:szCs w:val="20"/>
              </w:rPr>
              <w:t>An</w:t>
            </w:r>
            <w:r>
              <w:rPr>
                <w:b/>
                <w:sz w:val="20"/>
                <w:szCs w:val="20"/>
              </w:rPr>
              <w:t>merkungen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t>Analysieren: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 xml:space="preserve"> 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Die Schülerinnen und Schüler </w:t>
            </w:r>
            <w:r>
              <w:rPr>
                <w:b/>
                <w:bCs/>
                <w:sz w:val="22"/>
                <w:lang w:eastAsia="de-DE"/>
              </w:rPr>
              <w:t xml:space="preserve">verschaffen sich einen Überblick </w:t>
            </w:r>
            <w:r>
              <w:rPr>
                <w:sz w:val="22"/>
                <w:lang w:eastAsia="de-DE"/>
              </w:rPr>
              <w:t>über den Arbeitsauftrag</w:t>
            </w:r>
          </w:p>
          <w:p w:rsidR="00000000" w:rsidRDefault="008E39C2">
            <w:r>
              <w:rPr>
                <w:sz w:val="22"/>
                <w:lang w:eastAsia="de-DE"/>
              </w:rPr>
              <w:t>und die damit verbundenen Gefahren bei Arbeiten in engen Räumen und Behältern.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 xml:space="preserve">Die Schülerinnen und Schüler: 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 xml:space="preserve">- </w:t>
            </w:r>
            <w:r>
              <w:rPr>
                <w:sz w:val="22"/>
                <w:szCs w:val="20"/>
                <w:lang w:eastAsia="de-DE"/>
              </w:rPr>
              <w:t>analysieren</w:t>
            </w:r>
            <w:r>
              <w:rPr>
                <w:sz w:val="22"/>
                <w:szCs w:val="20"/>
                <w:lang w:eastAsia="de-DE"/>
              </w:rPr>
              <w:t xml:space="preserve"> die baulichen Abm</w:t>
            </w:r>
            <w:r>
              <w:rPr>
                <w:sz w:val="22"/>
                <w:szCs w:val="20"/>
                <w:lang w:eastAsia="de-DE"/>
              </w:rPr>
              <w:t xml:space="preserve">essungen des </w:t>
            </w:r>
            <w:r>
              <w:rPr>
                <w:sz w:val="22"/>
                <w:szCs w:val="20"/>
                <w:lang w:eastAsia="de-DE"/>
              </w:rPr>
              <w:t>Behälters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t>Informieren: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 xml:space="preserve"> 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Die Schülerinnen und Schüler </w:t>
            </w:r>
            <w:r>
              <w:rPr>
                <w:b/>
                <w:bCs/>
                <w:sz w:val="22"/>
                <w:lang w:eastAsia="de-DE"/>
              </w:rPr>
              <w:t xml:space="preserve">informieren </w:t>
            </w:r>
            <w:r>
              <w:rPr>
                <w:sz w:val="22"/>
                <w:lang w:eastAsia="de-DE"/>
              </w:rPr>
              <w:t>sich auch mit digitalen Medien und in einer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Fremdsprache sowie mit Hilfe von technischen Unterlagen über Gefahren und Sicherheitsmaßnahmen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für den Einstieg und das Arbeiten </w:t>
            </w:r>
            <w:r>
              <w:rPr>
                <w:sz w:val="22"/>
                <w:lang w:eastAsia="de-DE"/>
              </w:rPr>
              <w:t>in engen Räumen und Behältern. Sie ermitteln</w:t>
            </w:r>
          </w:p>
          <w:p w:rsidR="00000000" w:rsidRDefault="008E39C2">
            <w:r>
              <w:rPr>
                <w:sz w:val="22"/>
                <w:szCs w:val="20"/>
                <w:lang w:eastAsia="de-DE"/>
              </w:rPr>
              <w:t>die Grenzwerte für gefährliche Gasgemische und Stäube.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 xml:space="preserve">Die Schülerinnen und Schüler: 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 xml:space="preserve">- informieren sich über Gefahren bei Einstieg in den </w:t>
            </w:r>
            <w:r>
              <w:rPr>
                <w:sz w:val="22"/>
                <w:szCs w:val="20"/>
                <w:lang w:eastAsia="de-DE"/>
              </w:rPr>
              <w:t>Behälter</w:t>
            </w:r>
            <w:r>
              <w:rPr>
                <w:sz w:val="22"/>
                <w:szCs w:val="20"/>
                <w:lang w:eastAsia="de-DE"/>
              </w:rPr>
              <w:t xml:space="preserve"> (Absturz)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 xml:space="preserve">- informieren sich über Gefahren in </w:t>
            </w:r>
            <w:r>
              <w:rPr>
                <w:sz w:val="22"/>
                <w:szCs w:val="20"/>
                <w:lang w:eastAsia="de-DE"/>
              </w:rPr>
              <w:t>Behältern</w:t>
            </w:r>
            <w:r>
              <w:rPr>
                <w:sz w:val="22"/>
                <w:szCs w:val="20"/>
                <w:lang w:eastAsia="de-DE"/>
              </w:rPr>
              <w:t xml:space="preserve"> (</w:t>
            </w:r>
            <w:r>
              <w:rPr>
                <w:sz w:val="22"/>
                <w:szCs w:val="20"/>
                <w:lang w:eastAsia="de-DE"/>
              </w:rPr>
              <w:t>Gefahr</w:t>
            </w:r>
            <w:r>
              <w:rPr>
                <w:sz w:val="22"/>
                <w:szCs w:val="20"/>
                <w:lang w:eastAsia="de-DE"/>
              </w:rPr>
              <w:t>stoff</w:t>
            </w:r>
            <w:r>
              <w:rPr>
                <w:sz w:val="22"/>
                <w:szCs w:val="20"/>
                <w:lang w:eastAsia="de-DE"/>
              </w:rPr>
              <w:t>, Sauerstoffmangel)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lesen Handbücher zur Handhabung von Gaswarngeräten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t>Planen: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 xml:space="preserve"> 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Die Schülerinnen und Schüler </w:t>
            </w:r>
            <w:r>
              <w:rPr>
                <w:b/>
                <w:bCs/>
                <w:sz w:val="22"/>
                <w:lang w:eastAsia="de-DE"/>
              </w:rPr>
              <w:t xml:space="preserve">planen </w:t>
            </w:r>
            <w:r>
              <w:rPr>
                <w:sz w:val="22"/>
                <w:lang w:eastAsia="de-DE"/>
              </w:rPr>
              <w:t>im Team den Einstieg unter Beachtung der Rechtsvorschriften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und beachten dabei die örtlichen Gegebenheiten. Sie erstellen dazu u</w:t>
            </w:r>
            <w:r>
              <w:rPr>
                <w:sz w:val="22"/>
                <w:lang w:eastAsia="de-DE"/>
              </w:rPr>
              <w:t>nter Berücksichtigung</w:t>
            </w:r>
          </w:p>
          <w:p w:rsidR="00000000" w:rsidRDefault="008E39C2">
            <w:pPr>
              <w:autoSpaceDE w:val="0"/>
              <w:snapToGrid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lastRenderedPageBreak/>
              <w:t>ökologischer und sicherheitstechnischer Aspekte ein Sicherheitskonzept für</w:t>
            </w:r>
          </w:p>
          <w:p w:rsidR="00000000" w:rsidRDefault="008E39C2">
            <w:pPr>
              <w:autoSpaceDE w:val="0"/>
              <w:snapToGrid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den Einstieg in enge Räume und Behälter.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lastRenderedPageBreak/>
              <w:t xml:space="preserve">Die Schülerinnen und Schüler: 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- bereiten Gaswarngeräte für das Freimessen </w:t>
            </w:r>
            <w:r>
              <w:rPr>
                <w:sz w:val="22"/>
                <w:lang w:eastAsia="de-DE"/>
              </w:rPr>
              <w:t>vor (kalibrieren)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- erwägen Maßnahmen für d</w:t>
            </w:r>
            <w:r>
              <w:rPr>
                <w:sz w:val="22"/>
                <w:lang w:eastAsia="de-DE"/>
              </w:rPr>
              <w:t>ie Belüftung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- wählen die PSA für den Arbeitseinsatz aus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lastRenderedPageBreak/>
              <w:t xml:space="preserve">- </w:t>
            </w:r>
            <w:r>
              <w:rPr>
                <w:sz w:val="22"/>
                <w:lang w:eastAsia="de-DE"/>
              </w:rPr>
              <w:t>bereiten</w:t>
            </w:r>
            <w:r>
              <w:rPr>
                <w:sz w:val="22"/>
                <w:lang w:eastAsia="de-DE"/>
              </w:rPr>
              <w:t xml:space="preserve"> Maßnahmen gegen Absturz vor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- planen Rettungsmaßnahmen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t>Durchführen: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 xml:space="preserve">3 </w:t>
            </w:r>
            <w:r>
              <w:rPr>
                <w:sz w:val="20"/>
                <w:szCs w:val="20"/>
                <w:u w:val="single"/>
              </w:rPr>
              <w:t>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Die Schülerinnen und Schüler </w:t>
            </w:r>
            <w:r>
              <w:rPr>
                <w:b/>
                <w:bCs/>
                <w:sz w:val="22"/>
                <w:lang w:eastAsia="de-DE"/>
              </w:rPr>
              <w:t xml:space="preserve">bereiten </w:t>
            </w:r>
            <w:r>
              <w:rPr>
                <w:sz w:val="22"/>
                <w:lang w:eastAsia="de-DE"/>
              </w:rPr>
              <w:t>den Einstieg vor und sichern das Arbeitsumfeld entsprechend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der rechtlichen </w:t>
            </w:r>
            <w:r>
              <w:rPr>
                <w:sz w:val="22"/>
                <w:lang w:eastAsia="de-DE"/>
              </w:rPr>
              <w:t>und betrieblichen Vorgaben ab. Sie steigen unter Beachtung ihres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Sicherheitskonzepts in die engen Räume und Behälter ein (</w:t>
            </w:r>
            <w:r>
              <w:rPr>
                <w:i/>
                <w:iCs/>
                <w:sz w:val="22"/>
                <w:lang w:eastAsia="de-DE"/>
              </w:rPr>
              <w:t>Gasmessungen, Belüftung, Persönliche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i/>
                <w:iCs/>
                <w:sz w:val="22"/>
                <w:lang w:eastAsia="de-DE"/>
              </w:rPr>
              <w:t>Schutzausrüstung, Atemschutz</w:t>
            </w:r>
            <w:r>
              <w:rPr>
                <w:sz w:val="22"/>
                <w:lang w:eastAsia="de-DE"/>
              </w:rPr>
              <w:t>). Während ihrer Tätigkeit erkennen sie Gefahren,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reagieren umsichtig</w:t>
            </w:r>
            <w:r>
              <w:rPr>
                <w:sz w:val="22"/>
                <w:lang w:eastAsia="de-DE"/>
              </w:rPr>
              <w:t xml:space="preserve"> und verantwortungsvoll und wenden Schäden für sich und die Teammitglieder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ab. Sie kommunizieren präzise mit dem eingerichteten Sicherheitsposten. Nach Beendigung</w:t>
            </w:r>
          </w:p>
          <w:p w:rsidR="00000000" w:rsidRDefault="008E39C2">
            <w:pPr>
              <w:spacing w:after="0"/>
            </w:pPr>
            <w:r>
              <w:rPr>
                <w:sz w:val="22"/>
                <w:lang w:eastAsia="de-DE"/>
              </w:rPr>
              <w:t>der Tätigkeit räumen sie den Arbeitsplatz und das Arbeitsumfeld.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Die Schülerinnen und Schüler</w:t>
            </w:r>
            <w:r>
              <w:rPr>
                <w:sz w:val="22"/>
                <w:szCs w:val="20"/>
                <w:lang w:eastAsia="de-DE"/>
              </w:rPr>
              <w:t xml:space="preserve">: 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sichern den Arbeitsbereich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trennen Behälter ab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führen eine Freimessung durch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wählen ein Aggregat für die technische Belüftung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 xml:space="preserve">- steigen in den </w:t>
            </w:r>
            <w:r>
              <w:rPr>
                <w:sz w:val="22"/>
                <w:szCs w:val="20"/>
                <w:lang w:eastAsia="de-DE"/>
              </w:rPr>
              <w:t>Behälter</w:t>
            </w:r>
            <w:r>
              <w:rPr>
                <w:sz w:val="22"/>
                <w:szCs w:val="20"/>
                <w:lang w:eastAsia="de-DE"/>
              </w:rPr>
              <w:t xml:space="preserve"> ein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szCs w:val="20"/>
                <w:lang w:eastAsia="de-DE"/>
              </w:rPr>
              <w:t>- kommunizieren mit dem Sicherheitsposten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00000">
        <w:trPr>
          <w:trHeight w:val="8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r>
              <w:rPr>
                <w:sz w:val="20"/>
                <w:szCs w:val="20"/>
                <w:u w:val="single"/>
              </w:rPr>
              <w:t>Bewerten/Reflektieren:</w:t>
            </w:r>
          </w:p>
          <w:p w:rsidR="00000000" w:rsidRDefault="008E39C2">
            <w:r>
              <w:rPr>
                <w:sz w:val="20"/>
                <w:szCs w:val="20"/>
                <w:u w:val="single"/>
              </w:rPr>
              <w:t>2 h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Die Schülerinnen u</w:t>
            </w:r>
            <w:r>
              <w:rPr>
                <w:sz w:val="22"/>
                <w:lang w:eastAsia="de-DE"/>
              </w:rPr>
              <w:t xml:space="preserve">nd Schüler </w:t>
            </w:r>
            <w:r>
              <w:rPr>
                <w:b/>
                <w:bCs/>
                <w:sz w:val="22"/>
                <w:lang w:eastAsia="de-DE"/>
              </w:rPr>
              <w:t xml:space="preserve">beurteilen </w:t>
            </w:r>
            <w:r>
              <w:rPr>
                <w:sz w:val="22"/>
                <w:lang w:eastAsia="de-DE"/>
              </w:rPr>
              <w:t>und dokumentieren auch mit digitalen Medien die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 xml:space="preserve">Umsetzung des Sicherheitskonzeptes und </w:t>
            </w:r>
            <w:r>
              <w:rPr>
                <w:b/>
                <w:bCs/>
                <w:sz w:val="22"/>
                <w:lang w:eastAsia="de-DE"/>
              </w:rPr>
              <w:t xml:space="preserve">reflektieren </w:t>
            </w:r>
            <w:r>
              <w:rPr>
                <w:sz w:val="22"/>
                <w:lang w:eastAsia="de-DE"/>
              </w:rPr>
              <w:t>zur Qualitätssicherung das durchgeführte Sicherheitskonzept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auf Optimierung der Sicherheitsabläufe.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Die Schülerinnen und Schüler: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- d</w:t>
            </w:r>
            <w:r>
              <w:rPr>
                <w:sz w:val="22"/>
                <w:lang w:eastAsia="de-DE"/>
              </w:rPr>
              <w:t>o</w:t>
            </w:r>
            <w:r>
              <w:rPr>
                <w:sz w:val="22"/>
                <w:lang w:eastAsia="de-DE"/>
              </w:rPr>
              <w:t>kumentieren auch digital den durchgeführten Behältereinstieg</w:t>
            </w:r>
          </w:p>
          <w:p w:rsidR="00000000" w:rsidRDefault="008E39C2">
            <w:pPr>
              <w:autoSpaceDE w:val="0"/>
              <w:spacing w:after="0" w:line="240" w:lineRule="auto"/>
            </w:pPr>
            <w:r>
              <w:rPr>
                <w:sz w:val="22"/>
                <w:lang w:eastAsia="de-DE"/>
              </w:rPr>
              <w:t>- schlagen Optimierungsmaßnahmen vor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39C2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000000" w:rsidRDefault="008E39C2">
      <w:r>
        <w:lastRenderedPageBreak/>
        <w:t>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14035"/>
      </w:tblGrid>
      <w:tr w:rsidR="00000000">
        <w:tc>
          <w:tcPr>
            <w:tcW w:w="392" w:type="dxa"/>
            <w:shd w:val="clear" w:color="auto" w:fill="auto"/>
          </w:tcPr>
          <w:p w:rsidR="00000000" w:rsidRDefault="008E39C2">
            <w:pPr>
              <w:spacing w:after="0"/>
              <w:jc w:val="right"/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35" w:type="dxa"/>
            <w:shd w:val="clear" w:color="auto" w:fill="auto"/>
          </w:tcPr>
          <w:p w:rsidR="00000000" w:rsidRDefault="008E39C2">
            <w:pPr>
              <w:spacing w:after="0"/>
            </w:pPr>
            <w:r>
              <w:rPr>
                <w:sz w:val="20"/>
                <w:szCs w:val="20"/>
              </w:rPr>
              <w:t>Lernfeld gegliedert nach den Phasen der vollständigen Handlung</w:t>
            </w:r>
          </w:p>
        </w:tc>
      </w:tr>
      <w:tr w:rsidR="00000000">
        <w:tc>
          <w:tcPr>
            <w:tcW w:w="392" w:type="dxa"/>
            <w:shd w:val="clear" w:color="auto" w:fill="auto"/>
          </w:tcPr>
          <w:p w:rsidR="00000000" w:rsidRDefault="008E39C2">
            <w:pPr>
              <w:spacing w:after="0"/>
              <w:jc w:val="right"/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035" w:type="dxa"/>
            <w:shd w:val="clear" w:color="auto" w:fill="auto"/>
          </w:tcPr>
          <w:p w:rsidR="00000000" w:rsidRDefault="008E39C2">
            <w:pPr>
              <w:spacing w:after="0"/>
            </w:pPr>
            <w:r>
              <w:rPr>
                <w:sz w:val="20"/>
                <w:szCs w:val="20"/>
              </w:rPr>
              <w:t>Identifizieren der beruflichen Handlungen unter Berücksichtigung aller Kompet</w:t>
            </w:r>
            <w:r>
              <w:rPr>
                <w:sz w:val="20"/>
                <w:szCs w:val="20"/>
              </w:rPr>
              <w:t>enzdimensionen. Beschreibung mit prozessbezogenen Indikatoren (analysieren, beschreiben, erörtern etc.)</w:t>
            </w:r>
          </w:p>
          <w:p w:rsidR="00000000" w:rsidRDefault="008E39C2">
            <w:pPr>
              <w:spacing w:after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92" w:type="dxa"/>
            <w:shd w:val="clear" w:color="auto" w:fill="auto"/>
          </w:tcPr>
          <w:p w:rsidR="00000000" w:rsidRDefault="008E39C2">
            <w:pPr>
              <w:spacing w:after="0"/>
              <w:jc w:val="right"/>
            </w:pP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35" w:type="dxa"/>
            <w:shd w:val="clear" w:color="auto" w:fill="auto"/>
          </w:tcPr>
          <w:p w:rsidR="00000000" w:rsidRDefault="008E39C2">
            <w:pPr>
              <w:spacing w:after="0"/>
            </w:pPr>
            <w:r>
              <w:rPr>
                <w:sz w:val="20"/>
                <w:szCs w:val="20"/>
              </w:rPr>
              <w:t>Anregungen zur Berücksichtigung insbesondere von Aspekten der Digitalisierung, Berufssprache, Nachhaltigkeit, Lernortkooperation</w:t>
            </w:r>
          </w:p>
        </w:tc>
      </w:tr>
    </w:tbl>
    <w:p w:rsidR="00000000" w:rsidRDefault="008E39C2">
      <w:pPr>
        <w:rPr>
          <w:b/>
        </w:rPr>
      </w:pPr>
    </w:p>
    <w:sectPr w:rsidR="00000000">
      <w:pgSz w:w="16838" w:h="11906" w:orient="landscape"/>
      <w:pgMar w:top="709" w:right="141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C2"/>
    <w:rsid w:val="008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8281024-F416-447C-A4D2-886B45C8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2"/>
      <w:lang w:eastAsia="zh-CN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 w:cs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 w:cs="Times New Roman"/>
      <w:b/>
      <w:bCs/>
      <w:color w:val="000000"/>
    </w:rPr>
  </w:style>
  <w:style w:type="paragraph" w:styleId="berschrift4">
    <w:name w:val="heading 4"/>
    <w:basedOn w:val="Standard"/>
    <w:next w:val="Standard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eastAsia="Times New Roman" w:cs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eastAsia="Times New Roman" w:cs="Times New Roman"/>
      <w:color w:val="000000"/>
    </w:rPr>
  </w:style>
  <w:style w:type="paragraph" w:styleId="berschrift6">
    <w:name w:val="heading 6"/>
    <w:basedOn w:val="Standard"/>
    <w:next w:val="Standard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 w:cs="Times New Roman"/>
      <w:i/>
      <w:iCs/>
    </w:rPr>
  </w:style>
  <w:style w:type="paragraph" w:styleId="berschrift7">
    <w:name w:val="heading 7"/>
    <w:basedOn w:val="Standard"/>
    <w:next w:val="Standard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 w:cs="Times New Roman"/>
      <w:i/>
      <w:iCs/>
      <w:color w:val="404040"/>
    </w:rPr>
  </w:style>
  <w:style w:type="paragraph" w:styleId="berschrift8">
    <w:name w:val="heading 8"/>
    <w:basedOn w:val="Standard"/>
    <w:next w:val="Standard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 w:cs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 w:cs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customStyle="1" w:styleId="TitelZchn">
    <w:name w:val="Titel Zchn"/>
    <w:rPr>
      <w:rFonts w:ascii="Arial" w:eastAsia="Times New Roman" w:hAnsi="Arial" w:cs="Times New Roman"/>
      <w:color w:val="000000"/>
      <w:spacing w:val="5"/>
      <w:sz w:val="52"/>
      <w:szCs w:val="52"/>
    </w:rPr>
  </w:style>
  <w:style w:type="character" w:customStyle="1" w:styleId="UntertitelZchn">
    <w:name w:val="Untertitel Zchn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qFormat/>
    <w:rPr>
      <w:rFonts w:ascii="Arial" w:hAnsi="Arial" w:cs="Arial"/>
      <w:i/>
      <w:iCs/>
      <w:color w:val="000000"/>
    </w:rPr>
  </w:style>
  <w:style w:type="character" w:styleId="Hervorhebung">
    <w:name w:val="Emphasis"/>
    <w:qFormat/>
    <w:rPr>
      <w:rFonts w:ascii="Arial" w:hAnsi="Arial" w:cs="Arial"/>
      <w:i/>
      <w:iCs/>
      <w:color w:val="000000"/>
    </w:rPr>
  </w:style>
  <w:style w:type="character" w:styleId="IntensiveHervorhebung">
    <w:name w:val="Intense Emphasis"/>
    <w:qFormat/>
    <w:rPr>
      <w:rFonts w:ascii="Arial" w:hAnsi="Arial" w:cs="Arial"/>
      <w:b/>
      <w:bCs/>
      <w:i/>
      <w:iCs/>
      <w:color w:val="000000"/>
    </w:rPr>
  </w:style>
  <w:style w:type="character" w:styleId="Fett">
    <w:name w:val="Strong"/>
    <w:qFormat/>
    <w:rPr>
      <w:rFonts w:ascii="Arial" w:hAnsi="Arial" w:cs="Arial"/>
      <w:b/>
      <w:bCs/>
      <w:color w:val="000000"/>
    </w:rPr>
  </w:style>
  <w:style w:type="character" w:customStyle="1" w:styleId="ZitatZchn">
    <w:name w:val="Zitat Zchn"/>
    <w:rPr>
      <w:rFonts w:ascii="Arial" w:hAnsi="Arial" w:cs="Arial"/>
      <w:i/>
      <w:iCs/>
      <w:color w:val="000000"/>
      <w:sz w:val="24"/>
    </w:rPr>
  </w:style>
  <w:style w:type="character" w:customStyle="1" w:styleId="IntensivesZitatZchn">
    <w:name w:val="Intensives Zitat Zchn"/>
    <w:rPr>
      <w:rFonts w:ascii="Arial" w:hAnsi="Arial" w:cs="Arial"/>
      <w:b/>
      <w:bCs/>
      <w:i/>
      <w:iCs/>
      <w:color w:val="000000"/>
      <w:sz w:val="24"/>
    </w:rPr>
  </w:style>
  <w:style w:type="character" w:styleId="SchwacherVerweis">
    <w:name w:val="Subtle Reference"/>
    <w:qFormat/>
    <w:rPr>
      <w:smallCaps/>
      <w:color w:val="C0504D"/>
      <w:u w:val="single"/>
    </w:rPr>
  </w:style>
  <w:style w:type="character" w:styleId="Buchtitel">
    <w:name w:val="Book Title"/>
    <w:qFormat/>
    <w:rPr>
      <w:rFonts w:ascii="Arial" w:hAnsi="Arial" w:cs="Arial"/>
      <w:b/>
      <w:bCs/>
      <w:smallCaps/>
      <w:color w:val="000000"/>
      <w:spacing w:val="5"/>
    </w:rPr>
  </w:style>
  <w:style w:type="paragraph" w:customStyle="1" w:styleId="berschrift">
    <w:name w:val="Überschrift"/>
    <w:basedOn w:val="Standard"/>
    <w:next w:val="Standard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line="240" w:lineRule="auto"/>
      <w:contextualSpacing/>
    </w:pPr>
    <w:rPr>
      <w:rFonts w:eastAsia="Times New Roman" w:cs="Times New Roman"/>
      <w:color w:val="000000"/>
      <w:spacing w:val="5"/>
      <w:sz w:val="52"/>
      <w:szCs w:val="52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Untertitel">
    <w:name w:val="Subtitle"/>
    <w:basedOn w:val="Standard"/>
    <w:next w:val="Standard"/>
    <w:qFormat/>
    <w:rPr>
      <w:rFonts w:eastAsia="Times New Roman" w:cs="Times New Roman"/>
      <w:i/>
      <w:iCs/>
      <w:color w:val="000000"/>
      <w:spacing w:val="15"/>
      <w:szCs w:val="24"/>
    </w:rPr>
  </w:style>
  <w:style w:type="paragraph" w:styleId="Zitat">
    <w:name w:val="Quote"/>
    <w:basedOn w:val="Standard"/>
    <w:next w:val="Standard"/>
    <w:qFormat/>
    <w:rPr>
      <w:i/>
      <w:iCs/>
      <w:color w:val="000000"/>
    </w:rPr>
  </w:style>
  <w:style w:type="paragraph" w:styleId="IntensivesZitat">
    <w:name w:val="Intense Quote"/>
    <w:basedOn w:val="Standard"/>
    <w:next w:val="Standard"/>
    <w:qFormat/>
    <w:pPr>
      <w:spacing w:before="200" w:after="280"/>
      <w:ind w:left="936" w:right="936"/>
    </w:pPr>
    <w:rPr>
      <w:b/>
      <w:bCs/>
      <w:i/>
      <w:iCs/>
      <w:color w:val="000000"/>
    </w:rPr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979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2</cp:revision>
  <cp:lastPrinted>1601-01-01T00:00:00Z</cp:lastPrinted>
  <dcterms:created xsi:type="dcterms:W3CDTF">2024-06-12T09:45:00Z</dcterms:created>
  <dcterms:modified xsi:type="dcterms:W3CDTF">2024-06-12T09:45:00Z</dcterms:modified>
</cp:coreProperties>
</file>