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7AE58" w14:textId="77777777" w:rsidR="009946B6" w:rsidRDefault="009946B6" w:rsidP="009946B6">
      <w:pPr>
        <w:spacing w:after="0" w:line="240" w:lineRule="auto"/>
      </w:pP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9946B6" w14:paraId="6EE01D20" w14:textId="77777777" w:rsidTr="001A16AB">
        <w:trPr>
          <w:trHeight w:val="407"/>
        </w:trPr>
        <w:tc>
          <w:tcPr>
            <w:tcW w:w="9498" w:type="dxa"/>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6A083A69" w14:textId="77777777" w:rsidR="009946B6" w:rsidRPr="00506B9B" w:rsidRDefault="00313458" w:rsidP="001A16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color w:val="auto"/>
                <w:sz w:val="32"/>
                <w:szCs w:val="32"/>
              </w:rPr>
            </w:pPr>
            <w:r>
              <w:rPr>
                <w:noProof/>
                <w:color w:val="auto"/>
              </w:rPr>
              <w:drawing>
                <wp:anchor distT="0" distB="0" distL="114300" distR="114300" simplePos="0" relativeHeight="251653120" behindDoc="0" locked="0" layoutInCell="1" allowOverlap="1" wp14:anchorId="17D61492" wp14:editId="0ADFEEEC">
                  <wp:simplePos x="0" y="0"/>
                  <wp:positionH relativeFrom="margin">
                    <wp:align>right</wp:align>
                  </wp:positionH>
                  <wp:positionV relativeFrom="margin">
                    <wp:align>top</wp:align>
                  </wp:positionV>
                  <wp:extent cx="1210945" cy="482600"/>
                  <wp:effectExtent l="0" t="0" r="0" b="0"/>
                  <wp:wrapSquare wrapText="bothSides"/>
                  <wp:docPr id="52" name="Bild 52" descr="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0945" cy="482600"/>
                          </a:xfrm>
                          <a:prstGeom prst="rect">
                            <a:avLst/>
                          </a:prstGeom>
                          <a:noFill/>
                        </pic:spPr>
                      </pic:pic>
                    </a:graphicData>
                  </a:graphic>
                  <wp14:sizeRelH relativeFrom="page">
                    <wp14:pctWidth>0</wp14:pctWidth>
                  </wp14:sizeRelH>
                  <wp14:sizeRelV relativeFrom="page">
                    <wp14:pctHeight>0</wp14:pctHeight>
                  </wp14:sizeRelV>
                </wp:anchor>
              </w:drawing>
            </w:r>
            <w:r w:rsidR="009946B6" w:rsidRPr="00506B9B">
              <w:rPr>
                <w:b/>
                <w:bCs/>
                <w:i/>
                <w:iCs/>
                <w:color w:val="auto"/>
                <w:sz w:val="32"/>
                <w:szCs w:val="32"/>
              </w:rPr>
              <w:t>Berufssprache Deutsch</w:t>
            </w:r>
          </w:p>
          <w:p w14:paraId="58B5C32E" w14:textId="77777777" w:rsidR="009946B6" w:rsidRDefault="009946B6" w:rsidP="001A16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rPr>
                <w:b/>
                <w:bCs/>
                <w:color w:val="auto"/>
                <w:sz w:val="32"/>
                <w:szCs w:val="32"/>
              </w:rPr>
            </w:pPr>
            <w:r w:rsidRPr="00506B9B">
              <w:rPr>
                <w:b/>
                <w:bCs/>
                <w:color w:val="auto"/>
                <w:sz w:val="32"/>
                <w:szCs w:val="32"/>
              </w:rPr>
              <w:t>für Jugendliche in Ausbildung</w:t>
            </w:r>
          </w:p>
          <w:p w14:paraId="500DB146" w14:textId="77777777" w:rsidR="00B62254" w:rsidRDefault="00B62254" w:rsidP="001A16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pPr>
          </w:p>
          <w:p w14:paraId="3856A40B" w14:textId="77777777" w:rsidR="00B62254" w:rsidRPr="00B62254" w:rsidRDefault="00B62254" w:rsidP="001A16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rPr>
                <w:color w:val="009999"/>
                <w:sz w:val="32"/>
                <w:szCs w:val="32"/>
              </w:rPr>
            </w:pPr>
            <w:r w:rsidRPr="00B62254">
              <w:rPr>
                <w:color w:val="009999"/>
                <w:sz w:val="32"/>
                <w:szCs w:val="32"/>
              </w:rPr>
              <w:t>kombinierter Leistungsnachweis</w:t>
            </w:r>
          </w:p>
        </w:tc>
      </w:tr>
    </w:tbl>
    <w:p w14:paraId="26CA3A61" w14:textId="77777777" w:rsidR="009946B6" w:rsidRDefault="009946B6" w:rsidP="009946B6">
      <w:pPr>
        <w:widowControl w:val="0"/>
        <w:spacing w:after="0" w:line="240" w:lineRule="auto"/>
        <w:ind w:left="108" w:hanging="108"/>
      </w:pPr>
    </w:p>
    <w:p w14:paraId="372E687D" w14:textId="77777777" w:rsidR="007B44AF" w:rsidRDefault="00313458" w:rsidP="009946B6">
      <w:pPr>
        <w:widowControl w:val="0"/>
        <w:spacing w:after="0" w:line="240" w:lineRule="auto"/>
        <w:ind w:left="108" w:hanging="108"/>
      </w:pPr>
      <w:r>
        <w:rPr>
          <w:noProof/>
          <w:bdr w:val="none" w:sz="0" w:space="0" w:color="auto"/>
        </w:rPr>
        <mc:AlternateContent>
          <mc:Choice Requires="wpg">
            <w:drawing>
              <wp:anchor distT="0" distB="0" distL="114300" distR="114300" simplePos="0" relativeHeight="251655168" behindDoc="0" locked="0" layoutInCell="1" allowOverlap="1" wp14:anchorId="4BDD8AF5" wp14:editId="0D28ADD3">
                <wp:simplePos x="0" y="0"/>
                <wp:positionH relativeFrom="column">
                  <wp:posOffset>704850</wp:posOffset>
                </wp:positionH>
                <wp:positionV relativeFrom="paragraph">
                  <wp:posOffset>63500</wp:posOffset>
                </wp:positionV>
                <wp:extent cx="4698365" cy="1325245"/>
                <wp:effectExtent l="5715" t="1270" r="1270" b="426085"/>
                <wp:wrapNone/>
                <wp:docPr id="12"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1325245"/>
                          <a:chOff x="1134" y="3832"/>
                          <a:chExt cx="7399" cy="2087"/>
                        </a:xfrm>
                      </wpg:grpSpPr>
                      <wps:wsp>
                        <wps:cNvPr id="13" name="Abgerundete rechteckige Legende 6"/>
                        <wps:cNvSpPr>
                          <a:spLocks noChangeArrowheads="1"/>
                        </wps:cNvSpPr>
                        <wps:spPr bwMode="auto">
                          <a:xfrm>
                            <a:off x="4726" y="3832"/>
                            <a:ext cx="3807" cy="2087"/>
                          </a:xfrm>
                          <a:prstGeom prst="wedgeRoundRectCallout">
                            <a:avLst>
                              <a:gd name="adj1" fmla="val -32486"/>
                              <a:gd name="adj2" fmla="val 81968"/>
                              <a:gd name="adj3" fmla="val 16667"/>
                            </a:avLst>
                          </a:prstGeom>
                          <a:gradFill rotWithShape="1">
                            <a:gsLst>
                              <a:gs pos="0">
                                <a:srgbClr val="8FDEA0"/>
                              </a:gs>
                              <a:gs pos="50000">
                                <a:srgbClr val="BCE9C5"/>
                              </a:gs>
                              <a:gs pos="100000">
                                <a:srgbClr val="DFF3E3"/>
                              </a:gs>
                            </a:gsLst>
                            <a:path path="rect">
                              <a:fillToRect l="50000" t="50000" r="50000" b="50000"/>
                            </a:path>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14F9A0A"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35D52050"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14" name="Abgerundete rechteckige Legende 7"/>
                        <wps:cNvSpPr>
                          <a:spLocks noChangeArrowheads="1"/>
                        </wps:cNvSpPr>
                        <wps:spPr bwMode="auto">
                          <a:xfrm>
                            <a:off x="1134" y="4114"/>
                            <a:ext cx="4418" cy="1738"/>
                          </a:xfrm>
                          <a:prstGeom prst="wedgeRoundRectCallout">
                            <a:avLst>
                              <a:gd name="adj1" fmla="val 38167"/>
                              <a:gd name="adj2" fmla="val 78069"/>
                              <a:gd name="adj3" fmla="val 16667"/>
                            </a:avLst>
                          </a:prstGeom>
                          <a:gradFill rotWithShape="1">
                            <a:gsLst>
                              <a:gs pos="0">
                                <a:srgbClr val="BEF397"/>
                              </a:gs>
                              <a:gs pos="50000">
                                <a:srgbClr val="D5F6C0"/>
                              </a:gs>
                              <a:gs pos="100000">
                                <a:srgbClr val="EAFAE0"/>
                              </a:gs>
                            </a:gsLst>
                            <a:lin ang="13500000" scaled="1"/>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B54C82B"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7E9006F0"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15" name="Textfeld 9"/>
                        <wps:cNvSpPr txBox="1">
                          <a:spLocks noChangeArrowheads="1"/>
                        </wps:cNvSpPr>
                        <wps:spPr bwMode="auto">
                          <a:xfrm>
                            <a:off x="4194" y="4512"/>
                            <a:ext cx="2201" cy="1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EB76"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457EE203"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2FB16641"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BDD8AF5" id="Group 157" o:spid="_x0000_s1026" style="position:absolute;left:0;text-align:left;margin-left:55.5pt;margin-top:5pt;width:369.95pt;height:104.35pt;z-index:251655168" coordorigin="1134,3832" coordsize="7399,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6" o:spid="_x0000_s1027" type="#_x0000_t62" style="position:absolute;left:4726;top:3832;width:3807;height:2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" adj="3783,28505" fillcolor="#8fdea0" stroked="f" strokeweight="1pt">
                  <v:fill color2="#dff3e3" rotate="t" focusposition=".5,.5" focussize="" colors="0 #8fdea0;.5 #bce9c5;1 #dff3e3" focus="100%" type="gradientRadial">
                    <o:fill v:ext="view" type="gradientCenter"/>
                  </v:fill>
                  <v:textbox>
                    <w:txbxContent>
                      <w:p w14:paraId="114F9A0A"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35D52050"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v:textbox>
                </v:shape>
                <v:shape id="Abgerundete rechteckige Legende 7" o:spid="_x0000_s1028" type="#_x0000_t62" style="position:absolute;left:1134;top:4114;width:4418;height:1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" adj="19044,27663" fillcolor="#bef397" stroked="f" strokeweight="1pt">
                  <v:fill color2="#eafae0" rotate="t" angle="225" colors="0 #bef397;.5 #d5f6c0;1 #eafae0" focus="100%" type="gradient"/>
                  <v:textbox>
                    <w:txbxContent>
                      <w:p w14:paraId="7B54C82B"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7E9006F0"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v:textbox>
                </v:shape>
                <v:shapetype id="_x0000_t202" coordsize="21600,21600" o:spt="202" path="m,l,21600r21600,l21600,xe">
                  <v:stroke joinstyle="miter"/>
                  <v:path gradientshapeok="t" o:connecttype="rect"/>
                </v:shapetype>
                <v:shape id="Textfeld 9" o:spid="_x0000_s1029" type="#_x0000_t202" style="position:absolute;left:4194;top:4512;width:22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3F3DEB76"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457EE203"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2FB16641"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v:textbox>
                </v:shape>
              </v:group>
            </w:pict>
          </mc:Fallback>
        </mc:AlternateContent>
      </w:r>
    </w:p>
    <w:p w14:paraId="43ACAB4C" w14:textId="77777777" w:rsidR="009946B6" w:rsidRDefault="009946B6" w:rsidP="009946B6">
      <w:pPr>
        <w:widowControl w:val="0"/>
        <w:spacing w:after="0" w:line="240" w:lineRule="auto"/>
        <w:ind w:left="108" w:hanging="108"/>
      </w:pPr>
    </w:p>
    <w:p w14:paraId="52345AB9" w14:textId="77777777" w:rsidR="007B44AF" w:rsidRDefault="007B44AF" w:rsidP="009946B6">
      <w:pPr>
        <w:widowControl w:val="0"/>
        <w:spacing w:after="0" w:line="240" w:lineRule="auto"/>
        <w:ind w:left="108" w:hanging="108"/>
      </w:pPr>
    </w:p>
    <w:p w14:paraId="3D895C6D" w14:textId="77777777" w:rsidR="007B44AF" w:rsidRDefault="007B44AF" w:rsidP="009946B6">
      <w:pPr>
        <w:widowControl w:val="0"/>
        <w:spacing w:after="0" w:line="240" w:lineRule="auto"/>
        <w:ind w:left="108" w:hanging="108"/>
      </w:pPr>
    </w:p>
    <w:p w14:paraId="59AB86AE" w14:textId="77777777" w:rsidR="007B44AF" w:rsidRDefault="007B44AF" w:rsidP="009946B6">
      <w:pPr>
        <w:widowControl w:val="0"/>
        <w:spacing w:after="0" w:line="240" w:lineRule="auto"/>
        <w:ind w:left="108" w:hanging="108"/>
      </w:pPr>
    </w:p>
    <w:p w14:paraId="245AAD2F" w14:textId="77777777" w:rsidR="007B44AF" w:rsidRDefault="007B44AF" w:rsidP="009946B6">
      <w:pPr>
        <w:widowControl w:val="0"/>
        <w:spacing w:after="0" w:line="240" w:lineRule="auto"/>
        <w:ind w:left="108" w:hanging="108"/>
      </w:pPr>
    </w:p>
    <w:p w14:paraId="45B2B419" w14:textId="77777777" w:rsidR="007B44AF" w:rsidRDefault="007B44AF" w:rsidP="009946B6">
      <w:pPr>
        <w:widowControl w:val="0"/>
        <w:spacing w:after="0" w:line="240" w:lineRule="auto"/>
        <w:ind w:left="108" w:hanging="108"/>
      </w:pPr>
    </w:p>
    <w:p w14:paraId="73B3FC9E" w14:textId="77777777" w:rsidR="007B44AF" w:rsidRDefault="007B44AF" w:rsidP="009946B6">
      <w:pPr>
        <w:widowControl w:val="0"/>
        <w:spacing w:after="0" w:line="240" w:lineRule="auto"/>
        <w:ind w:left="108" w:hanging="108"/>
      </w:pPr>
    </w:p>
    <w:p w14:paraId="5AEF3BEC" w14:textId="77777777" w:rsidR="007B44AF" w:rsidRDefault="007B44AF" w:rsidP="009946B6">
      <w:pPr>
        <w:widowControl w:val="0"/>
        <w:spacing w:after="0" w:line="240" w:lineRule="auto"/>
        <w:ind w:left="108" w:hanging="108"/>
      </w:pPr>
    </w:p>
    <w:p w14:paraId="26DAB6C3" w14:textId="77777777" w:rsidR="007B44AF" w:rsidRDefault="007B44AF" w:rsidP="009946B6">
      <w:pPr>
        <w:widowControl w:val="0"/>
        <w:spacing w:after="0" w:line="240" w:lineRule="auto"/>
        <w:ind w:left="108" w:hanging="108"/>
      </w:pPr>
    </w:p>
    <w:p w14:paraId="2FA20B24" w14:textId="77777777" w:rsidR="007B44AF" w:rsidRDefault="007B44AF" w:rsidP="009946B6">
      <w:pPr>
        <w:widowControl w:val="0"/>
        <w:spacing w:after="0" w:line="240" w:lineRule="auto"/>
        <w:ind w:left="108" w:hanging="108"/>
      </w:pP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85"/>
        <w:gridCol w:w="7413"/>
      </w:tblGrid>
      <w:tr w:rsidR="009946B6" w:rsidRPr="00BE5ED7" w14:paraId="62220044" w14:textId="77777777" w:rsidTr="001A16AB">
        <w:trPr>
          <w:trHeight w:val="282"/>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769235AC" w14:textId="77777777" w:rsidR="009946B6" w:rsidRPr="00EE7E5C" w:rsidRDefault="009946B6" w:rsidP="001A16AB">
            <w:pPr>
              <w:pStyle w:val="berschrift1"/>
              <w:shd w:val="clear" w:color="auto" w:fill="DAEEF3"/>
              <w:rPr>
                <w:color w:val="auto"/>
              </w:rPr>
            </w:pPr>
            <w:r w:rsidRPr="00EE7E5C">
              <w:rPr>
                <w:rFonts w:eastAsia="Arial Unicode MS"/>
                <w:color w:val="auto"/>
              </w:rPr>
              <w:t xml:space="preserve">Grundlegende Informationen </w:t>
            </w:r>
            <w:r w:rsidR="00B62254">
              <w:rPr>
                <w:rFonts w:eastAsia="Arial Unicode MS"/>
                <w:color w:val="auto"/>
              </w:rPr>
              <w:t>zum kombinierten Leistungsnachweis</w:t>
            </w:r>
          </w:p>
        </w:tc>
      </w:tr>
      <w:tr w:rsidR="009946B6" w:rsidRPr="00B62254" w14:paraId="2665DDF7"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712969" w14:textId="77777777" w:rsidR="009946B6" w:rsidRPr="00B62254" w:rsidRDefault="009946B6" w:rsidP="001A16AB">
            <w:pPr>
              <w:spacing w:before="120" w:after="120" w:line="240" w:lineRule="auto"/>
              <w:rPr>
                <w:color w:val="auto"/>
              </w:rPr>
            </w:pPr>
            <w:r w:rsidRPr="00B62254">
              <w:rPr>
                <w:b/>
                <w:bCs/>
                <w:color w:val="auto"/>
              </w:rPr>
              <w:t>Beruf</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4E92E4" w14:textId="77777777" w:rsidR="009946B6" w:rsidRPr="00B62254" w:rsidRDefault="008F3EB5" w:rsidP="00B62254">
            <w:pPr>
              <w:pStyle w:val="berschrift2"/>
              <w:rPr>
                <w:rFonts w:ascii="Times New Roman" w:eastAsia="Times New Roman" w:hAnsi="Times New Roman" w:cs="Times New Roman"/>
                <w:color w:val="auto"/>
                <w:bdr w:val="none" w:sz="0" w:space="0" w:color="auto"/>
              </w:rPr>
            </w:pPr>
            <w:r>
              <w:t>Kauf</w:t>
            </w:r>
            <w:r w:rsidR="00313458">
              <w:t>mann/Kauffrau</w:t>
            </w:r>
            <w:r>
              <w:t xml:space="preserve"> im Einzelhandel, Verkäufer</w:t>
            </w:r>
            <w:r w:rsidR="00901CA4">
              <w:t>/Verkäuferin</w:t>
            </w:r>
          </w:p>
        </w:tc>
      </w:tr>
      <w:tr w:rsidR="009946B6" w:rsidRPr="00B62254" w14:paraId="0CCE7925"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11BDB" w14:textId="77777777" w:rsidR="009946B6" w:rsidRPr="00B62254" w:rsidRDefault="009946B6" w:rsidP="001A16AB">
            <w:pPr>
              <w:spacing w:before="120" w:after="120" w:line="240" w:lineRule="auto"/>
              <w:rPr>
                <w:color w:val="auto"/>
              </w:rPr>
            </w:pPr>
            <w:r w:rsidRPr="00B62254">
              <w:rPr>
                <w:b/>
                <w:bCs/>
                <w:color w:val="auto"/>
              </w:rPr>
              <w:t>Jahrgangsstufe</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967335" w14:textId="77777777" w:rsidR="009946B6" w:rsidRPr="00B62254" w:rsidRDefault="009946B6" w:rsidP="001A16AB">
            <w:pPr>
              <w:spacing w:before="120" w:after="120" w:line="240" w:lineRule="auto"/>
              <w:rPr>
                <w:color w:val="auto"/>
              </w:rPr>
            </w:pPr>
            <w:r w:rsidRPr="00B62254">
              <w:rPr>
                <w:color w:val="auto"/>
                <w:u w:color="808080"/>
              </w:rPr>
              <w:t>1</w:t>
            </w:r>
            <w:r w:rsidR="0081105F">
              <w:rPr>
                <w:color w:val="auto"/>
                <w:u w:color="808080"/>
              </w:rPr>
              <w:t>0</w:t>
            </w:r>
          </w:p>
        </w:tc>
      </w:tr>
      <w:tr w:rsidR="00B62254" w:rsidRPr="00B62254" w14:paraId="2189167E" w14:textId="77777777" w:rsidTr="005B1C11">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0A3F74" w14:textId="77777777" w:rsidR="00B62254" w:rsidRPr="00B62254" w:rsidRDefault="00B62254" w:rsidP="00B62254">
            <w:pPr>
              <w:spacing w:before="120" w:after="120" w:line="240" w:lineRule="auto"/>
              <w:rPr>
                <w:b/>
                <w:bCs/>
                <w:color w:val="auto"/>
              </w:rPr>
            </w:pPr>
            <w:r w:rsidRPr="00B62254">
              <w:rPr>
                <w:b/>
                <w:bCs/>
                <w:color w:val="auto"/>
              </w:rPr>
              <w:t>F</w:t>
            </w:r>
            <w:r w:rsidR="00C97148">
              <w:rPr>
                <w:b/>
                <w:bCs/>
                <w:color w:val="auto"/>
              </w:rPr>
              <w:t>ächer</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13C20" w14:textId="77777777" w:rsidR="007B44AF" w:rsidRPr="00DA5A3C" w:rsidRDefault="0081105F" w:rsidP="007020D1">
            <w:pPr>
              <w:numPr>
                <w:ilvl w:val="0"/>
                <w:numId w:val="5"/>
              </w:numPr>
              <w:pBdr>
                <w:top w:val="none" w:sz="4" w:space="0" w:color="000000"/>
                <w:left w:val="none" w:sz="4" w:space="0" w:color="000000"/>
                <w:bottom w:val="none" w:sz="4" w:space="0" w:color="000000"/>
                <w:right w:val="none" w:sz="4" w:space="0" w:color="000000"/>
                <w:between w:val="none" w:sz="4" w:space="0" w:color="000000"/>
              </w:pBdr>
              <w:spacing w:after="0"/>
              <w:ind w:left="240" w:hanging="240"/>
              <w:rPr>
                <w:rFonts w:eastAsia="Calibri"/>
                <w:lang w:eastAsia="en-US"/>
              </w:rPr>
            </w:pPr>
            <w:r>
              <w:rPr>
                <w:rFonts w:eastAsia="Calibri"/>
                <w:lang w:eastAsia="en-US"/>
              </w:rPr>
              <w:t>Einzelhandelsprozesse</w:t>
            </w:r>
          </w:p>
          <w:p w14:paraId="37DC828C" w14:textId="77777777" w:rsidR="00B62254" w:rsidRPr="00DA5A3C" w:rsidRDefault="00C97148" w:rsidP="007020D1">
            <w:pPr>
              <w:numPr>
                <w:ilvl w:val="0"/>
                <w:numId w:val="5"/>
              </w:numPr>
              <w:pBdr>
                <w:top w:val="none" w:sz="4" w:space="0" w:color="000000"/>
                <w:left w:val="none" w:sz="4" w:space="0" w:color="000000"/>
                <w:bottom w:val="none" w:sz="4" w:space="0" w:color="000000"/>
                <w:right w:val="none" w:sz="4" w:space="0" w:color="000000"/>
                <w:between w:val="none" w:sz="4" w:space="0" w:color="000000"/>
              </w:pBdr>
              <w:spacing w:after="0"/>
              <w:ind w:left="240" w:hanging="240"/>
              <w:rPr>
                <w:rFonts w:eastAsia="Calibri"/>
                <w:lang w:eastAsia="en-US"/>
              </w:rPr>
            </w:pPr>
            <w:r w:rsidRPr="00DA5A3C">
              <w:rPr>
                <w:rFonts w:eastAsia="Calibri"/>
                <w:lang w:eastAsia="en-US"/>
              </w:rPr>
              <w:t xml:space="preserve">Deutsch </w:t>
            </w:r>
          </w:p>
        </w:tc>
      </w:tr>
      <w:tr w:rsidR="00B62254" w:rsidRPr="00B62254" w14:paraId="4F5AD236"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30AD40" w14:textId="77777777" w:rsidR="00B62254" w:rsidRPr="00B62254" w:rsidRDefault="00B62254" w:rsidP="00B62254">
            <w:pPr>
              <w:spacing w:before="120" w:after="120" w:line="240" w:lineRule="auto"/>
              <w:rPr>
                <w:color w:val="auto"/>
              </w:rPr>
            </w:pPr>
            <w:r w:rsidRPr="00B62254">
              <w:rPr>
                <w:b/>
                <w:bCs/>
                <w:color w:val="auto"/>
              </w:rPr>
              <w:t>Lernfeld</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3430C" w14:textId="77777777" w:rsidR="00484BB0" w:rsidRDefault="00696C74" w:rsidP="00B62254">
            <w:pPr>
              <w:spacing w:after="0" w:line="240" w:lineRule="auto"/>
              <w:rPr>
                <w:rFonts w:eastAsia="Calibri"/>
                <w:lang w:eastAsia="en-US"/>
              </w:rPr>
            </w:pPr>
            <w:r>
              <w:rPr>
                <w:rFonts w:eastAsia="Calibri"/>
                <w:lang w:eastAsia="en-US"/>
              </w:rPr>
              <w:t>Waren beschaffen</w:t>
            </w:r>
          </w:p>
          <w:p w14:paraId="69DFF22F" w14:textId="77777777" w:rsidR="00484BB0" w:rsidRPr="00DA5A3C" w:rsidRDefault="00484BB0" w:rsidP="00484BB0">
            <w:pPr>
              <w:spacing w:before="240" w:after="240"/>
              <w:rPr>
                <w:rFonts w:eastAsia="Calibri"/>
                <w:lang w:eastAsia="en-US"/>
              </w:rPr>
            </w:pPr>
            <w:r w:rsidRPr="00A32238">
              <w:rPr>
                <w:rStyle w:val="markedcontent"/>
              </w:rPr>
              <w:t xml:space="preserve">„Die Schülerinnen und Schüler </w:t>
            </w:r>
            <w:r w:rsidR="00696C74" w:rsidRPr="00A32238">
              <w:rPr>
                <w:rStyle w:val="markedcontent"/>
              </w:rPr>
              <w:t>beschaffen Waren und berücksichtigen ökonomische, rechtliche und ökologische Aspekte</w:t>
            </w:r>
            <w:r w:rsidRPr="00A32238">
              <w:rPr>
                <w:rStyle w:val="markedcontent"/>
              </w:rPr>
              <w:t>.“</w:t>
            </w:r>
          </w:p>
        </w:tc>
      </w:tr>
      <w:tr w:rsidR="00046755" w:rsidRPr="00B62254" w14:paraId="37EF1539"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3F32FD" w14:textId="77777777" w:rsidR="00046755" w:rsidRPr="00B62254" w:rsidRDefault="00F34519" w:rsidP="00B62254">
            <w:pPr>
              <w:spacing w:before="120" w:after="120" w:line="240" w:lineRule="auto"/>
              <w:rPr>
                <w:b/>
                <w:bCs/>
                <w:color w:val="auto"/>
              </w:rPr>
            </w:pPr>
            <w:r>
              <w:rPr>
                <w:b/>
                <w:bCs/>
                <w:color w:val="auto"/>
              </w:rPr>
              <w:t xml:space="preserve">Kompetenz-bereich </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263E4" w14:textId="042B40CA" w:rsidR="00A32238" w:rsidRPr="00B62254" w:rsidRDefault="00F34519" w:rsidP="0010605E">
            <w:pPr>
              <w:spacing w:before="240" w:after="240" w:line="240" w:lineRule="auto"/>
              <w:rPr>
                <w:rFonts w:eastAsia="Calibri"/>
                <w:lang w:eastAsia="en-US"/>
              </w:rPr>
            </w:pPr>
            <w:r>
              <w:rPr>
                <w:rFonts w:eastAsia="Calibri"/>
                <w:lang w:eastAsia="en-US"/>
              </w:rPr>
              <w:t>Schreiben</w:t>
            </w:r>
          </w:p>
        </w:tc>
      </w:tr>
      <w:tr w:rsidR="00B62254" w:rsidRPr="00B62254" w14:paraId="377E8F85" w14:textId="77777777" w:rsidTr="005B1C11">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A0DEBB2" w14:textId="77777777" w:rsidR="00B62254" w:rsidRPr="00B62254" w:rsidRDefault="00B62254" w:rsidP="00B62254">
            <w:pPr>
              <w:spacing w:before="120" w:after="120" w:line="240" w:lineRule="auto"/>
              <w:rPr>
                <w:color w:val="auto"/>
              </w:rPr>
            </w:pPr>
            <w:r w:rsidRPr="00B62254">
              <w:rPr>
                <w:b/>
                <w:bCs/>
                <w:color w:val="auto"/>
              </w:rPr>
              <w:t>Thema</w:t>
            </w:r>
          </w:p>
        </w:tc>
        <w:tc>
          <w:tcPr>
            <w:tcW w:w="7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317EA26" w14:textId="77777777" w:rsidR="0030176E" w:rsidRPr="00313458" w:rsidRDefault="00C97148" w:rsidP="00B62254">
            <w:pPr>
              <w:spacing w:before="120" w:after="120" w:line="240" w:lineRule="auto"/>
              <w:rPr>
                <w:rFonts w:eastAsia="Times New Roman"/>
                <w:bCs/>
                <w:color w:val="009999"/>
              </w:rPr>
            </w:pPr>
            <w:r w:rsidRPr="00313458">
              <w:rPr>
                <w:rFonts w:eastAsia="Times New Roman"/>
                <w:bCs/>
                <w:color w:val="009999"/>
              </w:rPr>
              <w:t xml:space="preserve">Wir </w:t>
            </w:r>
            <w:r w:rsidR="00D20354" w:rsidRPr="00313458">
              <w:rPr>
                <w:rFonts w:eastAsia="Times New Roman"/>
                <w:bCs/>
                <w:color w:val="009999"/>
              </w:rPr>
              <w:t xml:space="preserve">empfehlen begründet </w:t>
            </w:r>
            <w:r w:rsidR="00286395" w:rsidRPr="00313458">
              <w:rPr>
                <w:rFonts w:eastAsia="Times New Roman"/>
                <w:bCs/>
                <w:color w:val="009999"/>
              </w:rPr>
              <w:t>einen geeigneten Lieferanten</w:t>
            </w:r>
          </w:p>
        </w:tc>
      </w:tr>
    </w:tbl>
    <w:p w14:paraId="0D54A162" w14:textId="77777777" w:rsidR="0090552B" w:rsidRDefault="0090552B"/>
    <w:p w14:paraId="02BFEBB2" w14:textId="77777777" w:rsidR="0090552B" w:rsidRPr="0090552B" w:rsidRDefault="0090552B" w:rsidP="0090552B">
      <w:pPr>
        <w:spacing w:after="0"/>
        <w:rPr>
          <w:sz w:val="2"/>
          <w:szCs w:val="2"/>
        </w:rPr>
      </w:pPr>
      <w:r>
        <w:br w:type="page"/>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B62254" w:rsidRPr="00B62254" w14:paraId="73CC54D0" w14:textId="77777777" w:rsidTr="000563F1">
        <w:trPr>
          <w:trHeight w:val="275"/>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1BCE5" w14:textId="77777777" w:rsidR="00B62254" w:rsidRPr="00B62254" w:rsidRDefault="00B62254" w:rsidP="00B62254">
            <w:pPr>
              <w:spacing w:before="120" w:after="120" w:line="240" w:lineRule="auto"/>
              <w:rPr>
                <w:b/>
                <w:bCs/>
                <w:color w:val="009999"/>
              </w:rPr>
            </w:pPr>
            <w:r w:rsidRPr="00B62254">
              <w:rPr>
                <w:color w:val="009999"/>
              </w:rPr>
              <w:lastRenderedPageBreak/>
              <w:t>Welche fachliche(n) Kompetenz(en) werden geprüft?</w:t>
            </w:r>
          </w:p>
          <w:p w14:paraId="7E785DA1" w14:textId="77777777" w:rsidR="00B62254" w:rsidRPr="00B62254" w:rsidRDefault="00B62254" w:rsidP="00B62254">
            <w:pPr>
              <w:spacing w:before="120" w:after="120" w:line="240" w:lineRule="auto"/>
              <w:rPr>
                <w:b/>
                <w:bCs/>
                <w:color w:val="auto"/>
              </w:rPr>
            </w:pPr>
            <w:r w:rsidRPr="00B62254">
              <w:rPr>
                <w:b/>
                <w:bCs/>
                <w:color w:val="auto"/>
              </w:rPr>
              <w:t>Kernkompetenz des Lernfeldes:</w:t>
            </w:r>
          </w:p>
          <w:p w14:paraId="6AACE26C" w14:textId="77777777" w:rsidR="000563F1" w:rsidRPr="008D6D7D" w:rsidRDefault="000563F1" w:rsidP="00B62254">
            <w:pPr>
              <w:spacing w:before="240" w:after="240"/>
              <w:rPr>
                <w:rStyle w:val="markedcontent"/>
              </w:rPr>
            </w:pPr>
            <w:r w:rsidRPr="008D6D7D">
              <w:rPr>
                <w:rStyle w:val="markedcontent"/>
              </w:rPr>
              <w:t xml:space="preserve">„Die Schülerinnen und Schüler </w:t>
            </w:r>
            <w:r w:rsidR="00F17A6C">
              <w:rPr>
                <w:rStyle w:val="markedcontent"/>
              </w:rPr>
              <w:t>beschaffen Waren und berücksichtigen ökonomische, rechtliche und ökologische Aspekte</w:t>
            </w:r>
            <w:r w:rsidRPr="008D6D7D">
              <w:rPr>
                <w:rStyle w:val="markedcontent"/>
              </w:rPr>
              <w:t xml:space="preserve">. </w:t>
            </w:r>
          </w:p>
          <w:p w14:paraId="057729AC" w14:textId="77777777" w:rsidR="0023410E" w:rsidRDefault="00F17A6C" w:rsidP="00B62254">
            <w:pPr>
              <w:spacing w:before="240" w:after="240"/>
              <w:rPr>
                <w:rStyle w:val="markedcontent"/>
              </w:rPr>
            </w:pPr>
            <w:r>
              <w:rPr>
                <w:rStyle w:val="markedcontent"/>
              </w:rPr>
              <w:t xml:space="preserve">[…] </w:t>
            </w:r>
            <w:r w:rsidR="000761B0">
              <w:rPr>
                <w:rStyle w:val="markedcontent"/>
              </w:rPr>
              <w:t>Dazu ermitteln sie unterschiedliche Bezugsquellen, Konditionen und Preise.</w:t>
            </w:r>
            <w:r w:rsidR="007D4149">
              <w:rPr>
                <w:rStyle w:val="markedcontent"/>
              </w:rPr>
              <w:t xml:space="preserve"> […] Bei der Beschaffungsentscheidung berücksichtigen sie quantitative und qualitative Aspekte</w:t>
            </w:r>
            <w:r w:rsidR="000563F1" w:rsidRPr="008D6D7D">
              <w:rPr>
                <w:rStyle w:val="markedcontent"/>
              </w:rPr>
              <w:t>.</w:t>
            </w:r>
            <w:r w:rsidR="00A30B9D">
              <w:rPr>
                <w:rStyle w:val="markedcontent"/>
              </w:rPr>
              <w:t xml:space="preserve"> […] Die gewonnenen Daten werten sie aus […].</w:t>
            </w:r>
          </w:p>
          <w:p w14:paraId="47865632" w14:textId="77777777" w:rsidR="000563F1" w:rsidRPr="008D6D7D" w:rsidRDefault="0023410E" w:rsidP="00B62254">
            <w:pPr>
              <w:spacing w:before="240" w:after="240"/>
              <w:rPr>
                <w:rStyle w:val="markedcontent"/>
              </w:rPr>
            </w:pPr>
            <w:r w:rsidRPr="004802BB">
              <w:rPr>
                <w:rStyle w:val="markedcontent"/>
                <w:b/>
                <w:bCs/>
              </w:rPr>
              <w:t>Inhalte</w:t>
            </w:r>
            <w:r>
              <w:rPr>
                <w:rStyle w:val="markedcontent"/>
              </w:rPr>
              <w:br/>
              <w:t>[…]</w:t>
            </w:r>
            <w:r>
              <w:rPr>
                <w:rStyle w:val="markedcontent"/>
              </w:rPr>
              <w:br/>
              <w:t>Bezugskalkulation</w:t>
            </w:r>
            <w:r w:rsidR="004802BB">
              <w:rPr>
                <w:rStyle w:val="markedcontent"/>
              </w:rPr>
              <w:br/>
              <w:t>Angebotsvergleich</w:t>
            </w:r>
            <w:r w:rsidR="004802BB">
              <w:rPr>
                <w:rStyle w:val="markedcontent"/>
              </w:rPr>
              <w:br/>
              <w:t>[…]</w:t>
            </w:r>
            <w:r w:rsidR="000563F1" w:rsidRPr="008D6D7D">
              <w:rPr>
                <w:rStyle w:val="markedcontent"/>
              </w:rPr>
              <w:t>“</w:t>
            </w:r>
          </w:p>
          <w:p w14:paraId="07A5842D" w14:textId="77777777" w:rsidR="00B62254" w:rsidRPr="000563F1" w:rsidRDefault="00B62254" w:rsidP="00B62254">
            <w:pPr>
              <w:spacing w:before="240" w:after="240"/>
              <w:rPr>
                <w:color w:val="auto"/>
                <w:sz w:val="18"/>
                <w:szCs w:val="18"/>
              </w:rPr>
            </w:pPr>
            <w:r w:rsidRPr="000563F1">
              <w:rPr>
                <w:rFonts w:eastAsia="Calibri"/>
                <w:sz w:val="18"/>
                <w:szCs w:val="18"/>
                <w:lang w:eastAsia="en-US"/>
              </w:rPr>
              <w:t>Lehrplan in URL:</w:t>
            </w:r>
            <w:r w:rsidR="00313458">
              <w:t xml:space="preserve"> </w:t>
            </w:r>
            <w:hyperlink r:id="rId9" w:history="1">
              <w:r w:rsidR="00313458" w:rsidRPr="008A0DD9">
                <w:rPr>
                  <w:rStyle w:val="Hyperlink"/>
                  <w:i/>
                  <w:sz w:val="18"/>
                  <w:szCs w:val="18"/>
                </w:rPr>
                <w:t>https://www.isb.bayern.de/fileadmin/user_upload/Berufliche_Schulen/Berufsschule/Lehrplan/bs_lpr_kaufmann_im_einzelhandel.pdf</w:t>
              </w:r>
            </w:hyperlink>
            <w:r w:rsidR="00313458">
              <w:rPr>
                <w:sz w:val="18"/>
                <w:szCs w:val="18"/>
              </w:rPr>
              <w:t xml:space="preserve"> </w:t>
            </w:r>
          </w:p>
        </w:tc>
      </w:tr>
      <w:tr w:rsidR="00B62254" w:rsidRPr="00B62254" w14:paraId="4B53883E" w14:textId="77777777" w:rsidTr="001A16AB">
        <w:trPr>
          <w:trHeight w:val="2124"/>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E9EAF" w14:textId="77777777" w:rsidR="00B62254" w:rsidRPr="00B62254" w:rsidRDefault="00B62254" w:rsidP="00B62254">
            <w:pPr>
              <w:spacing w:before="120" w:after="120" w:line="240" w:lineRule="auto"/>
              <w:rPr>
                <w:b/>
                <w:bCs/>
                <w:color w:val="009999"/>
              </w:rPr>
            </w:pPr>
            <w:r w:rsidRPr="00B62254">
              <w:rPr>
                <w:color w:val="009999"/>
              </w:rPr>
              <w:t>Welche sprachlich-kommunikative(n) Kompetenz(en) werden geprüft?</w:t>
            </w:r>
          </w:p>
          <w:p w14:paraId="777A616F" w14:textId="77777777" w:rsidR="00B62254" w:rsidRPr="00B62254" w:rsidRDefault="00B62254" w:rsidP="00B62254">
            <w:pPr>
              <w:tabs>
                <w:tab w:val="left" w:pos="534"/>
              </w:tabs>
              <w:spacing w:before="120" w:after="120" w:line="240" w:lineRule="auto"/>
              <w:rPr>
                <w:b/>
                <w:bCs/>
                <w:color w:val="auto"/>
              </w:rPr>
            </w:pPr>
            <w:r w:rsidRPr="00B62254">
              <w:rPr>
                <w:b/>
                <w:bCs/>
                <w:color w:val="auto"/>
              </w:rPr>
              <w:t>Sprachlich-kommunikative Kernkompetenzen:</w:t>
            </w:r>
          </w:p>
          <w:p w14:paraId="23F3E71E" w14:textId="77777777" w:rsidR="0010605E" w:rsidRDefault="00B62254" w:rsidP="0010605E">
            <w:pPr>
              <w:tabs>
                <w:tab w:val="left" w:pos="534"/>
              </w:tabs>
              <w:spacing w:before="240" w:after="240" w:line="240" w:lineRule="auto"/>
              <w:rPr>
                <w:color w:val="auto"/>
              </w:rPr>
            </w:pPr>
            <w:r w:rsidRPr="00B62254">
              <w:rPr>
                <w:color w:val="auto"/>
              </w:rPr>
              <w:t>Die Schülerinnen und Schüler</w:t>
            </w:r>
            <w:r w:rsidR="00313458">
              <w:rPr>
                <w:color w:val="auto"/>
              </w:rPr>
              <w:t xml:space="preserve"> …</w:t>
            </w:r>
          </w:p>
          <w:p w14:paraId="18378349" w14:textId="77777777" w:rsidR="0010605E" w:rsidRDefault="003818B7" w:rsidP="0010605E">
            <w:pPr>
              <w:pStyle w:val="Listenabsatz"/>
              <w:numPr>
                <w:ilvl w:val="0"/>
                <w:numId w:val="20"/>
              </w:numPr>
              <w:tabs>
                <w:tab w:val="left" w:pos="534"/>
              </w:tabs>
              <w:spacing w:after="0" w:line="240" w:lineRule="auto"/>
              <w:rPr>
                <w:color w:val="auto"/>
              </w:rPr>
            </w:pPr>
            <w:r w:rsidRPr="0010605E">
              <w:rPr>
                <w:color w:val="auto"/>
              </w:rPr>
              <w:t>erkennen in Texten strukturelle Besonderheiten (z. B. Passiv, […]).</w:t>
            </w:r>
          </w:p>
          <w:p w14:paraId="0303CA6A" w14:textId="77777777" w:rsidR="0010605E" w:rsidRDefault="003818B7" w:rsidP="0010605E">
            <w:pPr>
              <w:pStyle w:val="Listenabsatz"/>
              <w:numPr>
                <w:ilvl w:val="0"/>
                <w:numId w:val="20"/>
              </w:numPr>
              <w:tabs>
                <w:tab w:val="left" w:pos="534"/>
              </w:tabs>
              <w:spacing w:after="0" w:line="240" w:lineRule="auto"/>
              <w:rPr>
                <w:color w:val="auto"/>
              </w:rPr>
            </w:pPr>
            <w:r w:rsidRPr="0010605E">
              <w:rPr>
                <w:color w:val="auto"/>
              </w:rPr>
              <w:t>festigen die Rechtschreibung berufstypischer Fachbegriffe.</w:t>
            </w:r>
          </w:p>
          <w:p w14:paraId="79DAEBBA" w14:textId="77777777" w:rsidR="0010605E" w:rsidRDefault="004836BC" w:rsidP="0010605E">
            <w:pPr>
              <w:pStyle w:val="Listenabsatz"/>
              <w:numPr>
                <w:ilvl w:val="0"/>
                <w:numId w:val="20"/>
              </w:numPr>
              <w:tabs>
                <w:tab w:val="left" w:pos="534"/>
              </w:tabs>
              <w:spacing w:after="0" w:line="240" w:lineRule="auto"/>
              <w:rPr>
                <w:color w:val="auto"/>
              </w:rPr>
            </w:pPr>
            <w:r w:rsidRPr="0010605E">
              <w:rPr>
                <w:color w:val="auto"/>
              </w:rPr>
              <w:t>e</w:t>
            </w:r>
            <w:r w:rsidR="003818B7" w:rsidRPr="0010605E">
              <w:rPr>
                <w:color w:val="auto"/>
              </w:rPr>
              <w:t>rfassen die gestellten Anforderungen (z. B. Anfrage, Prüfungsaufgabe)</w:t>
            </w:r>
            <w:r w:rsidR="0010605E">
              <w:rPr>
                <w:color w:val="auto"/>
              </w:rPr>
              <w:t>.</w:t>
            </w:r>
          </w:p>
          <w:p w14:paraId="10658852" w14:textId="77777777" w:rsidR="0010605E" w:rsidRDefault="003818B7" w:rsidP="0010605E">
            <w:pPr>
              <w:pStyle w:val="Listenabsatz"/>
              <w:numPr>
                <w:ilvl w:val="0"/>
                <w:numId w:val="20"/>
              </w:numPr>
              <w:tabs>
                <w:tab w:val="left" w:pos="534"/>
              </w:tabs>
              <w:spacing w:after="0" w:line="240" w:lineRule="auto"/>
              <w:rPr>
                <w:color w:val="auto"/>
              </w:rPr>
            </w:pPr>
            <w:r w:rsidRPr="0010605E">
              <w:rPr>
                <w:color w:val="auto"/>
              </w:rPr>
              <w:t>wählen aus Texten die zur Aufgabenlösung notwendigen Informationen aus.</w:t>
            </w:r>
          </w:p>
          <w:p w14:paraId="749ABA7E" w14:textId="77777777" w:rsidR="0010605E" w:rsidRPr="0010605E" w:rsidRDefault="004522C8" w:rsidP="0010605E">
            <w:pPr>
              <w:pStyle w:val="Listenabsatz"/>
              <w:numPr>
                <w:ilvl w:val="0"/>
                <w:numId w:val="20"/>
              </w:numPr>
              <w:tabs>
                <w:tab w:val="left" w:pos="534"/>
              </w:tabs>
              <w:spacing w:after="0" w:line="240" w:lineRule="auto"/>
              <w:rPr>
                <w:color w:val="auto"/>
              </w:rPr>
            </w:pPr>
            <w:r w:rsidRPr="0010605E">
              <w:rPr>
                <w:rFonts w:eastAsia="Calibri"/>
                <w:color w:val="auto"/>
                <w:lang w:eastAsia="en-US"/>
              </w:rPr>
              <w:t>erkennen in Texten strukturelle Besonderheiten (z. B. Passiv […])</w:t>
            </w:r>
          </w:p>
          <w:p w14:paraId="4E92AB62" w14:textId="77777777" w:rsidR="0010605E" w:rsidRDefault="004836BC" w:rsidP="0010605E">
            <w:pPr>
              <w:pStyle w:val="Listenabsatz"/>
              <w:numPr>
                <w:ilvl w:val="0"/>
                <w:numId w:val="20"/>
              </w:numPr>
              <w:tabs>
                <w:tab w:val="left" w:pos="534"/>
              </w:tabs>
              <w:spacing w:after="0" w:line="240" w:lineRule="auto"/>
              <w:rPr>
                <w:color w:val="auto"/>
              </w:rPr>
            </w:pPr>
            <w:r w:rsidRPr="0010605E">
              <w:rPr>
                <w:color w:val="auto"/>
              </w:rPr>
              <w:t>wenden die Grundregeln der Rechtschreibung und Zeichensetzung in eigenen Texten sicher an.</w:t>
            </w:r>
          </w:p>
          <w:p w14:paraId="7183B79C" w14:textId="77777777" w:rsidR="0010605E" w:rsidRDefault="003818B7" w:rsidP="0010605E">
            <w:pPr>
              <w:pStyle w:val="Listenabsatz"/>
              <w:numPr>
                <w:ilvl w:val="0"/>
                <w:numId w:val="20"/>
              </w:numPr>
              <w:tabs>
                <w:tab w:val="left" w:pos="534"/>
              </w:tabs>
              <w:spacing w:after="0" w:line="240" w:lineRule="auto"/>
              <w:rPr>
                <w:color w:val="auto"/>
              </w:rPr>
            </w:pPr>
            <w:r w:rsidRPr="0010605E">
              <w:rPr>
                <w:color w:val="auto"/>
              </w:rPr>
              <w:t>festigen orthografische und grammatikalische Normen […].</w:t>
            </w:r>
          </w:p>
          <w:p w14:paraId="16F1A919" w14:textId="77777777" w:rsidR="0010605E" w:rsidRDefault="004836BC" w:rsidP="0010605E">
            <w:pPr>
              <w:pStyle w:val="Listenabsatz"/>
              <w:numPr>
                <w:ilvl w:val="0"/>
                <w:numId w:val="20"/>
              </w:numPr>
              <w:tabs>
                <w:tab w:val="left" w:pos="534"/>
              </w:tabs>
              <w:spacing w:after="0" w:line="240" w:lineRule="auto"/>
              <w:rPr>
                <w:color w:val="auto"/>
              </w:rPr>
            </w:pPr>
            <w:r w:rsidRPr="0010605E">
              <w:rPr>
                <w:color w:val="auto"/>
              </w:rPr>
              <w:t>a</w:t>
            </w:r>
            <w:r w:rsidR="003818B7" w:rsidRPr="0010605E">
              <w:rPr>
                <w:color w:val="auto"/>
              </w:rPr>
              <w:t>chten auf eine der beruflichen Situation entsprechende Wortwahl und einen angemessenen Stil.</w:t>
            </w:r>
            <w:r w:rsidR="0010605E" w:rsidRPr="0010605E">
              <w:rPr>
                <w:color w:val="auto"/>
              </w:rPr>
              <w:t xml:space="preserve"> </w:t>
            </w:r>
          </w:p>
          <w:p w14:paraId="356F1263" w14:textId="77777777" w:rsidR="0010605E" w:rsidRDefault="004836BC" w:rsidP="0010605E">
            <w:pPr>
              <w:pStyle w:val="Listenabsatz"/>
              <w:numPr>
                <w:ilvl w:val="0"/>
                <w:numId w:val="20"/>
              </w:numPr>
              <w:tabs>
                <w:tab w:val="left" w:pos="534"/>
              </w:tabs>
              <w:spacing w:after="0" w:line="240" w:lineRule="auto"/>
              <w:rPr>
                <w:color w:val="auto"/>
              </w:rPr>
            </w:pPr>
            <w:r w:rsidRPr="0010605E">
              <w:rPr>
                <w:color w:val="auto"/>
              </w:rPr>
              <w:t>n</w:t>
            </w:r>
            <w:r w:rsidR="003818B7" w:rsidRPr="0010605E">
              <w:rPr>
                <w:color w:val="auto"/>
              </w:rPr>
              <w:t>utzen Techniken des Mitschreibens (z. B. Notizzettel […]).</w:t>
            </w:r>
          </w:p>
          <w:p w14:paraId="7ED63370" w14:textId="77777777" w:rsidR="0010605E" w:rsidRDefault="004836BC" w:rsidP="0010605E">
            <w:pPr>
              <w:pStyle w:val="Listenabsatz"/>
              <w:numPr>
                <w:ilvl w:val="0"/>
                <w:numId w:val="20"/>
              </w:numPr>
              <w:tabs>
                <w:tab w:val="left" w:pos="534"/>
              </w:tabs>
              <w:spacing w:after="0" w:line="240" w:lineRule="auto"/>
              <w:rPr>
                <w:color w:val="auto"/>
              </w:rPr>
            </w:pPr>
            <w:r w:rsidRPr="0010605E">
              <w:rPr>
                <w:color w:val="auto"/>
              </w:rPr>
              <w:t>überarbeiten Texte kriteriengeleitet (z. B. Fachsprache […])</w:t>
            </w:r>
            <w:r w:rsidR="0010605E">
              <w:rPr>
                <w:color w:val="auto"/>
              </w:rPr>
              <w:t>.</w:t>
            </w:r>
          </w:p>
          <w:p w14:paraId="39BFE547" w14:textId="77777777" w:rsidR="0010605E" w:rsidRDefault="004836BC" w:rsidP="0010605E">
            <w:pPr>
              <w:pStyle w:val="Listenabsatz"/>
              <w:numPr>
                <w:ilvl w:val="0"/>
                <w:numId w:val="20"/>
              </w:numPr>
              <w:tabs>
                <w:tab w:val="left" w:pos="534"/>
              </w:tabs>
              <w:spacing w:after="0" w:line="240" w:lineRule="auto"/>
              <w:rPr>
                <w:color w:val="auto"/>
              </w:rPr>
            </w:pPr>
            <w:r w:rsidRPr="0010605E">
              <w:rPr>
                <w:color w:val="auto"/>
              </w:rPr>
              <w:t>formulieren Argumente nach vorgegebenen Kriterien.</w:t>
            </w:r>
          </w:p>
          <w:p w14:paraId="6B214FBF" w14:textId="71613875" w:rsidR="003818B7" w:rsidRPr="0010605E" w:rsidRDefault="004836BC" w:rsidP="0010605E">
            <w:pPr>
              <w:pStyle w:val="Listenabsatz"/>
              <w:numPr>
                <w:ilvl w:val="0"/>
                <w:numId w:val="20"/>
              </w:numPr>
              <w:tabs>
                <w:tab w:val="left" w:pos="534"/>
              </w:tabs>
              <w:spacing w:after="0" w:line="240" w:lineRule="auto"/>
              <w:rPr>
                <w:color w:val="auto"/>
              </w:rPr>
            </w:pPr>
            <w:r w:rsidRPr="0010605E">
              <w:rPr>
                <w:color w:val="auto"/>
              </w:rPr>
              <w:t>informieren adressatengerecht, indem sie berufsrelevante Prozesse […] beschreiben […].</w:t>
            </w:r>
          </w:p>
          <w:p w14:paraId="77FD4BD8" w14:textId="11CBA98A" w:rsidR="000563F1" w:rsidRPr="00B62254" w:rsidRDefault="000563F1" w:rsidP="0010605E">
            <w:pPr>
              <w:pStyle w:val="Listenabsatz"/>
              <w:spacing w:before="240"/>
              <w:ind w:left="0"/>
              <w:rPr>
                <w:rFonts w:cs="Arial"/>
                <w:color w:val="auto"/>
              </w:rPr>
            </w:pPr>
            <w:r w:rsidRPr="000563F1">
              <w:rPr>
                <w:rFonts w:eastAsia="Calibri"/>
                <w:sz w:val="18"/>
                <w:szCs w:val="18"/>
                <w:lang w:eastAsia="en-US"/>
              </w:rPr>
              <w:t xml:space="preserve">Lehrplan in URL: </w:t>
            </w:r>
            <w:hyperlink r:id="rId10" w:history="1">
              <w:r w:rsidR="00313458" w:rsidRPr="008A0DD9">
                <w:rPr>
                  <w:rStyle w:val="Hyperlink"/>
                  <w:rFonts w:eastAsia="Calibri"/>
                  <w:i/>
                  <w:sz w:val="18"/>
                  <w:szCs w:val="18"/>
                  <w:lang w:eastAsia="en-US"/>
                </w:rPr>
                <w:t>https://www.isb.bayern.de/fileadmin/user_upload/Berufliche_Schulen/Berufsschule/Fachlehrplan/lehrplan_d_bs_genehmigt_07.2016.pdf</w:t>
              </w:r>
            </w:hyperlink>
            <w:r w:rsidR="00313458">
              <w:rPr>
                <w:rFonts w:eastAsia="Calibri"/>
                <w:sz w:val="18"/>
                <w:szCs w:val="18"/>
                <w:lang w:eastAsia="en-US"/>
              </w:rPr>
              <w:t xml:space="preserve"> </w:t>
            </w:r>
          </w:p>
        </w:tc>
      </w:tr>
    </w:tbl>
    <w:p w14:paraId="5E9E8638" w14:textId="77777777" w:rsidR="0090552B" w:rsidRPr="0090552B" w:rsidRDefault="0090552B" w:rsidP="0090552B">
      <w:pPr>
        <w:spacing w:after="0"/>
        <w:rPr>
          <w:sz w:val="2"/>
          <w:szCs w:val="2"/>
        </w:rPr>
      </w:pPr>
      <w:r>
        <w:rPr>
          <w:b/>
          <w:bCs/>
        </w:rPr>
        <w:br w:type="page"/>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7F4C97" w:rsidRPr="00BE5ED7" w14:paraId="65C67FDB" w14:textId="77777777" w:rsidTr="002858EC">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028FE811" w14:textId="77777777" w:rsidR="007F4C97" w:rsidRPr="00A067A2" w:rsidRDefault="002858EC" w:rsidP="00B009AF">
            <w:pPr>
              <w:pStyle w:val="berschrift1"/>
              <w:shd w:val="clear" w:color="auto" w:fill="DAEEF3"/>
            </w:pPr>
            <w:r w:rsidRPr="00B62254">
              <w:lastRenderedPageBreak/>
              <w:br w:type="page"/>
            </w:r>
            <w:r w:rsidR="009946B6">
              <w:br w:type="page"/>
            </w:r>
            <w:r w:rsidR="00F85137" w:rsidRPr="00A067A2">
              <w:rPr>
                <w:rFonts w:eastAsia="Arial Unicode MS"/>
              </w:rPr>
              <w:t>Lernsituation</w:t>
            </w:r>
            <w:r w:rsidR="00D572ED">
              <w:rPr>
                <w:rFonts w:eastAsia="Arial Unicode MS"/>
              </w:rPr>
              <w:t xml:space="preserve"> des kombinierten Leistungsnachweises </w:t>
            </w:r>
          </w:p>
        </w:tc>
      </w:tr>
      <w:tr w:rsidR="007F4C97" w:rsidRPr="00BE5ED7" w14:paraId="58EB97A9" w14:textId="77777777" w:rsidTr="002858EC">
        <w:trPr>
          <w:trHeight w:val="1122"/>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3F0CC" w14:textId="77777777" w:rsidR="00CF753D" w:rsidRPr="00A067A2" w:rsidRDefault="00CF753D" w:rsidP="00901B2E">
            <w:pPr>
              <w:spacing w:after="0" w:line="240" w:lineRule="auto"/>
              <w:rPr>
                <w:color w:val="auto"/>
                <w:sz w:val="2"/>
                <w:szCs w:val="2"/>
                <w:u w:color="808080"/>
              </w:rPr>
            </w:pPr>
          </w:p>
          <w:p w14:paraId="7CD96C5E" w14:textId="77777777" w:rsidR="00CF753D" w:rsidRDefault="003A006B" w:rsidP="00C97148">
            <w:pPr>
              <w:tabs>
                <w:tab w:val="center" w:pos="4536"/>
              </w:tabs>
              <w:jc w:val="both"/>
              <w:rPr>
                <w:rFonts w:eastAsia="Times New Roman"/>
              </w:rPr>
            </w:pPr>
            <w:r>
              <w:rPr>
                <w:rFonts w:eastAsia="Times New Roman"/>
              </w:rPr>
              <w:t xml:space="preserve">Gemeinsam mit </w:t>
            </w:r>
            <w:r w:rsidR="00F40101">
              <w:rPr>
                <w:rFonts w:eastAsia="Times New Roman"/>
              </w:rPr>
              <w:t xml:space="preserve">Elona, </w:t>
            </w:r>
            <w:r w:rsidR="00D03068">
              <w:rPr>
                <w:rFonts w:eastAsia="Times New Roman"/>
              </w:rPr>
              <w:t>der</w:t>
            </w:r>
            <w:r>
              <w:rPr>
                <w:rFonts w:eastAsia="Times New Roman"/>
              </w:rPr>
              <w:t xml:space="preserve"> Auszubildenden</w:t>
            </w:r>
            <w:r w:rsidR="00D03068">
              <w:rPr>
                <w:rFonts w:eastAsia="Times New Roman"/>
              </w:rPr>
              <w:t xml:space="preserve"> </w:t>
            </w:r>
            <w:r w:rsidR="00F40101">
              <w:rPr>
                <w:rFonts w:eastAsia="Times New Roman"/>
              </w:rPr>
              <w:t>im</w:t>
            </w:r>
            <w:r>
              <w:rPr>
                <w:rFonts w:eastAsia="Times New Roman"/>
              </w:rPr>
              <w:t xml:space="preserve"> 3. Lehrjahr</w:t>
            </w:r>
            <w:r w:rsidR="00F40101">
              <w:rPr>
                <w:rFonts w:eastAsia="Times New Roman"/>
              </w:rPr>
              <w:t>,</w:t>
            </w:r>
            <w:r>
              <w:rPr>
                <w:rFonts w:eastAsia="Times New Roman"/>
              </w:rPr>
              <w:t xml:space="preserve"> bereiten Sie </w:t>
            </w:r>
            <w:r w:rsidR="00750FCC">
              <w:rPr>
                <w:rFonts w:eastAsia="Times New Roman"/>
              </w:rPr>
              <w:t>einen</w:t>
            </w:r>
            <w:r>
              <w:rPr>
                <w:rFonts w:eastAsia="Times New Roman"/>
              </w:rPr>
              <w:t xml:space="preserve"> Aktionstag zum </w:t>
            </w:r>
            <w:r w:rsidR="00A46505">
              <w:rPr>
                <w:rFonts w:eastAsia="Times New Roman"/>
              </w:rPr>
              <w:t xml:space="preserve">10-jährigen Bestehen Ihres Ausbildungsbetriebs vor. </w:t>
            </w:r>
          </w:p>
          <w:p w14:paraId="3C1F3D12" w14:textId="77777777" w:rsidR="00931B54" w:rsidRDefault="0055562F" w:rsidP="00C97148">
            <w:pPr>
              <w:tabs>
                <w:tab w:val="center" w:pos="4536"/>
              </w:tabs>
              <w:jc w:val="both"/>
              <w:rPr>
                <w:rFonts w:eastAsia="Times New Roman"/>
              </w:rPr>
            </w:pPr>
            <w:r>
              <w:rPr>
                <w:rFonts w:eastAsia="Times New Roman"/>
              </w:rPr>
              <w:t>An diesem Tag</w:t>
            </w:r>
            <w:r w:rsidR="00A64AE5">
              <w:rPr>
                <w:rFonts w:eastAsia="Times New Roman"/>
              </w:rPr>
              <w:t xml:space="preserve"> möchten Sie </w:t>
            </w:r>
            <w:r w:rsidR="003D02EC">
              <w:rPr>
                <w:rFonts w:eastAsia="Times New Roman"/>
              </w:rPr>
              <w:t xml:space="preserve">jeder Kundin bzw. jedem Kunden </w:t>
            </w:r>
            <w:r w:rsidR="000C7133">
              <w:rPr>
                <w:rFonts w:eastAsia="Times New Roman"/>
              </w:rPr>
              <w:t>einen Schlüsselanhänger mit Einkauf</w:t>
            </w:r>
            <w:r w:rsidR="00750FCC">
              <w:rPr>
                <w:rFonts w:eastAsia="Times New Roman"/>
              </w:rPr>
              <w:t>s</w:t>
            </w:r>
            <w:r w:rsidR="000C7133">
              <w:rPr>
                <w:rFonts w:eastAsia="Times New Roman"/>
              </w:rPr>
              <w:t>wagen-Chip</w:t>
            </w:r>
            <w:r w:rsidR="002F3189">
              <w:rPr>
                <w:rFonts w:eastAsia="Times New Roman"/>
              </w:rPr>
              <w:t xml:space="preserve"> </w:t>
            </w:r>
            <w:r>
              <w:rPr>
                <w:rFonts w:eastAsia="Times New Roman"/>
              </w:rPr>
              <w:t>schenken</w:t>
            </w:r>
            <w:r w:rsidR="00B5276F">
              <w:rPr>
                <w:rFonts w:eastAsia="Times New Roman"/>
              </w:rPr>
              <w:t xml:space="preserve">, auf dem </w:t>
            </w:r>
            <w:r w:rsidR="00C40E87">
              <w:rPr>
                <w:rFonts w:eastAsia="Times New Roman"/>
              </w:rPr>
              <w:t xml:space="preserve">das Logo </w:t>
            </w:r>
            <w:r w:rsidR="00B5276F">
              <w:rPr>
                <w:rFonts w:eastAsia="Times New Roman"/>
              </w:rPr>
              <w:t>Ihr</w:t>
            </w:r>
            <w:r w:rsidR="00C40E87">
              <w:rPr>
                <w:rFonts w:eastAsia="Times New Roman"/>
              </w:rPr>
              <w:t>es</w:t>
            </w:r>
            <w:r w:rsidR="00B5276F">
              <w:rPr>
                <w:rFonts w:eastAsia="Times New Roman"/>
              </w:rPr>
              <w:t xml:space="preserve"> Ausbildungsbetrieb</w:t>
            </w:r>
            <w:r w:rsidR="00CE726E">
              <w:rPr>
                <w:rFonts w:eastAsia="Times New Roman"/>
              </w:rPr>
              <w:t>s</w:t>
            </w:r>
            <w:r w:rsidR="00B5276F">
              <w:rPr>
                <w:rFonts w:eastAsia="Times New Roman"/>
              </w:rPr>
              <w:t xml:space="preserve"> aufgedruckt ist.</w:t>
            </w:r>
          </w:p>
          <w:p w14:paraId="1576BD2C" w14:textId="77777777" w:rsidR="00D366F5" w:rsidRDefault="00931B54" w:rsidP="00C97148">
            <w:pPr>
              <w:tabs>
                <w:tab w:val="center" w:pos="4536"/>
              </w:tabs>
              <w:jc w:val="both"/>
              <w:rPr>
                <w:rFonts w:eastAsia="Times New Roman"/>
              </w:rPr>
            </w:pPr>
            <w:r>
              <w:rPr>
                <w:rFonts w:eastAsia="Times New Roman"/>
              </w:rPr>
              <w:t>Elona</w:t>
            </w:r>
            <w:r w:rsidR="00F40101">
              <w:rPr>
                <w:rFonts w:eastAsia="Times New Roman"/>
              </w:rPr>
              <w:t xml:space="preserve"> </w:t>
            </w:r>
            <w:r w:rsidR="00150BD7">
              <w:rPr>
                <w:rFonts w:eastAsia="Times New Roman"/>
              </w:rPr>
              <w:t xml:space="preserve">hat bereits Anfragen an </w:t>
            </w:r>
            <w:r w:rsidR="00D366F5">
              <w:rPr>
                <w:rFonts w:eastAsia="Times New Roman"/>
              </w:rPr>
              <w:t xml:space="preserve">zwei mögliche Lieferanten </w:t>
            </w:r>
            <w:r w:rsidR="00BE418E">
              <w:rPr>
                <w:rFonts w:eastAsia="Times New Roman"/>
              </w:rPr>
              <w:t>verschickt</w:t>
            </w:r>
            <w:r w:rsidR="00D366F5">
              <w:rPr>
                <w:rFonts w:eastAsia="Times New Roman"/>
              </w:rPr>
              <w:t>.</w:t>
            </w:r>
          </w:p>
          <w:p w14:paraId="07440E77" w14:textId="77777777" w:rsidR="00A64AE5" w:rsidRPr="00B62254" w:rsidRDefault="00313458" w:rsidP="00313458">
            <w:pPr>
              <w:tabs>
                <w:tab w:val="center" w:pos="4536"/>
              </w:tabs>
              <w:jc w:val="both"/>
              <w:rPr>
                <w:rFonts w:eastAsia="Times New Roman"/>
              </w:rPr>
            </w:pPr>
            <w:r>
              <w:rPr>
                <w:rFonts w:eastAsia="Times New Roman"/>
              </w:rPr>
              <w:t>Elona: „Endlich sind die Angebote über die Schlüsselanhänger da! Das Angebot der Trumm GmbH habe ich schon durchgerechnet – hier das Ergebnis auf dem Post-It! Ich muss Ware einräumen. Bitte berechne den Bezugspreis der Hella OHG und vergleiche dann beide Angebote. Notiere bitte nachvollziehbar, welchen Lieferanten du empfiehlst, ich schau mir das dann in der Pause an!“</w:t>
            </w:r>
          </w:p>
        </w:tc>
      </w:tr>
    </w:tbl>
    <w:p w14:paraId="61262395" w14:textId="77777777" w:rsidR="00C06BE6" w:rsidRDefault="00C06BE6"/>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8A0DD9" w:rsidRPr="00A067A2" w14:paraId="3F9C9EC8" w14:textId="77777777" w:rsidTr="00505672">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3BEE4A13" w14:textId="77777777" w:rsidR="008A0DD9" w:rsidRPr="00A067A2" w:rsidRDefault="008A0DD9" w:rsidP="00505672">
            <w:pPr>
              <w:pStyle w:val="berschrift1"/>
            </w:pPr>
            <w:r>
              <w:rPr>
                <w:rFonts w:eastAsia="Arial Unicode MS"/>
              </w:rPr>
              <w:t>Vorbereitung für den kombinierten Leistungsnachweis</w:t>
            </w:r>
          </w:p>
        </w:tc>
      </w:tr>
      <w:tr w:rsidR="008A0DD9" w:rsidRPr="0090552B" w14:paraId="25545551" w14:textId="77777777" w:rsidTr="00DB32C7">
        <w:trPr>
          <w:trHeight w:val="1692"/>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43D5D" w14:textId="77777777" w:rsidR="008A0DD9" w:rsidRPr="00176783" w:rsidRDefault="008A0DD9" w:rsidP="00505672">
            <w:pPr>
              <w:pStyle w:val="StandardWeb"/>
              <w:rPr>
                <w:rFonts w:ascii="Arial" w:hAnsi="Arial" w:cs="Arial"/>
              </w:rPr>
            </w:pPr>
            <w:r w:rsidRPr="00176783">
              <w:rPr>
                <w:rFonts w:ascii="Arial" w:hAnsi="Arial" w:cs="Arial"/>
              </w:rPr>
              <w:t xml:space="preserve">Folgende Methoden können vorbereitend eingesetzt werden: </w:t>
            </w:r>
          </w:p>
          <w:p w14:paraId="4A330967" w14:textId="77777777" w:rsidR="008A0DD9" w:rsidRPr="00DB32C7" w:rsidRDefault="00DB32C7" w:rsidP="003046C5">
            <w:pPr>
              <w:pStyle w:val="StandardWeb"/>
              <w:numPr>
                <w:ilvl w:val="0"/>
                <w:numId w:val="14"/>
              </w:numPr>
              <w:spacing w:after="0" w:afterAutospacing="0"/>
              <w:rPr>
                <w:rFonts w:ascii="Arial" w:hAnsi="Arial" w:cs="Arial"/>
                <w:sz w:val="2"/>
                <w:szCs w:val="2"/>
              </w:rPr>
            </w:pPr>
            <w:r w:rsidRPr="00DB32C7">
              <w:rPr>
                <w:rFonts w:ascii="Arial" w:hAnsi="Arial" w:cs="Arial"/>
                <w:i/>
                <w:color w:val="009999"/>
              </w:rPr>
              <w:t>Lese</w:t>
            </w:r>
            <w:r w:rsidR="008A0DD9" w:rsidRPr="00DB32C7">
              <w:rPr>
                <w:rFonts w:ascii="Arial" w:hAnsi="Arial" w:cs="Arial"/>
                <w:i/>
                <w:color w:val="009999"/>
              </w:rPr>
              <w:t>fahrplan</w:t>
            </w:r>
            <w:r w:rsidR="008A0DD9" w:rsidRPr="00DB32C7">
              <w:rPr>
                <w:rFonts w:ascii="Arial" w:hAnsi="Arial" w:cs="Arial"/>
              </w:rPr>
              <w:t xml:space="preserve"> in URL: </w:t>
            </w:r>
            <w:hyperlink r:id="rId11" w:history="1">
              <w:r w:rsidRPr="00DB32C7">
                <w:rPr>
                  <w:rStyle w:val="Hyperlink"/>
                  <w:rFonts w:ascii="Arial" w:hAnsi="Arial" w:cs="Arial"/>
                  <w:i/>
                  <w:sz w:val="18"/>
                  <w:szCs w:val="18"/>
                </w:rPr>
                <w:t>https://www.berufssprache-deutsch.bayern.de/fileadmin/user_upload/BSD/Uploads_BSD_und_BV/BSD_Berufsausbildung/1_berufsuebergreifend/Fahrplaene_fuer_Fachklassen/FK_Lesefahrplan_EndV.pdf</w:t>
              </w:r>
            </w:hyperlink>
            <w:r>
              <w:t xml:space="preserve"> </w:t>
            </w:r>
          </w:p>
          <w:p w14:paraId="4DF5CB21" w14:textId="51EB73D1" w:rsidR="008A0DD9" w:rsidRDefault="008A0DD9" w:rsidP="002C399B">
            <w:pPr>
              <w:pStyle w:val="StandardWeb"/>
              <w:numPr>
                <w:ilvl w:val="0"/>
                <w:numId w:val="14"/>
              </w:numPr>
              <w:spacing w:before="240" w:beforeAutospacing="0"/>
              <w:rPr>
                <w:rFonts w:ascii="Arial" w:hAnsi="Arial" w:cs="Arial"/>
                <w:sz w:val="18"/>
                <w:szCs w:val="18"/>
              </w:rPr>
            </w:pPr>
            <w:r w:rsidRPr="00176783">
              <w:rPr>
                <w:rFonts w:ascii="Arial" w:hAnsi="Arial" w:cs="Arial"/>
                <w:color w:val="009999"/>
              </w:rPr>
              <w:t xml:space="preserve">Buddy Book </w:t>
            </w:r>
            <w:r w:rsidRPr="002732AF">
              <w:rPr>
                <w:rFonts w:ascii="Arial" w:hAnsi="Arial" w:cs="Arial"/>
                <w:i/>
                <w:color w:val="009999"/>
              </w:rPr>
              <w:t>Schreiben</w:t>
            </w:r>
            <w:r w:rsidRPr="00176783">
              <w:rPr>
                <w:rFonts w:ascii="Arial" w:hAnsi="Arial" w:cs="Arial"/>
              </w:rPr>
              <w:t xml:space="preserve"> </w:t>
            </w:r>
            <w:r>
              <w:rPr>
                <w:rFonts w:ascii="Arial" w:hAnsi="Arial" w:cs="Arial"/>
              </w:rPr>
              <w:t xml:space="preserve">in URL: </w:t>
            </w:r>
            <w:r w:rsidR="00EB451C" w:rsidRPr="00EB451C">
              <w:rPr>
                <w:rStyle w:val="Hyperlink"/>
                <w:rFonts w:ascii="Arial" w:hAnsi="Arial" w:cs="Arial"/>
                <w:i/>
                <w:sz w:val="18"/>
                <w:szCs w:val="18"/>
              </w:rPr>
              <w:t>https://www.berufssprache-deutsch.bayern.de/fileadmin/user_upload/BSD/Uploads_BSD_und_BV/BSD_Berufsausbildung/1_berufsuebergreifend/FK_BuddyBook_Lesen_EndV.pdf</w:t>
            </w:r>
          </w:p>
          <w:p w14:paraId="697EA041" w14:textId="77777777" w:rsidR="008A0DD9" w:rsidRPr="00176783" w:rsidRDefault="008A0DD9" w:rsidP="00505672">
            <w:pPr>
              <w:pStyle w:val="StandardWeb"/>
              <w:spacing w:before="0" w:beforeAutospacing="0" w:after="0" w:afterAutospacing="0"/>
              <w:ind w:left="720"/>
              <w:rPr>
                <w:rFonts w:ascii="Arial" w:hAnsi="Arial" w:cs="Arial"/>
                <w:sz w:val="2"/>
                <w:szCs w:val="2"/>
              </w:rPr>
            </w:pPr>
          </w:p>
          <w:p w14:paraId="39D6D3B3" w14:textId="683A5D48" w:rsidR="00DB32C7" w:rsidRDefault="00DB32C7" w:rsidP="0007338C">
            <w:pPr>
              <w:pStyle w:val="StandardWeb"/>
              <w:numPr>
                <w:ilvl w:val="0"/>
                <w:numId w:val="14"/>
              </w:numPr>
              <w:spacing w:before="0" w:beforeAutospacing="0" w:after="0" w:afterAutospacing="0"/>
              <w:rPr>
                <w:rFonts w:ascii="Arial" w:hAnsi="Arial" w:cs="Arial"/>
              </w:rPr>
            </w:pPr>
            <w:r w:rsidRPr="00DB32C7">
              <w:rPr>
                <w:rFonts w:ascii="Arial" w:hAnsi="Arial" w:cs="Arial"/>
                <w:color w:val="009999"/>
              </w:rPr>
              <w:t xml:space="preserve">Methodensammlung </w:t>
            </w:r>
            <w:r w:rsidRPr="00DB32C7">
              <w:rPr>
                <w:rFonts w:ascii="Arial" w:hAnsi="Arial" w:cs="Arial"/>
                <w:i/>
                <w:color w:val="009999"/>
              </w:rPr>
              <w:t>Lesen</w:t>
            </w:r>
            <w:r w:rsidR="00CC2D23" w:rsidRPr="00CC2D23">
              <w:rPr>
                <w:rFonts w:ascii="Arial" w:hAnsi="Arial" w:cs="Arial"/>
              </w:rPr>
              <w:t xml:space="preserve"> mit gestuften Hilfen</w:t>
            </w:r>
            <w:r w:rsidR="00CC2D23">
              <w:rPr>
                <w:rFonts w:ascii="Arial" w:hAnsi="Arial" w:cs="Arial"/>
              </w:rPr>
              <w:t xml:space="preserve"> </w:t>
            </w:r>
            <w:r>
              <w:rPr>
                <w:rFonts w:ascii="Arial" w:hAnsi="Arial" w:cs="Arial"/>
              </w:rPr>
              <w:t xml:space="preserve">in URL: </w:t>
            </w:r>
            <w:hyperlink r:id="rId12" w:history="1">
              <w:r w:rsidR="00EB451C" w:rsidRPr="00EB451C">
                <w:rPr>
                  <w:rStyle w:val="Hyperlink"/>
                  <w:rFonts w:ascii="Arial" w:hAnsi="Arial" w:cs="Arial"/>
                  <w:i/>
                  <w:sz w:val="18"/>
                  <w:szCs w:val="18"/>
                </w:rPr>
                <w:t>https://www.berufssprache-deutsch.bayern.de/fileadmin/user_upload/BSD/Uploads_BSD_und_BV/BSD_Berufsausbildung/1_berufsuebergreifend/Fahrplaene_fuer_Fachklassen/FK_Lesefahrplan_EndV.pdf</w:t>
              </w:r>
            </w:hyperlink>
            <w:r w:rsidR="00EB451C">
              <w:t xml:space="preserve"> </w:t>
            </w:r>
          </w:p>
          <w:p w14:paraId="01845E10" w14:textId="77777777" w:rsidR="00DB32C7" w:rsidRPr="00DB32C7" w:rsidRDefault="00DB32C7" w:rsidP="00DB32C7">
            <w:pPr>
              <w:pStyle w:val="StandardWeb"/>
              <w:spacing w:before="240" w:beforeAutospacing="0" w:after="0" w:afterAutospacing="0"/>
              <w:ind w:left="720"/>
              <w:rPr>
                <w:rFonts w:ascii="Arial" w:hAnsi="Arial" w:cs="Arial"/>
                <w:color w:val="009999"/>
              </w:rPr>
            </w:pPr>
            <w:r w:rsidRPr="00DB32C7">
              <w:rPr>
                <w:rFonts w:ascii="Arial" w:hAnsi="Arial" w:cs="Arial"/>
                <w:color w:val="009999"/>
              </w:rPr>
              <w:t xml:space="preserve">Einen Text mit Sprachnachrichten auswerten </w:t>
            </w:r>
            <w:r w:rsidRPr="00DB32C7">
              <w:rPr>
                <w:rFonts w:ascii="Arial" w:hAnsi="Arial" w:cs="Arial"/>
              </w:rPr>
              <w:t>(S. 30)</w:t>
            </w:r>
          </w:p>
          <w:p w14:paraId="4E192BBB" w14:textId="77777777" w:rsidR="00DB32C7" w:rsidRPr="00DB32C7" w:rsidRDefault="00DB32C7" w:rsidP="00DB32C7">
            <w:pPr>
              <w:pStyle w:val="StandardWeb"/>
              <w:spacing w:before="0" w:beforeAutospacing="0" w:after="0" w:afterAutospacing="0"/>
              <w:ind w:left="720"/>
              <w:rPr>
                <w:rFonts w:ascii="Arial" w:hAnsi="Arial" w:cs="Arial"/>
              </w:rPr>
            </w:pPr>
            <w:r>
              <w:rPr>
                <w:rFonts w:ascii="Arial" w:hAnsi="Arial" w:cs="Arial"/>
                <w:color w:val="009999"/>
              </w:rPr>
              <w:t xml:space="preserve">Text markieren </w:t>
            </w:r>
            <w:r w:rsidRPr="00DB32C7">
              <w:rPr>
                <w:rFonts w:ascii="Arial" w:hAnsi="Arial" w:cs="Arial"/>
              </w:rPr>
              <w:t>(S. 19)</w:t>
            </w:r>
          </w:p>
          <w:p w14:paraId="36AF8D50" w14:textId="77777777" w:rsidR="00CC2D23" w:rsidRPr="00CC2D23" w:rsidRDefault="00CC2D23" w:rsidP="00CC2D23">
            <w:pPr>
              <w:pStyle w:val="StandardWeb"/>
              <w:spacing w:before="0" w:beforeAutospacing="0" w:after="0" w:afterAutospacing="0"/>
              <w:ind w:left="720"/>
              <w:rPr>
                <w:rFonts w:ascii="Arial" w:hAnsi="Arial" w:cs="Arial"/>
              </w:rPr>
            </w:pPr>
          </w:p>
          <w:p w14:paraId="66F4068E" w14:textId="77777777" w:rsidR="0064660F" w:rsidRPr="00DB32C7" w:rsidRDefault="0064660F" w:rsidP="0064660F">
            <w:pPr>
              <w:pStyle w:val="StandardWeb"/>
              <w:numPr>
                <w:ilvl w:val="0"/>
                <w:numId w:val="14"/>
              </w:numPr>
              <w:spacing w:before="0" w:beforeAutospacing="0" w:after="0" w:afterAutospacing="0"/>
              <w:rPr>
                <w:rFonts w:ascii="Arial" w:hAnsi="Arial" w:cs="Arial"/>
              </w:rPr>
            </w:pPr>
            <w:r w:rsidRPr="00DB32C7">
              <w:rPr>
                <w:rFonts w:ascii="Arial" w:hAnsi="Arial" w:cs="Arial"/>
                <w:color w:val="009999"/>
              </w:rPr>
              <w:t xml:space="preserve">Methodensammlung </w:t>
            </w:r>
            <w:r w:rsidRPr="00DB32C7">
              <w:rPr>
                <w:rFonts w:ascii="Arial" w:hAnsi="Arial" w:cs="Arial"/>
                <w:i/>
                <w:color w:val="009999"/>
              </w:rPr>
              <w:t>Kommunizieren</w:t>
            </w:r>
            <w:r w:rsidRPr="00DB32C7">
              <w:rPr>
                <w:rFonts w:ascii="Arial" w:hAnsi="Arial" w:cs="Arial"/>
                <w:color w:val="009999"/>
              </w:rPr>
              <w:t xml:space="preserve"> </w:t>
            </w:r>
            <w:r w:rsidRPr="00CC2D23">
              <w:rPr>
                <w:rFonts w:ascii="Arial" w:hAnsi="Arial" w:cs="Arial"/>
              </w:rPr>
              <w:t xml:space="preserve">mit gestuften Hilfen in </w:t>
            </w:r>
            <w:r w:rsidRPr="00DB32C7">
              <w:rPr>
                <w:rFonts w:ascii="Arial" w:hAnsi="Arial" w:cs="Arial"/>
              </w:rPr>
              <w:t xml:space="preserve">URL: </w:t>
            </w:r>
            <w:hyperlink r:id="rId13" w:history="1">
              <w:r w:rsidRPr="00A73A09">
                <w:rPr>
                  <w:rStyle w:val="Hyperlink"/>
                  <w:rFonts w:ascii="Arial" w:hAnsi="Arial" w:cs="Arial"/>
                  <w:i/>
                  <w:sz w:val="18"/>
                  <w:szCs w:val="18"/>
                </w:rPr>
                <w:t>https://www.berufssprache-deutsch.bayern.de/fileadmin/user_upload/BSD/Uploads_BSD_und_BV/BSD_Methodensammlungen/BSD_Methoden_SPRECHEN-mit_gestuften_Hilfen_231025.pdf</w:t>
              </w:r>
            </w:hyperlink>
            <w:r>
              <w:rPr>
                <w:rFonts w:ascii="Arial" w:hAnsi="Arial" w:cs="Arial"/>
                <w:i/>
                <w:sz w:val="18"/>
                <w:szCs w:val="18"/>
              </w:rPr>
              <w:t xml:space="preserve"> </w:t>
            </w:r>
          </w:p>
          <w:p w14:paraId="3AAC6AA0" w14:textId="77777777" w:rsidR="0064660F" w:rsidRDefault="0064660F" w:rsidP="0064660F">
            <w:pPr>
              <w:pStyle w:val="StandardWeb"/>
              <w:spacing w:before="240" w:beforeAutospacing="0" w:after="0" w:afterAutospacing="0"/>
              <w:ind w:left="720"/>
              <w:rPr>
                <w:rFonts w:ascii="Arial" w:hAnsi="Arial" w:cs="Arial"/>
              </w:rPr>
            </w:pPr>
            <w:r>
              <w:rPr>
                <w:rFonts w:ascii="Arial" w:hAnsi="Arial" w:cs="Arial"/>
                <w:color w:val="009999"/>
              </w:rPr>
              <w:t>Zielsatz in der Rede</w:t>
            </w:r>
            <w:r w:rsidRPr="00176783">
              <w:rPr>
                <w:rFonts w:ascii="Arial" w:hAnsi="Arial" w:cs="Arial"/>
                <w:color w:val="009999"/>
              </w:rPr>
              <w:t xml:space="preserve"> </w:t>
            </w:r>
            <w:r>
              <w:rPr>
                <w:rFonts w:ascii="Arial" w:hAnsi="Arial" w:cs="Arial"/>
              </w:rPr>
              <w:t>(S</w:t>
            </w:r>
            <w:r w:rsidRPr="00664A99">
              <w:rPr>
                <w:rFonts w:ascii="Arial" w:hAnsi="Arial" w:cs="Arial"/>
              </w:rPr>
              <w:t>. 9f)</w:t>
            </w:r>
          </w:p>
          <w:p w14:paraId="03834B54" w14:textId="77777777" w:rsidR="0064660F" w:rsidRDefault="0064660F" w:rsidP="0064660F">
            <w:pPr>
              <w:pStyle w:val="StandardWeb"/>
              <w:spacing w:before="0" w:beforeAutospacing="0" w:after="0" w:afterAutospacing="0"/>
              <w:ind w:left="720"/>
              <w:rPr>
                <w:rFonts w:ascii="Arial" w:hAnsi="Arial" w:cs="Arial"/>
              </w:rPr>
            </w:pPr>
            <w:r w:rsidRPr="00DB32C7">
              <w:rPr>
                <w:rFonts w:ascii="Arial" w:hAnsi="Arial" w:cs="Arial"/>
                <w:color w:val="009999"/>
              </w:rPr>
              <w:t>Statement-Wiedergabe</w:t>
            </w:r>
            <w:r>
              <w:rPr>
                <w:rFonts w:ascii="Arial" w:hAnsi="Arial" w:cs="Arial"/>
              </w:rPr>
              <w:t xml:space="preserve"> (S</w:t>
            </w:r>
            <w:r w:rsidRPr="00664A99">
              <w:rPr>
                <w:rFonts w:ascii="Arial" w:hAnsi="Arial" w:cs="Arial"/>
              </w:rPr>
              <w:t>. 19f)</w:t>
            </w:r>
            <w:bookmarkStart w:id="0" w:name="_GoBack"/>
            <w:bookmarkEnd w:id="0"/>
          </w:p>
          <w:p w14:paraId="5EED88C4" w14:textId="77777777" w:rsidR="0064660F" w:rsidRDefault="0064660F" w:rsidP="0064660F">
            <w:pPr>
              <w:pStyle w:val="StandardWeb"/>
              <w:spacing w:before="0" w:beforeAutospacing="0" w:after="0" w:afterAutospacing="0"/>
              <w:ind w:left="720"/>
              <w:rPr>
                <w:rFonts w:ascii="Arial" w:hAnsi="Arial" w:cs="Arial"/>
              </w:rPr>
            </w:pPr>
            <w:r>
              <w:rPr>
                <w:rFonts w:ascii="Arial" w:hAnsi="Arial" w:cs="Arial"/>
                <w:color w:val="009999"/>
              </w:rPr>
              <w:t xml:space="preserve">Expertenpodium </w:t>
            </w:r>
            <w:r>
              <w:rPr>
                <w:rFonts w:ascii="Arial" w:hAnsi="Arial" w:cs="Arial"/>
              </w:rPr>
              <w:t xml:space="preserve">(S. </w:t>
            </w:r>
            <w:r w:rsidRPr="00664A99">
              <w:rPr>
                <w:rFonts w:ascii="Arial" w:hAnsi="Arial" w:cs="Arial"/>
              </w:rPr>
              <w:t>28f)</w:t>
            </w:r>
          </w:p>
          <w:p w14:paraId="2321259E" w14:textId="77777777" w:rsidR="00CC2D23" w:rsidRDefault="00CC2D23" w:rsidP="00505672">
            <w:pPr>
              <w:pStyle w:val="StandardWeb"/>
              <w:spacing w:before="0" w:beforeAutospacing="0" w:after="0" w:afterAutospacing="0"/>
              <w:ind w:left="720"/>
              <w:rPr>
                <w:rFonts w:ascii="Arial" w:hAnsi="Arial" w:cs="Arial"/>
              </w:rPr>
            </w:pPr>
          </w:p>
          <w:p w14:paraId="49ACE43B" w14:textId="355CE79B" w:rsidR="00CC2D23" w:rsidRDefault="00CC2D23" w:rsidP="00CC2D23">
            <w:pPr>
              <w:pStyle w:val="Listenabsatz"/>
              <w:numPr>
                <w:ilvl w:val="0"/>
                <w:numId w:val="17"/>
              </w:numPr>
              <w:spacing w:after="0"/>
            </w:pPr>
            <w:r>
              <w:t xml:space="preserve">Handreichung </w:t>
            </w:r>
            <w:r w:rsidRPr="00480F82">
              <w:rPr>
                <w:i/>
                <w:iCs/>
                <w:color w:val="009999"/>
              </w:rPr>
              <w:t xml:space="preserve">Integrierte Grammatik - Umsetzung des Lernkompetenzbereichs Sprache und Sprachgebrauch untersuchen auch mit digitalen Lehr- und Lernelementen </w:t>
            </w:r>
            <w:r w:rsidRPr="00480F82">
              <w:rPr>
                <w:iCs/>
              </w:rPr>
              <w:t>(in veränderbarer Form) in URL:</w:t>
            </w:r>
            <w:r w:rsidRPr="00480F82">
              <w:t xml:space="preserve"> </w:t>
            </w:r>
            <w:r>
              <w:t xml:space="preserve"> </w:t>
            </w:r>
            <w:hyperlink r:id="rId14" w:history="1">
              <w:r w:rsidRPr="00480F82">
                <w:rPr>
                  <w:rStyle w:val="Hyperlink"/>
                  <w:i/>
                  <w:sz w:val="18"/>
                  <w:szCs w:val="18"/>
                </w:rPr>
                <w:t>https://www.berufssprache-</w:t>
              </w:r>
              <w:r w:rsidRPr="00480F82">
                <w:rPr>
                  <w:rStyle w:val="Hyperlink"/>
                  <w:i/>
                  <w:sz w:val="18"/>
                  <w:szCs w:val="18"/>
                </w:rPr>
                <w:lastRenderedPageBreak/>
                <w:t>deutsch.bayern.de/fileadmin/user_upload/BSD/Uploads_BSD_und_BV/BSD_integrierte_Grammatik/BSD_Grammatikskript_20_09_2023-EndV.docx</w:t>
              </w:r>
            </w:hyperlink>
            <w:r>
              <w:t xml:space="preserve"> </w:t>
            </w:r>
          </w:p>
          <w:p w14:paraId="08BC905E" w14:textId="77777777" w:rsidR="00CC2D23" w:rsidRPr="00CC2D23" w:rsidRDefault="00CC2D23" w:rsidP="00CC2D23">
            <w:pPr>
              <w:pStyle w:val="StandardWeb"/>
              <w:pBdr>
                <w:top w:val="nil"/>
                <w:left w:val="nil"/>
                <w:bottom w:val="nil"/>
                <w:right w:val="nil"/>
                <w:between w:val="nil"/>
                <w:bar w:val="nil"/>
              </w:pBdr>
              <w:spacing w:before="240" w:beforeAutospacing="0" w:after="0" w:afterAutospacing="0"/>
              <w:ind w:left="720"/>
              <w:rPr>
                <w:rFonts w:ascii="Arial" w:hAnsi="Arial" w:cs="Arial"/>
              </w:rPr>
            </w:pPr>
            <w:r w:rsidRPr="00CC2D23">
              <w:rPr>
                <w:rFonts w:ascii="Arial" w:hAnsi="Arial" w:cs="Arial"/>
                <w:color w:val="009999"/>
              </w:rPr>
              <w:t xml:space="preserve">Nominalisierung </w:t>
            </w:r>
            <w:r w:rsidRPr="00CC2D23">
              <w:rPr>
                <w:rFonts w:ascii="Arial" w:hAnsi="Arial" w:cs="Arial"/>
              </w:rPr>
              <w:t>(S. 96)</w:t>
            </w:r>
          </w:p>
          <w:p w14:paraId="44FB0CF6" w14:textId="77777777" w:rsidR="00CC2D23" w:rsidRDefault="00CC2D23" w:rsidP="00CC2D23">
            <w:pPr>
              <w:pStyle w:val="StandardWeb"/>
              <w:pBdr>
                <w:top w:val="nil"/>
                <w:left w:val="nil"/>
                <w:bottom w:val="nil"/>
                <w:right w:val="nil"/>
                <w:between w:val="nil"/>
                <w:bar w:val="nil"/>
              </w:pBdr>
              <w:spacing w:before="0" w:beforeAutospacing="0" w:after="0" w:afterAutospacing="0"/>
              <w:ind w:left="720"/>
              <w:rPr>
                <w:rFonts w:ascii="Arial" w:hAnsi="Arial" w:cs="Arial"/>
              </w:rPr>
            </w:pPr>
            <w:r w:rsidRPr="00CC2D23">
              <w:rPr>
                <w:rFonts w:ascii="Arial" w:hAnsi="Arial" w:cs="Arial"/>
                <w:color w:val="009999"/>
              </w:rPr>
              <w:t xml:space="preserve">Passiv: Zustands- und Vorgangspassiv </w:t>
            </w:r>
            <w:r w:rsidRPr="00CC2D23">
              <w:rPr>
                <w:rFonts w:ascii="Arial" w:hAnsi="Arial" w:cs="Arial"/>
              </w:rPr>
              <w:t>(S. 92f)</w:t>
            </w:r>
          </w:p>
          <w:p w14:paraId="6E2D16A7" w14:textId="77777777" w:rsidR="00CC2D23" w:rsidRPr="00CC2D23" w:rsidRDefault="00CC2D23" w:rsidP="00CC2D23">
            <w:pPr>
              <w:pStyle w:val="StandardWeb"/>
              <w:pBdr>
                <w:top w:val="nil"/>
                <w:left w:val="nil"/>
                <w:bottom w:val="nil"/>
                <w:right w:val="nil"/>
                <w:between w:val="nil"/>
                <w:bar w:val="nil"/>
              </w:pBdr>
              <w:spacing w:before="0" w:beforeAutospacing="0" w:after="0" w:afterAutospacing="0"/>
              <w:ind w:left="720"/>
              <w:rPr>
                <w:rFonts w:ascii="Arial" w:hAnsi="Arial" w:cs="Arial"/>
              </w:rPr>
            </w:pPr>
          </w:p>
          <w:p w14:paraId="52CAE3FA" w14:textId="0921AA51" w:rsidR="008A0DD9" w:rsidRDefault="008A0DD9" w:rsidP="00505672">
            <w:pPr>
              <w:pStyle w:val="StandardWeb"/>
              <w:shd w:val="clear" w:color="auto" w:fill="FFFFFF"/>
              <w:rPr>
                <w:rFonts w:ascii="Arial" w:hAnsi="Arial" w:cs="Arial"/>
                <w:b/>
                <w:color w:val="C45911"/>
                <w:bdr w:val="nil"/>
              </w:rPr>
            </w:pPr>
            <w:r w:rsidRPr="008C1458">
              <w:rPr>
                <w:rFonts w:ascii="Arial" w:hAnsi="Arial" w:cs="Arial"/>
                <w:b/>
                <w:color w:val="C45911"/>
                <w:bdr w:val="nil"/>
              </w:rPr>
              <w:t>Folgende Kompetenzen sind</w:t>
            </w:r>
            <w:r>
              <w:rPr>
                <w:rFonts w:ascii="Arial" w:hAnsi="Arial" w:cs="Arial"/>
                <w:b/>
                <w:color w:val="C45911"/>
                <w:bdr w:val="nil"/>
              </w:rPr>
              <w:t xml:space="preserve"> für den kombinierten Leistungsnachweis</w:t>
            </w:r>
            <w:r w:rsidRPr="008C1458">
              <w:rPr>
                <w:rFonts w:ascii="Arial" w:hAnsi="Arial" w:cs="Arial"/>
                <w:b/>
                <w:color w:val="C45911"/>
                <w:bdr w:val="nil"/>
              </w:rPr>
              <w:t xml:space="preserve"> im Bereich </w:t>
            </w:r>
            <w:r w:rsidRPr="00253629">
              <w:rPr>
                <w:rFonts w:ascii="Arial" w:hAnsi="Arial" w:cs="Arial"/>
                <w:b/>
                <w:i/>
                <w:color w:val="C45911"/>
                <w:bdr w:val="nil"/>
              </w:rPr>
              <w:t>Deutsch</w:t>
            </w:r>
            <w:r w:rsidRPr="008C1458">
              <w:rPr>
                <w:rFonts w:ascii="Arial" w:hAnsi="Arial" w:cs="Arial"/>
                <w:b/>
                <w:color w:val="C45911"/>
                <w:bdr w:val="nil"/>
              </w:rPr>
              <w:t xml:space="preserve"> anzubahnen:</w:t>
            </w:r>
          </w:p>
          <w:p w14:paraId="4C98C975" w14:textId="77777777" w:rsidR="009B56B5" w:rsidRPr="009B56B5" w:rsidRDefault="009B56B5" w:rsidP="002C399B">
            <w:pPr>
              <w:numPr>
                <w:ilvl w:val="0"/>
                <w:numId w:val="6"/>
              </w:numPr>
              <w:tabs>
                <w:tab w:val="clear" w:pos="360"/>
                <w:tab w:val="num" w:pos="720"/>
              </w:tabs>
              <w:spacing w:before="120" w:after="120" w:line="240" w:lineRule="auto"/>
              <w:ind w:left="714" w:hanging="357"/>
              <w:rPr>
                <w:rFonts w:eastAsia="Times New Roman"/>
                <w:color w:val="C45911" w:themeColor="accent2" w:themeShade="BF"/>
              </w:rPr>
            </w:pPr>
            <w:r w:rsidRPr="009B56B5">
              <w:rPr>
                <w:rFonts w:eastAsia="Calibri"/>
                <w:color w:val="C45911" w:themeColor="accent2" w:themeShade="BF"/>
                <w:lang w:eastAsia="en-US"/>
              </w:rPr>
              <w:t>Nominalstil</w:t>
            </w:r>
            <w:r>
              <w:rPr>
                <w:rFonts w:eastAsia="Calibri"/>
                <w:color w:val="C45911" w:themeColor="accent2" w:themeShade="BF"/>
                <w:lang w:eastAsia="en-US"/>
              </w:rPr>
              <w:t>, indem zentrale Kernaussagen formuliert werden</w:t>
            </w:r>
          </w:p>
          <w:p w14:paraId="1C756CF7" w14:textId="77777777" w:rsidR="009B56B5" w:rsidRDefault="009B56B5" w:rsidP="002C399B">
            <w:pPr>
              <w:numPr>
                <w:ilvl w:val="0"/>
                <w:numId w:val="6"/>
              </w:numPr>
              <w:tabs>
                <w:tab w:val="clear" w:pos="360"/>
                <w:tab w:val="num" w:pos="720"/>
              </w:tabs>
              <w:spacing w:before="120" w:after="120" w:line="240" w:lineRule="auto"/>
              <w:ind w:left="714" w:hanging="357"/>
              <w:rPr>
                <w:rFonts w:eastAsia="Times New Roman"/>
                <w:color w:val="C45911" w:themeColor="accent2" w:themeShade="BF"/>
              </w:rPr>
            </w:pPr>
            <w:r>
              <w:rPr>
                <w:rFonts w:eastAsia="Times New Roman"/>
                <w:color w:val="C45911" w:themeColor="accent2" w:themeShade="BF"/>
              </w:rPr>
              <w:t xml:space="preserve">anlassbezogene Verwendung von Fachbegriffen </w:t>
            </w:r>
          </w:p>
          <w:p w14:paraId="5FE202F1" w14:textId="77777777" w:rsidR="009B56B5" w:rsidRDefault="009B56B5" w:rsidP="002C399B">
            <w:pPr>
              <w:numPr>
                <w:ilvl w:val="0"/>
                <w:numId w:val="6"/>
              </w:numPr>
              <w:tabs>
                <w:tab w:val="clear" w:pos="360"/>
                <w:tab w:val="num" w:pos="720"/>
              </w:tabs>
              <w:spacing w:before="120" w:after="120" w:line="240" w:lineRule="auto"/>
              <w:ind w:left="714" w:hanging="357"/>
              <w:rPr>
                <w:rFonts w:eastAsia="Times New Roman"/>
                <w:color w:val="C45911" w:themeColor="accent2" w:themeShade="BF"/>
              </w:rPr>
            </w:pPr>
            <w:r>
              <w:rPr>
                <w:rFonts w:eastAsia="Times New Roman"/>
                <w:color w:val="C45911" w:themeColor="accent2" w:themeShade="BF"/>
              </w:rPr>
              <w:t>verstehendes Lesen auch von diskontinuierlichen Texten (z. B. Tabelle)</w:t>
            </w:r>
          </w:p>
          <w:p w14:paraId="7C97AEC4" w14:textId="77777777" w:rsidR="009B56B5" w:rsidRDefault="009B56B5" w:rsidP="002C399B">
            <w:pPr>
              <w:numPr>
                <w:ilvl w:val="0"/>
                <w:numId w:val="6"/>
              </w:numPr>
              <w:tabs>
                <w:tab w:val="clear" w:pos="360"/>
                <w:tab w:val="num" w:pos="720"/>
              </w:tabs>
              <w:spacing w:before="120" w:after="120" w:line="240" w:lineRule="auto"/>
              <w:ind w:left="714" w:hanging="357"/>
              <w:rPr>
                <w:rFonts w:eastAsia="Times New Roman"/>
                <w:color w:val="C45911" w:themeColor="accent2" w:themeShade="BF"/>
              </w:rPr>
            </w:pPr>
            <w:r>
              <w:rPr>
                <w:rFonts w:eastAsia="Times New Roman"/>
                <w:color w:val="C45911" w:themeColor="accent2" w:themeShade="BF"/>
              </w:rPr>
              <w:t>integrierte Grammatik: Aktiv, Passiv und Nominalstil</w:t>
            </w:r>
          </w:p>
          <w:p w14:paraId="62187F86" w14:textId="77777777" w:rsidR="009B56B5" w:rsidRPr="009B56B5" w:rsidRDefault="009B56B5" w:rsidP="002C399B">
            <w:pPr>
              <w:numPr>
                <w:ilvl w:val="0"/>
                <w:numId w:val="6"/>
              </w:numPr>
              <w:tabs>
                <w:tab w:val="clear" w:pos="360"/>
                <w:tab w:val="num" w:pos="720"/>
              </w:tabs>
              <w:spacing w:before="120" w:after="120" w:line="240" w:lineRule="auto"/>
              <w:ind w:left="714" w:hanging="357"/>
              <w:rPr>
                <w:rFonts w:eastAsia="Times New Roman"/>
                <w:color w:val="C45911" w:themeColor="accent2" w:themeShade="BF"/>
              </w:rPr>
            </w:pPr>
            <w:r>
              <w:rPr>
                <w:rFonts w:eastAsia="Times New Roman"/>
                <w:color w:val="C45911" w:themeColor="accent2" w:themeShade="BF"/>
              </w:rPr>
              <w:t xml:space="preserve">fachliche Vergleiche formulieren (z. B. </w:t>
            </w:r>
            <w:r w:rsidRPr="009B56B5">
              <w:rPr>
                <w:rFonts w:eastAsia="Times New Roman"/>
                <w:i/>
                <w:color w:val="C45911" w:themeColor="accent2" w:themeShade="BF"/>
              </w:rPr>
              <w:t>besser als …</w:t>
            </w:r>
            <w:r>
              <w:rPr>
                <w:rFonts w:eastAsia="Times New Roman"/>
                <w:color w:val="C45911" w:themeColor="accent2" w:themeShade="BF"/>
              </w:rPr>
              <w:t xml:space="preserve">, </w:t>
            </w:r>
            <w:r w:rsidRPr="009B56B5">
              <w:rPr>
                <w:rFonts w:eastAsia="Times New Roman"/>
                <w:i/>
                <w:color w:val="C45911" w:themeColor="accent2" w:themeShade="BF"/>
              </w:rPr>
              <w:t>im Gegensatz zu …</w:t>
            </w:r>
            <w:r>
              <w:rPr>
                <w:rFonts w:eastAsia="Times New Roman"/>
                <w:color w:val="C45911" w:themeColor="accent2" w:themeShade="BF"/>
              </w:rPr>
              <w:t xml:space="preserve">, </w:t>
            </w:r>
            <w:r w:rsidRPr="009B56B5">
              <w:rPr>
                <w:rFonts w:eastAsia="Times New Roman"/>
                <w:i/>
                <w:color w:val="C45911" w:themeColor="accent2" w:themeShade="BF"/>
              </w:rPr>
              <w:t>einerseits … andererseits …</w:t>
            </w:r>
            <w:r>
              <w:rPr>
                <w:rFonts w:eastAsia="Times New Roman"/>
                <w:color w:val="C45911" w:themeColor="accent2" w:themeShade="BF"/>
              </w:rPr>
              <w:t xml:space="preserve">) </w:t>
            </w:r>
            <w:r w:rsidR="00DB32C7">
              <w:rPr>
                <w:rFonts w:eastAsia="Times New Roman"/>
                <w:color w:val="C45911" w:themeColor="accent2" w:themeShade="BF"/>
              </w:rPr>
              <w:t xml:space="preserve">und aus dem Ergebnis des fachlichen Vergleichs eine begründete Empfehlung abgeben (z. B. </w:t>
            </w:r>
            <w:r w:rsidR="00DB32C7" w:rsidRPr="00DB32C7">
              <w:rPr>
                <w:rFonts w:eastAsia="Times New Roman"/>
                <w:i/>
                <w:color w:val="C45911" w:themeColor="accent2" w:themeShade="BF"/>
              </w:rPr>
              <w:t>…, weil …</w:t>
            </w:r>
            <w:r w:rsidR="00DB32C7">
              <w:rPr>
                <w:rFonts w:eastAsia="Times New Roman"/>
                <w:color w:val="C45911" w:themeColor="accent2" w:themeShade="BF"/>
              </w:rPr>
              <w:t xml:space="preserve">, </w:t>
            </w:r>
            <w:r w:rsidR="00DB32C7" w:rsidRPr="00DB32C7">
              <w:rPr>
                <w:rFonts w:eastAsia="Times New Roman"/>
                <w:i/>
                <w:color w:val="C45911" w:themeColor="accent2" w:themeShade="BF"/>
              </w:rPr>
              <w:t>aus diesem Grund …</w:t>
            </w:r>
            <w:r w:rsidR="00DB32C7">
              <w:rPr>
                <w:rFonts w:eastAsia="Times New Roman"/>
                <w:color w:val="C45911" w:themeColor="accent2" w:themeShade="BF"/>
              </w:rPr>
              <w:t xml:space="preserve">, </w:t>
            </w:r>
            <w:r w:rsidR="00DB32C7" w:rsidRPr="00DB32C7">
              <w:rPr>
                <w:rFonts w:eastAsia="Times New Roman"/>
                <w:i/>
                <w:color w:val="C45911" w:themeColor="accent2" w:themeShade="BF"/>
              </w:rPr>
              <w:t>nach Analyse</w:t>
            </w:r>
            <w:r w:rsidR="00DB32C7">
              <w:rPr>
                <w:rFonts w:eastAsia="Times New Roman"/>
                <w:i/>
                <w:color w:val="C45911" w:themeColor="accent2" w:themeShade="BF"/>
              </w:rPr>
              <w:t xml:space="preserve"> </w:t>
            </w:r>
            <w:r w:rsidR="00DB32C7" w:rsidRPr="00DB32C7">
              <w:rPr>
                <w:rFonts w:eastAsia="Times New Roman"/>
                <w:i/>
                <w:color w:val="C45911" w:themeColor="accent2" w:themeShade="BF"/>
              </w:rPr>
              <w:t>…</w:t>
            </w:r>
            <w:r w:rsidR="00DB32C7">
              <w:rPr>
                <w:rFonts w:eastAsia="Times New Roman"/>
                <w:color w:val="C45911" w:themeColor="accent2" w:themeShade="BF"/>
              </w:rPr>
              <w:t>)</w:t>
            </w:r>
          </w:p>
          <w:p w14:paraId="60E12E4A" w14:textId="0B41D7AB" w:rsidR="009B56B5" w:rsidRPr="009B56B5" w:rsidRDefault="00DB32C7" w:rsidP="002C399B">
            <w:pPr>
              <w:numPr>
                <w:ilvl w:val="0"/>
                <w:numId w:val="6"/>
              </w:numPr>
              <w:tabs>
                <w:tab w:val="clear" w:pos="360"/>
                <w:tab w:val="num" w:pos="720"/>
              </w:tabs>
              <w:spacing w:before="120" w:after="120" w:line="240" w:lineRule="auto"/>
              <w:ind w:left="714" w:hanging="357"/>
              <w:rPr>
                <w:rFonts w:eastAsia="Times New Roman"/>
                <w:color w:val="C45911" w:themeColor="accent2" w:themeShade="BF"/>
              </w:rPr>
            </w:pPr>
            <w:r>
              <w:rPr>
                <w:rFonts w:eastAsia="Calibri"/>
                <w:color w:val="C45911" w:themeColor="accent2" w:themeShade="BF"/>
                <w:lang w:eastAsia="en-US"/>
              </w:rPr>
              <w:t xml:space="preserve">Bausteine einer </w:t>
            </w:r>
            <w:r w:rsidR="009B56B5" w:rsidRPr="009B56B5">
              <w:rPr>
                <w:rFonts w:eastAsia="Calibri"/>
                <w:color w:val="C45911" w:themeColor="accent2" w:themeShade="BF"/>
                <w:lang w:eastAsia="en-US"/>
              </w:rPr>
              <w:t>Argumentation</w:t>
            </w:r>
            <w:r>
              <w:rPr>
                <w:rFonts w:eastAsia="Calibri"/>
                <w:color w:val="C45911" w:themeColor="accent2" w:themeShade="BF"/>
                <w:lang w:eastAsia="en-US"/>
              </w:rPr>
              <w:t xml:space="preserve"> (Behauptung, Begründung und Beispiel) </w:t>
            </w:r>
          </w:p>
          <w:p w14:paraId="39B9BB54" w14:textId="77777777" w:rsidR="008A0DD9" w:rsidRPr="0090552B" w:rsidRDefault="009B56B5" w:rsidP="002C399B">
            <w:pPr>
              <w:numPr>
                <w:ilvl w:val="0"/>
                <w:numId w:val="6"/>
              </w:numPr>
              <w:tabs>
                <w:tab w:val="clear" w:pos="360"/>
                <w:tab w:val="num" w:pos="720"/>
              </w:tabs>
              <w:spacing w:before="120" w:after="120" w:line="240" w:lineRule="auto"/>
              <w:ind w:left="714" w:hanging="357"/>
              <w:rPr>
                <w:rFonts w:eastAsia="Times New Roman"/>
              </w:rPr>
            </w:pPr>
            <w:r w:rsidRPr="009B56B5">
              <w:rPr>
                <w:rFonts w:eastAsia="Calibri"/>
                <w:color w:val="C45911" w:themeColor="accent2" w:themeShade="BF"/>
                <w:lang w:eastAsia="en-US"/>
              </w:rPr>
              <w:t>Sprachrichtigkeit</w:t>
            </w:r>
          </w:p>
        </w:tc>
      </w:tr>
    </w:tbl>
    <w:p w14:paraId="3BACDA0B" w14:textId="77777777" w:rsidR="00D83F44" w:rsidRDefault="00D83F44">
      <w:pPr>
        <w:spacing w:after="0" w:line="240" w:lineRule="auto"/>
        <w:sectPr w:rsidR="00D83F44" w:rsidSect="002858EC">
          <w:headerReference w:type="even" r:id="rId15"/>
          <w:headerReference w:type="default" r:id="rId16"/>
          <w:footerReference w:type="even" r:id="rId17"/>
          <w:footerReference w:type="default" r:id="rId18"/>
          <w:headerReference w:type="first" r:id="rId19"/>
          <w:footerReference w:type="first" r:id="rId20"/>
          <w:pgSz w:w="11900" w:h="16840"/>
          <w:pgMar w:top="1361" w:right="1134" w:bottom="1418" w:left="1134" w:header="907" w:footer="454" w:gutter="0"/>
          <w:cols w:space="720"/>
          <w:titlePg/>
          <w:docGrid w:linePitch="326"/>
        </w:sectPr>
      </w:pPr>
    </w:p>
    <w:p w14:paraId="7135B6ED" w14:textId="77777777" w:rsidR="00847AA8" w:rsidRPr="00C5417C" w:rsidRDefault="00847AA8" w:rsidP="00C5417C">
      <w:pPr>
        <w:spacing w:after="0"/>
        <w:contextualSpacing/>
        <w:rPr>
          <w:color w:val="auto"/>
          <w:sz w:val="2"/>
          <w:szCs w:val="2"/>
          <w:u w:color="808080"/>
        </w:rPr>
      </w:pPr>
    </w:p>
    <w:p w14:paraId="34B7A79F" w14:textId="77777777" w:rsidR="00847AA8" w:rsidRPr="00847AA8" w:rsidRDefault="00847AA8" w:rsidP="009F51A7">
      <w:pPr>
        <w:spacing w:before="240" w:after="240"/>
        <w:contextualSpacing/>
        <w:rPr>
          <w:color w:val="auto"/>
          <w:sz w:val="2"/>
          <w:szCs w:val="2"/>
          <w:u w:color="808080"/>
        </w:rPr>
      </w:pPr>
    </w:p>
    <w:tbl>
      <w:tblPr>
        <w:tblW w:w="95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7882"/>
        <w:gridCol w:w="1701"/>
      </w:tblGrid>
      <w:tr w:rsidR="00AC01E8" w:rsidRPr="0035067E" w14:paraId="0584DF56" w14:textId="77777777" w:rsidTr="00AC01E8">
        <w:trPr>
          <w:trHeight w:val="680"/>
        </w:trPr>
        <w:tc>
          <w:tcPr>
            <w:tcW w:w="7882" w:type="dxa"/>
            <w:tcBorders>
              <w:top w:val="single" w:sz="4" w:space="0" w:color="auto"/>
              <w:left w:val="single" w:sz="4" w:space="0" w:color="auto"/>
              <w:bottom w:val="single" w:sz="4" w:space="0" w:color="auto"/>
              <w:right w:val="nil"/>
            </w:tcBorders>
            <w:shd w:val="clear" w:color="auto" w:fill="DAEEF3"/>
            <w:tcMar>
              <w:top w:w="80" w:type="dxa"/>
              <w:left w:w="80" w:type="dxa"/>
              <w:bottom w:w="80" w:type="dxa"/>
              <w:right w:w="80" w:type="dxa"/>
            </w:tcMar>
            <w:vAlign w:val="center"/>
          </w:tcPr>
          <w:p w14:paraId="04A64C9E" w14:textId="77777777" w:rsidR="00AC01E8" w:rsidRPr="009E7B6B" w:rsidRDefault="000563F1" w:rsidP="000563F1">
            <w:pPr>
              <w:keepNext/>
              <w:keepLines/>
              <w:shd w:val="clear" w:color="auto" w:fill="DAEEF3"/>
              <w:spacing w:after="0"/>
              <w:ind w:right="-1636"/>
              <w:jc w:val="center"/>
              <w:outlineLvl w:val="0"/>
              <w:rPr>
                <w:rFonts w:eastAsia="Arial Unicode MS"/>
                <w:bCs/>
                <w:color w:val="009999"/>
                <w:sz w:val="40"/>
                <w:szCs w:val="40"/>
              </w:rPr>
            </w:pPr>
            <w:r w:rsidRPr="009E7B6B">
              <w:rPr>
                <w:rFonts w:eastAsia="Arial Unicode MS"/>
                <w:bCs/>
                <w:color w:val="009999"/>
                <w:sz w:val="40"/>
                <w:szCs w:val="40"/>
              </w:rPr>
              <w:t>Kombinierter Leistungsnachweis</w:t>
            </w:r>
          </w:p>
          <w:p w14:paraId="7AD5F24E" w14:textId="77777777" w:rsidR="000563F1" w:rsidRPr="009E7B6B" w:rsidRDefault="000563F1" w:rsidP="000563F1">
            <w:pPr>
              <w:keepNext/>
              <w:keepLines/>
              <w:shd w:val="clear" w:color="auto" w:fill="DAEEF3"/>
              <w:spacing w:after="0"/>
              <w:jc w:val="center"/>
              <w:outlineLvl w:val="0"/>
              <w:rPr>
                <w:rFonts w:eastAsia="Arial Unicode MS"/>
                <w:bCs/>
                <w:color w:val="009999"/>
                <w:sz w:val="28"/>
                <w:szCs w:val="28"/>
              </w:rPr>
            </w:pPr>
          </w:p>
          <w:p w14:paraId="7CBDA147" w14:textId="77777777" w:rsidR="00AC01E8" w:rsidRPr="009E7B6B" w:rsidRDefault="00313458" w:rsidP="00AC01E8">
            <w:pPr>
              <w:keepNext/>
              <w:keepLines/>
              <w:shd w:val="clear" w:color="auto" w:fill="DAEEF3"/>
              <w:spacing w:after="0"/>
              <w:outlineLvl w:val="0"/>
              <w:rPr>
                <w:rFonts w:eastAsia="Arial Unicode MS"/>
                <w:b/>
                <w:bCs/>
                <w:sz w:val="28"/>
                <w:szCs w:val="28"/>
              </w:rPr>
            </w:pPr>
            <w:r w:rsidRPr="00313458">
              <w:rPr>
                <w:rFonts w:eastAsia="Arial Unicode MS"/>
                <w:b/>
                <w:bCs/>
                <w:sz w:val="28"/>
                <w:szCs w:val="28"/>
              </w:rPr>
              <w:t>Wir empfehlen begründet einen geeigneten Lieferanten</w:t>
            </w:r>
          </w:p>
        </w:tc>
        <w:tc>
          <w:tcPr>
            <w:tcW w:w="1701" w:type="dxa"/>
            <w:tcBorders>
              <w:top w:val="single" w:sz="4" w:space="0" w:color="000000"/>
              <w:left w:val="nil"/>
              <w:bottom w:val="single" w:sz="4" w:space="0" w:color="000000"/>
              <w:right w:val="single" w:sz="4" w:space="0" w:color="000000"/>
            </w:tcBorders>
            <w:shd w:val="clear" w:color="auto" w:fill="DAEEF3"/>
            <w:vAlign w:val="center"/>
          </w:tcPr>
          <w:p w14:paraId="11E1263E" w14:textId="77777777" w:rsidR="00AC01E8" w:rsidRPr="009E7B6B" w:rsidRDefault="00313458" w:rsidP="001A16AB">
            <w:pPr>
              <w:keepNext/>
              <w:keepLines/>
              <w:pBdr>
                <w:right w:val="single" w:sz="4" w:space="1" w:color="auto"/>
              </w:pBdr>
              <w:shd w:val="clear" w:color="auto" w:fill="DAEEF3"/>
              <w:spacing w:after="0"/>
              <w:ind w:left="142"/>
              <w:outlineLvl w:val="0"/>
              <w:rPr>
                <w:rFonts w:eastAsia="Arial Unicode MS"/>
                <w:bCs/>
                <w:sz w:val="28"/>
                <w:szCs w:val="28"/>
              </w:rPr>
            </w:pPr>
            <w:r>
              <w:rPr>
                <w:bCs/>
                <w:noProof/>
              </w:rPr>
              <w:drawing>
                <wp:anchor distT="0" distB="0" distL="114300" distR="114300" simplePos="0" relativeHeight="251654144" behindDoc="0" locked="0" layoutInCell="1" allowOverlap="1" wp14:anchorId="6CA142CE" wp14:editId="018CB9CC">
                  <wp:simplePos x="0" y="0"/>
                  <wp:positionH relativeFrom="column">
                    <wp:posOffset>15875</wp:posOffset>
                  </wp:positionH>
                  <wp:positionV relativeFrom="paragraph">
                    <wp:posOffset>309245</wp:posOffset>
                  </wp:positionV>
                  <wp:extent cx="1056005" cy="425450"/>
                  <wp:effectExtent l="0" t="0" r="0" b="0"/>
                  <wp:wrapNone/>
                  <wp:docPr id="53" name="Bild 53" descr="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56005" cy="425450"/>
                          </a:xfrm>
                          <a:prstGeom prst="rect">
                            <a:avLst/>
                          </a:prstGeom>
                          <a:noFill/>
                        </pic:spPr>
                      </pic:pic>
                    </a:graphicData>
                  </a:graphic>
                  <wp14:sizeRelH relativeFrom="page">
                    <wp14:pctWidth>0</wp14:pctWidth>
                  </wp14:sizeRelH>
                  <wp14:sizeRelV relativeFrom="page">
                    <wp14:pctHeight>0</wp14:pctHeight>
                  </wp14:sizeRelV>
                </wp:anchor>
              </w:drawing>
            </w:r>
          </w:p>
        </w:tc>
      </w:tr>
    </w:tbl>
    <w:p w14:paraId="55788C4E" w14:textId="77777777" w:rsidR="00D83F44" w:rsidRDefault="00D83F44" w:rsidP="00D83F44">
      <w:pPr>
        <w:spacing w:after="0" w:line="240" w:lineRule="auto"/>
        <w:rPr>
          <w:u w:color="808080"/>
        </w:rPr>
      </w:pPr>
    </w:p>
    <w:p w14:paraId="0CAB70AB" w14:textId="77777777" w:rsidR="009E7B6B" w:rsidRDefault="009E7B6B" w:rsidP="009E7B6B">
      <w:pPr>
        <w:jc w:val="both"/>
        <w:rPr>
          <w:rFonts w:eastAsia="Times New Roman"/>
        </w:rPr>
      </w:pPr>
      <w:r>
        <w:rPr>
          <w:rFonts w:eastAsia="Times New Roman"/>
        </w:rPr>
        <w:t>Der nachfolgende kombinierte Leitungsnachweis enthält sowohl fachliche als auch sprachliche Aufgaben</w:t>
      </w:r>
      <w:r w:rsidR="00A21A82">
        <w:rPr>
          <w:rFonts w:eastAsia="Times New Roman"/>
        </w:rPr>
        <w:t xml:space="preserve"> mit jeweils 20 Punkten</w:t>
      </w:r>
      <w:r>
        <w:rPr>
          <w:rFonts w:eastAsia="Times New Roman"/>
        </w:rPr>
        <w:t xml:space="preserve">. </w:t>
      </w:r>
    </w:p>
    <w:p w14:paraId="280E0BEA" w14:textId="77777777" w:rsidR="009E7B6B" w:rsidRPr="00046755" w:rsidRDefault="009E7B6B" w:rsidP="009E7B6B">
      <w:pPr>
        <w:jc w:val="both"/>
        <w:rPr>
          <w:rFonts w:eastAsia="Times New Roman"/>
        </w:rPr>
      </w:pPr>
      <w:r>
        <w:rPr>
          <w:rFonts w:eastAsia="Times New Roman"/>
        </w:rPr>
        <w:t xml:space="preserve">Sie </w:t>
      </w:r>
      <w:r w:rsidRPr="00046755">
        <w:rPr>
          <w:rFonts w:eastAsia="Times New Roman"/>
        </w:rPr>
        <w:t xml:space="preserve">erhalten dementsprechend </w:t>
      </w:r>
    </w:p>
    <w:p w14:paraId="3DEBE7E6" w14:textId="77777777" w:rsidR="009E7B6B" w:rsidRPr="00046755" w:rsidRDefault="009E7B6B" w:rsidP="007020D1">
      <w:pPr>
        <w:numPr>
          <w:ilvl w:val="0"/>
          <w:numId w:val="3"/>
        </w:numPr>
        <w:jc w:val="both"/>
        <w:rPr>
          <w:rFonts w:eastAsia="Times New Roman"/>
        </w:rPr>
      </w:pPr>
      <w:r w:rsidRPr="00046755">
        <w:rPr>
          <w:rFonts w:eastAsia="Times New Roman"/>
        </w:rPr>
        <w:t xml:space="preserve">eine </w:t>
      </w:r>
      <w:r w:rsidRPr="00046755">
        <w:rPr>
          <w:rFonts w:eastAsia="Times New Roman"/>
          <w:color w:val="auto"/>
        </w:rPr>
        <w:t xml:space="preserve">fachliche Note im Unterrichtsfach </w:t>
      </w:r>
      <w:r w:rsidR="005F105A">
        <w:rPr>
          <w:rFonts w:eastAsia="Times New Roman"/>
          <w:i/>
          <w:color w:val="auto"/>
        </w:rPr>
        <w:t>Einzelhandelsprozesse</w:t>
      </w:r>
      <w:r w:rsidR="00046755" w:rsidRPr="00046755">
        <w:rPr>
          <w:rFonts w:eastAsia="Times New Roman"/>
          <w:i/>
          <w:color w:val="auto"/>
        </w:rPr>
        <w:t xml:space="preserve"> </w:t>
      </w:r>
      <w:r w:rsidR="00046755" w:rsidRPr="00046755">
        <w:rPr>
          <w:rFonts w:eastAsia="Times New Roman"/>
          <w:color w:val="auto"/>
        </w:rPr>
        <w:t>(FU)</w:t>
      </w:r>
      <w:r w:rsidRPr="005B1C11">
        <w:rPr>
          <w:rFonts w:eastAsia="Times New Roman"/>
          <w:i/>
          <w:color w:val="FFFFFF"/>
        </w:rPr>
        <w:t xml:space="preserve"> </w:t>
      </w:r>
      <w:r w:rsidRPr="00046755">
        <w:rPr>
          <w:rFonts w:eastAsia="Times New Roman"/>
          <w:b/>
          <w:u w:val="single"/>
        </w:rPr>
        <w:t>und</w:t>
      </w:r>
      <w:r w:rsidRPr="00046755">
        <w:rPr>
          <w:rFonts w:eastAsia="Times New Roman"/>
        </w:rPr>
        <w:t xml:space="preserve"> </w:t>
      </w:r>
    </w:p>
    <w:p w14:paraId="1E2C3EDE" w14:textId="77777777" w:rsidR="00C97148" w:rsidRDefault="009E7B6B" w:rsidP="007020D1">
      <w:pPr>
        <w:numPr>
          <w:ilvl w:val="0"/>
          <w:numId w:val="3"/>
        </w:numPr>
        <w:jc w:val="both"/>
        <w:rPr>
          <w:rFonts w:eastAsia="Times New Roman"/>
        </w:rPr>
      </w:pPr>
      <w:r w:rsidRPr="00046755">
        <w:rPr>
          <w:rFonts w:eastAsia="Times New Roman"/>
        </w:rPr>
        <w:t xml:space="preserve">eine </w:t>
      </w:r>
      <w:r w:rsidRPr="00046755">
        <w:rPr>
          <w:rFonts w:eastAsia="Times New Roman"/>
          <w:color w:val="auto"/>
        </w:rPr>
        <w:t>Deutschnote</w:t>
      </w:r>
      <w:r w:rsidR="00046755" w:rsidRPr="00046755">
        <w:rPr>
          <w:rFonts w:eastAsia="Times New Roman"/>
          <w:color w:val="auto"/>
        </w:rPr>
        <w:t xml:space="preserve"> (D</w:t>
      </w:r>
      <w:r w:rsidR="00D81ED9">
        <w:rPr>
          <w:rFonts w:eastAsia="Times New Roman"/>
          <w:color w:val="auto"/>
        </w:rPr>
        <w:t>U</w:t>
      </w:r>
      <w:r w:rsidR="00046755" w:rsidRPr="00046755">
        <w:rPr>
          <w:rFonts w:eastAsia="Times New Roman"/>
          <w:color w:val="auto"/>
        </w:rPr>
        <w:t>)</w:t>
      </w:r>
      <w:r w:rsidRPr="00046755">
        <w:rPr>
          <w:rFonts w:eastAsia="Times New Roman"/>
        </w:rPr>
        <w:t>.</w:t>
      </w:r>
    </w:p>
    <w:p w14:paraId="22749C19" w14:textId="77777777" w:rsidR="004836BC" w:rsidRPr="004836BC" w:rsidRDefault="004836BC" w:rsidP="004836BC">
      <w:pPr>
        <w:jc w:val="both"/>
        <w:rPr>
          <w:rFonts w:eastAsia="Times New Roman"/>
        </w:rPr>
      </w:pPr>
    </w:p>
    <w:p w14:paraId="6E952F90" w14:textId="77777777" w:rsidR="00C97148" w:rsidRPr="00C97148" w:rsidRDefault="00C97148" w:rsidP="00C97148">
      <w:pPr>
        <w:rPr>
          <w:rFonts w:eastAsia="Times New Roman"/>
          <w:b/>
          <w:bCs/>
          <w:color w:val="auto"/>
        </w:rPr>
      </w:pPr>
      <w:r w:rsidRPr="00C97148">
        <w:rPr>
          <w:rFonts w:eastAsia="Times New Roman"/>
          <w:b/>
          <w:bCs/>
          <w:color w:val="auto"/>
        </w:rPr>
        <w:t>Lesen Sie den Auftrag.</w:t>
      </w:r>
    </w:p>
    <w:p w14:paraId="6C4EA843" w14:textId="77777777" w:rsidR="002F74F7" w:rsidRDefault="002F74F7" w:rsidP="002F74F7">
      <w:pPr>
        <w:shd w:val="clear" w:color="auto" w:fill="F2F2F2"/>
        <w:tabs>
          <w:tab w:val="center" w:pos="4536"/>
        </w:tabs>
        <w:jc w:val="both"/>
        <w:rPr>
          <w:rFonts w:eastAsia="Times New Roman"/>
        </w:rPr>
      </w:pPr>
      <w:r>
        <w:rPr>
          <w:rFonts w:eastAsia="Times New Roman"/>
        </w:rPr>
        <w:t xml:space="preserve">Gemeinsam mit Elona, der Auszubildenden im 3. Lehrjahr, bereiten Sie den Aktionstag zum 10-jährigen Bestehen Ihres Ausbildungsbetriebs vor. </w:t>
      </w:r>
    </w:p>
    <w:p w14:paraId="209A0369" w14:textId="77777777" w:rsidR="002F74F7" w:rsidRDefault="002F74F7" w:rsidP="002F74F7">
      <w:pPr>
        <w:shd w:val="clear" w:color="auto" w:fill="F2F2F2"/>
        <w:tabs>
          <w:tab w:val="center" w:pos="4536"/>
        </w:tabs>
        <w:jc w:val="both"/>
        <w:rPr>
          <w:rFonts w:eastAsia="Times New Roman"/>
        </w:rPr>
      </w:pPr>
      <w:r>
        <w:rPr>
          <w:rFonts w:eastAsia="Times New Roman"/>
        </w:rPr>
        <w:t>An diesem Tag möchten Sie jeder Kundin bzw. jedem Kunden einen Schlüsselanhänger mit Einkauf</w:t>
      </w:r>
      <w:r w:rsidR="00D41FB4">
        <w:rPr>
          <w:rFonts w:eastAsia="Times New Roman"/>
        </w:rPr>
        <w:t>s</w:t>
      </w:r>
      <w:r>
        <w:rPr>
          <w:rFonts w:eastAsia="Times New Roman"/>
        </w:rPr>
        <w:t>wagen-Chip schenken</w:t>
      </w:r>
      <w:r w:rsidR="00C40E87">
        <w:rPr>
          <w:rFonts w:eastAsia="Times New Roman"/>
        </w:rPr>
        <w:t>,</w:t>
      </w:r>
      <w:r w:rsidR="00C40E87" w:rsidRPr="00C40E87">
        <w:rPr>
          <w:rFonts w:eastAsia="Times New Roman"/>
        </w:rPr>
        <w:t xml:space="preserve"> </w:t>
      </w:r>
      <w:r w:rsidR="00C40E87">
        <w:rPr>
          <w:rFonts w:eastAsia="Times New Roman"/>
        </w:rPr>
        <w:t>auf dem das Logo Ihres Ausbildungsbetrieb</w:t>
      </w:r>
      <w:r w:rsidR="00CE726E">
        <w:rPr>
          <w:rFonts w:eastAsia="Times New Roman"/>
        </w:rPr>
        <w:t>s</w:t>
      </w:r>
      <w:r w:rsidR="00C40E87">
        <w:rPr>
          <w:rFonts w:eastAsia="Times New Roman"/>
        </w:rPr>
        <w:t xml:space="preserve"> aufgedruckt ist.</w:t>
      </w:r>
      <w:r w:rsidR="002C051B">
        <w:rPr>
          <w:rFonts w:eastAsia="Times New Roman"/>
        </w:rPr>
        <w:t xml:space="preserve"> Sie rechnen mit </w:t>
      </w:r>
      <w:r w:rsidR="001F6C19">
        <w:rPr>
          <w:rFonts w:eastAsia="Times New Roman"/>
        </w:rPr>
        <w:t>500 Kundinnen und Kunden.</w:t>
      </w:r>
    </w:p>
    <w:p w14:paraId="4F818A5E" w14:textId="77777777" w:rsidR="002F74F7" w:rsidRDefault="002F74F7" w:rsidP="002F74F7">
      <w:pPr>
        <w:shd w:val="clear" w:color="auto" w:fill="F2F2F2"/>
        <w:tabs>
          <w:tab w:val="center" w:pos="4536"/>
        </w:tabs>
        <w:jc w:val="both"/>
        <w:rPr>
          <w:rFonts w:eastAsia="Times New Roman"/>
        </w:rPr>
      </w:pPr>
      <w:r>
        <w:rPr>
          <w:rFonts w:eastAsia="Times New Roman"/>
        </w:rPr>
        <w:t>Elona hat bereits Anfragen an zwei mögliche Lieferanten</w:t>
      </w:r>
      <w:r w:rsidR="00A470B6">
        <w:rPr>
          <w:rFonts w:eastAsia="Times New Roman"/>
        </w:rPr>
        <w:t xml:space="preserve"> </w:t>
      </w:r>
      <w:r>
        <w:rPr>
          <w:rFonts w:eastAsia="Times New Roman"/>
        </w:rPr>
        <w:t>gestellt.</w:t>
      </w:r>
    </w:p>
    <w:p w14:paraId="37A60CF8" w14:textId="77777777" w:rsidR="00C97148" w:rsidRDefault="002F74F7" w:rsidP="0096767D">
      <w:pPr>
        <w:shd w:val="clear" w:color="auto" w:fill="F2F2F2"/>
        <w:tabs>
          <w:tab w:val="center" w:pos="4536"/>
        </w:tabs>
        <w:jc w:val="both"/>
        <w:rPr>
          <w:rFonts w:eastAsia="Times New Roman"/>
        </w:rPr>
      </w:pPr>
      <w:r>
        <w:rPr>
          <w:rFonts w:eastAsia="Times New Roman"/>
        </w:rPr>
        <w:t>Elona: „</w:t>
      </w:r>
      <w:r w:rsidR="0096767D">
        <w:rPr>
          <w:rFonts w:eastAsia="Times New Roman"/>
        </w:rPr>
        <w:t xml:space="preserve">Endlich sind die Angebote über die Schlüsselanhänger da! Das Angebot der Trumm </w:t>
      </w:r>
      <w:r w:rsidR="002D5EF0">
        <w:rPr>
          <w:rFonts w:eastAsia="Times New Roman"/>
        </w:rPr>
        <w:t>GmbH</w:t>
      </w:r>
      <w:r w:rsidR="0096767D">
        <w:rPr>
          <w:rFonts w:eastAsia="Times New Roman"/>
        </w:rPr>
        <w:t xml:space="preserve"> habe ich schon durchgerechnet – hier </w:t>
      </w:r>
      <w:r w:rsidR="005E3CF7">
        <w:rPr>
          <w:rFonts w:eastAsia="Times New Roman"/>
        </w:rPr>
        <w:t>das Ergebnis auf dem Post-It!</w:t>
      </w:r>
      <w:r w:rsidR="00313458">
        <w:rPr>
          <w:rFonts w:eastAsia="Times New Roman"/>
        </w:rPr>
        <w:t xml:space="preserve"> Ich muss Ware einräumen</w:t>
      </w:r>
      <w:r w:rsidR="0096767D">
        <w:rPr>
          <w:rFonts w:eastAsia="Times New Roman"/>
        </w:rPr>
        <w:t xml:space="preserve">. </w:t>
      </w:r>
      <w:r w:rsidR="00A47842">
        <w:rPr>
          <w:rFonts w:eastAsia="Times New Roman"/>
        </w:rPr>
        <w:t>Bitte berechne</w:t>
      </w:r>
      <w:r w:rsidR="0096767D">
        <w:rPr>
          <w:rFonts w:eastAsia="Times New Roman"/>
        </w:rPr>
        <w:t xml:space="preserve"> d</w:t>
      </w:r>
      <w:r w:rsidR="00A47842">
        <w:rPr>
          <w:rFonts w:eastAsia="Times New Roman"/>
        </w:rPr>
        <w:t xml:space="preserve">en Bezugspreis </w:t>
      </w:r>
      <w:r w:rsidR="0096767D">
        <w:rPr>
          <w:rFonts w:eastAsia="Times New Roman"/>
        </w:rPr>
        <w:t>der Hella OHG und</w:t>
      </w:r>
      <w:r w:rsidR="00A47842">
        <w:rPr>
          <w:rFonts w:eastAsia="Times New Roman"/>
        </w:rPr>
        <w:t xml:space="preserve"> vergleiche</w:t>
      </w:r>
      <w:r w:rsidR="0096767D">
        <w:rPr>
          <w:rFonts w:eastAsia="Times New Roman"/>
        </w:rPr>
        <w:t xml:space="preserve"> dann beide Angebote</w:t>
      </w:r>
      <w:r w:rsidR="00A47842">
        <w:rPr>
          <w:rFonts w:eastAsia="Times New Roman"/>
        </w:rPr>
        <w:t>.</w:t>
      </w:r>
      <w:r w:rsidR="0096767D">
        <w:rPr>
          <w:rFonts w:eastAsia="Times New Roman"/>
        </w:rPr>
        <w:t xml:space="preserve"> </w:t>
      </w:r>
      <w:r w:rsidR="005D56BC">
        <w:rPr>
          <w:rFonts w:eastAsia="Times New Roman"/>
        </w:rPr>
        <w:t>Notiere bitte</w:t>
      </w:r>
      <w:r w:rsidR="00E86919">
        <w:rPr>
          <w:rFonts w:eastAsia="Times New Roman"/>
        </w:rPr>
        <w:t xml:space="preserve"> nachvollziehbar</w:t>
      </w:r>
      <w:r w:rsidR="005D56BC">
        <w:rPr>
          <w:rFonts w:eastAsia="Times New Roman"/>
        </w:rPr>
        <w:t>, welchen Lieferanten du empfiehlst, ich schau mir das dann in der Pause an!</w:t>
      </w:r>
      <w:r w:rsidR="0096767D">
        <w:rPr>
          <w:rFonts w:eastAsia="Times New Roman"/>
        </w:rPr>
        <w:t>“</w:t>
      </w:r>
    </w:p>
    <w:p w14:paraId="784C513E" w14:textId="77777777" w:rsidR="00A67E2D" w:rsidRDefault="005E3CF7" w:rsidP="007020D1">
      <w:pPr>
        <w:pStyle w:val="Listenabsatz"/>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both"/>
        <w:rPr>
          <w:rFonts w:eastAsia="Times New Roman" w:cs="Arial"/>
          <w:b/>
        </w:rPr>
      </w:pPr>
      <w:r>
        <w:rPr>
          <w:b/>
          <w:bCs/>
          <w:noProof/>
        </w:rPr>
        <w:t>Ergänzen</w:t>
      </w:r>
      <w:r w:rsidR="000C56E2" w:rsidRPr="00432976">
        <w:rPr>
          <w:rFonts w:eastAsia="Times New Roman" w:cs="Arial"/>
          <w:b/>
        </w:rPr>
        <w:t xml:space="preserve"> Sie </w:t>
      </w:r>
      <w:r w:rsidR="00432976" w:rsidRPr="00432976">
        <w:rPr>
          <w:rFonts w:eastAsia="Times New Roman" w:cs="Arial"/>
          <w:b/>
        </w:rPr>
        <w:t xml:space="preserve">Elonas Auftrag </w:t>
      </w:r>
      <w:r w:rsidR="00B417CF">
        <w:rPr>
          <w:rFonts w:eastAsia="Times New Roman" w:cs="Arial"/>
          <w:b/>
        </w:rPr>
        <w:t>im Nominalstil</w:t>
      </w:r>
      <w:r w:rsidR="00432976">
        <w:rPr>
          <w:rFonts w:eastAsia="Times New Roman" w:cs="Arial"/>
          <w:b/>
        </w:rPr>
        <w:t xml:space="preserve"> auf dem </w:t>
      </w:r>
      <w:r w:rsidR="00CB61D7">
        <w:rPr>
          <w:rFonts w:eastAsia="Times New Roman" w:cs="Arial"/>
          <w:b/>
        </w:rPr>
        <w:t>Post-It.</w:t>
      </w:r>
    </w:p>
    <w:p w14:paraId="22D5BED9" w14:textId="77777777" w:rsidR="005C21A2" w:rsidRPr="0028405F" w:rsidRDefault="0028405F" w:rsidP="0028405F">
      <w:pPr>
        <w:tabs>
          <w:tab w:val="center" w:pos="4536"/>
        </w:tabs>
        <w:spacing w:after="0"/>
        <w:ind w:left="720"/>
        <w:jc w:val="right"/>
        <w:rPr>
          <w:rFonts w:eastAsia="Times New Roman"/>
        </w:rPr>
      </w:pPr>
      <w:r w:rsidRPr="00C97148">
        <w:rPr>
          <w:rFonts w:eastAsia="Times New Roman"/>
        </w:rPr>
        <w:tab/>
        <w:t xml:space="preserve">    ____ / </w:t>
      </w:r>
      <w:r w:rsidR="00015EDB">
        <w:rPr>
          <w:rFonts w:eastAsia="Times New Roman"/>
        </w:rPr>
        <w:t xml:space="preserve">3 </w:t>
      </w:r>
      <w:r>
        <w:rPr>
          <w:rFonts w:eastAsia="Times New Roman"/>
        </w:rPr>
        <w:t>D</w:t>
      </w:r>
      <w:r w:rsidR="00C21468">
        <w:rPr>
          <w:rFonts w:eastAsia="Times New Roman"/>
        </w:rPr>
        <w:t>U</w:t>
      </w:r>
    </w:p>
    <w:p w14:paraId="7D07401A" w14:textId="77777777" w:rsidR="00A67E2D" w:rsidRDefault="008A0DD9" w:rsidP="00A67E2D">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both"/>
        <w:rPr>
          <w:rFonts w:eastAsia="Times New Roman" w:cs="Arial"/>
          <w:b/>
        </w:rPr>
      </w:pPr>
      <w:r>
        <w:rPr>
          <w:noProof/>
        </w:rPr>
        <w:drawing>
          <wp:anchor distT="0" distB="0" distL="114300" distR="114300" simplePos="0" relativeHeight="251657216" behindDoc="0" locked="0" layoutInCell="1" allowOverlap="1" wp14:anchorId="67D3BF21" wp14:editId="41584408">
            <wp:simplePos x="0" y="0"/>
            <wp:positionH relativeFrom="column">
              <wp:posOffset>883285</wp:posOffset>
            </wp:positionH>
            <wp:positionV relativeFrom="paragraph">
              <wp:posOffset>71120</wp:posOffset>
            </wp:positionV>
            <wp:extent cx="3628344" cy="2776220"/>
            <wp:effectExtent l="228600" t="304800" r="220345" b="290830"/>
            <wp:wrapNone/>
            <wp:docPr id="163" name="Bild 163" descr="pos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post-it"/>
                    <pic:cNvPicPr>
                      <a:picLocks noChangeAspect="1" noChangeArrowheads="1"/>
                    </pic:cNvPicPr>
                  </pic:nvPicPr>
                  <pic:blipFill rotWithShape="1">
                    <a:blip r:embed="rId22">
                      <a:extLst>
                        <a:ext uri="{28A0092B-C50C-407E-A947-70E740481C1C}">
                          <a14:useLocalDpi xmlns:a14="http://schemas.microsoft.com/office/drawing/2010/main" val="0"/>
                        </a:ext>
                      </a:extLst>
                    </a:blip>
                    <a:srcRect l="20239" t="5632" r="12102" b="12036"/>
                    <a:stretch/>
                  </pic:blipFill>
                  <pic:spPr bwMode="auto">
                    <a:xfrm rot="588191">
                      <a:off x="0" y="0"/>
                      <a:ext cx="3628344" cy="2776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332B45" w14:textId="77777777" w:rsidR="00A67E2D" w:rsidRPr="00432976" w:rsidRDefault="00A67E2D" w:rsidP="00A67E2D">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both"/>
        <w:rPr>
          <w:rFonts w:eastAsia="Times New Roman" w:cs="Arial"/>
          <w:b/>
        </w:rPr>
      </w:pPr>
    </w:p>
    <w:p w14:paraId="380FB96E" w14:textId="77777777" w:rsidR="00CC2BA8" w:rsidRPr="00C97148" w:rsidRDefault="00313458" w:rsidP="0090552B">
      <w:pPr>
        <w:tabs>
          <w:tab w:val="center" w:pos="4536"/>
        </w:tabs>
        <w:spacing w:after="0"/>
        <w:jc w:val="both"/>
        <w:rPr>
          <w:rFonts w:eastAsia="Times New Roman"/>
        </w:rPr>
      </w:pPr>
      <w:r>
        <w:rPr>
          <w:rFonts w:eastAsia="Times New Roman"/>
          <w:noProof/>
          <w:bdr w:val="none" w:sz="0" w:space="0" w:color="auto"/>
        </w:rPr>
        <mc:AlternateContent>
          <mc:Choice Requires="wps">
            <w:drawing>
              <wp:anchor distT="0" distB="0" distL="114300" distR="114300" simplePos="0" relativeHeight="251658240" behindDoc="0" locked="0" layoutInCell="1" allowOverlap="1" wp14:anchorId="3FF98386" wp14:editId="6237918B">
                <wp:simplePos x="0" y="0"/>
                <wp:positionH relativeFrom="column">
                  <wp:posOffset>1108710</wp:posOffset>
                </wp:positionH>
                <wp:positionV relativeFrom="paragraph">
                  <wp:posOffset>171450</wp:posOffset>
                </wp:positionV>
                <wp:extent cx="2775585" cy="274320"/>
                <wp:effectExtent l="1270" t="4445" r="4445" b="0"/>
                <wp:wrapNone/>
                <wp:docPr id="1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38E4E" w14:textId="77777777" w:rsidR="005E3CF7" w:rsidRDefault="008C0E97" w:rsidP="003D2CA0">
                            <w:pPr>
                              <w:pBdr>
                                <w:top w:val="none" w:sz="0" w:space="0" w:color="auto"/>
                                <w:left w:val="none" w:sz="0" w:space="0" w:color="auto"/>
                                <w:bottom w:val="none" w:sz="0" w:space="0" w:color="auto"/>
                                <w:right w:val="none" w:sz="0" w:space="0" w:color="auto"/>
                                <w:between w:val="none" w:sz="0" w:space="0" w:color="auto"/>
                                <w:bar w:val="none" w:sz="0" w:color="auto"/>
                              </w:pBdr>
                            </w:pPr>
                            <w:r>
                              <w:t xml:space="preserve">Bezugspreis Trumm GmbH: </w:t>
                            </w:r>
                            <w:r w:rsidR="004836BC">
                              <w:t>235,20</w:t>
                            </w:r>
                            <w:r w:rsidR="002D5EF0">
                              <w:t xml:space="preserve"> €</w:t>
                            </w:r>
                          </w:p>
                          <w:p w14:paraId="2E670068" w14:textId="77777777" w:rsidR="00897E9C" w:rsidRDefault="00897E9C" w:rsidP="003D2CA0">
                            <w:pPr>
                              <w:pBdr>
                                <w:top w:val="none" w:sz="0" w:space="0" w:color="auto"/>
                                <w:left w:val="none" w:sz="0" w:space="0" w:color="auto"/>
                                <w:bottom w:val="none" w:sz="0" w:space="0" w:color="auto"/>
                                <w:right w:val="none" w:sz="0" w:space="0" w:color="auto"/>
                                <w:between w:val="none" w:sz="0" w:space="0" w:color="auto"/>
                                <w:bar w:val="none" w:sz="0"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98386" id="Text Box 170" o:spid="_x0000_s1030" type="#_x0000_t202" style="position:absolute;left:0;text-align:left;margin-left:87.3pt;margin-top:13.5pt;width:218.55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" filled="f" stroked="f">
                <v:textbox>
                  <w:txbxContent>
                    <w:p w14:paraId="27B38E4E" w14:textId="77777777" w:rsidR="005E3CF7" w:rsidRDefault="008C0E97" w:rsidP="003D2CA0">
                      <w:pPr>
                        <w:pBdr>
                          <w:top w:val="none" w:sz="0" w:space="0" w:color="auto"/>
                          <w:left w:val="none" w:sz="0" w:space="0" w:color="auto"/>
                          <w:bottom w:val="none" w:sz="0" w:space="0" w:color="auto"/>
                          <w:right w:val="none" w:sz="0" w:space="0" w:color="auto"/>
                          <w:between w:val="none" w:sz="0" w:space="0" w:color="auto"/>
                          <w:bar w:val="none" w:sz="0" w:color="auto"/>
                        </w:pBdr>
                      </w:pPr>
                      <w:r>
                        <w:t xml:space="preserve">Bezugspreis Trumm GmbH: </w:t>
                      </w:r>
                      <w:r w:rsidR="004836BC">
                        <w:t>235,20</w:t>
                      </w:r>
                      <w:r w:rsidR="002D5EF0">
                        <w:t xml:space="preserve"> €</w:t>
                      </w:r>
                    </w:p>
                    <w:p w14:paraId="2E670068" w14:textId="77777777" w:rsidR="00897E9C" w:rsidRDefault="00897E9C" w:rsidP="003D2CA0">
                      <w:pPr>
                        <w:pBdr>
                          <w:top w:val="none" w:sz="0" w:space="0" w:color="auto"/>
                          <w:left w:val="none" w:sz="0" w:space="0" w:color="auto"/>
                          <w:bottom w:val="none" w:sz="0" w:space="0" w:color="auto"/>
                          <w:right w:val="none" w:sz="0" w:space="0" w:color="auto"/>
                          <w:between w:val="none" w:sz="0" w:space="0" w:color="auto"/>
                          <w:bar w:val="none" w:sz="0" w:color="auto"/>
                        </w:pBdr>
                      </w:pPr>
                    </w:p>
                  </w:txbxContent>
                </v:textbox>
              </v:shape>
            </w:pict>
          </mc:Fallback>
        </mc:AlternateContent>
      </w:r>
    </w:p>
    <w:p w14:paraId="408766DB" w14:textId="77777777" w:rsidR="00C97148" w:rsidRPr="00046755" w:rsidRDefault="00510DF7" w:rsidP="007020D1">
      <w:pPr>
        <w:pStyle w:val="Listenabsatz"/>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hanging="284"/>
        <w:contextualSpacing/>
        <w:jc w:val="both"/>
        <w:rPr>
          <w:rFonts w:eastAsia="Times New Roman" w:cs="Arial"/>
          <w:b/>
        </w:rPr>
      </w:pPr>
      <w:r>
        <w:rPr>
          <w:rFonts w:eastAsia="Times New Roman" w:cs="Arial"/>
          <w:b/>
        </w:rPr>
        <w:br w:type="page"/>
      </w:r>
      <w:r w:rsidR="00046755" w:rsidRPr="00046755">
        <w:rPr>
          <w:rFonts w:eastAsia="Times New Roman" w:cs="Arial"/>
          <w:b/>
        </w:rPr>
        <w:lastRenderedPageBreak/>
        <w:t xml:space="preserve">Sie </w:t>
      </w:r>
      <w:r w:rsidR="00E04637">
        <w:rPr>
          <w:rFonts w:eastAsia="Times New Roman" w:cs="Arial"/>
          <w:b/>
        </w:rPr>
        <w:t>bereiten das Kalkulationsschema für d</w:t>
      </w:r>
      <w:r w:rsidR="00D516FE">
        <w:rPr>
          <w:rFonts w:eastAsia="Times New Roman" w:cs="Arial"/>
          <w:b/>
        </w:rPr>
        <w:t>en Angebotsvergleich vor</w:t>
      </w:r>
      <w:r w:rsidR="00C97148" w:rsidRPr="00046755">
        <w:rPr>
          <w:rFonts w:eastAsia="Times New Roman" w:cs="Arial"/>
          <w:b/>
        </w:rPr>
        <w:t>.</w:t>
      </w:r>
    </w:p>
    <w:p w14:paraId="2581A791" w14:textId="77777777" w:rsidR="00FC5416" w:rsidRDefault="00FC5416" w:rsidP="0090552B">
      <w:pPr>
        <w:tabs>
          <w:tab w:val="center" w:pos="4536"/>
        </w:tabs>
        <w:spacing w:after="0"/>
        <w:jc w:val="both"/>
        <w:rPr>
          <w:rFonts w:eastAsia="Times New Roman"/>
        </w:rPr>
      </w:pPr>
    </w:p>
    <w:p w14:paraId="7A062E81" w14:textId="77777777" w:rsidR="00046755" w:rsidRDefault="00D516FE" w:rsidP="00291585">
      <w:pPr>
        <w:numPr>
          <w:ilvl w:val="0"/>
          <w:numId w:val="8"/>
        </w:numPr>
        <w:spacing w:after="0"/>
        <w:ind w:left="284" w:hanging="284"/>
        <w:rPr>
          <w:rFonts w:eastAsia="Times New Roman"/>
        </w:rPr>
      </w:pPr>
      <w:r>
        <w:rPr>
          <w:rFonts w:eastAsia="Times New Roman"/>
          <w:b/>
          <w:bCs/>
        </w:rPr>
        <w:t>Notieren</w:t>
      </w:r>
      <w:r w:rsidR="00046755">
        <w:rPr>
          <w:rFonts w:eastAsia="Times New Roman"/>
          <w:b/>
          <w:bCs/>
        </w:rPr>
        <w:t xml:space="preserve"> </w:t>
      </w:r>
      <w:r w:rsidR="00046755" w:rsidRPr="00046755">
        <w:rPr>
          <w:rFonts w:eastAsia="Times New Roman"/>
          <w:bCs/>
        </w:rPr>
        <w:t>S</w:t>
      </w:r>
      <w:r w:rsidR="00046755">
        <w:rPr>
          <w:rFonts w:eastAsia="Times New Roman"/>
          <w:bCs/>
        </w:rPr>
        <w:t>i</w:t>
      </w:r>
      <w:r w:rsidR="00046755" w:rsidRPr="00046755">
        <w:rPr>
          <w:rFonts w:eastAsia="Times New Roman"/>
          <w:bCs/>
        </w:rPr>
        <w:t>e</w:t>
      </w:r>
      <w:r w:rsidR="00C97148" w:rsidRPr="00C97148">
        <w:rPr>
          <w:rFonts w:eastAsia="Times New Roman"/>
          <w:b/>
          <w:bCs/>
        </w:rPr>
        <w:t xml:space="preserve"> </w:t>
      </w:r>
      <w:r w:rsidR="00C97148" w:rsidRPr="00C97148">
        <w:rPr>
          <w:rFonts w:eastAsia="Times New Roman"/>
        </w:rPr>
        <w:t>die Fachbegriffe</w:t>
      </w:r>
      <w:r w:rsidR="00C128EA">
        <w:rPr>
          <w:rFonts w:eastAsia="Times New Roman"/>
        </w:rPr>
        <w:t xml:space="preserve"> mit Rechenzeichen</w:t>
      </w:r>
      <w:r w:rsidR="00C97148" w:rsidRPr="00C97148">
        <w:rPr>
          <w:rFonts w:eastAsia="Times New Roman"/>
        </w:rPr>
        <w:t xml:space="preserve"> </w:t>
      </w:r>
      <w:r w:rsidR="00B70F9A">
        <w:rPr>
          <w:rFonts w:eastAsia="Times New Roman"/>
        </w:rPr>
        <w:t xml:space="preserve">in der 1. Spalte </w:t>
      </w:r>
      <w:r w:rsidR="00EA70E5">
        <w:rPr>
          <w:rFonts w:eastAsia="Times New Roman"/>
        </w:rPr>
        <w:t xml:space="preserve">des </w:t>
      </w:r>
      <w:r>
        <w:rPr>
          <w:rFonts w:eastAsia="Times New Roman"/>
        </w:rPr>
        <w:t>Kalkulationsschema</w:t>
      </w:r>
      <w:r w:rsidR="00EA70E5">
        <w:rPr>
          <w:rFonts w:eastAsia="Times New Roman"/>
        </w:rPr>
        <w:t>s</w:t>
      </w:r>
      <w:r w:rsidR="001C6C78">
        <w:rPr>
          <w:rFonts w:eastAsia="Times New Roman"/>
        </w:rPr>
        <w:t xml:space="preserve"> </w:t>
      </w:r>
      <w:r w:rsidR="00FF5F1A">
        <w:rPr>
          <w:rFonts w:eastAsia="Times New Roman"/>
        </w:rPr>
        <w:t>in der richtigen Reihenfolge</w:t>
      </w:r>
      <w:r w:rsidR="00CB61D7">
        <w:rPr>
          <w:rFonts w:eastAsia="Times New Roman"/>
        </w:rPr>
        <w:t>.</w:t>
      </w:r>
    </w:p>
    <w:p w14:paraId="5A32F9FB" w14:textId="77777777" w:rsidR="00C97148" w:rsidRDefault="00C97148" w:rsidP="0090552B">
      <w:pPr>
        <w:tabs>
          <w:tab w:val="center" w:pos="4536"/>
        </w:tabs>
        <w:spacing w:after="0"/>
        <w:jc w:val="right"/>
        <w:rPr>
          <w:rFonts w:eastAsia="Times New Roman"/>
        </w:rPr>
      </w:pPr>
      <w:r w:rsidRPr="00C97148">
        <w:rPr>
          <w:rFonts w:eastAsia="Times New Roman"/>
        </w:rPr>
        <w:t xml:space="preserve">____ / </w:t>
      </w:r>
      <w:r w:rsidR="00A87CF3">
        <w:rPr>
          <w:rFonts w:eastAsia="Times New Roman"/>
        </w:rPr>
        <w:t>6</w:t>
      </w:r>
      <w:r w:rsidRPr="00C97148">
        <w:rPr>
          <w:rFonts w:eastAsia="Times New Roman"/>
        </w:rPr>
        <w:t xml:space="preserve"> FU</w:t>
      </w:r>
    </w:p>
    <w:p w14:paraId="70ACFA68" w14:textId="77777777" w:rsidR="007A6FCF" w:rsidRDefault="00B26B47" w:rsidP="007A6FCF">
      <w:pPr>
        <w:tabs>
          <w:tab w:val="center" w:pos="4536"/>
        </w:tabs>
        <w:spacing w:after="0"/>
        <w:jc w:val="right"/>
        <w:rPr>
          <w:rFonts w:eastAsia="Times New Roman"/>
        </w:rPr>
      </w:pPr>
      <w:r w:rsidRPr="002F7FC8">
        <w:rPr>
          <w:rFonts w:eastAsia="Times New Roman"/>
          <w:sz w:val="20"/>
          <w:szCs w:val="20"/>
        </w:rPr>
        <w:t xml:space="preserve"> (für die korrekte Schreibweise) </w:t>
      </w:r>
      <w:r w:rsidR="007A6FCF" w:rsidRPr="00C97148">
        <w:rPr>
          <w:rFonts w:eastAsia="Times New Roman"/>
        </w:rPr>
        <w:t xml:space="preserve">____ / </w:t>
      </w:r>
      <w:r w:rsidR="007A6FCF">
        <w:rPr>
          <w:rFonts w:eastAsia="Times New Roman"/>
        </w:rPr>
        <w:t>1</w:t>
      </w:r>
      <w:r w:rsidR="007A6FCF" w:rsidRPr="00C97148">
        <w:rPr>
          <w:rFonts w:eastAsia="Times New Roman"/>
        </w:rPr>
        <w:t xml:space="preserve"> </w:t>
      </w:r>
      <w:r w:rsidR="007A6FCF">
        <w:rPr>
          <w:rFonts w:eastAsia="Times New Roman"/>
        </w:rPr>
        <w:t>D</w:t>
      </w:r>
      <w:r w:rsidR="007A6FCF" w:rsidRPr="00C97148">
        <w:rPr>
          <w:rFonts w:eastAsia="Times New Roman"/>
        </w:rPr>
        <w:t>U</w:t>
      </w:r>
    </w:p>
    <w:p w14:paraId="370F5B06" w14:textId="77777777" w:rsidR="00A87717" w:rsidRDefault="00A87717" w:rsidP="00A87717">
      <w:pPr>
        <w:tabs>
          <w:tab w:val="center" w:pos="4536"/>
        </w:tabs>
        <w:spacing w:after="0"/>
        <w:rPr>
          <w:rFonts w:eastAsia="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1692"/>
        <w:gridCol w:w="1689"/>
        <w:gridCol w:w="2956"/>
      </w:tblGrid>
      <w:tr w:rsidR="006D70A9" w14:paraId="706DA118" w14:textId="77777777">
        <w:tc>
          <w:tcPr>
            <w:tcW w:w="3085" w:type="dxa"/>
            <w:shd w:val="clear" w:color="auto" w:fill="D9D9D9"/>
          </w:tcPr>
          <w:p w14:paraId="6323B6BD"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b/>
                <w:bCs/>
              </w:rPr>
            </w:pPr>
            <w:r>
              <w:rPr>
                <w:rFonts w:eastAsia="Times New Roman"/>
                <w:b/>
                <w:bCs/>
              </w:rPr>
              <w:t>Fachbegriff</w:t>
            </w:r>
          </w:p>
        </w:tc>
        <w:tc>
          <w:tcPr>
            <w:tcW w:w="1701" w:type="dxa"/>
            <w:shd w:val="clear" w:color="auto" w:fill="D9D9D9"/>
          </w:tcPr>
          <w:p w14:paraId="6C266E63"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center"/>
              <w:rPr>
                <w:rFonts w:eastAsia="Times New Roman"/>
                <w:b/>
                <w:bCs/>
              </w:rPr>
            </w:pPr>
            <w:r>
              <w:rPr>
                <w:rFonts w:eastAsia="Times New Roman"/>
                <w:b/>
                <w:bCs/>
                <w:sz w:val="22"/>
                <w:szCs w:val="22"/>
              </w:rPr>
              <w:t>Nachlass in %</w:t>
            </w:r>
          </w:p>
        </w:tc>
        <w:tc>
          <w:tcPr>
            <w:tcW w:w="1701" w:type="dxa"/>
            <w:shd w:val="clear" w:color="auto" w:fill="D9D9D9"/>
          </w:tcPr>
          <w:p w14:paraId="1965C43A"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center"/>
              <w:rPr>
                <w:rFonts w:eastAsia="Times New Roman"/>
                <w:b/>
                <w:bCs/>
              </w:rPr>
            </w:pPr>
            <w:r>
              <w:rPr>
                <w:rFonts w:eastAsia="Times New Roman"/>
                <w:b/>
                <w:bCs/>
              </w:rPr>
              <w:t>Betrag in €</w:t>
            </w:r>
          </w:p>
        </w:tc>
        <w:tc>
          <w:tcPr>
            <w:tcW w:w="2980" w:type="dxa"/>
            <w:shd w:val="clear" w:color="auto" w:fill="D9D9D9"/>
          </w:tcPr>
          <w:p w14:paraId="7025AD13"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center"/>
              <w:rPr>
                <w:rFonts w:eastAsia="Times New Roman"/>
                <w:b/>
                <w:bCs/>
              </w:rPr>
            </w:pPr>
            <w:r>
              <w:rPr>
                <w:rFonts w:eastAsia="Times New Roman"/>
                <w:b/>
                <w:bCs/>
              </w:rPr>
              <w:t>Rechenweg</w:t>
            </w:r>
          </w:p>
        </w:tc>
      </w:tr>
      <w:tr w:rsidR="006D70A9" w14:paraId="3BAEA871" w14:textId="77777777">
        <w:tc>
          <w:tcPr>
            <w:tcW w:w="3085" w:type="dxa"/>
            <w:shd w:val="clear" w:color="auto" w:fill="auto"/>
          </w:tcPr>
          <w:p w14:paraId="38CA04D7"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39286DF8"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5F0F8FF8"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p>
        </w:tc>
        <w:tc>
          <w:tcPr>
            <w:tcW w:w="2980" w:type="dxa"/>
            <w:shd w:val="clear" w:color="auto" w:fill="auto"/>
          </w:tcPr>
          <w:p w14:paraId="731304DE"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r>
      <w:tr w:rsidR="006D70A9" w14:paraId="7C8DF250" w14:textId="77777777">
        <w:tc>
          <w:tcPr>
            <w:tcW w:w="3085" w:type="dxa"/>
            <w:shd w:val="clear" w:color="auto" w:fill="auto"/>
          </w:tcPr>
          <w:p w14:paraId="3680D131"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06E60BFD"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42668B74"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p>
        </w:tc>
        <w:tc>
          <w:tcPr>
            <w:tcW w:w="2980" w:type="dxa"/>
            <w:shd w:val="clear" w:color="auto" w:fill="auto"/>
          </w:tcPr>
          <w:p w14:paraId="7300B0DD"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r>
      <w:tr w:rsidR="006D70A9" w14:paraId="377A775E" w14:textId="77777777">
        <w:tc>
          <w:tcPr>
            <w:tcW w:w="3085" w:type="dxa"/>
            <w:shd w:val="clear" w:color="auto" w:fill="auto"/>
          </w:tcPr>
          <w:p w14:paraId="6C95D3C8"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4AEA8F13"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237FA9A4"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p>
        </w:tc>
        <w:tc>
          <w:tcPr>
            <w:tcW w:w="2980" w:type="dxa"/>
            <w:shd w:val="clear" w:color="auto" w:fill="auto"/>
          </w:tcPr>
          <w:p w14:paraId="739BB4F8"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r>
      <w:tr w:rsidR="006D70A9" w14:paraId="3A5E5F5D" w14:textId="77777777">
        <w:tc>
          <w:tcPr>
            <w:tcW w:w="3085" w:type="dxa"/>
            <w:shd w:val="clear" w:color="auto" w:fill="auto"/>
          </w:tcPr>
          <w:p w14:paraId="704232ED"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36A8AFE0"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006FEEEF"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p>
        </w:tc>
        <w:tc>
          <w:tcPr>
            <w:tcW w:w="2980" w:type="dxa"/>
            <w:shd w:val="clear" w:color="auto" w:fill="auto"/>
          </w:tcPr>
          <w:p w14:paraId="612DF008"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r>
      <w:tr w:rsidR="006D70A9" w14:paraId="02B5EC37" w14:textId="77777777">
        <w:tc>
          <w:tcPr>
            <w:tcW w:w="3085" w:type="dxa"/>
            <w:shd w:val="clear" w:color="auto" w:fill="auto"/>
          </w:tcPr>
          <w:p w14:paraId="517D4CC6"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4EF7278A"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7AB4AA47"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p>
        </w:tc>
        <w:tc>
          <w:tcPr>
            <w:tcW w:w="2980" w:type="dxa"/>
            <w:shd w:val="clear" w:color="auto" w:fill="auto"/>
          </w:tcPr>
          <w:p w14:paraId="7FF55B21"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r>
      <w:tr w:rsidR="006D70A9" w14:paraId="5E41B15E" w14:textId="77777777">
        <w:tc>
          <w:tcPr>
            <w:tcW w:w="3085" w:type="dxa"/>
            <w:shd w:val="clear" w:color="auto" w:fill="auto"/>
          </w:tcPr>
          <w:p w14:paraId="1833AAC3"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112AB7D6"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2EDB51AD"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p>
        </w:tc>
        <w:tc>
          <w:tcPr>
            <w:tcW w:w="2980" w:type="dxa"/>
            <w:shd w:val="clear" w:color="auto" w:fill="auto"/>
          </w:tcPr>
          <w:p w14:paraId="2ED937E2"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r>
      <w:tr w:rsidR="006D70A9" w14:paraId="40021D15" w14:textId="77777777">
        <w:tc>
          <w:tcPr>
            <w:tcW w:w="3085" w:type="dxa"/>
            <w:shd w:val="clear" w:color="auto" w:fill="auto"/>
          </w:tcPr>
          <w:p w14:paraId="193E3BF1"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r>
              <w:rPr>
                <w:rFonts w:eastAsia="Times New Roman"/>
              </w:rPr>
              <w:t>= Bezugspreis</w:t>
            </w:r>
          </w:p>
        </w:tc>
        <w:tc>
          <w:tcPr>
            <w:tcW w:w="1701" w:type="dxa"/>
            <w:shd w:val="clear" w:color="auto" w:fill="auto"/>
          </w:tcPr>
          <w:p w14:paraId="038E4966"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04A26E0E"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p>
        </w:tc>
        <w:tc>
          <w:tcPr>
            <w:tcW w:w="2980" w:type="dxa"/>
            <w:shd w:val="clear" w:color="auto" w:fill="auto"/>
          </w:tcPr>
          <w:p w14:paraId="6664B1B3" w14:textId="77777777" w:rsidR="000E5F89" w:rsidRDefault="000E5F8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r>
    </w:tbl>
    <w:p w14:paraId="2C228E8A" w14:textId="77777777" w:rsidR="00FC7BC1" w:rsidRPr="00C97148" w:rsidRDefault="00FC7BC1" w:rsidP="00A87717">
      <w:pPr>
        <w:tabs>
          <w:tab w:val="center" w:pos="4536"/>
        </w:tabs>
        <w:spacing w:after="0"/>
        <w:rPr>
          <w:rFonts w:eastAsia="Times New Roman"/>
          <w:b/>
          <w:bCs/>
        </w:rPr>
      </w:pPr>
    </w:p>
    <w:p w14:paraId="44C30ACA" w14:textId="77777777" w:rsidR="00F603F7" w:rsidRDefault="00492EE5" w:rsidP="00291585">
      <w:pPr>
        <w:numPr>
          <w:ilvl w:val="0"/>
          <w:numId w:val="8"/>
        </w:numPr>
        <w:spacing w:after="0"/>
        <w:ind w:left="284" w:hanging="284"/>
        <w:jc w:val="both"/>
        <w:rPr>
          <w:rFonts w:eastAsia="Times New Roman"/>
        </w:rPr>
      </w:pPr>
      <w:r>
        <w:rPr>
          <w:rFonts w:eastAsia="Times New Roman"/>
          <w:b/>
          <w:bCs/>
        </w:rPr>
        <w:t>Ergänzen</w:t>
      </w:r>
      <w:r w:rsidR="00046755">
        <w:rPr>
          <w:rFonts w:eastAsia="Times New Roman"/>
          <w:b/>
          <w:bCs/>
        </w:rPr>
        <w:t xml:space="preserve"> </w:t>
      </w:r>
      <w:r w:rsidR="00046755" w:rsidRPr="00046755">
        <w:rPr>
          <w:rFonts w:eastAsia="Times New Roman"/>
          <w:bCs/>
        </w:rPr>
        <w:t>Sie</w:t>
      </w:r>
      <w:r w:rsidR="00AA797B">
        <w:rPr>
          <w:rFonts w:eastAsia="Times New Roman"/>
        </w:rPr>
        <w:t xml:space="preserve"> die Tabelle mit den Daten aus dem Angebot</w:t>
      </w:r>
      <w:r w:rsidR="00532A1B">
        <w:rPr>
          <w:rFonts w:eastAsia="Times New Roman"/>
        </w:rPr>
        <w:t xml:space="preserve"> der Hella OHG</w:t>
      </w:r>
      <w:r w:rsidR="00902BF3">
        <w:rPr>
          <w:rFonts w:eastAsia="Times New Roman"/>
        </w:rPr>
        <w:t>.</w:t>
      </w:r>
    </w:p>
    <w:p w14:paraId="0981CC3D" w14:textId="77777777" w:rsidR="00C97148" w:rsidRPr="00C15378" w:rsidRDefault="00C15378" w:rsidP="00291585">
      <w:pPr>
        <w:spacing w:after="0"/>
        <w:ind w:left="360" w:hanging="76"/>
        <w:jc w:val="both"/>
        <w:rPr>
          <w:rFonts w:eastAsia="Times New Roman"/>
        </w:rPr>
      </w:pPr>
      <w:r w:rsidRPr="00F603F7">
        <w:rPr>
          <w:rFonts w:eastAsia="Times New Roman"/>
          <w:b/>
          <w:bCs/>
        </w:rPr>
        <w:t>Ermitteln</w:t>
      </w:r>
      <w:r w:rsidRPr="00C15378">
        <w:rPr>
          <w:rFonts w:eastAsia="Times New Roman"/>
        </w:rPr>
        <w:t xml:space="preserve"> Sie</w:t>
      </w:r>
      <w:r w:rsidR="001145B8">
        <w:rPr>
          <w:rFonts w:eastAsia="Times New Roman"/>
        </w:rPr>
        <w:t xml:space="preserve"> den Bezugspreis für </w:t>
      </w:r>
      <w:r w:rsidR="00C32E7E">
        <w:rPr>
          <w:rFonts w:eastAsia="Times New Roman"/>
        </w:rPr>
        <w:t xml:space="preserve">die </w:t>
      </w:r>
      <w:r w:rsidR="00A470B6">
        <w:rPr>
          <w:rFonts w:eastAsia="Times New Roman"/>
        </w:rPr>
        <w:t>angefragte Menge</w:t>
      </w:r>
      <w:r w:rsidR="00C32E7E">
        <w:rPr>
          <w:rFonts w:eastAsia="Times New Roman"/>
        </w:rPr>
        <w:t>.</w:t>
      </w:r>
      <w:r w:rsidR="00C32E7E">
        <w:rPr>
          <w:rFonts w:eastAsia="Times New Roman"/>
        </w:rPr>
        <w:tab/>
      </w:r>
      <w:r w:rsidR="00C32E7E">
        <w:rPr>
          <w:rFonts w:eastAsia="Times New Roman"/>
        </w:rPr>
        <w:tab/>
      </w:r>
      <w:r w:rsidR="00F603F7">
        <w:rPr>
          <w:rFonts w:eastAsia="Times New Roman"/>
        </w:rPr>
        <w:t xml:space="preserve">     </w:t>
      </w:r>
      <w:r w:rsidR="00C97148" w:rsidRPr="00C15378">
        <w:rPr>
          <w:rFonts w:eastAsia="Times New Roman"/>
        </w:rPr>
        <w:t xml:space="preserve">____ / </w:t>
      </w:r>
      <w:r w:rsidR="00917DAB">
        <w:rPr>
          <w:rFonts w:eastAsia="Times New Roman"/>
        </w:rPr>
        <w:t>6</w:t>
      </w:r>
      <w:r w:rsidR="00C97148" w:rsidRPr="00C15378">
        <w:rPr>
          <w:rFonts w:eastAsia="Times New Roman"/>
        </w:rPr>
        <w:t xml:space="preserve"> FU</w:t>
      </w:r>
    </w:p>
    <w:p w14:paraId="5385065E" w14:textId="77777777" w:rsidR="00046755" w:rsidRDefault="00313458" w:rsidP="0090552B">
      <w:pPr>
        <w:tabs>
          <w:tab w:val="center" w:pos="4536"/>
        </w:tabs>
        <w:spacing w:after="0"/>
        <w:jc w:val="right"/>
        <w:rPr>
          <w:rFonts w:eastAsia="Times New Roman"/>
        </w:rPr>
      </w:pPr>
      <w:r>
        <w:rPr>
          <w:rFonts w:eastAsia="Times New Roman"/>
          <w:noProof/>
          <w:bdr w:val="none" w:sz="0" w:space="0" w:color="auto"/>
        </w:rPr>
        <mc:AlternateContent>
          <mc:Choice Requires="wps">
            <w:drawing>
              <wp:anchor distT="0" distB="0" distL="114300" distR="114300" simplePos="0" relativeHeight="251659264" behindDoc="0" locked="0" layoutInCell="1" allowOverlap="1" wp14:anchorId="08D76C33" wp14:editId="4B5E86D1">
                <wp:simplePos x="0" y="0"/>
                <wp:positionH relativeFrom="column">
                  <wp:posOffset>12065</wp:posOffset>
                </wp:positionH>
                <wp:positionV relativeFrom="paragraph">
                  <wp:posOffset>96520</wp:posOffset>
                </wp:positionV>
                <wp:extent cx="5958840" cy="3775710"/>
                <wp:effectExtent l="9525" t="10160" r="13335" b="5080"/>
                <wp:wrapNone/>
                <wp:docPr id="10"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840" cy="3775710"/>
                        </a:xfrm>
                        <a:prstGeom prst="flowChartDocument">
                          <a:avLst/>
                        </a:prstGeom>
                        <a:solidFill>
                          <a:srgbClr val="FFFFFF"/>
                        </a:solidFill>
                        <a:ln w="9525">
                          <a:solidFill>
                            <a:srgbClr val="000000"/>
                          </a:solidFill>
                          <a:miter lim="800000"/>
                          <a:headEnd/>
                          <a:tailEnd/>
                        </a:ln>
                      </wps:spPr>
                      <wps:txbx>
                        <w:txbxContent>
                          <w:p w14:paraId="01FCA87B" w14:textId="77777777" w:rsidR="004F0E6C" w:rsidRPr="00DF7B4E" w:rsidRDefault="004F0E6C" w:rsidP="004F0E6C">
                            <w:pPr>
                              <w:pStyle w:val="KeinLeerraum"/>
                              <w:spacing w:after="0" w:line="240" w:lineRule="auto"/>
                              <w:jc w:val="right"/>
                              <w:rPr>
                                <w:rFonts w:ascii="Book Antiqua" w:hAnsi="Book Antiqua"/>
                                <w:b/>
                                <w:bCs/>
                                <w:sz w:val="28"/>
                                <w:szCs w:val="26"/>
                              </w:rPr>
                            </w:pPr>
                            <w:r w:rsidRPr="00DF7B4E">
                              <w:rPr>
                                <w:rFonts w:ascii="Book Antiqua" w:hAnsi="Book Antiqua"/>
                                <w:b/>
                                <w:bCs/>
                                <w:sz w:val="28"/>
                                <w:szCs w:val="26"/>
                              </w:rPr>
                              <w:t>Hella OHG</w:t>
                            </w:r>
                          </w:p>
                          <w:p w14:paraId="54D81E05" w14:textId="77777777" w:rsidR="00710625" w:rsidRDefault="00710625" w:rsidP="004F0E6C">
                            <w:pPr>
                              <w:pStyle w:val="KeinLeerraum"/>
                              <w:spacing w:after="0" w:line="240" w:lineRule="auto"/>
                              <w:rPr>
                                <w:b/>
                                <w:bCs/>
                              </w:rPr>
                            </w:pPr>
                            <w:r w:rsidRPr="00710625">
                              <w:rPr>
                                <w:b/>
                                <w:bCs/>
                              </w:rPr>
                              <w:t>Angebot</w:t>
                            </w:r>
                            <w:r w:rsidR="008857D0">
                              <w:rPr>
                                <w:b/>
                                <w:bCs/>
                              </w:rPr>
                              <w:t xml:space="preserve"> Nr. 110</w:t>
                            </w:r>
                          </w:p>
                          <w:p w14:paraId="02048D86" w14:textId="77777777" w:rsidR="008857D0" w:rsidRDefault="008857D0" w:rsidP="004F0E6C">
                            <w:pPr>
                              <w:pStyle w:val="KeinLeerraum"/>
                              <w:spacing w:after="0" w:line="240" w:lineRule="auto"/>
                              <w:rPr>
                                <w:b/>
                                <w:bCs/>
                              </w:rPr>
                            </w:pPr>
                          </w:p>
                          <w:p w14:paraId="03B600C9" w14:textId="77777777" w:rsidR="008857D0" w:rsidRDefault="008857D0" w:rsidP="004F0E6C">
                            <w:pPr>
                              <w:pStyle w:val="KeinLeerraum"/>
                              <w:spacing w:after="0" w:line="240" w:lineRule="auto"/>
                            </w:pPr>
                            <w:r>
                              <w:t>Sehr geehrte Damen und Herren,</w:t>
                            </w:r>
                          </w:p>
                          <w:p w14:paraId="7848CDD9" w14:textId="77777777" w:rsidR="008857D0" w:rsidRPr="00625C90" w:rsidRDefault="008857D0" w:rsidP="004F0E6C">
                            <w:pPr>
                              <w:pStyle w:val="KeinLeerraum"/>
                              <w:spacing w:after="0" w:line="240" w:lineRule="auto"/>
                              <w:rPr>
                                <w:sz w:val="12"/>
                                <w:szCs w:val="12"/>
                              </w:rPr>
                            </w:pPr>
                          </w:p>
                          <w:p w14:paraId="1C0E02D3" w14:textId="77777777" w:rsidR="008857D0" w:rsidRDefault="008857D0" w:rsidP="004F0E6C">
                            <w:pPr>
                              <w:pStyle w:val="KeinLeerraum"/>
                              <w:spacing w:after="0" w:line="240" w:lineRule="auto"/>
                            </w:pPr>
                            <w:r>
                              <w:t>wir bedanken uns für Ihre Anfrage und bieten Ihnen an:</w:t>
                            </w:r>
                          </w:p>
                          <w:p w14:paraId="608F0CBA" w14:textId="77777777" w:rsidR="00945C73" w:rsidRDefault="00945C73" w:rsidP="004F0E6C">
                            <w:pPr>
                              <w:pStyle w:val="KeinLeerraum"/>
                              <w:spacing w:after="0" w:line="240" w:lineRule="auto"/>
                            </w:pPr>
                          </w:p>
                          <w:p w14:paraId="6AE81EA0" w14:textId="77777777" w:rsidR="00945C73" w:rsidRPr="001F6C19" w:rsidRDefault="00945C73" w:rsidP="004F0E6C">
                            <w:pPr>
                              <w:pStyle w:val="KeinLeerraum"/>
                              <w:spacing w:after="0" w:line="240" w:lineRule="auto"/>
                              <w:rPr>
                                <w:b/>
                                <w:bCs/>
                              </w:rPr>
                            </w:pPr>
                            <w:r w:rsidRPr="001F6C19">
                              <w:rPr>
                                <w:b/>
                                <w:bCs/>
                              </w:rPr>
                              <w:t>Menge</w:t>
                            </w:r>
                            <w:r w:rsidRPr="001F6C19">
                              <w:rPr>
                                <w:b/>
                                <w:bCs/>
                              </w:rPr>
                              <w:tab/>
                              <w:t>Einheit</w:t>
                            </w:r>
                            <w:r w:rsidRPr="001F6C19">
                              <w:rPr>
                                <w:b/>
                                <w:bCs/>
                              </w:rPr>
                              <w:tab/>
                              <w:t>Artikel</w:t>
                            </w:r>
                            <w:r w:rsidRPr="001F6C19">
                              <w:rPr>
                                <w:b/>
                                <w:bCs/>
                              </w:rPr>
                              <w:tab/>
                            </w:r>
                            <w:r w:rsidRPr="001F6C19">
                              <w:rPr>
                                <w:b/>
                                <w:bCs/>
                              </w:rPr>
                              <w:tab/>
                            </w:r>
                            <w:r w:rsidRPr="001F6C19">
                              <w:rPr>
                                <w:b/>
                                <w:bCs/>
                              </w:rPr>
                              <w:tab/>
                              <w:t>Einzelpreis</w:t>
                            </w:r>
                            <w:r w:rsidRPr="001F6C19">
                              <w:rPr>
                                <w:b/>
                                <w:bCs/>
                              </w:rPr>
                              <w:tab/>
                            </w:r>
                            <w:r w:rsidRPr="001F6C19">
                              <w:rPr>
                                <w:b/>
                                <w:bCs/>
                              </w:rPr>
                              <w:tab/>
                              <w:t>Rabatt</w:t>
                            </w:r>
                          </w:p>
                          <w:p w14:paraId="65EBBEE8" w14:textId="77777777" w:rsidR="00B8138F" w:rsidRDefault="00B8138F" w:rsidP="00B8138F">
                            <w:pPr>
                              <w:pStyle w:val="KeinLeerraum"/>
                              <w:spacing w:after="0" w:line="240" w:lineRule="auto"/>
                              <w:rPr>
                                <w:sz w:val="10"/>
                                <w:szCs w:val="10"/>
                              </w:rPr>
                            </w:pPr>
                          </w:p>
                          <w:p w14:paraId="2007C1F2" w14:textId="77777777" w:rsidR="00945C73" w:rsidRDefault="001D3F99" w:rsidP="00B8138F">
                            <w:pPr>
                              <w:pStyle w:val="KeinLeerraum"/>
                              <w:spacing w:after="0" w:line="240" w:lineRule="auto"/>
                            </w:pPr>
                            <w:r>
                              <w:t>500</w:t>
                            </w:r>
                            <w:r>
                              <w:tab/>
                            </w:r>
                            <w:r>
                              <w:tab/>
                              <w:t>Stück</w:t>
                            </w:r>
                            <w:r>
                              <w:tab/>
                            </w:r>
                            <w:r>
                              <w:tab/>
                            </w:r>
                            <w:r w:rsidR="0008573F">
                              <w:t>Schlüsselanhänger mit</w:t>
                            </w:r>
                            <w:r w:rsidR="00590F0F">
                              <w:tab/>
                            </w:r>
                            <w:r w:rsidR="0074484B">
                              <w:t xml:space="preserve">        0,52 €</w:t>
                            </w:r>
                            <w:r w:rsidR="0074484B">
                              <w:tab/>
                            </w:r>
                            <w:r w:rsidR="0074484B">
                              <w:tab/>
                            </w:r>
                            <w:r w:rsidR="00B8138F">
                              <w:t xml:space="preserve">   </w:t>
                            </w:r>
                            <w:r w:rsidR="0074484B">
                              <w:t>15 %</w:t>
                            </w:r>
                          </w:p>
                          <w:p w14:paraId="64A81776" w14:textId="77777777" w:rsidR="0008573F" w:rsidRDefault="0008573F" w:rsidP="004F0E6C">
                            <w:pPr>
                              <w:pStyle w:val="KeinLeerraum"/>
                              <w:spacing w:after="0" w:line="240" w:lineRule="auto"/>
                            </w:pPr>
                            <w:r>
                              <w:tab/>
                            </w:r>
                            <w:r>
                              <w:tab/>
                            </w:r>
                            <w:r>
                              <w:tab/>
                            </w:r>
                            <w:r>
                              <w:tab/>
                              <w:t>Chip und Werbelogo, rot</w:t>
                            </w:r>
                          </w:p>
                          <w:p w14:paraId="1F98ECB3" w14:textId="77777777" w:rsidR="00945C73" w:rsidRDefault="00945C73" w:rsidP="004F0E6C">
                            <w:pPr>
                              <w:pStyle w:val="KeinLeerraum"/>
                              <w:spacing w:after="0" w:line="240" w:lineRule="auto"/>
                            </w:pPr>
                          </w:p>
                          <w:p w14:paraId="48BD58E8" w14:textId="77777777" w:rsidR="00945C73" w:rsidRDefault="00D974AE" w:rsidP="004F0E6C">
                            <w:pPr>
                              <w:pStyle w:val="KeinLeerraum"/>
                              <w:spacing w:after="0" w:line="240" w:lineRule="auto"/>
                            </w:pPr>
                            <w:r>
                              <w:t xml:space="preserve">Alle Preise </w:t>
                            </w:r>
                            <w:r w:rsidR="008C641A">
                              <w:t>sind netto angegeben</w:t>
                            </w:r>
                            <w:r>
                              <w:t xml:space="preserve">. </w:t>
                            </w:r>
                            <w:r w:rsidR="006C5D79">
                              <w:t>Der Versand wird mit 30,00 € berechnet.</w:t>
                            </w:r>
                          </w:p>
                          <w:p w14:paraId="230899DE" w14:textId="77777777" w:rsidR="00D974AE" w:rsidRDefault="00D974AE" w:rsidP="004F0E6C">
                            <w:pPr>
                              <w:pStyle w:val="KeinLeerraum"/>
                              <w:spacing w:after="0" w:line="240" w:lineRule="auto"/>
                            </w:pPr>
                            <w:r>
                              <w:t xml:space="preserve">Die </w:t>
                            </w:r>
                            <w:r w:rsidR="004836BC">
                              <w:t>Werbeanbringung</w:t>
                            </w:r>
                            <w:r>
                              <w:t xml:space="preserve"> wird unverzüglich nach </w:t>
                            </w:r>
                            <w:r w:rsidR="0024792A">
                              <w:t>Bestelleingang</w:t>
                            </w:r>
                            <w:r>
                              <w:t xml:space="preserve"> veranlasst.</w:t>
                            </w:r>
                          </w:p>
                          <w:p w14:paraId="1C03AE78" w14:textId="77777777" w:rsidR="004836BC" w:rsidRDefault="004836BC" w:rsidP="004F0E6C">
                            <w:pPr>
                              <w:pStyle w:val="KeinLeerraum"/>
                              <w:spacing w:after="0" w:line="240" w:lineRule="auto"/>
                            </w:pPr>
                            <w:r>
                              <w:t>Die Lieferung erfolgt 10 Tage nach Auftragseingang.</w:t>
                            </w:r>
                          </w:p>
                          <w:p w14:paraId="5448FCBF" w14:textId="77777777" w:rsidR="00D974AE" w:rsidRDefault="00D974AE" w:rsidP="004F0E6C">
                            <w:pPr>
                              <w:pStyle w:val="KeinLeerraum"/>
                              <w:spacing w:after="0" w:line="240" w:lineRule="auto"/>
                            </w:pPr>
                            <w:r>
                              <w:t>Das Zahlungsziel beträgt 30 Tage netto oder 3 % Skonto innerhalb von 8 Tagen.</w:t>
                            </w:r>
                          </w:p>
                          <w:p w14:paraId="0F150C59" w14:textId="77777777" w:rsidR="00A315DF" w:rsidRPr="00625C90" w:rsidRDefault="00A315DF" w:rsidP="004F0E6C">
                            <w:pPr>
                              <w:pStyle w:val="KeinLeerraum"/>
                              <w:spacing w:after="0" w:line="240" w:lineRule="auto"/>
                              <w:rPr>
                                <w:sz w:val="12"/>
                                <w:szCs w:val="12"/>
                              </w:rPr>
                            </w:pPr>
                          </w:p>
                          <w:p w14:paraId="35876775" w14:textId="77777777" w:rsidR="00A315DF" w:rsidRPr="008857D0" w:rsidRDefault="004F5FC4" w:rsidP="004F0E6C">
                            <w:pPr>
                              <w:pStyle w:val="KeinLeerraum"/>
                              <w:spacing w:after="0" w:line="240" w:lineRule="auto"/>
                            </w:pPr>
                            <w:r>
                              <w:t>Die</w:t>
                            </w:r>
                            <w:r w:rsidR="00A315DF">
                              <w:t xml:space="preserve"> Allgemeinen Geschäftsbedingungen</w:t>
                            </w:r>
                            <w:r>
                              <w:t xml:space="preserve"> sind zu berücksichtigen.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76C3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7" o:spid="_x0000_s1031" type="#_x0000_t114" style="position:absolute;left:0;text-align:left;margin-left:.95pt;margin-top:7.6pt;width:469.2pt;height:29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">
                <v:textbox>
                  <w:txbxContent>
                    <w:p w14:paraId="01FCA87B" w14:textId="77777777" w:rsidR="004F0E6C" w:rsidRPr="00DF7B4E" w:rsidRDefault="004F0E6C" w:rsidP="004F0E6C">
                      <w:pPr>
                        <w:pStyle w:val="KeinLeerraum"/>
                        <w:spacing w:after="0" w:line="240" w:lineRule="auto"/>
                        <w:jc w:val="right"/>
                        <w:rPr>
                          <w:rFonts w:ascii="Book Antiqua" w:hAnsi="Book Antiqua"/>
                          <w:b/>
                          <w:bCs/>
                          <w:sz w:val="28"/>
                          <w:szCs w:val="26"/>
                        </w:rPr>
                      </w:pPr>
                      <w:r w:rsidRPr="00DF7B4E">
                        <w:rPr>
                          <w:rFonts w:ascii="Book Antiqua" w:hAnsi="Book Antiqua"/>
                          <w:b/>
                          <w:bCs/>
                          <w:sz w:val="28"/>
                          <w:szCs w:val="26"/>
                        </w:rPr>
                        <w:t>Hella OHG</w:t>
                      </w:r>
                    </w:p>
                    <w:p w14:paraId="54D81E05" w14:textId="77777777" w:rsidR="00710625" w:rsidRDefault="00710625" w:rsidP="004F0E6C">
                      <w:pPr>
                        <w:pStyle w:val="KeinLeerraum"/>
                        <w:spacing w:after="0" w:line="240" w:lineRule="auto"/>
                        <w:rPr>
                          <w:b/>
                          <w:bCs/>
                        </w:rPr>
                      </w:pPr>
                      <w:r w:rsidRPr="00710625">
                        <w:rPr>
                          <w:b/>
                          <w:bCs/>
                        </w:rPr>
                        <w:t>Angebot</w:t>
                      </w:r>
                      <w:r w:rsidR="008857D0">
                        <w:rPr>
                          <w:b/>
                          <w:bCs/>
                        </w:rPr>
                        <w:t xml:space="preserve"> Nr. 110</w:t>
                      </w:r>
                    </w:p>
                    <w:p w14:paraId="02048D86" w14:textId="77777777" w:rsidR="008857D0" w:rsidRDefault="008857D0" w:rsidP="004F0E6C">
                      <w:pPr>
                        <w:pStyle w:val="KeinLeerraum"/>
                        <w:spacing w:after="0" w:line="240" w:lineRule="auto"/>
                        <w:rPr>
                          <w:b/>
                          <w:bCs/>
                        </w:rPr>
                      </w:pPr>
                    </w:p>
                    <w:p w14:paraId="03B600C9" w14:textId="77777777" w:rsidR="008857D0" w:rsidRDefault="008857D0" w:rsidP="004F0E6C">
                      <w:pPr>
                        <w:pStyle w:val="KeinLeerraum"/>
                        <w:spacing w:after="0" w:line="240" w:lineRule="auto"/>
                      </w:pPr>
                      <w:r>
                        <w:t>Sehr geehrte Damen und Herren,</w:t>
                      </w:r>
                    </w:p>
                    <w:p w14:paraId="7848CDD9" w14:textId="77777777" w:rsidR="008857D0" w:rsidRPr="00625C90" w:rsidRDefault="008857D0" w:rsidP="004F0E6C">
                      <w:pPr>
                        <w:pStyle w:val="KeinLeerraum"/>
                        <w:spacing w:after="0" w:line="240" w:lineRule="auto"/>
                        <w:rPr>
                          <w:sz w:val="12"/>
                          <w:szCs w:val="12"/>
                        </w:rPr>
                      </w:pPr>
                    </w:p>
                    <w:p w14:paraId="1C0E02D3" w14:textId="77777777" w:rsidR="008857D0" w:rsidRDefault="008857D0" w:rsidP="004F0E6C">
                      <w:pPr>
                        <w:pStyle w:val="KeinLeerraum"/>
                        <w:spacing w:after="0" w:line="240" w:lineRule="auto"/>
                      </w:pPr>
                      <w:r>
                        <w:t>wir bedanken uns für Ihre Anfrage und bieten Ihnen an:</w:t>
                      </w:r>
                    </w:p>
                    <w:p w14:paraId="608F0CBA" w14:textId="77777777" w:rsidR="00945C73" w:rsidRDefault="00945C73" w:rsidP="004F0E6C">
                      <w:pPr>
                        <w:pStyle w:val="KeinLeerraum"/>
                        <w:spacing w:after="0" w:line="240" w:lineRule="auto"/>
                      </w:pPr>
                    </w:p>
                    <w:p w14:paraId="6AE81EA0" w14:textId="77777777" w:rsidR="00945C73" w:rsidRPr="001F6C19" w:rsidRDefault="00945C73" w:rsidP="004F0E6C">
                      <w:pPr>
                        <w:pStyle w:val="KeinLeerraum"/>
                        <w:spacing w:after="0" w:line="240" w:lineRule="auto"/>
                        <w:rPr>
                          <w:b/>
                          <w:bCs/>
                        </w:rPr>
                      </w:pPr>
                      <w:r w:rsidRPr="001F6C19">
                        <w:rPr>
                          <w:b/>
                          <w:bCs/>
                        </w:rPr>
                        <w:t>Menge</w:t>
                      </w:r>
                      <w:r w:rsidRPr="001F6C19">
                        <w:rPr>
                          <w:b/>
                          <w:bCs/>
                        </w:rPr>
                        <w:tab/>
                        <w:t>Einheit</w:t>
                      </w:r>
                      <w:r w:rsidRPr="001F6C19">
                        <w:rPr>
                          <w:b/>
                          <w:bCs/>
                        </w:rPr>
                        <w:tab/>
                        <w:t>Artikel</w:t>
                      </w:r>
                      <w:r w:rsidRPr="001F6C19">
                        <w:rPr>
                          <w:b/>
                          <w:bCs/>
                        </w:rPr>
                        <w:tab/>
                      </w:r>
                      <w:r w:rsidRPr="001F6C19">
                        <w:rPr>
                          <w:b/>
                          <w:bCs/>
                        </w:rPr>
                        <w:tab/>
                      </w:r>
                      <w:r w:rsidRPr="001F6C19">
                        <w:rPr>
                          <w:b/>
                          <w:bCs/>
                        </w:rPr>
                        <w:tab/>
                        <w:t>Einzelpreis</w:t>
                      </w:r>
                      <w:r w:rsidRPr="001F6C19">
                        <w:rPr>
                          <w:b/>
                          <w:bCs/>
                        </w:rPr>
                        <w:tab/>
                      </w:r>
                      <w:r w:rsidRPr="001F6C19">
                        <w:rPr>
                          <w:b/>
                          <w:bCs/>
                        </w:rPr>
                        <w:tab/>
                        <w:t>Rabatt</w:t>
                      </w:r>
                    </w:p>
                    <w:p w14:paraId="65EBBEE8" w14:textId="77777777" w:rsidR="00B8138F" w:rsidRDefault="00B8138F" w:rsidP="00B8138F">
                      <w:pPr>
                        <w:pStyle w:val="KeinLeerraum"/>
                        <w:spacing w:after="0" w:line="240" w:lineRule="auto"/>
                        <w:rPr>
                          <w:sz w:val="10"/>
                          <w:szCs w:val="10"/>
                        </w:rPr>
                      </w:pPr>
                    </w:p>
                    <w:p w14:paraId="2007C1F2" w14:textId="77777777" w:rsidR="00945C73" w:rsidRDefault="001D3F99" w:rsidP="00B8138F">
                      <w:pPr>
                        <w:pStyle w:val="KeinLeerraum"/>
                        <w:spacing w:after="0" w:line="240" w:lineRule="auto"/>
                      </w:pPr>
                      <w:r>
                        <w:t>500</w:t>
                      </w:r>
                      <w:r>
                        <w:tab/>
                      </w:r>
                      <w:r>
                        <w:tab/>
                        <w:t>Stück</w:t>
                      </w:r>
                      <w:r>
                        <w:tab/>
                      </w:r>
                      <w:r>
                        <w:tab/>
                      </w:r>
                      <w:r w:rsidR="0008573F">
                        <w:t>Schlüsselanhänger mit</w:t>
                      </w:r>
                      <w:r w:rsidR="00590F0F">
                        <w:tab/>
                      </w:r>
                      <w:r w:rsidR="0074484B">
                        <w:t xml:space="preserve">        0,52 €</w:t>
                      </w:r>
                      <w:r w:rsidR="0074484B">
                        <w:tab/>
                      </w:r>
                      <w:r w:rsidR="0074484B">
                        <w:tab/>
                      </w:r>
                      <w:r w:rsidR="00B8138F">
                        <w:t xml:space="preserve">   </w:t>
                      </w:r>
                      <w:r w:rsidR="0074484B">
                        <w:t>15 %</w:t>
                      </w:r>
                    </w:p>
                    <w:p w14:paraId="64A81776" w14:textId="77777777" w:rsidR="0008573F" w:rsidRDefault="0008573F" w:rsidP="004F0E6C">
                      <w:pPr>
                        <w:pStyle w:val="KeinLeerraum"/>
                        <w:spacing w:after="0" w:line="240" w:lineRule="auto"/>
                      </w:pPr>
                      <w:r>
                        <w:tab/>
                      </w:r>
                      <w:r>
                        <w:tab/>
                      </w:r>
                      <w:r>
                        <w:tab/>
                      </w:r>
                      <w:r>
                        <w:tab/>
                        <w:t>Chip und Werbelogo, rot</w:t>
                      </w:r>
                    </w:p>
                    <w:p w14:paraId="1F98ECB3" w14:textId="77777777" w:rsidR="00945C73" w:rsidRDefault="00945C73" w:rsidP="004F0E6C">
                      <w:pPr>
                        <w:pStyle w:val="KeinLeerraum"/>
                        <w:spacing w:after="0" w:line="240" w:lineRule="auto"/>
                      </w:pPr>
                    </w:p>
                    <w:p w14:paraId="48BD58E8" w14:textId="77777777" w:rsidR="00945C73" w:rsidRDefault="00D974AE" w:rsidP="004F0E6C">
                      <w:pPr>
                        <w:pStyle w:val="KeinLeerraum"/>
                        <w:spacing w:after="0" w:line="240" w:lineRule="auto"/>
                      </w:pPr>
                      <w:r>
                        <w:t xml:space="preserve">Alle Preise </w:t>
                      </w:r>
                      <w:r w:rsidR="008C641A">
                        <w:t>sind netto angegeben</w:t>
                      </w:r>
                      <w:r>
                        <w:t xml:space="preserve">. </w:t>
                      </w:r>
                      <w:r w:rsidR="006C5D79">
                        <w:t>Der Versand wird mit 30,00 € berechnet.</w:t>
                      </w:r>
                    </w:p>
                    <w:p w14:paraId="230899DE" w14:textId="77777777" w:rsidR="00D974AE" w:rsidRDefault="00D974AE" w:rsidP="004F0E6C">
                      <w:pPr>
                        <w:pStyle w:val="KeinLeerraum"/>
                        <w:spacing w:after="0" w:line="240" w:lineRule="auto"/>
                      </w:pPr>
                      <w:r>
                        <w:t xml:space="preserve">Die </w:t>
                      </w:r>
                      <w:r w:rsidR="004836BC">
                        <w:t>Werbeanbringung</w:t>
                      </w:r>
                      <w:r>
                        <w:t xml:space="preserve"> wird unverzüglich nach </w:t>
                      </w:r>
                      <w:r w:rsidR="0024792A">
                        <w:t>Bestelleingang</w:t>
                      </w:r>
                      <w:r>
                        <w:t xml:space="preserve"> veranlasst.</w:t>
                      </w:r>
                    </w:p>
                    <w:p w14:paraId="1C03AE78" w14:textId="77777777" w:rsidR="004836BC" w:rsidRDefault="004836BC" w:rsidP="004F0E6C">
                      <w:pPr>
                        <w:pStyle w:val="KeinLeerraum"/>
                        <w:spacing w:after="0" w:line="240" w:lineRule="auto"/>
                      </w:pPr>
                      <w:r>
                        <w:t>Die Lieferung erfolgt 10 Tage nach Auftragseingang.</w:t>
                      </w:r>
                    </w:p>
                    <w:p w14:paraId="5448FCBF" w14:textId="77777777" w:rsidR="00D974AE" w:rsidRDefault="00D974AE" w:rsidP="004F0E6C">
                      <w:pPr>
                        <w:pStyle w:val="KeinLeerraum"/>
                        <w:spacing w:after="0" w:line="240" w:lineRule="auto"/>
                      </w:pPr>
                      <w:r>
                        <w:t>Das Zahlungsziel beträgt 30 Tage netto oder 3 % Skonto innerhalb von 8 Tagen.</w:t>
                      </w:r>
                    </w:p>
                    <w:p w14:paraId="0F150C59" w14:textId="77777777" w:rsidR="00A315DF" w:rsidRPr="00625C90" w:rsidRDefault="00A315DF" w:rsidP="004F0E6C">
                      <w:pPr>
                        <w:pStyle w:val="KeinLeerraum"/>
                        <w:spacing w:after="0" w:line="240" w:lineRule="auto"/>
                        <w:rPr>
                          <w:sz w:val="12"/>
                          <w:szCs w:val="12"/>
                        </w:rPr>
                      </w:pPr>
                    </w:p>
                    <w:p w14:paraId="35876775" w14:textId="77777777" w:rsidR="00A315DF" w:rsidRPr="008857D0" w:rsidRDefault="004F5FC4" w:rsidP="004F0E6C">
                      <w:pPr>
                        <w:pStyle w:val="KeinLeerraum"/>
                        <w:spacing w:after="0" w:line="240" w:lineRule="auto"/>
                      </w:pPr>
                      <w:r>
                        <w:t>Die</w:t>
                      </w:r>
                      <w:r w:rsidR="00A315DF">
                        <w:t xml:space="preserve"> Allgemeinen Geschäftsbedingungen</w:t>
                      </w:r>
                      <w:r>
                        <w:t xml:space="preserve"> sind zu berücksichtigen.</w:t>
                      </w:r>
                    </w:p>
                  </w:txbxContent>
                </v:textbox>
              </v:shape>
            </w:pict>
          </mc:Fallback>
        </mc:AlternateContent>
      </w:r>
    </w:p>
    <w:p w14:paraId="2698C507" w14:textId="77777777" w:rsidR="00C97148" w:rsidRDefault="00C97148" w:rsidP="0090552B">
      <w:pPr>
        <w:tabs>
          <w:tab w:val="center" w:pos="4536"/>
        </w:tabs>
        <w:spacing w:after="0"/>
        <w:jc w:val="both"/>
        <w:rPr>
          <w:rFonts w:eastAsia="Times New Roman"/>
        </w:rPr>
      </w:pPr>
    </w:p>
    <w:p w14:paraId="4DCB68FF" w14:textId="77777777" w:rsidR="0090552B" w:rsidRDefault="0090552B" w:rsidP="0090552B">
      <w:pPr>
        <w:tabs>
          <w:tab w:val="center" w:pos="4536"/>
        </w:tabs>
        <w:spacing w:after="0"/>
        <w:jc w:val="both"/>
        <w:rPr>
          <w:rFonts w:eastAsia="Times New Roman"/>
        </w:rPr>
      </w:pPr>
    </w:p>
    <w:p w14:paraId="0F87D51B" w14:textId="77777777" w:rsidR="0090552B" w:rsidRPr="00C97148" w:rsidRDefault="0090552B" w:rsidP="0090552B">
      <w:pPr>
        <w:tabs>
          <w:tab w:val="center" w:pos="4536"/>
        </w:tabs>
        <w:spacing w:after="0"/>
        <w:jc w:val="both"/>
        <w:rPr>
          <w:rFonts w:eastAsia="Times New Roman"/>
        </w:rPr>
      </w:pPr>
    </w:p>
    <w:p w14:paraId="690737CF" w14:textId="77777777" w:rsidR="00C97148" w:rsidRDefault="00880DC6" w:rsidP="007020D1">
      <w:pPr>
        <w:pStyle w:val="Listenabsatz"/>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hanging="284"/>
        <w:contextualSpacing/>
        <w:jc w:val="both"/>
        <w:rPr>
          <w:rFonts w:eastAsia="Times New Roman"/>
          <w:b/>
        </w:rPr>
      </w:pPr>
      <w:r>
        <w:rPr>
          <w:rFonts w:eastAsia="Times New Roman"/>
          <w:b/>
        </w:rPr>
        <w:br w:type="page"/>
      </w:r>
      <w:r w:rsidR="00243E02">
        <w:rPr>
          <w:rFonts w:eastAsia="Times New Roman"/>
          <w:b/>
        </w:rPr>
        <w:lastRenderedPageBreak/>
        <w:t>Einige Sätze</w:t>
      </w:r>
      <w:r w:rsidR="00451F2E" w:rsidRPr="00BC0517">
        <w:rPr>
          <w:rFonts w:eastAsia="Times New Roman"/>
          <w:b/>
        </w:rPr>
        <w:t xml:space="preserve"> im Angebot der Hella OHG sind im Passiv</w:t>
      </w:r>
      <w:r w:rsidR="008B11D0">
        <w:rPr>
          <w:rFonts w:eastAsia="Times New Roman"/>
          <w:b/>
        </w:rPr>
        <w:t>-S</w:t>
      </w:r>
      <w:r w:rsidR="00451F2E" w:rsidRPr="00BC0517">
        <w:rPr>
          <w:rFonts w:eastAsia="Times New Roman"/>
          <w:b/>
        </w:rPr>
        <w:t xml:space="preserve">til </w:t>
      </w:r>
      <w:r w:rsidR="0021104D" w:rsidRPr="00BC0517">
        <w:rPr>
          <w:rFonts w:eastAsia="Times New Roman"/>
          <w:b/>
        </w:rPr>
        <w:t xml:space="preserve">geschrieben. </w:t>
      </w:r>
    </w:p>
    <w:p w14:paraId="54F4F995" w14:textId="77777777" w:rsidR="00291585" w:rsidRPr="00BC0517" w:rsidRDefault="00291585" w:rsidP="00291585">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both"/>
        <w:rPr>
          <w:rFonts w:eastAsia="Times New Roman"/>
          <w:b/>
        </w:rPr>
      </w:pPr>
    </w:p>
    <w:p w14:paraId="5517ACDC" w14:textId="77777777" w:rsidR="00EA70E5" w:rsidRDefault="00BC0517" w:rsidP="00291585">
      <w:pPr>
        <w:numPr>
          <w:ilvl w:val="0"/>
          <w:numId w:val="9"/>
        </w:numPr>
        <w:spacing w:after="0"/>
        <w:ind w:left="284" w:hanging="284"/>
        <w:jc w:val="both"/>
        <w:rPr>
          <w:rFonts w:eastAsia="Times New Roman"/>
          <w:bCs/>
        </w:rPr>
      </w:pPr>
      <w:r w:rsidRPr="00BC0517">
        <w:rPr>
          <w:rFonts w:eastAsia="Times New Roman"/>
          <w:bCs/>
        </w:rPr>
        <w:t xml:space="preserve">Notieren Sie </w:t>
      </w:r>
      <w:r w:rsidR="00243E02">
        <w:rPr>
          <w:rFonts w:eastAsia="Times New Roman"/>
          <w:bCs/>
        </w:rPr>
        <w:t>2 davon</w:t>
      </w:r>
      <w:r w:rsidR="00E53DEF">
        <w:rPr>
          <w:rFonts w:eastAsia="Times New Roman"/>
          <w:bCs/>
        </w:rPr>
        <w:t xml:space="preserve"> in der </w:t>
      </w:r>
      <w:r w:rsidR="00EB10B1">
        <w:rPr>
          <w:rFonts w:eastAsia="Times New Roman"/>
          <w:bCs/>
        </w:rPr>
        <w:t>linken</w:t>
      </w:r>
      <w:r w:rsidR="00E53DEF">
        <w:rPr>
          <w:rFonts w:eastAsia="Times New Roman"/>
          <w:bCs/>
        </w:rPr>
        <w:t xml:space="preserve"> Spalte:</w:t>
      </w:r>
    </w:p>
    <w:p w14:paraId="084F44B3" w14:textId="77777777" w:rsidR="00E53DEF" w:rsidRDefault="009D0DA5" w:rsidP="00EB10B1">
      <w:pPr>
        <w:tabs>
          <w:tab w:val="center" w:pos="4536"/>
        </w:tabs>
        <w:spacing w:after="0"/>
        <w:ind w:left="360"/>
        <w:jc w:val="right"/>
        <w:rPr>
          <w:rFonts w:eastAsia="Times New Roman"/>
        </w:rPr>
      </w:pPr>
      <w:r w:rsidRPr="00C97148">
        <w:rPr>
          <w:rFonts w:eastAsia="Times New Roman"/>
        </w:rPr>
        <w:t xml:space="preserve">____ / </w:t>
      </w:r>
      <w:r w:rsidR="00CE48D5">
        <w:rPr>
          <w:rFonts w:eastAsia="Times New Roman"/>
        </w:rPr>
        <w:t>1</w:t>
      </w:r>
      <w:r w:rsidRPr="00C97148">
        <w:rPr>
          <w:rFonts w:eastAsia="Times New Roman"/>
        </w:rPr>
        <w:t xml:space="preserve"> </w:t>
      </w:r>
      <w:r>
        <w:rPr>
          <w:rFonts w:eastAsia="Times New Roman"/>
        </w:rPr>
        <w:t>D</w:t>
      </w:r>
      <w:r w:rsidRPr="00C97148">
        <w:rPr>
          <w:rFonts w:eastAsia="Times New Roman"/>
        </w:rPr>
        <w:t>U</w:t>
      </w:r>
    </w:p>
    <w:p w14:paraId="640B3329" w14:textId="77777777" w:rsidR="002748FD" w:rsidRPr="00EB10B1" w:rsidRDefault="002748FD" w:rsidP="00EB10B1">
      <w:pPr>
        <w:tabs>
          <w:tab w:val="center" w:pos="4536"/>
        </w:tabs>
        <w:spacing w:after="0"/>
        <w:ind w:left="360"/>
        <w:jc w:val="right"/>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5410"/>
      </w:tblGrid>
      <w:tr w:rsidR="00E53DEF" w14:paraId="11367440" w14:textId="77777777" w:rsidTr="00CD7483">
        <w:tc>
          <w:tcPr>
            <w:tcW w:w="3969" w:type="dxa"/>
            <w:shd w:val="clear" w:color="auto" w:fill="D9D9D9"/>
          </w:tcPr>
          <w:p w14:paraId="1CB68536" w14:textId="77777777" w:rsidR="00E53DEF" w:rsidRDefault="00E53DEF"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b/>
                <w:bCs/>
              </w:rPr>
            </w:pPr>
            <w:r>
              <w:rPr>
                <w:rFonts w:eastAsia="Times New Roman"/>
                <w:b/>
                <w:bCs/>
              </w:rPr>
              <w:t>Sätze im Passiv</w:t>
            </w:r>
            <w:r w:rsidR="008B11D0">
              <w:rPr>
                <w:rFonts w:eastAsia="Times New Roman"/>
                <w:b/>
                <w:bCs/>
              </w:rPr>
              <w:t>-Stil</w:t>
            </w:r>
          </w:p>
        </w:tc>
        <w:tc>
          <w:tcPr>
            <w:tcW w:w="5529" w:type="dxa"/>
            <w:shd w:val="clear" w:color="auto" w:fill="D9D9D9"/>
          </w:tcPr>
          <w:p w14:paraId="21212FE0" w14:textId="77777777" w:rsidR="00E53DEF" w:rsidRDefault="00E53DEF"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center"/>
              <w:rPr>
                <w:rFonts w:eastAsia="Times New Roman"/>
                <w:b/>
                <w:bCs/>
              </w:rPr>
            </w:pPr>
            <w:r>
              <w:rPr>
                <w:rFonts w:eastAsia="Times New Roman"/>
                <w:b/>
                <w:bCs/>
              </w:rPr>
              <w:t>Formulierung</w:t>
            </w:r>
            <w:r w:rsidRPr="00E53DEF">
              <w:rPr>
                <w:rFonts w:eastAsia="Times New Roman"/>
                <w:b/>
                <w:bCs/>
              </w:rPr>
              <w:t xml:space="preserve"> im Aktiv</w:t>
            </w:r>
            <w:r w:rsidR="008B11D0">
              <w:rPr>
                <w:rFonts w:eastAsia="Times New Roman"/>
                <w:b/>
                <w:bCs/>
              </w:rPr>
              <w:t>-Stil</w:t>
            </w:r>
          </w:p>
        </w:tc>
      </w:tr>
      <w:tr w:rsidR="00E53DEF" w14:paraId="74C06F5D" w14:textId="77777777" w:rsidTr="00CD7483">
        <w:tc>
          <w:tcPr>
            <w:tcW w:w="3969" w:type="dxa"/>
            <w:shd w:val="clear" w:color="auto" w:fill="auto"/>
          </w:tcPr>
          <w:p w14:paraId="711686DA" w14:textId="77777777" w:rsidR="00E53DEF" w:rsidRDefault="00E53DEF"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p w14:paraId="08403D9A" w14:textId="77777777" w:rsidR="008B11D0" w:rsidRDefault="008B11D0"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p w14:paraId="2387FFB5" w14:textId="77777777" w:rsidR="00A57AE8" w:rsidRDefault="00A57AE8"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5529" w:type="dxa"/>
            <w:shd w:val="clear" w:color="auto" w:fill="auto"/>
          </w:tcPr>
          <w:p w14:paraId="33699686" w14:textId="77777777" w:rsidR="00E53DEF" w:rsidRDefault="00E53DEF"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r>
      <w:tr w:rsidR="00E53DEF" w14:paraId="09CBC653" w14:textId="77777777" w:rsidTr="00CD7483">
        <w:tc>
          <w:tcPr>
            <w:tcW w:w="3969" w:type="dxa"/>
            <w:shd w:val="clear" w:color="auto" w:fill="auto"/>
          </w:tcPr>
          <w:p w14:paraId="157D3714" w14:textId="77777777" w:rsidR="00E53DEF" w:rsidRDefault="00E53DEF"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p w14:paraId="7FB6AA24" w14:textId="77777777" w:rsidR="008B11D0" w:rsidRDefault="008B11D0"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p w14:paraId="1DAA29E8" w14:textId="77777777" w:rsidR="00A57AE8" w:rsidRDefault="00A57AE8"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5529" w:type="dxa"/>
            <w:shd w:val="clear" w:color="auto" w:fill="auto"/>
          </w:tcPr>
          <w:p w14:paraId="24166274" w14:textId="77777777" w:rsidR="00E53DEF" w:rsidRDefault="00E53DEF"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r>
    </w:tbl>
    <w:p w14:paraId="69840AE2" w14:textId="77777777" w:rsidR="00E53DEF" w:rsidRPr="00BC0517" w:rsidRDefault="00E53DEF" w:rsidP="00E53DEF">
      <w:pPr>
        <w:spacing w:after="0"/>
        <w:ind w:left="360"/>
        <w:jc w:val="both"/>
        <w:rPr>
          <w:rFonts w:eastAsia="Times New Roman"/>
          <w:bCs/>
        </w:rPr>
      </w:pPr>
    </w:p>
    <w:p w14:paraId="09A26ACE" w14:textId="77777777" w:rsidR="0021104D" w:rsidRPr="009D0DA5" w:rsidRDefault="003351D8" w:rsidP="00291585">
      <w:pPr>
        <w:numPr>
          <w:ilvl w:val="0"/>
          <w:numId w:val="9"/>
        </w:numPr>
        <w:spacing w:after="0"/>
        <w:ind w:left="284"/>
        <w:jc w:val="both"/>
        <w:rPr>
          <w:rFonts w:eastAsia="Times New Roman"/>
          <w:b/>
          <w:bCs/>
        </w:rPr>
      </w:pPr>
      <w:r>
        <w:rPr>
          <w:rFonts w:eastAsia="Times New Roman"/>
        </w:rPr>
        <w:t>Formulieren Sie diese Sätze im Aktiv-Stil</w:t>
      </w:r>
      <w:r w:rsidR="00EB10B1">
        <w:rPr>
          <w:rFonts w:eastAsia="Times New Roman"/>
        </w:rPr>
        <w:t xml:space="preserve"> in der rechten Spalte</w:t>
      </w:r>
      <w:r>
        <w:rPr>
          <w:rFonts w:eastAsia="Times New Roman"/>
        </w:rPr>
        <w:t>.</w:t>
      </w:r>
    </w:p>
    <w:p w14:paraId="36E80720" w14:textId="77777777" w:rsidR="009D0DA5" w:rsidRDefault="00283798" w:rsidP="009D0DA5">
      <w:pPr>
        <w:tabs>
          <w:tab w:val="center" w:pos="4536"/>
        </w:tabs>
        <w:spacing w:after="0"/>
        <w:ind w:left="360"/>
        <w:jc w:val="right"/>
        <w:rPr>
          <w:rFonts w:eastAsia="Times New Roman"/>
        </w:rPr>
      </w:pPr>
      <w:r w:rsidRPr="002F7FC8">
        <w:rPr>
          <w:rFonts w:eastAsia="Times New Roman"/>
          <w:sz w:val="20"/>
          <w:szCs w:val="20"/>
        </w:rPr>
        <w:t>(</w:t>
      </w:r>
      <w:r>
        <w:rPr>
          <w:rFonts w:eastAsia="Times New Roman"/>
          <w:sz w:val="20"/>
          <w:szCs w:val="20"/>
        </w:rPr>
        <w:t>Abzug bei nicht korrekter Sprachrichtigkeit</w:t>
      </w:r>
      <w:r w:rsidRPr="002F7FC8">
        <w:rPr>
          <w:rFonts w:eastAsia="Times New Roman"/>
          <w:sz w:val="20"/>
          <w:szCs w:val="20"/>
        </w:rPr>
        <w:t>)</w:t>
      </w:r>
      <w:r w:rsidR="00B8049D">
        <w:rPr>
          <w:rFonts w:eastAsia="Times New Roman"/>
        </w:rPr>
        <w:t xml:space="preserve"> </w:t>
      </w:r>
      <w:r w:rsidR="009D0DA5" w:rsidRPr="00C97148">
        <w:rPr>
          <w:rFonts w:eastAsia="Times New Roman"/>
        </w:rPr>
        <w:t xml:space="preserve">____ / </w:t>
      </w:r>
      <w:r w:rsidR="0067356A">
        <w:rPr>
          <w:rFonts w:eastAsia="Times New Roman"/>
        </w:rPr>
        <w:t>4</w:t>
      </w:r>
      <w:r w:rsidR="009D0DA5" w:rsidRPr="00C97148">
        <w:rPr>
          <w:rFonts w:eastAsia="Times New Roman"/>
        </w:rPr>
        <w:t xml:space="preserve"> </w:t>
      </w:r>
      <w:r w:rsidR="009D0DA5">
        <w:rPr>
          <w:rFonts w:eastAsia="Times New Roman"/>
        </w:rPr>
        <w:t>D</w:t>
      </w:r>
      <w:r w:rsidR="009D0DA5" w:rsidRPr="00C97148">
        <w:rPr>
          <w:rFonts w:eastAsia="Times New Roman"/>
        </w:rPr>
        <w:t>U</w:t>
      </w:r>
    </w:p>
    <w:p w14:paraId="7E66297E" w14:textId="77777777" w:rsidR="009D0DA5" w:rsidRPr="00BC0517" w:rsidRDefault="009D0DA5" w:rsidP="009D0DA5">
      <w:pPr>
        <w:spacing w:after="0"/>
        <w:jc w:val="both"/>
        <w:rPr>
          <w:rFonts w:eastAsia="Times New Roman"/>
          <w:b/>
          <w:bCs/>
        </w:rPr>
      </w:pPr>
    </w:p>
    <w:p w14:paraId="3052C2EE" w14:textId="77777777" w:rsidR="0021104D" w:rsidRPr="00BC0517" w:rsidRDefault="006B1AA8" w:rsidP="007020D1">
      <w:pPr>
        <w:pStyle w:val="Listenabsatz"/>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hanging="284"/>
        <w:contextualSpacing/>
        <w:jc w:val="both"/>
        <w:rPr>
          <w:rFonts w:eastAsia="Times New Roman"/>
          <w:b/>
        </w:rPr>
      </w:pPr>
      <w:r>
        <w:rPr>
          <w:rFonts w:eastAsia="Times New Roman"/>
          <w:b/>
        </w:rPr>
        <w:t xml:space="preserve">Sie vergleichen nun die Angebote der </w:t>
      </w:r>
      <w:r w:rsidR="007846CC">
        <w:rPr>
          <w:rFonts w:eastAsia="Times New Roman"/>
          <w:b/>
        </w:rPr>
        <w:t>Hella OHG mit der Trumm GmbH.</w:t>
      </w:r>
    </w:p>
    <w:p w14:paraId="720CFD8C" w14:textId="77777777" w:rsidR="008C3F14" w:rsidRDefault="001C1CAF" w:rsidP="00291585">
      <w:pPr>
        <w:numPr>
          <w:ilvl w:val="0"/>
          <w:numId w:val="10"/>
        </w:numPr>
        <w:spacing w:after="0"/>
        <w:ind w:left="284" w:hanging="284"/>
        <w:jc w:val="both"/>
        <w:rPr>
          <w:rFonts w:eastAsia="Times New Roman"/>
          <w:b/>
        </w:rPr>
      </w:pPr>
      <w:r>
        <w:rPr>
          <w:rFonts w:eastAsia="Times New Roman"/>
          <w:bCs/>
        </w:rPr>
        <w:t>Formulieren</w:t>
      </w:r>
      <w:r w:rsidR="004F52B9">
        <w:rPr>
          <w:rFonts w:eastAsia="Times New Roman"/>
          <w:bCs/>
        </w:rPr>
        <w:t xml:space="preserve"> Sie</w:t>
      </w:r>
      <w:r w:rsidR="003D2A56">
        <w:rPr>
          <w:rFonts w:eastAsia="Times New Roman"/>
          <w:bCs/>
        </w:rPr>
        <w:t xml:space="preserve"> </w:t>
      </w:r>
      <w:r w:rsidR="00624C0A">
        <w:rPr>
          <w:rFonts w:eastAsia="Times New Roman"/>
          <w:bCs/>
        </w:rPr>
        <w:t xml:space="preserve">einen Satz, welcher </w:t>
      </w:r>
      <w:r w:rsidR="00302421">
        <w:rPr>
          <w:rFonts w:eastAsia="Times New Roman"/>
          <w:bCs/>
        </w:rPr>
        <w:t>Anbieter am günstigsten ist</w:t>
      </w:r>
      <w:r w:rsidR="00567AFD">
        <w:rPr>
          <w:rFonts w:eastAsia="Times New Roman"/>
          <w:bCs/>
        </w:rPr>
        <w:t>.</w:t>
      </w:r>
      <w:r w:rsidR="00F53F45">
        <w:rPr>
          <w:rFonts w:eastAsia="Times New Roman"/>
          <w:bCs/>
        </w:rPr>
        <w:t xml:space="preserve"> Begründen Sie.</w:t>
      </w:r>
    </w:p>
    <w:p w14:paraId="7767E2EF" w14:textId="77777777" w:rsidR="00AF69D6" w:rsidRPr="00AF69D6" w:rsidRDefault="00AF69D6" w:rsidP="00AF69D6">
      <w:pPr>
        <w:tabs>
          <w:tab w:val="center" w:pos="4536"/>
        </w:tabs>
        <w:spacing w:after="0"/>
        <w:ind w:left="360"/>
        <w:jc w:val="right"/>
        <w:rPr>
          <w:rFonts w:eastAsia="Times New Roman"/>
        </w:rPr>
      </w:pPr>
      <w:r w:rsidRPr="00C97148">
        <w:rPr>
          <w:rFonts w:eastAsia="Times New Roman"/>
        </w:rPr>
        <w:t xml:space="preserve">____ / </w:t>
      </w:r>
      <w:r>
        <w:rPr>
          <w:rFonts w:eastAsia="Times New Roman"/>
        </w:rPr>
        <w:t>2</w:t>
      </w:r>
      <w:r w:rsidRPr="00C97148">
        <w:rPr>
          <w:rFonts w:eastAsia="Times New Roman"/>
        </w:rPr>
        <w:t xml:space="preserve"> </w:t>
      </w:r>
      <w:r w:rsidR="00FD6BA2">
        <w:rPr>
          <w:rFonts w:eastAsia="Times New Roman"/>
        </w:rPr>
        <w:t>F</w:t>
      </w:r>
      <w:r w:rsidRPr="00C97148">
        <w:rPr>
          <w:rFonts w:eastAsia="Times New Roman"/>
        </w:rPr>
        <w:t>U</w:t>
      </w:r>
    </w:p>
    <w:p w14:paraId="6779ED6C" w14:textId="77777777" w:rsidR="00D05895" w:rsidRDefault="00CE48D5" w:rsidP="00D05895">
      <w:pPr>
        <w:tabs>
          <w:tab w:val="center" w:pos="4536"/>
        </w:tabs>
        <w:spacing w:after="0"/>
        <w:ind w:left="360"/>
        <w:jc w:val="right"/>
        <w:rPr>
          <w:rFonts w:eastAsia="Times New Roman"/>
        </w:rPr>
      </w:pPr>
      <w:r w:rsidRPr="002F7FC8">
        <w:rPr>
          <w:rFonts w:eastAsia="Times New Roman"/>
          <w:sz w:val="20"/>
          <w:szCs w:val="20"/>
        </w:rPr>
        <w:t>(</w:t>
      </w:r>
      <w:r>
        <w:rPr>
          <w:rFonts w:eastAsia="Times New Roman"/>
          <w:sz w:val="20"/>
          <w:szCs w:val="20"/>
        </w:rPr>
        <w:t>je 1 Punkt für passende Formulierung und Sprachrichtigkeit</w:t>
      </w:r>
      <w:r w:rsidRPr="002F7FC8">
        <w:rPr>
          <w:rFonts w:eastAsia="Times New Roman"/>
          <w:sz w:val="20"/>
          <w:szCs w:val="20"/>
        </w:rPr>
        <w:t xml:space="preserve">) </w:t>
      </w:r>
      <w:r w:rsidR="00D05895" w:rsidRPr="00C97148">
        <w:rPr>
          <w:rFonts w:eastAsia="Times New Roman"/>
        </w:rPr>
        <w:t xml:space="preserve">____ / </w:t>
      </w:r>
      <w:r>
        <w:rPr>
          <w:rFonts w:eastAsia="Times New Roman"/>
        </w:rPr>
        <w:t>2</w:t>
      </w:r>
      <w:r w:rsidR="00D05895" w:rsidRPr="00C97148">
        <w:rPr>
          <w:rFonts w:eastAsia="Times New Roman"/>
        </w:rPr>
        <w:t xml:space="preserve"> </w:t>
      </w:r>
      <w:r w:rsidR="00D05895">
        <w:rPr>
          <w:rFonts w:eastAsia="Times New Roman"/>
        </w:rPr>
        <w:t>D</w:t>
      </w:r>
      <w:r w:rsidR="00D05895" w:rsidRPr="00C97148">
        <w:rPr>
          <w:rFonts w:eastAsia="Times New Roman"/>
        </w:rPr>
        <w:t>U</w:t>
      </w:r>
    </w:p>
    <w:p w14:paraId="4B963927" w14:textId="77777777" w:rsidR="00C97148" w:rsidRDefault="00C97148" w:rsidP="0090552B">
      <w:pPr>
        <w:tabs>
          <w:tab w:val="center" w:pos="4536"/>
        </w:tabs>
        <w:spacing w:after="0"/>
        <w:jc w:val="both"/>
        <w:rPr>
          <w:rFonts w:eastAsia="Times New Roman"/>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405"/>
      </w:tblGrid>
      <w:tr w:rsidR="009B2B50" w:rsidRPr="009B2B50" w14:paraId="7DC1BB1D" w14:textId="77777777" w:rsidTr="002D2B86">
        <w:tc>
          <w:tcPr>
            <w:tcW w:w="9545" w:type="dxa"/>
            <w:shd w:val="clear" w:color="auto" w:fill="auto"/>
          </w:tcPr>
          <w:p w14:paraId="5D1B5CBE" w14:textId="77777777" w:rsidR="009B2B50" w:rsidRPr="002D2B86" w:rsidRDefault="009B2B50"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r w:rsidR="009B2B50" w:rsidRPr="009B2B50" w14:paraId="4AFEE2DC" w14:textId="77777777" w:rsidTr="002D2B86">
        <w:tc>
          <w:tcPr>
            <w:tcW w:w="9545" w:type="dxa"/>
            <w:shd w:val="clear" w:color="auto" w:fill="auto"/>
          </w:tcPr>
          <w:p w14:paraId="0C343C6D" w14:textId="77777777" w:rsidR="009B2B50" w:rsidRPr="002D2B86" w:rsidRDefault="009B2B50"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r w:rsidR="009B2B50" w:rsidRPr="009B2B50" w14:paraId="7601FBAC" w14:textId="77777777" w:rsidTr="002D2B86">
        <w:tc>
          <w:tcPr>
            <w:tcW w:w="9545" w:type="dxa"/>
            <w:shd w:val="clear" w:color="auto" w:fill="auto"/>
          </w:tcPr>
          <w:p w14:paraId="2F51F3C8" w14:textId="77777777" w:rsidR="009B2B50" w:rsidRPr="002D2B86" w:rsidRDefault="009B2B50"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r w:rsidR="002F7FC8" w:rsidRPr="009B2B50" w14:paraId="1995B41B" w14:textId="77777777" w:rsidTr="002D2B86">
        <w:tc>
          <w:tcPr>
            <w:tcW w:w="9545" w:type="dxa"/>
            <w:shd w:val="clear" w:color="auto" w:fill="auto"/>
          </w:tcPr>
          <w:p w14:paraId="4520E248" w14:textId="77777777" w:rsidR="002F7FC8" w:rsidRPr="002D2B86" w:rsidRDefault="002F7FC8"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bl>
    <w:p w14:paraId="1F2B4262" w14:textId="77777777" w:rsidR="006D2A0D" w:rsidRDefault="006D2A0D" w:rsidP="0090552B">
      <w:pPr>
        <w:tabs>
          <w:tab w:val="center" w:pos="4536"/>
        </w:tabs>
        <w:spacing w:after="0"/>
        <w:jc w:val="both"/>
        <w:rPr>
          <w:rFonts w:eastAsia="Times New Roman"/>
        </w:rPr>
      </w:pPr>
    </w:p>
    <w:p w14:paraId="599E6385" w14:textId="77777777" w:rsidR="0094582E" w:rsidRDefault="0094582E" w:rsidP="0090552B">
      <w:pPr>
        <w:tabs>
          <w:tab w:val="center" w:pos="4536"/>
        </w:tabs>
        <w:spacing w:after="0"/>
        <w:jc w:val="both"/>
        <w:rPr>
          <w:rFonts w:eastAsia="Times New Roman"/>
        </w:rPr>
      </w:pPr>
    </w:p>
    <w:p w14:paraId="2C5CCED1" w14:textId="77777777" w:rsidR="006D2A0D" w:rsidRDefault="0073597D" w:rsidP="00291585">
      <w:pPr>
        <w:numPr>
          <w:ilvl w:val="0"/>
          <w:numId w:val="10"/>
        </w:numPr>
        <w:spacing w:after="0"/>
        <w:ind w:left="284" w:hanging="284"/>
        <w:jc w:val="both"/>
        <w:rPr>
          <w:rFonts w:eastAsia="Times New Roman"/>
        </w:rPr>
      </w:pPr>
      <w:r>
        <w:rPr>
          <w:rFonts w:eastAsia="Times New Roman"/>
        </w:rPr>
        <w:t xml:space="preserve">Elona </w:t>
      </w:r>
      <w:r w:rsidR="00267F3B">
        <w:rPr>
          <w:rFonts w:eastAsia="Times New Roman"/>
        </w:rPr>
        <w:t>gibt</w:t>
      </w:r>
      <w:r>
        <w:rPr>
          <w:rFonts w:eastAsia="Times New Roman"/>
        </w:rPr>
        <w:t xml:space="preserve"> Ihnen die</w:t>
      </w:r>
      <w:r w:rsidR="00F70B25">
        <w:rPr>
          <w:rFonts w:eastAsia="Times New Roman"/>
        </w:rPr>
        <w:t xml:space="preserve"> Liefer- und Zahlungsbedingungen der Trumm GmbH:</w:t>
      </w:r>
    </w:p>
    <w:p w14:paraId="7F76F82C" w14:textId="77777777" w:rsidR="00F70B25" w:rsidRDefault="00F70B25" w:rsidP="00F70B25">
      <w:pPr>
        <w:spacing w:after="0"/>
        <w:ind w:left="360"/>
        <w:jc w:val="both"/>
        <w:rPr>
          <w:rFonts w:eastAsia="Times New Roman"/>
        </w:rPr>
      </w:pPr>
    </w:p>
    <w:p w14:paraId="121B9E6F" w14:textId="77777777" w:rsidR="00F70B25" w:rsidRDefault="00313458" w:rsidP="00F70B25">
      <w:pPr>
        <w:spacing w:after="0"/>
        <w:ind w:left="360"/>
        <w:jc w:val="both"/>
        <w:rPr>
          <w:rFonts w:eastAsia="Times New Roman"/>
        </w:rPr>
      </w:pPr>
      <w:r>
        <w:rPr>
          <w:rFonts w:eastAsia="Times New Roman"/>
          <w:noProof/>
          <w:bdr w:val="none" w:sz="0" w:space="0" w:color="auto"/>
        </w:rPr>
        <mc:AlternateContent>
          <mc:Choice Requires="wps">
            <w:drawing>
              <wp:anchor distT="0" distB="0" distL="114300" distR="114300" simplePos="0" relativeHeight="251660288" behindDoc="0" locked="0" layoutInCell="1" allowOverlap="1" wp14:anchorId="0466D2CD" wp14:editId="77B1B1E6">
                <wp:simplePos x="0" y="0"/>
                <wp:positionH relativeFrom="column">
                  <wp:posOffset>65405</wp:posOffset>
                </wp:positionH>
                <wp:positionV relativeFrom="paragraph">
                  <wp:posOffset>26035</wp:posOffset>
                </wp:positionV>
                <wp:extent cx="5958840" cy="2110740"/>
                <wp:effectExtent l="5715" t="8890" r="7620" b="13970"/>
                <wp:wrapNone/>
                <wp:docPr id="9"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840" cy="2110740"/>
                        </a:xfrm>
                        <a:prstGeom prst="flowChartDocument">
                          <a:avLst/>
                        </a:prstGeom>
                        <a:solidFill>
                          <a:srgbClr val="FFFFFF"/>
                        </a:solidFill>
                        <a:ln w="9525">
                          <a:solidFill>
                            <a:srgbClr val="000000"/>
                          </a:solidFill>
                          <a:miter lim="800000"/>
                          <a:headEnd/>
                          <a:tailEnd/>
                        </a:ln>
                      </wps:spPr>
                      <wps:txbx>
                        <w:txbxContent>
                          <w:p w14:paraId="18D3C044" w14:textId="77777777" w:rsidR="00F70B25" w:rsidRPr="00267F3B" w:rsidRDefault="00F70B25" w:rsidP="00F70B25">
                            <w:pPr>
                              <w:pStyle w:val="KeinLeerraum"/>
                              <w:spacing w:after="0" w:line="240" w:lineRule="auto"/>
                              <w:jc w:val="right"/>
                              <w:rPr>
                                <w:rFonts w:ascii="Cavolini" w:hAnsi="Cavolini" w:cs="Cavolini"/>
                                <w:b/>
                                <w:bCs/>
                                <w:sz w:val="32"/>
                                <w:szCs w:val="28"/>
                              </w:rPr>
                            </w:pPr>
                            <w:r w:rsidRPr="00267F3B">
                              <w:rPr>
                                <w:rFonts w:ascii="Cavolini" w:hAnsi="Cavolini" w:cs="Cavolini"/>
                                <w:b/>
                                <w:bCs/>
                                <w:sz w:val="32"/>
                                <w:szCs w:val="28"/>
                              </w:rPr>
                              <w:t>Trumm GmbH</w:t>
                            </w:r>
                          </w:p>
                          <w:p w14:paraId="0E83B3D8" w14:textId="77777777" w:rsidR="00F70B25" w:rsidRDefault="00F70B25" w:rsidP="00F70B25">
                            <w:pPr>
                              <w:pStyle w:val="KeinLeerraum"/>
                              <w:spacing w:after="0" w:line="240" w:lineRule="auto"/>
                              <w:rPr>
                                <w:b/>
                                <w:bCs/>
                              </w:rPr>
                            </w:pPr>
                            <w:r>
                              <w:rPr>
                                <w:b/>
                                <w:bCs/>
                              </w:rPr>
                              <w:t>…</w:t>
                            </w:r>
                          </w:p>
                          <w:p w14:paraId="6D970F5A" w14:textId="77777777" w:rsidR="00F70B25" w:rsidRDefault="00F70B25" w:rsidP="00F70B25">
                            <w:pPr>
                              <w:pStyle w:val="KeinLeerraum"/>
                              <w:spacing w:after="0" w:line="240" w:lineRule="auto"/>
                            </w:pPr>
                          </w:p>
                          <w:p w14:paraId="5734DE23" w14:textId="77777777" w:rsidR="00F70B25" w:rsidRDefault="00F70B25" w:rsidP="00F70B25">
                            <w:pPr>
                              <w:pStyle w:val="KeinLeerraum"/>
                              <w:spacing w:after="0" w:line="240" w:lineRule="auto"/>
                            </w:pPr>
                            <w:r>
                              <w:t xml:space="preserve">Alle Preise </w:t>
                            </w:r>
                            <w:r w:rsidR="00B36291">
                              <w:t xml:space="preserve">sind ohne </w:t>
                            </w:r>
                            <w:proofErr w:type="spellStart"/>
                            <w:r w:rsidR="00B36291">
                              <w:t>USt</w:t>
                            </w:r>
                            <w:proofErr w:type="spellEnd"/>
                            <w:r w:rsidR="007353C1">
                              <w:t>.</w:t>
                            </w:r>
                            <w:r w:rsidR="00B36291">
                              <w:t xml:space="preserve"> angegeben</w:t>
                            </w:r>
                            <w:r>
                              <w:t>.</w:t>
                            </w:r>
                            <w:r w:rsidR="00E07182">
                              <w:t xml:space="preserve"> Die Lieferung erfolgt frei Haus</w:t>
                            </w:r>
                            <w:r>
                              <w:t>.</w:t>
                            </w:r>
                          </w:p>
                          <w:p w14:paraId="223ADB07" w14:textId="77777777" w:rsidR="007879E9" w:rsidRDefault="007879E9" w:rsidP="007879E9">
                            <w:pPr>
                              <w:pStyle w:val="KeinLeerraum"/>
                              <w:spacing w:after="0" w:line="240" w:lineRule="auto"/>
                            </w:pPr>
                            <w:r>
                              <w:t xml:space="preserve">Das Zahlungsziel beträgt </w:t>
                            </w:r>
                            <w:r w:rsidR="00BF3918">
                              <w:t>14</w:t>
                            </w:r>
                            <w:r>
                              <w:t xml:space="preserve"> Tage netto.</w:t>
                            </w:r>
                          </w:p>
                          <w:p w14:paraId="46F16E1D" w14:textId="77777777" w:rsidR="00F70B25" w:rsidRDefault="00F70B25" w:rsidP="00F70B25">
                            <w:pPr>
                              <w:pStyle w:val="KeinLeerraum"/>
                              <w:spacing w:after="0" w:line="240" w:lineRule="auto"/>
                            </w:pPr>
                            <w:r>
                              <w:t xml:space="preserve">Die </w:t>
                            </w:r>
                            <w:r w:rsidR="004836BC">
                              <w:t>Werbeanbringung</w:t>
                            </w:r>
                            <w:r>
                              <w:t xml:space="preserve"> wird </w:t>
                            </w:r>
                            <w:r w:rsidR="004836BC">
                              <w:t>10</w:t>
                            </w:r>
                            <w:r w:rsidR="006F526E">
                              <w:t xml:space="preserve"> Tage nach </w:t>
                            </w:r>
                            <w:r w:rsidR="00273580">
                              <w:t xml:space="preserve">Bestellung </w:t>
                            </w:r>
                            <w:r w:rsidR="000E2DB3">
                              <w:t>in Auftrag gegeben.</w:t>
                            </w:r>
                          </w:p>
                          <w:p w14:paraId="371A2ED2" w14:textId="77777777" w:rsidR="004836BC" w:rsidRDefault="004836BC" w:rsidP="00F70B25">
                            <w:pPr>
                              <w:pStyle w:val="KeinLeerraum"/>
                              <w:spacing w:after="0" w:line="240" w:lineRule="auto"/>
                            </w:pPr>
                            <w:r>
                              <w:t>Sie erhalten die Lieferung üblicherweise ca. 4 Wochen nach Auftragseingang.</w:t>
                            </w:r>
                          </w:p>
                          <w:p w14:paraId="0282F16E" w14:textId="77777777" w:rsidR="00F70B25" w:rsidRPr="00625C90" w:rsidRDefault="00F70B25" w:rsidP="00F70B25">
                            <w:pPr>
                              <w:pStyle w:val="KeinLeerraum"/>
                              <w:spacing w:after="0" w:line="240" w:lineRule="auto"/>
                              <w:rPr>
                                <w:sz w:val="12"/>
                                <w:szCs w:val="12"/>
                              </w:rPr>
                            </w:pPr>
                          </w:p>
                          <w:p w14:paraId="7474B2D8" w14:textId="77777777" w:rsidR="00F70B25" w:rsidRPr="008857D0" w:rsidRDefault="007E3F5E" w:rsidP="00F70B25">
                            <w:pPr>
                              <w:pStyle w:val="KeinLeerraum"/>
                              <w:spacing w:after="0" w:line="240" w:lineRule="auto"/>
                            </w:pPr>
                            <w:r>
                              <w:t>Für weitere Informationen beachten Sie unsere Allgemeinen Geschäftsbedingungen.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6D2CD" id="AutoShape 178" o:spid="_x0000_s1032" type="#_x0000_t114" style="position:absolute;left:0;text-align:left;margin-left:5.15pt;margin-top:2.05pt;width:469.2pt;height:16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">
                <v:textbox>
                  <w:txbxContent>
                    <w:p w14:paraId="18D3C044" w14:textId="77777777" w:rsidR="00F70B25" w:rsidRPr="00267F3B" w:rsidRDefault="00F70B25" w:rsidP="00F70B25">
                      <w:pPr>
                        <w:pStyle w:val="KeinLeerraum"/>
                        <w:spacing w:after="0" w:line="240" w:lineRule="auto"/>
                        <w:jc w:val="right"/>
                        <w:rPr>
                          <w:rFonts w:ascii="Cavolini" w:hAnsi="Cavolini" w:cs="Cavolini"/>
                          <w:b/>
                          <w:bCs/>
                          <w:sz w:val="32"/>
                          <w:szCs w:val="28"/>
                        </w:rPr>
                      </w:pPr>
                      <w:r w:rsidRPr="00267F3B">
                        <w:rPr>
                          <w:rFonts w:ascii="Cavolini" w:hAnsi="Cavolini" w:cs="Cavolini"/>
                          <w:b/>
                          <w:bCs/>
                          <w:sz w:val="32"/>
                          <w:szCs w:val="28"/>
                        </w:rPr>
                        <w:t>Trumm GmbH</w:t>
                      </w:r>
                    </w:p>
                    <w:p w14:paraId="0E83B3D8" w14:textId="77777777" w:rsidR="00F70B25" w:rsidRDefault="00F70B25" w:rsidP="00F70B25">
                      <w:pPr>
                        <w:pStyle w:val="KeinLeerraum"/>
                        <w:spacing w:after="0" w:line="240" w:lineRule="auto"/>
                        <w:rPr>
                          <w:b/>
                          <w:bCs/>
                        </w:rPr>
                      </w:pPr>
                      <w:r>
                        <w:rPr>
                          <w:b/>
                          <w:bCs/>
                        </w:rPr>
                        <w:t>…</w:t>
                      </w:r>
                    </w:p>
                    <w:p w14:paraId="6D970F5A" w14:textId="77777777" w:rsidR="00F70B25" w:rsidRDefault="00F70B25" w:rsidP="00F70B25">
                      <w:pPr>
                        <w:pStyle w:val="KeinLeerraum"/>
                        <w:spacing w:after="0" w:line="240" w:lineRule="auto"/>
                      </w:pPr>
                    </w:p>
                    <w:p w14:paraId="5734DE23" w14:textId="77777777" w:rsidR="00F70B25" w:rsidRDefault="00F70B25" w:rsidP="00F70B25">
                      <w:pPr>
                        <w:pStyle w:val="KeinLeerraum"/>
                        <w:spacing w:after="0" w:line="240" w:lineRule="auto"/>
                      </w:pPr>
                      <w:r>
                        <w:t xml:space="preserve">Alle Preise </w:t>
                      </w:r>
                      <w:r w:rsidR="00B36291">
                        <w:t xml:space="preserve">sind ohne </w:t>
                      </w:r>
                      <w:proofErr w:type="spellStart"/>
                      <w:r w:rsidR="00B36291">
                        <w:t>USt</w:t>
                      </w:r>
                      <w:proofErr w:type="spellEnd"/>
                      <w:r w:rsidR="007353C1">
                        <w:t>.</w:t>
                      </w:r>
                      <w:r w:rsidR="00B36291">
                        <w:t xml:space="preserve"> angegeben</w:t>
                      </w:r>
                      <w:r>
                        <w:t>.</w:t>
                      </w:r>
                      <w:r w:rsidR="00E07182">
                        <w:t xml:space="preserve"> Die Lieferung erfolgt frei Haus</w:t>
                      </w:r>
                      <w:r>
                        <w:t>.</w:t>
                      </w:r>
                    </w:p>
                    <w:p w14:paraId="223ADB07" w14:textId="77777777" w:rsidR="007879E9" w:rsidRDefault="007879E9" w:rsidP="007879E9">
                      <w:pPr>
                        <w:pStyle w:val="KeinLeerraum"/>
                        <w:spacing w:after="0" w:line="240" w:lineRule="auto"/>
                      </w:pPr>
                      <w:r>
                        <w:t xml:space="preserve">Das Zahlungsziel beträgt </w:t>
                      </w:r>
                      <w:r w:rsidR="00BF3918">
                        <w:t>14</w:t>
                      </w:r>
                      <w:r>
                        <w:t xml:space="preserve"> Tage netto.</w:t>
                      </w:r>
                    </w:p>
                    <w:p w14:paraId="46F16E1D" w14:textId="77777777" w:rsidR="00F70B25" w:rsidRDefault="00F70B25" w:rsidP="00F70B25">
                      <w:pPr>
                        <w:pStyle w:val="KeinLeerraum"/>
                        <w:spacing w:after="0" w:line="240" w:lineRule="auto"/>
                      </w:pPr>
                      <w:r>
                        <w:t xml:space="preserve">Die </w:t>
                      </w:r>
                      <w:r w:rsidR="004836BC">
                        <w:t>Werbeanbringung</w:t>
                      </w:r>
                      <w:r>
                        <w:t xml:space="preserve"> wird </w:t>
                      </w:r>
                      <w:r w:rsidR="004836BC">
                        <w:t>10</w:t>
                      </w:r>
                      <w:r w:rsidR="006F526E">
                        <w:t xml:space="preserve"> Tage nach </w:t>
                      </w:r>
                      <w:r w:rsidR="00273580">
                        <w:t xml:space="preserve">Bestellung </w:t>
                      </w:r>
                      <w:r w:rsidR="000E2DB3">
                        <w:t>in Auftrag gegeben.</w:t>
                      </w:r>
                    </w:p>
                    <w:p w14:paraId="371A2ED2" w14:textId="77777777" w:rsidR="004836BC" w:rsidRDefault="004836BC" w:rsidP="00F70B25">
                      <w:pPr>
                        <w:pStyle w:val="KeinLeerraum"/>
                        <w:spacing w:after="0" w:line="240" w:lineRule="auto"/>
                      </w:pPr>
                      <w:r>
                        <w:t>Sie erhalten die Lieferung üblicherweise ca. 4 Wochen nach Auftragseingang.</w:t>
                      </w:r>
                    </w:p>
                    <w:p w14:paraId="0282F16E" w14:textId="77777777" w:rsidR="00F70B25" w:rsidRPr="00625C90" w:rsidRDefault="00F70B25" w:rsidP="00F70B25">
                      <w:pPr>
                        <w:pStyle w:val="KeinLeerraum"/>
                        <w:spacing w:after="0" w:line="240" w:lineRule="auto"/>
                        <w:rPr>
                          <w:sz w:val="12"/>
                          <w:szCs w:val="12"/>
                        </w:rPr>
                      </w:pPr>
                    </w:p>
                    <w:p w14:paraId="7474B2D8" w14:textId="77777777" w:rsidR="00F70B25" w:rsidRPr="008857D0" w:rsidRDefault="007E3F5E" w:rsidP="00F70B25">
                      <w:pPr>
                        <w:pStyle w:val="KeinLeerraum"/>
                        <w:spacing w:after="0" w:line="240" w:lineRule="auto"/>
                      </w:pPr>
                      <w:r>
                        <w:t>Für weitere Informationen beachten Sie unsere Allgemeinen Geschäftsbedingungen.</w:t>
                      </w:r>
                    </w:p>
                  </w:txbxContent>
                </v:textbox>
              </v:shape>
            </w:pict>
          </mc:Fallback>
        </mc:AlternateContent>
      </w:r>
    </w:p>
    <w:p w14:paraId="3BFDF6EA" w14:textId="77777777" w:rsidR="00E90A8A" w:rsidRDefault="00E90A8A" w:rsidP="0090552B">
      <w:pPr>
        <w:tabs>
          <w:tab w:val="center" w:pos="4536"/>
        </w:tabs>
        <w:spacing w:after="0"/>
        <w:jc w:val="both"/>
        <w:rPr>
          <w:rFonts w:eastAsia="Times New Roman"/>
        </w:rPr>
      </w:pPr>
    </w:p>
    <w:p w14:paraId="18F655E3" w14:textId="77777777" w:rsidR="002058DB" w:rsidRDefault="002058DB" w:rsidP="0090552B">
      <w:pPr>
        <w:tabs>
          <w:tab w:val="center" w:pos="4536"/>
        </w:tabs>
        <w:spacing w:after="0"/>
        <w:jc w:val="both"/>
        <w:rPr>
          <w:rFonts w:eastAsia="Times New Roman"/>
        </w:rPr>
      </w:pPr>
    </w:p>
    <w:p w14:paraId="3D49A800" w14:textId="77777777" w:rsidR="002058DB" w:rsidRDefault="002058DB" w:rsidP="0090552B">
      <w:pPr>
        <w:tabs>
          <w:tab w:val="center" w:pos="4536"/>
        </w:tabs>
        <w:spacing w:after="0"/>
        <w:jc w:val="both"/>
        <w:rPr>
          <w:rFonts w:eastAsia="Times New Roman"/>
        </w:rPr>
      </w:pPr>
    </w:p>
    <w:p w14:paraId="4DBEED3A" w14:textId="77777777" w:rsidR="002058DB" w:rsidRDefault="002058DB" w:rsidP="0090552B">
      <w:pPr>
        <w:tabs>
          <w:tab w:val="center" w:pos="4536"/>
        </w:tabs>
        <w:spacing w:after="0"/>
        <w:jc w:val="both"/>
        <w:rPr>
          <w:rFonts w:eastAsia="Times New Roman"/>
        </w:rPr>
      </w:pPr>
    </w:p>
    <w:p w14:paraId="309FB31F" w14:textId="77777777" w:rsidR="002058DB" w:rsidRDefault="002058DB" w:rsidP="0090552B">
      <w:pPr>
        <w:tabs>
          <w:tab w:val="center" w:pos="4536"/>
        </w:tabs>
        <w:spacing w:after="0"/>
        <w:jc w:val="both"/>
        <w:rPr>
          <w:rFonts w:eastAsia="Times New Roman"/>
        </w:rPr>
      </w:pPr>
    </w:p>
    <w:p w14:paraId="79A7790F" w14:textId="77777777" w:rsidR="002058DB" w:rsidRDefault="002058DB" w:rsidP="0090552B">
      <w:pPr>
        <w:tabs>
          <w:tab w:val="center" w:pos="4536"/>
        </w:tabs>
        <w:spacing w:after="0"/>
        <w:jc w:val="both"/>
        <w:rPr>
          <w:rFonts w:eastAsia="Times New Roman"/>
        </w:rPr>
      </w:pPr>
    </w:p>
    <w:p w14:paraId="28DC3B9F" w14:textId="77777777" w:rsidR="002058DB" w:rsidRDefault="002058DB" w:rsidP="0090552B">
      <w:pPr>
        <w:tabs>
          <w:tab w:val="center" w:pos="4536"/>
        </w:tabs>
        <w:spacing w:after="0"/>
        <w:jc w:val="both"/>
        <w:rPr>
          <w:rFonts w:eastAsia="Times New Roman"/>
        </w:rPr>
      </w:pPr>
    </w:p>
    <w:p w14:paraId="23E81051" w14:textId="77777777" w:rsidR="002058DB" w:rsidRDefault="002058DB" w:rsidP="0090552B">
      <w:pPr>
        <w:tabs>
          <w:tab w:val="center" w:pos="4536"/>
        </w:tabs>
        <w:spacing w:after="0"/>
        <w:jc w:val="both"/>
        <w:rPr>
          <w:rFonts w:eastAsia="Times New Roman"/>
        </w:rPr>
      </w:pPr>
    </w:p>
    <w:p w14:paraId="18C6A6D4" w14:textId="77777777" w:rsidR="002058DB" w:rsidRDefault="002058DB" w:rsidP="0090552B">
      <w:pPr>
        <w:tabs>
          <w:tab w:val="center" w:pos="4536"/>
        </w:tabs>
        <w:spacing w:after="0"/>
        <w:jc w:val="both"/>
        <w:rPr>
          <w:rFonts w:eastAsia="Times New Roman"/>
        </w:rPr>
      </w:pPr>
    </w:p>
    <w:p w14:paraId="17FADDB9" w14:textId="77777777" w:rsidR="002058DB" w:rsidRPr="00C97148" w:rsidRDefault="002058DB" w:rsidP="0090552B">
      <w:pPr>
        <w:tabs>
          <w:tab w:val="center" w:pos="4536"/>
        </w:tabs>
        <w:spacing w:after="0"/>
        <w:jc w:val="both"/>
        <w:rPr>
          <w:rFonts w:eastAsia="Times New Roman"/>
        </w:rPr>
      </w:pPr>
    </w:p>
    <w:p w14:paraId="0E18B95C" w14:textId="77777777" w:rsidR="00A24D0E" w:rsidRDefault="00F85A5B" w:rsidP="002058DB">
      <w:pPr>
        <w:tabs>
          <w:tab w:val="center" w:pos="4536"/>
        </w:tabs>
        <w:spacing w:after="0"/>
        <w:rPr>
          <w:rFonts w:eastAsia="Times New Roman"/>
          <w:bCs/>
        </w:rPr>
      </w:pPr>
      <w:r>
        <w:rPr>
          <w:rFonts w:eastAsia="Times New Roman"/>
          <w:b/>
        </w:rPr>
        <w:br w:type="page"/>
      </w:r>
      <w:r w:rsidR="009D5651">
        <w:rPr>
          <w:rFonts w:eastAsia="Times New Roman"/>
          <w:bCs/>
        </w:rPr>
        <w:lastRenderedPageBreak/>
        <w:t>Ergänzen Sie folgende Tabelle zu den Liefer- und Zahlungsbedingungen</w:t>
      </w:r>
      <w:r w:rsidR="00B8292A">
        <w:rPr>
          <w:rFonts w:eastAsia="Times New Roman"/>
          <w:bCs/>
        </w:rPr>
        <w:t xml:space="preserve">, die Sie </w:t>
      </w:r>
      <w:r w:rsidR="00D86751">
        <w:rPr>
          <w:rFonts w:eastAsia="Times New Roman"/>
          <w:bCs/>
        </w:rPr>
        <w:t xml:space="preserve">bei der Berechnung </w:t>
      </w:r>
      <w:r w:rsidR="00D86751" w:rsidRPr="00BF3918">
        <w:rPr>
          <w:rFonts w:eastAsia="Times New Roman"/>
          <w:b/>
        </w:rPr>
        <w:t>noch nicht berücksichtigt</w:t>
      </w:r>
      <w:r w:rsidR="00D86751">
        <w:rPr>
          <w:rFonts w:eastAsia="Times New Roman"/>
          <w:bCs/>
        </w:rPr>
        <w:t xml:space="preserve"> haben:</w:t>
      </w:r>
    </w:p>
    <w:p w14:paraId="658BA5E8" w14:textId="77777777" w:rsidR="00B92FC0" w:rsidRDefault="00B92FC0" w:rsidP="00B92FC0">
      <w:pPr>
        <w:tabs>
          <w:tab w:val="center" w:pos="4536"/>
        </w:tabs>
        <w:spacing w:after="0"/>
        <w:jc w:val="right"/>
        <w:rPr>
          <w:rFonts w:eastAsia="Times New Roman"/>
        </w:rPr>
      </w:pPr>
      <w:r w:rsidRPr="00C97148">
        <w:rPr>
          <w:rFonts w:eastAsia="Times New Roman"/>
        </w:rPr>
        <w:t xml:space="preserve">____ / </w:t>
      </w:r>
      <w:r w:rsidR="00917DAB">
        <w:rPr>
          <w:rFonts w:eastAsia="Times New Roman"/>
        </w:rPr>
        <w:t>5</w:t>
      </w:r>
      <w:r w:rsidRPr="00C97148">
        <w:rPr>
          <w:rFonts w:eastAsia="Times New Roman"/>
        </w:rPr>
        <w:t xml:space="preserve"> FU</w:t>
      </w:r>
    </w:p>
    <w:p w14:paraId="3968AAEB" w14:textId="77777777" w:rsidR="00B92FC0" w:rsidRPr="009900D0" w:rsidRDefault="00B92FC0" w:rsidP="002058DB">
      <w:pPr>
        <w:tabs>
          <w:tab w:val="center" w:pos="4536"/>
        </w:tabs>
        <w:spacing w:after="0"/>
        <w:rPr>
          <w:rFonts w:eastAsia="Times New Roman"/>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3126"/>
        <w:gridCol w:w="3132"/>
      </w:tblGrid>
      <w:tr w:rsidR="00D86751" w:rsidRPr="003549A6" w14:paraId="06BEBDE8" w14:textId="77777777" w:rsidTr="002D2B86">
        <w:trPr>
          <w:trHeight w:val="510"/>
        </w:trPr>
        <w:tc>
          <w:tcPr>
            <w:tcW w:w="3181" w:type="dxa"/>
            <w:shd w:val="clear" w:color="auto" w:fill="D9D9D9"/>
            <w:vAlign w:val="center"/>
          </w:tcPr>
          <w:p w14:paraId="7F71D9F3" w14:textId="77777777" w:rsidR="00F37E4D" w:rsidRPr="002D2B86" w:rsidRDefault="00866A6B"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
              </w:rPr>
            </w:pPr>
            <w:r w:rsidRPr="002D2B86">
              <w:rPr>
                <w:rFonts w:eastAsia="Times New Roman"/>
                <w:b/>
              </w:rPr>
              <w:t>Kriterien</w:t>
            </w:r>
          </w:p>
        </w:tc>
        <w:tc>
          <w:tcPr>
            <w:tcW w:w="3182" w:type="dxa"/>
            <w:shd w:val="clear" w:color="auto" w:fill="D9D9D9"/>
            <w:vAlign w:val="center"/>
          </w:tcPr>
          <w:p w14:paraId="4DC344A6" w14:textId="77777777" w:rsidR="00D86751" w:rsidRPr="002D2B86" w:rsidRDefault="00F02737"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
              </w:rPr>
            </w:pPr>
            <w:r w:rsidRPr="002D2B86">
              <w:rPr>
                <w:rFonts w:eastAsia="Times New Roman"/>
                <w:b/>
              </w:rPr>
              <w:t>Hella OHG</w:t>
            </w:r>
          </w:p>
        </w:tc>
        <w:tc>
          <w:tcPr>
            <w:tcW w:w="3182" w:type="dxa"/>
            <w:shd w:val="clear" w:color="auto" w:fill="D9D9D9"/>
            <w:vAlign w:val="center"/>
          </w:tcPr>
          <w:p w14:paraId="572D7A6E" w14:textId="77777777" w:rsidR="00D86751" w:rsidRPr="002D2B86" w:rsidRDefault="00F02737"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
              </w:rPr>
            </w:pPr>
            <w:r w:rsidRPr="002D2B86">
              <w:rPr>
                <w:rFonts w:eastAsia="Times New Roman"/>
                <w:b/>
              </w:rPr>
              <w:t>Trumm GmbH</w:t>
            </w:r>
          </w:p>
        </w:tc>
      </w:tr>
      <w:tr w:rsidR="00D86751" w14:paraId="12F6F5EB" w14:textId="77777777" w:rsidTr="002D2B86">
        <w:trPr>
          <w:trHeight w:val="510"/>
        </w:trPr>
        <w:tc>
          <w:tcPr>
            <w:tcW w:w="3181" w:type="dxa"/>
            <w:shd w:val="clear" w:color="auto" w:fill="auto"/>
            <w:vAlign w:val="center"/>
          </w:tcPr>
          <w:p w14:paraId="5E882EFE" w14:textId="77777777" w:rsidR="00D86751" w:rsidRPr="002D2B86" w:rsidRDefault="002022A3"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i/>
                <w:iCs/>
                <w:sz w:val="22"/>
                <w:szCs w:val="22"/>
              </w:rPr>
            </w:pPr>
            <w:r w:rsidRPr="002D2B86">
              <w:rPr>
                <w:rFonts w:eastAsia="Times New Roman"/>
                <w:bCs/>
                <w:i/>
                <w:iCs/>
                <w:sz w:val="22"/>
                <w:szCs w:val="22"/>
              </w:rPr>
              <w:t>(</w:t>
            </w:r>
            <w:r w:rsidR="00F02737" w:rsidRPr="002D2B86">
              <w:rPr>
                <w:rFonts w:eastAsia="Times New Roman"/>
                <w:bCs/>
                <w:i/>
                <w:iCs/>
                <w:sz w:val="22"/>
                <w:szCs w:val="22"/>
              </w:rPr>
              <w:t xml:space="preserve">z. B. </w:t>
            </w:r>
            <w:r w:rsidR="005C39F9" w:rsidRPr="002D2B86">
              <w:rPr>
                <w:rFonts w:eastAsia="Times New Roman"/>
                <w:bCs/>
                <w:i/>
                <w:iCs/>
                <w:sz w:val="22"/>
                <w:szCs w:val="22"/>
              </w:rPr>
              <w:t>Entfernung</w:t>
            </w:r>
          </w:p>
        </w:tc>
        <w:tc>
          <w:tcPr>
            <w:tcW w:w="3182" w:type="dxa"/>
            <w:shd w:val="clear" w:color="auto" w:fill="auto"/>
            <w:vAlign w:val="center"/>
          </w:tcPr>
          <w:p w14:paraId="297FAB94" w14:textId="77777777" w:rsidR="00D86751" w:rsidRPr="002D2B86" w:rsidRDefault="005C39F9"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i/>
                <w:iCs/>
                <w:sz w:val="22"/>
                <w:szCs w:val="22"/>
              </w:rPr>
            </w:pPr>
            <w:r w:rsidRPr="002D2B86">
              <w:rPr>
                <w:rFonts w:eastAsia="Times New Roman"/>
                <w:bCs/>
                <w:i/>
                <w:iCs/>
                <w:sz w:val="22"/>
                <w:szCs w:val="22"/>
              </w:rPr>
              <w:t>25</w:t>
            </w:r>
            <w:r w:rsidR="0042313D" w:rsidRPr="002D2B86">
              <w:rPr>
                <w:rFonts w:eastAsia="Times New Roman"/>
                <w:bCs/>
                <w:i/>
                <w:iCs/>
                <w:sz w:val="22"/>
                <w:szCs w:val="22"/>
              </w:rPr>
              <w:t xml:space="preserve"> km</w:t>
            </w:r>
          </w:p>
        </w:tc>
        <w:tc>
          <w:tcPr>
            <w:tcW w:w="3182" w:type="dxa"/>
            <w:shd w:val="clear" w:color="auto" w:fill="auto"/>
            <w:vAlign w:val="center"/>
          </w:tcPr>
          <w:p w14:paraId="21E6166C" w14:textId="77777777" w:rsidR="00D86751" w:rsidRPr="002D2B86" w:rsidRDefault="005C39F9"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i/>
                <w:iCs/>
                <w:sz w:val="22"/>
                <w:szCs w:val="22"/>
              </w:rPr>
            </w:pPr>
            <w:r w:rsidRPr="002D2B86">
              <w:rPr>
                <w:rFonts w:eastAsia="Times New Roman"/>
                <w:bCs/>
                <w:i/>
                <w:iCs/>
                <w:sz w:val="22"/>
                <w:szCs w:val="22"/>
              </w:rPr>
              <w:t>450</w:t>
            </w:r>
            <w:r w:rsidR="0042313D" w:rsidRPr="002D2B86">
              <w:rPr>
                <w:rFonts w:eastAsia="Times New Roman"/>
                <w:bCs/>
                <w:i/>
                <w:iCs/>
                <w:sz w:val="22"/>
                <w:szCs w:val="22"/>
              </w:rPr>
              <w:t xml:space="preserve"> km</w:t>
            </w:r>
            <w:r w:rsidR="002022A3" w:rsidRPr="002D2B86">
              <w:rPr>
                <w:rFonts w:eastAsia="Times New Roman"/>
                <w:bCs/>
                <w:i/>
                <w:iCs/>
                <w:sz w:val="22"/>
                <w:szCs w:val="22"/>
              </w:rPr>
              <w:t>)</w:t>
            </w:r>
          </w:p>
        </w:tc>
      </w:tr>
      <w:tr w:rsidR="00D86751" w:rsidRPr="00BF3918" w14:paraId="33AF9C2C" w14:textId="77777777" w:rsidTr="002D2B86">
        <w:tc>
          <w:tcPr>
            <w:tcW w:w="3181" w:type="dxa"/>
            <w:shd w:val="clear" w:color="auto" w:fill="auto"/>
          </w:tcPr>
          <w:p w14:paraId="2744F331" w14:textId="77777777" w:rsidR="00D86751" w:rsidRPr="002D2B86" w:rsidRDefault="00D86751"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sz w:val="32"/>
                <w:szCs w:val="32"/>
              </w:rPr>
            </w:pPr>
          </w:p>
          <w:p w14:paraId="1B3268D5" w14:textId="77777777" w:rsidR="00BF3918" w:rsidRPr="002D2B86" w:rsidRDefault="00BF3918"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sz w:val="32"/>
                <w:szCs w:val="32"/>
              </w:rPr>
            </w:pPr>
          </w:p>
        </w:tc>
        <w:tc>
          <w:tcPr>
            <w:tcW w:w="3182" w:type="dxa"/>
            <w:shd w:val="clear" w:color="auto" w:fill="auto"/>
          </w:tcPr>
          <w:p w14:paraId="77EC7889" w14:textId="77777777" w:rsidR="00D86751" w:rsidRPr="002D2B86" w:rsidRDefault="00D86751"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sz w:val="32"/>
                <w:szCs w:val="32"/>
              </w:rPr>
            </w:pPr>
          </w:p>
        </w:tc>
        <w:tc>
          <w:tcPr>
            <w:tcW w:w="3182" w:type="dxa"/>
            <w:shd w:val="clear" w:color="auto" w:fill="auto"/>
          </w:tcPr>
          <w:p w14:paraId="45D912B6" w14:textId="77777777" w:rsidR="00D86751" w:rsidRPr="002D2B86" w:rsidRDefault="00D86751"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sz w:val="32"/>
                <w:szCs w:val="32"/>
              </w:rPr>
            </w:pPr>
          </w:p>
        </w:tc>
      </w:tr>
      <w:tr w:rsidR="00D86751" w:rsidRPr="00BF3918" w14:paraId="561B6BCC" w14:textId="77777777" w:rsidTr="002D2B86">
        <w:tc>
          <w:tcPr>
            <w:tcW w:w="3181" w:type="dxa"/>
            <w:shd w:val="clear" w:color="auto" w:fill="auto"/>
          </w:tcPr>
          <w:p w14:paraId="73070578" w14:textId="77777777" w:rsidR="00D86751" w:rsidRPr="002D2B86" w:rsidRDefault="00D86751"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sz w:val="32"/>
                <w:szCs w:val="32"/>
              </w:rPr>
            </w:pPr>
          </w:p>
          <w:p w14:paraId="6F69C35A" w14:textId="77777777" w:rsidR="00BF3918" w:rsidRPr="002D2B86" w:rsidRDefault="00BF3918"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sz w:val="32"/>
                <w:szCs w:val="32"/>
              </w:rPr>
            </w:pPr>
          </w:p>
        </w:tc>
        <w:tc>
          <w:tcPr>
            <w:tcW w:w="3182" w:type="dxa"/>
            <w:shd w:val="clear" w:color="auto" w:fill="auto"/>
          </w:tcPr>
          <w:p w14:paraId="47785027" w14:textId="77777777" w:rsidR="00D86751" w:rsidRPr="002D2B86" w:rsidRDefault="00D86751"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sz w:val="32"/>
                <w:szCs w:val="32"/>
              </w:rPr>
            </w:pPr>
          </w:p>
        </w:tc>
        <w:tc>
          <w:tcPr>
            <w:tcW w:w="3182" w:type="dxa"/>
            <w:shd w:val="clear" w:color="auto" w:fill="auto"/>
          </w:tcPr>
          <w:p w14:paraId="6DA7B6C4" w14:textId="77777777" w:rsidR="00D86751" w:rsidRPr="002D2B86" w:rsidRDefault="00D86751"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sz w:val="32"/>
                <w:szCs w:val="32"/>
              </w:rPr>
            </w:pPr>
          </w:p>
        </w:tc>
      </w:tr>
    </w:tbl>
    <w:p w14:paraId="75034ED7" w14:textId="77777777" w:rsidR="003C59B5" w:rsidRDefault="003C59B5" w:rsidP="002058DB">
      <w:pPr>
        <w:tabs>
          <w:tab w:val="center" w:pos="4536"/>
        </w:tabs>
        <w:spacing w:after="0"/>
        <w:rPr>
          <w:rFonts w:eastAsia="Times New Roman"/>
          <w:bCs/>
        </w:rPr>
      </w:pPr>
    </w:p>
    <w:p w14:paraId="1AF4973A" w14:textId="77777777" w:rsidR="00DA7C2D" w:rsidRDefault="00DA7C2D" w:rsidP="007020D1">
      <w:pPr>
        <w:numPr>
          <w:ilvl w:val="0"/>
          <w:numId w:val="10"/>
        </w:numPr>
        <w:spacing w:after="0"/>
        <w:jc w:val="both"/>
        <w:rPr>
          <w:bCs/>
          <w:noProof/>
        </w:rPr>
      </w:pPr>
      <w:r>
        <w:rPr>
          <w:bCs/>
          <w:noProof/>
        </w:rPr>
        <w:t>Formulieren Sie eine Überschrift für den Notizzettel, den Sie Elona geben.</w:t>
      </w:r>
    </w:p>
    <w:p w14:paraId="345A4F22" w14:textId="77777777" w:rsidR="00DA7C2D" w:rsidRDefault="00DA7C2D" w:rsidP="00DA7C2D">
      <w:pPr>
        <w:tabs>
          <w:tab w:val="center" w:pos="4536"/>
        </w:tabs>
        <w:spacing w:after="0"/>
        <w:ind w:left="360"/>
        <w:jc w:val="right"/>
        <w:rPr>
          <w:rFonts w:eastAsia="Times New Roman"/>
        </w:rPr>
      </w:pPr>
      <w:r w:rsidRPr="00C97148">
        <w:rPr>
          <w:rFonts w:eastAsia="Times New Roman"/>
        </w:rPr>
        <w:t xml:space="preserve">____ / </w:t>
      </w:r>
      <w:r>
        <w:rPr>
          <w:rFonts w:eastAsia="Times New Roman"/>
        </w:rPr>
        <w:t>1</w:t>
      </w:r>
      <w:r w:rsidRPr="00C97148">
        <w:rPr>
          <w:rFonts w:eastAsia="Times New Roman"/>
        </w:rPr>
        <w:t xml:space="preserve"> </w:t>
      </w:r>
      <w:r>
        <w:rPr>
          <w:rFonts w:eastAsia="Times New Roman"/>
        </w:rPr>
        <w:t>D</w:t>
      </w:r>
      <w:r w:rsidRPr="00C97148">
        <w:rPr>
          <w:rFonts w:eastAsia="Times New Roman"/>
        </w:rPr>
        <w:t>U</w:t>
      </w:r>
    </w:p>
    <w:p w14:paraId="079A94A3" w14:textId="77777777" w:rsidR="00190DB7" w:rsidRPr="009900D0" w:rsidRDefault="00190DB7" w:rsidP="00DA7C2D">
      <w:pPr>
        <w:tabs>
          <w:tab w:val="center" w:pos="4536"/>
        </w:tabs>
        <w:spacing w:after="0"/>
        <w:ind w:left="360"/>
        <w:jc w:val="right"/>
        <w:rPr>
          <w:rFonts w:eastAsia="Times New Roman"/>
          <w:sz w:val="12"/>
          <w:szCs w:val="12"/>
        </w:rPr>
      </w:pPr>
    </w:p>
    <w:p w14:paraId="5044D70E" w14:textId="77777777" w:rsidR="00190DB7" w:rsidRDefault="00DA594A" w:rsidP="007020D1">
      <w:pPr>
        <w:numPr>
          <w:ilvl w:val="0"/>
          <w:numId w:val="10"/>
        </w:numPr>
        <w:spacing w:after="0"/>
        <w:jc w:val="both"/>
        <w:rPr>
          <w:bCs/>
          <w:noProof/>
        </w:rPr>
      </w:pPr>
      <w:r>
        <w:rPr>
          <w:bCs/>
          <w:noProof/>
        </w:rPr>
        <w:t>Empfehlen</w:t>
      </w:r>
      <w:r w:rsidR="00190DB7">
        <w:rPr>
          <w:bCs/>
          <w:noProof/>
        </w:rPr>
        <w:t xml:space="preserve"> Sie </w:t>
      </w:r>
      <w:r>
        <w:rPr>
          <w:bCs/>
          <w:noProof/>
        </w:rPr>
        <w:t>begründet einen Lieferanten.</w:t>
      </w:r>
    </w:p>
    <w:p w14:paraId="7BFB0382" w14:textId="77777777" w:rsidR="00190DB7" w:rsidRDefault="00190DB7" w:rsidP="00190DB7">
      <w:pPr>
        <w:tabs>
          <w:tab w:val="center" w:pos="4536"/>
        </w:tabs>
        <w:spacing w:after="0"/>
        <w:ind w:left="360"/>
        <w:jc w:val="right"/>
        <w:rPr>
          <w:rFonts w:eastAsia="Times New Roman"/>
        </w:rPr>
      </w:pPr>
      <w:r w:rsidRPr="00C97148">
        <w:rPr>
          <w:rFonts w:eastAsia="Times New Roman"/>
        </w:rPr>
        <w:t xml:space="preserve">____ / </w:t>
      </w:r>
      <w:r>
        <w:rPr>
          <w:rFonts w:eastAsia="Times New Roman"/>
        </w:rPr>
        <w:t>1</w:t>
      </w:r>
      <w:r w:rsidRPr="00C97148">
        <w:rPr>
          <w:rFonts w:eastAsia="Times New Roman"/>
        </w:rPr>
        <w:t xml:space="preserve"> FU</w:t>
      </w:r>
    </w:p>
    <w:p w14:paraId="67C280BE" w14:textId="77777777" w:rsidR="00190DB7" w:rsidRDefault="00190DB7" w:rsidP="00190DB7">
      <w:pPr>
        <w:tabs>
          <w:tab w:val="center" w:pos="4536"/>
        </w:tabs>
        <w:spacing w:after="0"/>
        <w:ind w:left="360"/>
        <w:jc w:val="right"/>
        <w:rPr>
          <w:rFonts w:eastAsia="Times New Roman"/>
        </w:rPr>
      </w:pPr>
      <w:r w:rsidRPr="00D9310F">
        <w:rPr>
          <w:rFonts w:eastAsia="Times New Roman"/>
          <w:sz w:val="20"/>
          <w:szCs w:val="20"/>
        </w:rPr>
        <w:t xml:space="preserve">(für </w:t>
      </w:r>
      <w:r w:rsidR="00CE48D5">
        <w:rPr>
          <w:rFonts w:eastAsia="Times New Roman"/>
          <w:sz w:val="20"/>
          <w:szCs w:val="20"/>
        </w:rPr>
        <w:t xml:space="preserve">die </w:t>
      </w:r>
      <w:r w:rsidRPr="00D9310F">
        <w:rPr>
          <w:rFonts w:eastAsia="Times New Roman"/>
          <w:sz w:val="20"/>
          <w:szCs w:val="20"/>
        </w:rPr>
        <w:t>Argumentationsstruktur)</w:t>
      </w:r>
      <w:r>
        <w:rPr>
          <w:rFonts w:eastAsia="Times New Roman"/>
        </w:rPr>
        <w:t xml:space="preserve"> </w:t>
      </w:r>
      <w:r w:rsidRPr="00C97148">
        <w:rPr>
          <w:rFonts w:eastAsia="Times New Roman"/>
        </w:rPr>
        <w:t xml:space="preserve">____ / </w:t>
      </w:r>
      <w:r w:rsidR="0062184C">
        <w:rPr>
          <w:rFonts w:eastAsia="Times New Roman"/>
        </w:rPr>
        <w:t>5</w:t>
      </w:r>
      <w:r w:rsidRPr="00C97148">
        <w:rPr>
          <w:rFonts w:eastAsia="Times New Roman"/>
        </w:rPr>
        <w:t xml:space="preserve"> </w:t>
      </w:r>
      <w:r>
        <w:rPr>
          <w:rFonts w:eastAsia="Times New Roman"/>
        </w:rPr>
        <w:t>D</w:t>
      </w:r>
      <w:r w:rsidRPr="00C97148">
        <w:rPr>
          <w:rFonts w:eastAsia="Times New Roman"/>
        </w:rPr>
        <w:t>U</w:t>
      </w:r>
    </w:p>
    <w:p w14:paraId="2BD1F63B" w14:textId="77777777" w:rsidR="00DA7C2D" w:rsidRPr="009900D0" w:rsidRDefault="00DA7C2D" w:rsidP="00DA7C2D">
      <w:pPr>
        <w:spacing w:after="0"/>
        <w:jc w:val="both"/>
        <w:rPr>
          <w:bCs/>
          <w:noProof/>
          <w:sz w:val="16"/>
          <w:szCs w:val="16"/>
        </w:rPr>
      </w:pPr>
    </w:p>
    <w:p w14:paraId="30DFFCEB" w14:textId="77777777" w:rsidR="006741FD" w:rsidRDefault="00CC501C" w:rsidP="00CD7483">
      <w:pPr>
        <w:spacing w:after="0"/>
        <w:jc w:val="both"/>
        <w:rPr>
          <w:bCs/>
          <w:noProof/>
        </w:rPr>
      </w:pPr>
      <w:r w:rsidRPr="00CC501C">
        <w:rPr>
          <w:rFonts w:eastAsia="Times New Roman"/>
          <w:sz w:val="20"/>
          <w:szCs w:val="20"/>
          <w:vertAlign w:val="superscript"/>
        </w:rPr>
        <w:t>Überschrift:</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405"/>
      </w:tblGrid>
      <w:tr w:rsidR="00CD7483" w:rsidRPr="009B2B50" w14:paraId="5ADDE19F" w14:textId="77777777" w:rsidTr="002D2B86">
        <w:tc>
          <w:tcPr>
            <w:tcW w:w="9545" w:type="dxa"/>
            <w:shd w:val="clear" w:color="auto" w:fill="auto"/>
          </w:tcPr>
          <w:p w14:paraId="1BF681CA" w14:textId="77777777" w:rsidR="00CD7483" w:rsidRPr="002D2B86" w:rsidRDefault="00CD7483"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r w:rsidR="00CD7483" w:rsidRPr="009B2B50" w14:paraId="7137D371" w14:textId="77777777" w:rsidTr="002D2B86">
        <w:tc>
          <w:tcPr>
            <w:tcW w:w="9545" w:type="dxa"/>
            <w:shd w:val="clear" w:color="auto" w:fill="auto"/>
          </w:tcPr>
          <w:p w14:paraId="0D25764B" w14:textId="77777777" w:rsidR="00CD7483" w:rsidRPr="002D2B86" w:rsidRDefault="00CD7483"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r w:rsidR="00B93A2F" w:rsidRPr="009B2B50" w14:paraId="040A69DD" w14:textId="77777777" w:rsidTr="002D2B86">
        <w:tc>
          <w:tcPr>
            <w:tcW w:w="9545" w:type="dxa"/>
            <w:shd w:val="clear" w:color="auto" w:fill="auto"/>
          </w:tcPr>
          <w:p w14:paraId="05B778BC" w14:textId="77777777" w:rsidR="00B93A2F" w:rsidRPr="002D2B86" w:rsidRDefault="00B93A2F" w:rsidP="002D2B86">
            <w:pPr>
              <w:spacing w:after="0"/>
              <w:jc w:val="both"/>
              <w:rPr>
                <w:bCs/>
                <w:noProof/>
              </w:rPr>
            </w:pPr>
            <w:r w:rsidRPr="002D2B86">
              <w:rPr>
                <w:rFonts w:eastAsia="Times New Roman"/>
                <w:sz w:val="20"/>
                <w:szCs w:val="20"/>
                <w:vertAlign w:val="superscript"/>
              </w:rPr>
              <w:t>Begründung:</w:t>
            </w:r>
          </w:p>
          <w:p w14:paraId="6A9F8050" w14:textId="77777777" w:rsidR="00B93A2F" w:rsidRPr="002D2B86" w:rsidRDefault="00B93A2F"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r w:rsidR="00CD7483" w:rsidRPr="009B2B50" w14:paraId="790AF994" w14:textId="77777777" w:rsidTr="002D2B86">
        <w:tc>
          <w:tcPr>
            <w:tcW w:w="9545" w:type="dxa"/>
            <w:shd w:val="clear" w:color="auto" w:fill="auto"/>
          </w:tcPr>
          <w:p w14:paraId="1E8BECDF" w14:textId="77777777" w:rsidR="00CD7483" w:rsidRPr="002D2B86" w:rsidRDefault="00CD7483"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r w:rsidR="00CD7483" w:rsidRPr="009B2B50" w14:paraId="1B110AB9" w14:textId="77777777" w:rsidTr="002D2B86">
        <w:tc>
          <w:tcPr>
            <w:tcW w:w="9545" w:type="dxa"/>
            <w:shd w:val="clear" w:color="auto" w:fill="auto"/>
          </w:tcPr>
          <w:p w14:paraId="3515A96A" w14:textId="77777777" w:rsidR="00CD7483" w:rsidRPr="002D2B86" w:rsidRDefault="00CD7483"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r w:rsidR="00CD7483" w:rsidRPr="009B2B50" w14:paraId="433C85C6" w14:textId="77777777" w:rsidTr="002D2B86">
        <w:tc>
          <w:tcPr>
            <w:tcW w:w="9545" w:type="dxa"/>
            <w:shd w:val="clear" w:color="auto" w:fill="auto"/>
          </w:tcPr>
          <w:p w14:paraId="77D50C0F" w14:textId="77777777" w:rsidR="00CD7483" w:rsidRPr="002D2B86" w:rsidRDefault="00CD7483"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r w:rsidR="00CD7483" w:rsidRPr="009B2B50" w14:paraId="7BA025CA" w14:textId="77777777" w:rsidTr="002D2B86">
        <w:tc>
          <w:tcPr>
            <w:tcW w:w="9545" w:type="dxa"/>
            <w:shd w:val="clear" w:color="auto" w:fill="auto"/>
          </w:tcPr>
          <w:p w14:paraId="03E4CD2F" w14:textId="77777777" w:rsidR="00CD7483" w:rsidRPr="002D2B86" w:rsidRDefault="00CD7483"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r w:rsidR="00CD7483" w:rsidRPr="009B2B50" w14:paraId="4BA63B91" w14:textId="77777777" w:rsidTr="002D2B86">
        <w:tc>
          <w:tcPr>
            <w:tcW w:w="9545" w:type="dxa"/>
            <w:shd w:val="clear" w:color="auto" w:fill="auto"/>
          </w:tcPr>
          <w:p w14:paraId="49D6AC8B" w14:textId="77777777" w:rsidR="00CD7483" w:rsidRPr="002D2B86" w:rsidRDefault="00CD7483"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r w:rsidR="00CD7483" w:rsidRPr="009B2B50" w14:paraId="3FFA6B40" w14:textId="77777777" w:rsidTr="002D2B86">
        <w:tc>
          <w:tcPr>
            <w:tcW w:w="9545" w:type="dxa"/>
            <w:shd w:val="clear" w:color="auto" w:fill="auto"/>
          </w:tcPr>
          <w:p w14:paraId="4348192B" w14:textId="77777777" w:rsidR="00CD7483" w:rsidRPr="002D2B86" w:rsidRDefault="00CD7483"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bl>
    <w:p w14:paraId="04F14DEC" w14:textId="77777777" w:rsidR="00FD6BA2" w:rsidRDefault="00FD6BA2" w:rsidP="00CD7483">
      <w:pPr>
        <w:spacing w:after="0"/>
        <w:jc w:val="both"/>
        <w:rPr>
          <w:bCs/>
          <w:noProof/>
        </w:rPr>
      </w:pPr>
    </w:p>
    <w:p w14:paraId="3846F7C7" w14:textId="77777777" w:rsidR="00712F35" w:rsidRPr="00BC0517" w:rsidRDefault="00712F35" w:rsidP="007020D1">
      <w:pPr>
        <w:pStyle w:val="Listenabsatz"/>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hanging="284"/>
        <w:contextualSpacing/>
        <w:jc w:val="both"/>
        <w:rPr>
          <w:rFonts w:eastAsia="Times New Roman"/>
          <w:b/>
        </w:rPr>
      </w:pPr>
      <w:r>
        <w:rPr>
          <w:rFonts w:eastAsia="Times New Roman"/>
          <w:b/>
        </w:rPr>
        <w:t xml:space="preserve">Sie begründen </w:t>
      </w:r>
      <w:r w:rsidR="00C13011">
        <w:rPr>
          <w:rFonts w:eastAsia="Times New Roman"/>
          <w:b/>
        </w:rPr>
        <w:t>die Wahl des Werbegeschenks</w:t>
      </w:r>
      <w:r>
        <w:rPr>
          <w:rFonts w:eastAsia="Times New Roman"/>
          <w:b/>
        </w:rPr>
        <w:t>.</w:t>
      </w:r>
    </w:p>
    <w:p w14:paraId="159C6B1B" w14:textId="77777777" w:rsidR="00B16229" w:rsidRDefault="00167BF1" w:rsidP="00CD7483">
      <w:pPr>
        <w:spacing w:after="0"/>
        <w:jc w:val="both"/>
        <w:rPr>
          <w:bCs/>
          <w:noProof/>
        </w:rPr>
      </w:pPr>
      <w:r>
        <w:rPr>
          <w:bCs/>
          <w:noProof/>
        </w:rPr>
        <w:t xml:space="preserve">Ihr </w:t>
      </w:r>
      <w:r w:rsidR="00B16229">
        <w:rPr>
          <w:bCs/>
          <w:noProof/>
        </w:rPr>
        <w:t>Ausbilder: „Elona hat mir erzählt, dass Ihr der Kundschaft</w:t>
      </w:r>
      <w:r w:rsidR="005362A3">
        <w:rPr>
          <w:bCs/>
          <w:noProof/>
        </w:rPr>
        <w:t xml:space="preserve"> rote Schlüsselanhänger mit Einkaufswagen-Chip und Werbelogo</w:t>
      </w:r>
      <w:r w:rsidR="00540074">
        <w:rPr>
          <w:bCs/>
          <w:noProof/>
        </w:rPr>
        <w:t xml:space="preserve"> mitgeben möchtet. Warum habt Ihr Euch dafür entschieden?“</w:t>
      </w:r>
    </w:p>
    <w:p w14:paraId="2CC5AE2C" w14:textId="77777777" w:rsidR="00167BF1" w:rsidRPr="00167BF1" w:rsidRDefault="0067356A" w:rsidP="00167BF1">
      <w:pPr>
        <w:tabs>
          <w:tab w:val="center" w:pos="4536"/>
        </w:tabs>
        <w:spacing w:after="0"/>
        <w:ind w:left="360"/>
        <w:jc w:val="right"/>
        <w:rPr>
          <w:rFonts w:eastAsia="Times New Roman"/>
        </w:rPr>
      </w:pPr>
      <w:r w:rsidRPr="002F7FC8">
        <w:rPr>
          <w:rFonts w:eastAsia="Times New Roman"/>
          <w:sz w:val="20"/>
          <w:szCs w:val="20"/>
        </w:rPr>
        <w:t>(</w:t>
      </w:r>
      <w:r>
        <w:rPr>
          <w:rFonts w:eastAsia="Times New Roman"/>
          <w:sz w:val="20"/>
          <w:szCs w:val="20"/>
        </w:rPr>
        <w:t>Abzug bei nicht korrekter Sprachrichtigkeit</w:t>
      </w:r>
      <w:r w:rsidRPr="002F7FC8">
        <w:rPr>
          <w:rFonts w:eastAsia="Times New Roman"/>
          <w:sz w:val="20"/>
          <w:szCs w:val="20"/>
        </w:rPr>
        <w:t>)</w:t>
      </w:r>
      <w:r>
        <w:rPr>
          <w:rFonts w:eastAsia="Times New Roman"/>
        </w:rPr>
        <w:t xml:space="preserve"> </w:t>
      </w:r>
      <w:r w:rsidR="00167BF1" w:rsidRPr="00C97148">
        <w:rPr>
          <w:rFonts w:eastAsia="Times New Roman"/>
        </w:rPr>
        <w:t xml:space="preserve">___ / </w:t>
      </w:r>
      <w:r w:rsidR="00EF60C9">
        <w:rPr>
          <w:rFonts w:eastAsia="Times New Roman"/>
        </w:rPr>
        <w:t>3</w:t>
      </w:r>
      <w:r w:rsidR="00167BF1" w:rsidRPr="00C97148">
        <w:rPr>
          <w:rFonts w:eastAsia="Times New Roman"/>
        </w:rPr>
        <w:t xml:space="preserve"> </w:t>
      </w:r>
      <w:r w:rsidR="00167BF1">
        <w:rPr>
          <w:rFonts w:eastAsia="Times New Roman"/>
        </w:rPr>
        <w:t>D</w:t>
      </w:r>
      <w:r w:rsidR="00167BF1" w:rsidRPr="00C97148">
        <w:rPr>
          <w:rFonts w:eastAsia="Times New Roman"/>
        </w:rPr>
        <w:t>U</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405"/>
      </w:tblGrid>
      <w:tr w:rsidR="009900D0" w:rsidRPr="009B2B50" w14:paraId="3AA06A03" w14:textId="77777777" w:rsidTr="002D2B86">
        <w:tc>
          <w:tcPr>
            <w:tcW w:w="9545" w:type="dxa"/>
            <w:shd w:val="clear" w:color="auto" w:fill="auto"/>
          </w:tcPr>
          <w:p w14:paraId="36B78CC6" w14:textId="77777777" w:rsidR="009900D0" w:rsidRPr="002D2B86" w:rsidRDefault="009900D0"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r w:rsidR="009900D0" w:rsidRPr="009B2B50" w14:paraId="732C4185" w14:textId="77777777" w:rsidTr="002D2B86">
        <w:tc>
          <w:tcPr>
            <w:tcW w:w="9545" w:type="dxa"/>
            <w:shd w:val="clear" w:color="auto" w:fill="auto"/>
          </w:tcPr>
          <w:p w14:paraId="370FC603" w14:textId="77777777" w:rsidR="009900D0" w:rsidRPr="002D2B86" w:rsidRDefault="009900D0"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r w:rsidR="009900D0" w:rsidRPr="009B2B50" w14:paraId="70D6EE44" w14:textId="77777777" w:rsidTr="002D2B86">
        <w:tc>
          <w:tcPr>
            <w:tcW w:w="9545" w:type="dxa"/>
            <w:shd w:val="clear" w:color="auto" w:fill="auto"/>
          </w:tcPr>
          <w:p w14:paraId="03DA82C2" w14:textId="77777777" w:rsidR="009900D0" w:rsidRPr="002D2B86" w:rsidRDefault="009900D0"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r w:rsidR="009900D0" w:rsidRPr="009B2B50" w14:paraId="3BBD0968" w14:textId="77777777" w:rsidTr="002D2B86">
        <w:tc>
          <w:tcPr>
            <w:tcW w:w="9545" w:type="dxa"/>
            <w:shd w:val="clear" w:color="auto" w:fill="auto"/>
          </w:tcPr>
          <w:p w14:paraId="007FA3D6" w14:textId="77777777" w:rsidR="009900D0" w:rsidRPr="002D2B86" w:rsidRDefault="009900D0" w:rsidP="002D2B8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sz w:val="32"/>
                <w:szCs w:val="32"/>
              </w:rPr>
            </w:pPr>
          </w:p>
        </w:tc>
      </w:tr>
    </w:tbl>
    <w:p w14:paraId="5E1EAB41" w14:textId="77777777" w:rsidR="00C97148" w:rsidRPr="006D2A0D" w:rsidRDefault="006D2A0D" w:rsidP="0090552B">
      <w:pPr>
        <w:spacing w:after="0"/>
        <w:rPr>
          <w:noProof/>
          <w:sz w:val="2"/>
          <w:szCs w:val="2"/>
        </w:rPr>
      </w:pPr>
      <w:r>
        <w:rPr>
          <w:noProof/>
        </w:rPr>
        <w:br w:type="page"/>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6D2A0D" w:rsidRPr="00EE7E5C" w14:paraId="6E40D897" w14:textId="77777777" w:rsidTr="00472F31">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599CC510" w14:textId="77777777" w:rsidR="006D2A0D" w:rsidRPr="00EE7E5C" w:rsidRDefault="007C0B8C" w:rsidP="00472F31">
            <w:pPr>
              <w:pStyle w:val="berschrift1"/>
              <w:shd w:val="clear" w:color="auto" w:fill="DAEEF3"/>
              <w:rPr>
                <w:color w:val="auto"/>
              </w:rPr>
            </w:pPr>
            <w:r>
              <w:lastRenderedPageBreak/>
              <w:br w:type="page"/>
            </w:r>
            <w:r w:rsidR="007B44AF">
              <w:rPr>
                <w:rFonts w:eastAsia="Arial Unicode MS"/>
                <w:color w:val="auto"/>
              </w:rPr>
              <w:t xml:space="preserve"> Korrekturhinweise</w:t>
            </w:r>
            <w:r w:rsidR="007465D8">
              <w:rPr>
                <w:rFonts w:eastAsia="Arial Unicode MS"/>
                <w:color w:val="auto"/>
              </w:rPr>
              <w:t xml:space="preserve"> und Erwartungshorizont</w:t>
            </w:r>
          </w:p>
        </w:tc>
      </w:tr>
    </w:tbl>
    <w:p w14:paraId="48C21AA2" w14:textId="77777777" w:rsidR="007B44AF" w:rsidRDefault="00313458">
      <w:r>
        <w:rPr>
          <w:noProof/>
          <w:bdr w:val="none" w:sz="0" w:space="0" w:color="auto"/>
        </w:rPr>
        <mc:AlternateContent>
          <mc:Choice Requires="wpg">
            <w:drawing>
              <wp:anchor distT="0" distB="0" distL="114300" distR="114300" simplePos="0" relativeHeight="251656192" behindDoc="0" locked="0" layoutInCell="1" allowOverlap="1" wp14:anchorId="7702C3EE" wp14:editId="40237992">
                <wp:simplePos x="0" y="0"/>
                <wp:positionH relativeFrom="column">
                  <wp:posOffset>713105</wp:posOffset>
                </wp:positionH>
                <wp:positionV relativeFrom="paragraph">
                  <wp:posOffset>207645</wp:posOffset>
                </wp:positionV>
                <wp:extent cx="4698365" cy="1325245"/>
                <wp:effectExtent l="5715" t="7620" r="1270" b="429260"/>
                <wp:wrapNone/>
                <wp:docPr id="5"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1325245"/>
                          <a:chOff x="1134" y="3832"/>
                          <a:chExt cx="7399" cy="2087"/>
                        </a:xfrm>
                      </wpg:grpSpPr>
                      <wps:wsp>
                        <wps:cNvPr id="6" name="Abgerundete rechteckige Legende 6"/>
                        <wps:cNvSpPr>
                          <a:spLocks noChangeArrowheads="1"/>
                        </wps:cNvSpPr>
                        <wps:spPr bwMode="auto">
                          <a:xfrm>
                            <a:off x="4726" y="3832"/>
                            <a:ext cx="3807" cy="2087"/>
                          </a:xfrm>
                          <a:prstGeom prst="wedgeRoundRectCallout">
                            <a:avLst>
                              <a:gd name="adj1" fmla="val -32486"/>
                              <a:gd name="adj2" fmla="val 81968"/>
                              <a:gd name="adj3" fmla="val 16667"/>
                            </a:avLst>
                          </a:prstGeom>
                          <a:gradFill rotWithShape="1">
                            <a:gsLst>
                              <a:gs pos="0">
                                <a:srgbClr val="8FDEA0"/>
                              </a:gs>
                              <a:gs pos="50000">
                                <a:srgbClr val="BCE9C5"/>
                              </a:gs>
                              <a:gs pos="100000">
                                <a:srgbClr val="DFF3E3"/>
                              </a:gs>
                            </a:gsLst>
                            <a:path path="rect">
                              <a:fillToRect l="50000" t="50000" r="50000" b="50000"/>
                            </a:path>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62B0528"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3B7177B2"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7" name="Abgerundete rechteckige Legende 7"/>
                        <wps:cNvSpPr>
                          <a:spLocks noChangeArrowheads="1"/>
                        </wps:cNvSpPr>
                        <wps:spPr bwMode="auto">
                          <a:xfrm>
                            <a:off x="1134" y="4114"/>
                            <a:ext cx="4418" cy="1738"/>
                          </a:xfrm>
                          <a:prstGeom prst="wedgeRoundRectCallout">
                            <a:avLst>
                              <a:gd name="adj1" fmla="val 38167"/>
                              <a:gd name="adj2" fmla="val 78069"/>
                              <a:gd name="adj3" fmla="val 16667"/>
                            </a:avLst>
                          </a:prstGeom>
                          <a:gradFill rotWithShape="1">
                            <a:gsLst>
                              <a:gs pos="0">
                                <a:srgbClr val="BEF397"/>
                              </a:gs>
                              <a:gs pos="50000">
                                <a:srgbClr val="D5F6C0"/>
                              </a:gs>
                              <a:gs pos="100000">
                                <a:srgbClr val="EAFAE0"/>
                              </a:gs>
                            </a:gsLst>
                            <a:lin ang="13500000" scaled="1"/>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E610C05"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7C17089C"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8" name="Textfeld 9"/>
                        <wps:cNvSpPr txBox="1">
                          <a:spLocks noChangeArrowheads="1"/>
                        </wps:cNvSpPr>
                        <wps:spPr bwMode="auto">
                          <a:xfrm>
                            <a:off x="4194" y="4512"/>
                            <a:ext cx="2201" cy="1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16B0D"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7024B719"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4B913111"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702C3EE" id="Group 158" o:spid="_x0000_s1033" style="position:absolute;margin-left:56.15pt;margin-top:16.35pt;width:369.95pt;height:104.35pt;z-index:251656192" coordorigin="1134,3832" coordsize="7399,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">
                <v:shape id="Abgerundete rechteckige Legende 6" o:spid="_x0000_s1034" type="#_x0000_t62" style="position:absolute;left:4726;top:3832;width:3807;height:2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" adj="3783,28505" fillcolor="#8fdea0" stroked="f" strokeweight="1pt">
                  <v:fill color2="#dff3e3" rotate="t" focusposition=".5,.5" focussize="" colors="0 #8fdea0;.5 #bce9c5;1 #dff3e3" focus="100%" type="gradientRadial">
                    <o:fill v:ext="view" type="gradientCenter"/>
                  </v:fill>
                  <v:textbox>
                    <w:txbxContent>
                      <w:p w14:paraId="062B0528"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3B7177B2"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v:textbox>
                </v:shape>
                <v:shape id="Abgerundete rechteckige Legende 7" o:spid="_x0000_s1035" type="#_x0000_t62" style="position:absolute;left:1134;top:4114;width:4418;height:1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" adj="19044,27663" fillcolor="#bef397" stroked="f" strokeweight="1pt">
                  <v:fill color2="#eafae0" rotate="t" angle="225" colors="0 #bef397;.5 #d5f6c0;1 #eafae0" focus="100%" type="gradient"/>
                  <v:textbox>
                    <w:txbxContent>
                      <w:p w14:paraId="4E610C05"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7C17089C"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v:textbox>
                </v:shape>
                <v:shape id="Textfeld 9" o:spid="_x0000_s1036" type="#_x0000_t202" style="position:absolute;left:4194;top:4512;width:22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4E716B0D"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7024B719"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4B913111"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v:textbox>
                </v:shape>
              </v:group>
            </w:pict>
          </mc:Fallback>
        </mc:AlternateContent>
      </w:r>
    </w:p>
    <w:p w14:paraId="1C14441A" w14:textId="77777777" w:rsidR="007B44AF" w:rsidRDefault="007B44AF"/>
    <w:p w14:paraId="508554A3" w14:textId="77777777" w:rsidR="007B44AF" w:rsidRDefault="007B44AF"/>
    <w:p w14:paraId="260CDE16" w14:textId="77777777" w:rsidR="007B44AF" w:rsidRDefault="007B44AF"/>
    <w:p w14:paraId="56B0C8E8" w14:textId="77777777" w:rsidR="007B44AF" w:rsidRDefault="007B44AF"/>
    <w:p w14:paraId="57186118" w14:textId="77777777" w:rsidR="007B44AF" w:rsidRDefault="007B44AF"/>
    <w:p w14:paraId="5D51B660" w14:textId="77777777" w:rsidR="007B44AF" w:rsidRDefault="007B44AF"/>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85"/>
        <w:gridCol w:w="7413"/>
      </w:tblGrid>
      <w:tr w:rsidR="00AB47FB" w:rsidRPr="00B62254" w14:paraId="2A33BA06"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CE66DB" w14:textId="77777777" w:rsidR="00AB47FB" w:rsidRPr="00B62254" w:rsidRDefault="00AB47FB" w:rsidP="008764FE">
            <w:pPr>
              <w:spacing w:before="120" w:after="120" w:line="240" w:lineRule="auto"/>
              <w:rPr>
                <w:color w:val="auto"/>
              </w:rPr>
            </w:pPr>
            <w:r>
              <w:rPr>
                <w:b/>
                <w:bCs/>
                <w:color w:val="auto"/>
              </w:rPr>
              <w:t>Fachlicher Anteil</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4C9B33" w14:textId="77777777" w:rsidR="00F717A4" w:rsidRDefault="007B44AF" w:rsidP="00F717A4">
            <w:pPr>
              <w:pStyle w:val="berschrift2"/>
              <w:rPr>
                <w:rFonts w:eastAsia="Times New Roman" w:cs="Arial"/>
                <w:bdr w:val="none" w:sz="0" w:space="0" w:color="auto"/>
              </w:rPr>
            </w:pPr>
            <w:r w:rsidRPr="00DA5A3C">
              <w:rPr>
                <w:rFonts w:eastAsia="Times New Roman" w:cs="Arial"/>
                <w:bdr w:val="none" w:sz="0" w:space="0" w:color="auto"/>
              </w:rPr>
              <w:t xml:space="preserve">50 % </w:t>
            </w:r>
            <w:proofErr w:type="spellStart"/>
            <w:r w:rsidRPr="00DA5A3C">
              <w:rPr>
                <w:rFonts w:eastAsia="Times New Roman" w:cs="Arial"/>
                <w:bdr w:val="none" w:sz="0" w:space="0" w:color="auto"/>
              </w:rPr>
              <w:t>Fachnote</w:t>
            </w:r>
            <w:proofErr w:type="spellEnd"/>
            <w:r w:rsidR="00680171">
              <w:rPr>
                <w:rFonts w:eastAsia="Times New Roman" w:cs="Arial"/>
                <w:bdr w:val="none" w:sz="0" w:space="0" w:color="auto"/>
              </w:rPr>
              <w:t xml:space="preserve"> (insg. 20 Punkte)</w:t>
            </w:r>
            <w:r w:rsidR="00D02CA0">
              <w:rPr>
                <w:rFonts w:eastAsia="Times New Roman" w:cs="Arial"/>
                <w:bdr w:val="none" w:sz="0" w:space="0" w:color="auto"/>
              </w:rPr>
              <w:t>:</w:t>
            </w:r>
          </w:p>
          <w:p w14:paraId="0CEAE3D9" w14:textId="77777777" w:rsidR="00F717A4" w:rsidRPr="00F717A4" w:rsidRDefault="00F717A4" w:rsidP="00F717A4">
            <w:r>
              <w:t>Bezugskalkulation, Angebotsvergleich</w:t>
            </w:r>
          </w:p>
        </w:tc>
      </w:tr>
      <w:tr w:rsidR="00AB47FB" w:rsidRPr="00046755" w14:paraId="0D4784F7"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448E1" w14:textId="77777777" w:rsidR="00AB47FB" w:rsidRPr="00B62254" w:rsidRDefault="00AB47FB" w:rsidP="008764FE">
            <w:pPr>
              <w:spacing w:before="120" w:after="120" w:line="240" w:lineRule="auto"/>
              <w:rPr>
                <w:b/>
                <w:bCs/>
                <w:color w:val="auto"/>
              </w:rPr>
            </w:pPr>
            <w:r>
              <w:rPr>
                <w:b/>
                <w:bCs/>
                <w:color w:val="auto"/>
              </w:rPr>
              <w:t>Sprachlicher Anteil</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CAB45" w14:textId="77777777" w:rsidR="00AB47FB" w:rsidRDefault="007B44AF" w:rsidP="008764FE">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eastAsia="Calibri"/>
                <w:lang w:eastAsia="en-US"/>
              </w:rPr>
            </w:pPr>
            <w:r w:rsidRPr="00DA5A3C">
              <w:rPr>
                <w:rFonts w:eastAsia="Calibri"/>
                <w:lang w:eastAsia="en-US"/>
              </w:rPr>
              <w:t>50 % Deutschnote</w:t>
            </w:r>
            <w:r w:rsidR="00680171">
              <w:rPr>
                <w:rFonts w:eastAsia="Calibri"/>
                <w:lang w:eastAsia="en-US"/>
              </w:rPr>
              <w:t xml:space="preserve"> (insg. 20 Punkte)</w:t>
            </w:r>
            <w:r w:rsidR="00F717A4">
              <w:rPr>
                <w:rFonts w:eastAsia="Calibri"/>
                <w:lang w:eastAsia="en-US"/>
              </w:rPr>
              <w:t>:</w:t>
            </w:r>
          </w:p>
          <w:p w14:paraId="13E32D24" w14:textId="77777777" w:rsidR="00F717A4" w:rsidRPr="00DA5A3C" w:rsidRDefault="00F717A4" w:rsidP="008764FE">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eastAsia="Calibri"/>
                <w:lang w:eastAsia="en-US"/>
              </w:rPr>
            </w:pPr>
            <w:r>
              <w:rPr>
                <w:rFonts w:eastAsia="Calibri"/>
                <w:lang w:eastAsia="en-US"/>
              </w:rPr>
              <w:t xml:space="preserve">Nominalstil, </w:t>
            </w:r>
            <w:r w:rsidR="00AC4446">
              <w:rPr>
                <w:rFonts w:eastAsia="Calibri"/>
                <w:lang w:eastAsia="en-US"/>
              </w:rPr>
              <w:t>Aktiv-Passiv-Konstruktionen</w:t>
            </w:r>
            <w:r>
              <w:rPr>
                <w:rFonts w:eastAsia="Calibri"/>
                <w:lang w:eastAsia="en-US"/>
              </w:rPr>
              <w:t xml:space="preserve">, </w:t>
            </w:r>
            <w:r w:rsidR="001B679A">
              <w:rPr>
                <w:rFonts w:eastAsia="Calibri"/>
                <w:lang w:eastAsia="en-US"/>
              </w:rPr>
              <w:t>Argumentation, Sprachrichtigkeit</w:t>
            </w:r>
          </w:p>
        </w:tc>
      </w:tr>
      <w:tr w:rsidR="00AB47FB" w:rsidRPr="00B62254" w14:paraId="33D20A33"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C4A4C4" w14:textId="77777777" w:rsidR="00AB47FB" w:rsidRPr="00B93A2F" w:rsidRDefault="007C175D" w:rsidP="008764FE">
            <w:pPr>
              <w:spacing w:before="120" w:after="120" w:line="240" w:lineRule="auto"/>
              <w:rPr>
                <w:b/>
                <w:color w:val="auto"/>
              </w:rPr>
            </w:pPr>
            <w:r w:rsidRPr="00B93A2F">
              <w:rPr>
                <w:b/>
                <w:color w:val="auto"/>
              </w:rPr>
              <w:t>Art des Leistungsnach</w:t>
            </w:r>
            <w:r w:rsidR="005E5AA3">
              <w:rPr>
                <w:b/>
                <w:color w:val="auto"/>
              </w:rPr>
              <w:t>-</w:t>
            </w:r>
            <w:r w:rsidRPr="00B93A2F">
              <w:rPr>
                <w:b/>
                <w:color w:val="auto"/>
              </w:rPr>
              <w:t>weises</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F1AD0D" w14:textId="77777777" w:rsidR="00AB47FB" w:rsidRDefault="007C175D" w:rsidP="007020D1">
            <w:pPr>
              <w:numPr>
                <w:ilvl w:val="0"/>
                <w:numId w:val="7"/>
              </w:numPr>
              <w:spacing w:after="0" w:line="240" w:lineRule="auto"/>
              <w:rPr>
                <w:rFonts w:eastAsia="Calibri"/>
                <w:lang w:eastAsia="en-US"/>
              </w:rPr>
            </w:pPr>
            <w:proofErr w:type="spellStart"/>
            <w:r>
              <w:rPr>
                <w:rFonts w:eastAsia="Calibri"/>
                <w:lang w:eastAsia="en-US"/>
              </w:rPr>
              <w:t>Fachnote</w:t>
            </w:r>
            <w:proofErr w:type="spellEnd"/>
            <w:r>
              <w:rPr>
                <w:rFonts w:eastAsia="Calibri"/>
                <w:lang w:eastAsia="en-US"/>
              </w:rPr>
              <w:t xml:space="preserve">: </w:t>
            </w:r>
            <w:r w:rsidR="00740A56">
              <w:rPr>
                <w:rFonts w:eastAsia="Calibri"/>
                <w:lang w:eastAsia="en-US"/>
              </w:rPr>
              <w:t xml:space="preserve">mündliche Note </w:t>
            </w:r>
          </w:p>
          <w:p w14:paraId="7F8887E3" w14:textId="77777777" w:rsidR="007C175D" w:rsidRPr="00B62254" w:rsidRDefault="007C175D" w:rsidP="007020D1">
            <w:pPr>
              <w:numPr>
                <w:ilvl w:val="0"/>
                <w:numId w:val="7"/>
              </w:numPr>
              <w:spacing w:after="0" w:line="240" w:lineRule="auto"/>
              <w:rPr>
                <w:rFonts w:eastAsia="Calibri"/>
                <w:lang w:eastAsia="en-US"/>
              </w:rPr>
            </w:pPr>
            <w:r>
              <w:rPr>
                <w:rFonts w:eastAsia="Calibri"/>
                <w:lang w:eastAsia="en-US"/>
              </w:rPr>
              <w:t xml:space="preserve">Deutschnote: </w:t>
            </w:r>
            <w:r w:rsidR="00740A56">
              <w:rPr>
                <w:rFonts w:eastAsia="Calibri"/>
                <w:lang w:eastAsia="en-US"/>
              </w:rPr>
              <w:t>mündliche Note</w:t>
            </w:r>
          </w:p>
        </w:tc>
      </w:tr>
      <w:tr w:rsidR="007C175D" w:rsidRPr="00B62254" w14:paraId="2BA2F742" w14:textId="77777777" w:rsidTr="007C175D">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DE0E63" w14:textId="77777777" w:rsidR="007C175D" w:rsidRPr="007C175D" w:rsidRDefault="007C175D" w:rsidP="0014292A">
            <w:pPr>
              <w:spacing w:before="120" w:after="120" w:line="240" w:lineRule="auto"/>
              <w:rPr>
                <w:b/>
                <w:bCs/>
                <w:color w:val="auto"/>
              </w:rPr>
            </w:pPr>
            <w:r>
              <w:rPr>
                <w:b/>
                <w:bCs/>
                <w:color w:val="auto"/>
              </w:rPr>
              <w:t>Notenschlüssel fachlich</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993"/>
            </w:tblGrid>
            <w:tr w:rsidR="001A5116" w:rsidRPr="008C2B22" w14:paraId="68BC1CC5" w14:textId="77777777">
              <w:tc>
                <w:tcPr>
                  <w:tcW w:w="1804" w:type="dxa"/>
                  <w:shd w:val="clear" w:color="auto" w:fill="F2F2F2"/>
                </w:tcPr>
                <w:p w14:paraId="30DAA6DC" w14:textId="77777777" w:rsidR="00AD261D" w:rsidRDefault="00EB1D58"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b/>
                      <w:bCs/>
                      <w:lang w:eastAsia="en-US"/>
                    </w:rPr>
                  </w:pPr>
                  <w:r>
                    <w:rPr>
                      <w:rFonts w:eastAsia="Calibri"/>
                      <w:b/>
                      <w:bCs/>
                      <w:lang w:eastAsia="en-US"/>
                    </w:rPr>
                    <w:t>a</w:t>
                  </w:r>
                  <w:r w:rsidR="008C2B22">
                    <w:rPr>
                      <w:rFonts w:eastAsia="Calibri"/>
                      <w:b/>
                      <w:bCs/>
                      <w:lang w:eastAsia="en-US"/>
                    </w:rPr>
                    <w:t>b</w:t>
                  </w:r>
                  <w:r w:rsidR="00AD261D">
                    <w:rPr>
                      <w:rFonts w:eastAsia="Calibri"/>
                      <w:b/>
                      <w:bCs/>
                      <w:lang w:eastAsia="en-US"/>
                    </w:rPr>
                    <w:t xml:space="preserve"> … Punkte</w:t>
                  </w:r>
                </w:p>
              </w:tc>
              <w:tc>
                <w:tcPr>
                  <w:tcW w:w="993" w:type="dxa"/>
                  <w:shd w:val="clear" w:color="auto" w:fill="F2F2F2"/>
                </w:tcPr>
                <w:p w14:paraId="4F4016EB" w14:textId="77777777" w:rsidR="008C2B22" w:rsidRDefault="008C2B22"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b/>
                      <w:bCs/>
                      <w:lang w:eastAsia="en-US"/>
                    </w:rPr>
                  </w:pPr>
                  <w:r>
                    <w:rPr>
                      <w:rFonts w:eastAsia="Calibri"/>
                      <w:b/>
                      <w:bCs/>
                      <w:lang w:eastAsia="en-US"/>
                    </w:rPr>
                    <w:t>Note</w:t>
                  </w:r>
                </w:p>
              </w:tc>
            </w:tr>
            <w:tr w:rsidR="008C2B22" w:rsidRPr="008C2B22" w14:paraId="34326C5B" w14:textId="77777777">
              <w:tc>
                <w:tcPr>
                  <w:tcW w:w="1804" w:type="dxa"/>
                  <w:shd w:val="clear" w:color="auto" w:fill="auto"/>
                </w:tcPr>
                <w:p w14:paraId="13A8A4E2" w14:textId="77777777" w:rsidR="008C2B22" w:rsidRDefault="003D1865"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18</w:t>
                  </w:r>
                  <w:r w:rsidR="00F005A5">
                    <w:rPr>
                      <w:rFonts w:eastAsia="Calibri"/>
                      <w:lang w:eastAsia="en-US"/>
                    </w:rPr>
                    <w:t>,0</w:t>
                  </w:r>
                </w:p>
              </w:tc>
              <w:tc>
                <w:tcPr>
                  <w:tcW w:w="993" w:type="dxa"/>
                  <w:shd w:val="clear" w:color="auto" w:fill="auto"/>
                </w:tcPr>
                <w:p w14:paraId="47CA3A7B" w14:textId="77777777" w:rsidR="008C2B22" w:rsidRDefault="003D1865"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1</w:t>
                  </w:r>
                </w:p>
              </w:tc>
            </w:tr>
            <w:tr w:rsidR="008C2B22" w:rsidRPr="008C2B22" w14:paraId="2746407A" w14:textId="77777777">
              <w:tc>
                <w:tcPr>
                  <w:tcW w:w="1804" w:type="dxa"/>
                  <w:shd w:val="clear" w:color="auto" w:fill="auto"/>
                </w:tcPr>
                <w:p w14:paraId="0D73B993" w14:textId="77777777" w:rsidR="008C2B22" w:rsidRDefault="003D1865"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16</w:t>
                  </w:r>
                  <w:r w:rsidR="00F005A5">
                    <w:rPr>
                      <w:rFonts w:eastAsia="Calibri"/>
                      <w:lang w:eastAsia="en-US"/>
                    </w:rPr>
                    <w:t>,0</w:t>
                  </w:r>
                </w:p>
              </w:tc>
              <w:tc>
                <w:tcPr>
                  <w:tcW w:w="993" w:type="dxa"/>
                  <w:shd w:val="clear" w:color="auto" w:fill="auto"/>
                </w:tcPr>
                <w:p w14:paraId="2BA30010" w14:textId="77777777" w:rsidR="008C2B22" w:rsidRDefault="003D1865"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2</w:t>
                  </w:r>
                </w:p>
              </w:tc>
            </w:tr>
            <w:tr w:rsidR="008C2B22" w:rsidRPr="008C2B22" w14:paraId="6B336417" w14:textId="77777777">
              <w:tc>
                <w:tcPr>
                  <w:tcW w:w="1804" w:type="dxa"/>
                  <w:shd w:val="clear" w:color="auto" w:fill="auto"/>
                </w:tcPr>
                <w:p w14:paraId="4D2459EB" w14:textId="77777777" w:rsidR="008C2B22" w:rsidRDefault="003D1865"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13,5</w:t>
                  </w:r>
                </w:p>
              </w:tc>
              <w:tc>
                <w:tcPr>
                  <w:tcW w:w="993" w:type="dxa"/>
                  <w:shd w:val="clear" w:color="auto" w:fill="auto"/>
                </w:tcPr>
                <w:p w14:paraId="069A5ECC" w14:textId="77777777" w:rsidR="008C2B22" w:rsidRDefault="003D1865"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3</w:t>
                  </w:r>
                </w:p>
              </w:tc>
            </w:tr>
            <w:tr w:rsidR="008C2B22" w:rsidRPr="008C2B22" w14:paraId="0513F100" w14:textId="77777777">
              <w:tc>
                <w:tcPr>
                  <w:tcW w:w="1804" w:type="dxa"/>
                  <w:shd w:val="clear" w:color="auto" w:fill="auto"/>
                </w:tcPr>
                <w:p w14:paraId="2D93B819" w14:textId="77777777" w:rsidR="008C2B22" w:rsidRDefault="008E4BD7"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10</w:t>
                  </w:r>
                  <w:r w:rsidR="00F005A5">
                    <w:rPr>
                      <w:rFonts w:eastAsia="Calibri"/>
                      <w:lang w:eastAsia="en-US"/>
                    </w:rPr>
                    <w:t>,0</w:t>
                  </w:r>
                </w:p>
              </w:tc>
              <w:tc>
                <w:tcPr>
                  <w:tcW w:w="993" w:type="dxa"/>
                  <w:shd w:val="clear" w:color="auto" w:fill="auto"/>
                </w:tcPr>
                <w:p w14:paraId="170A66BC" w14:textId="77777777" w:rsidR="008C2B22" w:rsidRDefault="008E4BD7"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4</w:t>
                  </w:r>
                </w:p>
              </w:tc>
            </w:tr>
            <w:tr w:rsidR="008C2B22" w:rsidRPr="008C2B22" w14:paraId="51570930" w14:textId="77777777">
              <w:tc>
                <w:tcPr>
                  <w:tcW w:w="1804" w:type="dxa"/>
                  <w:shd w:val="clear" w:color="auto" w:fill="auto"/>
                </w:tcPr>
                <w:p w14:paraId="6911310A" w14:textId="77777777" w:rsidR="008C2B22" w:rsidRDefault="00F005A5"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 xml:space="preserve">  </w:t>
                  </w:r>
                  <w:r w:rsidR="008E4BD7">
                    <w:rPr>
                      <w:rFonts w:eastAsia="Calibri"/>
                      <w:lang w:eastAsia="en-US"/>
                    </w:rPr>
                    <w:t>6</w:t>
                  </w:r>
                  <w:r>
                    <w:rPr>
                      <w:rFonts w:eastAsia="Calibri"/>
                      <w:lang w:eastAsia="en-US"/>
                    </w:rPr>
                    <w:t>,0</w:t>
                  </w:r>
                </w:p>
              </w:tc>
              <w:tc>
                <w:tcPr>
                  <w:tcW w:w="993" w:type="dxa"/>
                  <w:shd w:val="clear" w:color="auto" w:fill="auto"/>
                </w:tcPr>
                <w:p w14:paraId="539334A2" w14:textId="77777777" w:rsidR="008C2B22" w:rsidRDefault="008E4BD7"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5</w:t>
                  </w:r>
                </w:p>
              </w:tc>
            </w:tr>
            <w:tr w:rsidR="008E4BD7" w:rsidRPr="008C2B22" w14:paraId="58506739" w14:textId="77777777">
              <w:tc>
                <w:tcPr>
                  <w:tcW w:w="1804" w:type="dxa"/>
                  <w:shd w:val="clear" w:color="auto" w:fill="auto"/>
                </w:tcPr>
                <w:p w14:paraId="13084437" w14:textId="77777777" w:rsidR="008E4BD7" w:rsidRDefault="00F005A5"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 xml:space="preserve">  </w:t>
                  </w:r>
                  <w:r w:rsidR="008E4BD7">
                    <w:rPr>
                      <w:rFonts w:eastAsia="Calibri"/>
                      <w:lang w:eastAsia="en-US"/>
                    </w:rPr>
                    <w:t>0</w:t>
                  </w:r>
                  <w:r>
                    <w:rPr>
                      <w:rFonts w:eastAsia="Calibri"/>
                      <w:lang w:eastAsia="en-US"/>
                    </w:rPr>
                    <w:t>,0</w:t>
                  </w:r>
                </w:p>
              </w:tc>
              <w:tc>
                <w:tcPr>
                  <w:tcW w:w="993" w:type="dxa"/>
                  <w:shd w:val="clear" w:color="auto" w:fill="auto"/>
                </w:tcPr>
                <w:p w14:paraId="3F2DBA49" w14:textId="77777777" w:rsidR="008E4BD7" w:rsidRDefault="008E4BD7"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6</w:t>
                  </w:r>
                </w:p>
              </w:tc>
            </w:tr>
          </w:tbl>
          <w:p w14:paraId="1F94D458" w14:textId="77777777" w:rsidR="007C175D" w:rsidRPr="00B62254" w:rsidRDefault="007C175D" w:rsidP="0014292A">
            <w:pPr>
              <w:spacing w:after="0" w:line="240" w:lineRule="auto"/>
              <w:rPr>
                <w:rFonts w:eastAsia="Calibri"/>
                <w:lang w:eastAsia="en-US"/>
              </w:rPr>
            </w:pPr>
          </w:p>
        </w:tc>
      </w:tr>
      <w:tr w:rsidR="007C175D" w:rsidRPr="00B62254" w14:paraId="0C3E55CF" w14:textId="77777777" w:rsidTr="00F06841">
        <w:trPr>
          <w:trHeight w:val="297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F456CD" w14:textId="77777777" w:rsidR="007C175D" w:rsidRPr="00B62254" w:rsidRDefault="007C175D" w:rsidP="0014292A">
            <w:pPr>
              <w:spacing w:before="120" w:after="120" w:line="240" w:lineRule="auto"/>
              <w:rPr>
                <w:b/>
                <w:bCs/>
                <w:color w:val="auto"/>
              </w:rPr>
            </w:pPr>
            <w:r>
              <w:rPr>
                <w:b/>
                <w:bCs/>
                <w:color w:val="auto"/>
              </w:rPr>
              <w:t>Notenschlüss</w:t>
            </w:r>
            <w:r w:rsidR="00B93A2F">
              <w:rPr>
                <w:b/>
                <w:bCs/>
                <w:color w:val="auto"/>
              </w:rPr>
              <w:t>e</w:t>
            </w:r>
            <w:r>
              <w:rPr>
                <w:b/>
                <w:bCs/>
                <w:color w:val="auto"/>
              </w:rPr>
              <w:t xml:space="preserve">l sprachlich </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993"/>
            </w:tblGrid>
            <w:tr w:rsidR="00EB1D58" w:rsidRPr="008C2B22" w14:paraId="1943A3A1" w14:textId="77777777">
              <w:tc>
                <w:tcPr>
                  <w:tcW w:w="1804" w:type="dxa"/>
                  <w:shd w:val="clear" w:color="auto" w:fill="F2F2F2"/>
                </w:tcPr>
                <w:p w14:paraId="29B2B650" w14:textId="77777777" w:rsidR="00EB1D58" w:rsidRDefault="00EB1D58"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b/>
                      <w:bCs/>
                      <w:lang w:eastAsia="en-US"/>
                    </w:rPr>
                  </w:pPr>
                  <w:r>
                    <w:rPr>
                      <w:rFonts w:eastAsia="Calibri"/>
                      <w:b/>
                      <w:bCs/>
                      <w:lang w:eastAsia="en-US"/>
                    </w:rPr>
                    <w:t>ab … Punkte</w:t>
                  </w:r>
                </w:p>
              </w:tc>
              <w:tc>
                <w:tcPr>
                  <w:tcW w:w="993" w:type="dxa"/>
                  <w:shd w:val="clear" w:color="auto" w:fill="F2F2F2"/>
                </w:tcPr>
                <w:p w14:paraId="4808EB9C" w14:textId="77777777" w:rsidR="00EB1D58" w:rsidRDefault="00EB1D58"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b/>
                      <w:bCs/>
                      <w:lang w:eastAsia="en-US"/>
                    </w:rPr>
                  </w:pPr>
                  <w:r>
                    <w:rPr>
                      <w:rFonts w:eastAsia="Calibri"/>
                      <w:b/>
                      <w:bCs/>
                      <w:lang w:eastAsia="en-US"/>
                    </w:rPr>
                    <w:t>Note</w:t>
                  </w:r>
                </w:p>
              </w:tc>
            </w:tr>
            <w:tr w:rsidR="00EB1D58" w:rsidRPr="008C2B22" w14:paraId="0CA4DE89" w14:textId="77777777">
              <w:tc>
                <w:tcPr>
                  <w:tcW w:w="1804" w:type="dxa"/>
                  <w:shd w:val="clear" w:color="auto" w:fill="auto"/>
                </w:tcPr>
                <w:p w14:paraId="52E916CD" w14:textId="77777777" w:rsidR="00EB1D58" w:rsidRDefault="00EB1D58"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18,0</w:t>
                  </w:r>
                </w:p>
              </w:tc>
              <w:tc>
                <w:tcPr>
                  <w:tcW w:w="993" w:type="dxa"/>
                  <w:shd w:val="clear" w:color="auto" w:fill="auto"/>
                </w:tcPr>
                <w:p w14:paraId="531CA2F8" w14:textId="77777777" w:rsidR="00EB1D58" w:rsidRDefault="00EB1D58"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1</w:t>
                  </w:r>
                </w:p>
              </w:tc>
            </w:tr>
            <w:tr w:rsidR="00EB1D58" w:rsidRPr="008C2B22" w14:paraId="1D27CAE5" w14:textId="77777777">
              <w:tc>
                <w:tcPr>
                  <w:tcW w:w="1804" w:type="dxa"/>
                  <w:shd w:val="clear" w:color="auto" w:fill="auto"/>
                </w:tcPr>
                <w:p w14:paraId="2BF9EA77" w14:textId="77777777" w:rsidR="00EB1D58" w:rsidRDefault="00EB1D58"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16,0</w:t>
                  </w:r>
                </w:p>
              </w:tc>
              <w:tc>
                <w:tcPr>
                  <w:tcW w:w="993" w:type="dxa"/>
                  <w:shd w:val="clear" w:color="auto" w:fill="auto"/>
                </w:tcPr>
                <w:p w14:paraId="2DA48FA7" w14:textId="77777777" w:rsidR="00EB1D58" w:rsidRDefault="00EB1D58"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2</w:t>
                  </w:r>
                </w:p>
              </w:tc>
            </w:tr>
            <w:tr w:rsidR="00EB1D58" w:rsidRPr="008C2B22" w14:paraId="760FE5D1" w14:textId="77777777">
              <w:tc>
                <w:tcPr>
                  <w:tcW w:w="1804" w:type="dxa"/>
                  <w:shd w:val="clear" w:color="auto" w:fill="auto"/>
                </w:tcPr>
                <w:p w14:paraId="1A9F62C6" w14:textId="77777777" w:rsidR="00EB1D58" w:rsidRDefault="00EB1D58"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13,5</w:t>
                  </w:r>
                </w:p>
              </w:tc>
              <w:tc>
                <w:tcPr>
                  <w:tcW w:w="993" w:type="dxa"/>
                  <w:shd w:val="clear" w:color="auto" w:fill="auto"/>
                </w:tcPr>
                <w:p w14:paraId="6F9D0684" w14:textId="77777777" w:rsidR="00EB1D58" w:rsidRDefault="00EB1D58"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3</w:t>
                  </w:r>
                </w:p>
              </w:tc>
            </w:tr>
            <w:tr w:rsidR="00EB1D58" w:rsidRPr="008C2B22" w14:paraId="7F1147F0" w14:textId="77777777">
              <w:tc>
                <w:tcPr>
                  <w:tcW w:w="1804" w:type="dxa"/>
                  <w:shd w:val="clear" w:color="auto" w:fill="auto"/>
                </w:tcPr>
                <w:p w14:paraId="5AF08A78" w14:textId="77777777" w:rsidR="00EB1D58" w:rsidRDefault="00EB1D58"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10,0</w:t>
                  </w:r>
                </w:p>
              </w:tc>
              <w:tc>
                <w:tcPr>
                  <w:tcW w:w="993" w:type="dxa"/>
                  <w:shd w:val="clear" w:color="auto" w:fill="auto"/>
                </w:tcPr>
                <w:p w14:paraId="58FD0E0F" w14:textId="77777777" w:rsidR="00EB1D58" w:rsidRDefault="00EB1D58"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4</w:t>
                  </w:r>
                </w:p>
              </w:tc>
            </w:tr>
            <w:tr w:rsidR="00EB1D58" w:rsidRPr="008C2B22" w14:paraId="6D88EAA0" w14:textId="77777777">
              <w:tc>
                <w:tcPr>
                  <w:tcW w:w="1804" w:type="dxa"/>
                  <w:shd w:val="clear" w:color="auto" w:fill="auto"/>
                </w:tcPr>
                <w:p w14:paraId="5501B101" w14:textId="77777777" w:rsidR="00EB1D58" w:rsidRDefault="00EB1D58"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 xml:space="preserve">  6,0</w:t>
                  </w:r>
                </w:p>
              </w:tc>
              <w:tc>
                <w:tcPr>
                  <w:tcW w:w="993" w:type="dxa"/>
                  <w:shd w:val="clear" w:color="auto" w:fill="auto"/>
                </w:tcPr>
                <w:p w14:paraId="3CF06614" w14:textId="77777777" w:rsidR="00EB1D58" w:rsidRDefault="00EB1D58"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5</w:t>
                  </w:r>
                </w:p>
              </w:tc>
            </w:tr>
            <w:tr w:rsidR="00EB1D58" w:rsidRPr="008C2B22" w14:paraId="48AD7087" w14:textId="77777777">
              <w:tc>
                <w:tcPr>
                  <w:tcW w:w="1804" w:type="dxa"/>
                  <w:shd w:val="clear" w:color="auto" w:fill="auto"/>
                </w:tcPr>
                <w:p w14:paraId="389DE267" w14:textId="77777777" w:rsidR="00EB1D58" w:rsidRDefault="00EB1D58"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 xml:space="preserve">  0,0</w:t>
                  </w:r>
                </w:p>
              </w:tc>
              <w:tc>
                <w:tcPr>
                  <w:tcW w:w="993" w:type="dxa"/>
                  <w:shd w:val="clear" w:color="auto" w:fill="auto"/>
                </w:tcPr>
                <w:p w14:paraId="1C036103" w14:textId="77777777" w:rsidR="00EB1D58" w:rsidRDefault="00EB1D58" w:rsidP="00AC4446">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40" w:lineRule="auto"/>
                    <w:jc w:val="center"/>
                    <w:rPr>
                      <w:rFonts w:eastAsia="Calibri"/>
                      <w:lang w:eastAsia="en-US"/>
                    </w:rPr>
                  </w:pPr>
                  <w:r>
                    <w:rPr>
                      <w:rFonts w:eastAsia="Calibri"/>
                      <w:lang w:eastAsia="en-US"/>
                    </w:rPr>
                    <w:t>6</w:t>
                  </w:r>
                </w:p>
              </w:tc>
            </w:tr>
          </w:tbl>
          <w:p w14:paraId="40C2CCF9" w14:textId="77777777" w:rsidR="007C175D" w:rsidRPr="00B62254" w:rsidRDefault="007C175D" w:rsidP="0014292A">
            <w:pPr>
              <w:spacing w:after="0" w:line="240" w:lineRule="auto"/>
              <w:rPr>
                <w:rFonts w:eastAsia="Calibri"/>
                <w:lang w:eastAsia="en-US"/>
              </w:rPr>
            </w:pPr>
          </w:p>
        </w:tc>
      </w:tr>
    </w:tbl>
    <w:p w14:paraId="4E6EA883" w14:textId="77777777" w:rsidR="00AB47FB" w:rsidRPr="00C9561E" w:rsidRDefault="00680171" w:rsidP="0094582E">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b/>
          <w:bCs/>
          <w:noProof/>
          <w:color w:val="auto"/>
          <w:bdr w:val="none" w:sz="0" w:space="0" w:color="auto"/>
        </w:rPr>
      </w:pPr>
      <w:r>
        <w:rPr>
          <w:rFonts w:eastAsia="Times New Roman"/>
          <w:noProof/>
          <w:color w:val="auto"/>
          <w:bdr w:val="none" w:sz="0" w:space="0" w:color="auto"/>
        </w:rPr>
        <w:br w:type="page"/>
      </w:r>
      <w:r w:rsidR="00313458">
        <w:rPr>
          <w:rFonts w:eastAsia="Times New Roman"/>
          <w:b/>
          <w:bCs/>
          <w:noProof/>
          <w:color w:val="auto"/>
          <w:bdr w:val="none" w:sz="0" w:space="0" w:color="auto"/>
        </w:rPr>
        <w:lastRenderedPageBreak/>
        <w:drawing>
          <wp:anchor distT="0" distB="0" distL="114300" distR="114300" simplePos="0" relativeHeight="251661312" behindDoc="0" locked="0" layoutInCell="1" allowOverlap="1" wp14:anchorId="2BFBB679" wp14:editId="72941107">
            <wp:simplePos x="0" y="0"/>
            <wp:positionH relativeFrom="column">
              <wp:posOffset>1529080</wp:posOffset>
            </wp:positionH>
            <wp:positionV relativeFrom="paragraph">
              <wp:posOffset>-173355</wp:posOffset>
            </wp:positionV>
            <wp:extent cx="3700145" cy="2873375"/>
            <wp:effectExtent l="228600" t="304800" r="205105" b="288925"/>
            <wp:wrapNone/>
            <wp:docPr id="182" name="Bild 182" descr="pos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post-it"/>
                    <pic:cNvPicPr>
                      <a:picLocks noChangeAspect="1" noChangeArrowheads="1"/>
                    </pic:cNvPicPr>
                  </pic:nvPicPr>
                  <pic:blipFill>
                    <a:blip r:embed="rId22">
                      <a:extLst>
                        <a:ext uri="{28A0092B-C50C-407E-A947-70E740481C1C}">
                          <a14:useLocalDpi xmlns:a14="http://schemas.microsoft.com/office/drawing/2010/main" val="0"/>
                        </a:ext>
                      </a:extLst>
                    </a:blip>
                    <a:srcRect l="18900" t="4201" r="12102" b="10587"/>
                    <a:stretch>
                      <a:fillRect/>
                    </a:stretch>
                  </pic:blipFill>
                  <pic:spPr bwMode="auto">
                    <a:xfrm rot="588191">
                      <a:off x="0" y="0"/>
                      <a:ext cx="3700145" cy="2873375"/>
                    </a:xfrm>
                    <a:prstGeom prst="rect">
                      <a:avLst/>
                    </a:prstGeom>
                    <a:noFill/>
                  </pic:spPr>
                </pic:pic>
              </a:graphicData>
            </a:graphic>
            <wp14:sizeRelH relativeFrom="page">
              <wp14:pctWidth>0</wp14:pctWidth>
            </wp14:sizeRelH>
            <wp14:sizeRelV relativeFrom="page">
              <wp14:pctHeight>0</wp14:pctHeight>
            </wp14:sizeRelV>
          </wp:anchor>
        </w:drawing>
      </w:r>
      <w:r w:rsidR="00C9561E" w:rsidRPr="00C9561E">
        <w:rPr>
          <w:rFonts w:eastAsia="Times New Roman"/>
          <w:b/>
          <w:bCs/>
          <w:noProof/>
          <w:color w:val="auto"/>
          <w:bdr w:val="none" w:sz="0" w:space="0" w:color="auto"/>
        </w:rPr>
        <w:t>Korrekturhinweise</w:t>
      </w:r>
    </w:p>
    <w:p w14:paraId="064379EB" w14:textId="77777777" w:rsidR="00FF3CC3" w:rsidRDefault="00FF3CC3" w:rsidP="0094582E">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noProof/>
          <w:color w:val="auto"/>
          <w:bdr w:val="none" w:sz="0" w:space="0" w:color="auto"/>
        </w:rPr>
      </w:pPr>
    </w:p>
    <w:p w14:paraId="65A8D50E" w14:textId="77777777" w:rsidR="00432283" w:rsidRDefault="00313458" w:rsidP="007020D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eastAsia="Times New Roman"/>
          <w:noProof/>
          <w:color w:val="auto"/>
          <w:bdr w:val="none" w:sz="0" w:space="0" w:color="auto"/>
        </w:rPr>
      </w:pPr>
      <w:r>
        <w:rPr>
          <w:rFonts w:eastAsia="Times New Roman"/>
          <w:noProof/>
          <w:color w:val="auto"/>
          <w:bdr w:val="none" w:sz="0" w:space="0" w:color="auto"/>
        </w:rPr>
        <mc:AlternateContent>
          <mc:Choice Requires="wps">
            <w:drawing>
              <wp:anchor distT="0" distB="0" distL="114300" distR="114300" simplePos="0" relativeHeight="251662336" behindDoc="0" locked="0" layoutInCell="1" allowOverlap="1" wp14:anchorId="355E27EA" wp14:editId="782E04E9">
                <wp:simplePos x="0" y="0"/>
                <wp:positionH relativeFrom="column">
                  <wp:posOffset>1764665</wp:posOffset>
                </wp:positionH>
                <wp:positionV relativeFrom="paragraph">
                  <wp:posOffset>60325</wp:posOffset>
                </wp:positionV>
                <wp:extent cx="2910840" cy="1540510"/>
                <wp:effectExtent l="0" t="0" r="3810" b="0"/>
                <wp:wrapNone/>
                <wp:docPr id="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54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905A5" w14:textId="77777777" w:rsidR="004E1289" w:rsidRDefault="004E1289" w:rsidP="004E1289">
                            <w:pPr>
                              <w:pBdr>
                                <w:top w:val="none" w:sz="0" w:space="0" w:color="auto"/>
                                <w:left w:val="none" w:sz="0" w:space="0" w:color="auto"/>
                                <w:bottom w:val="none" w:sz="0" w:space="0" w:color="auto"/>
                                <w:right w:val="none" w:sz="0" w:space="0" w:color="auto"/>
                                <w:between w:val="none" w:sz="0" w:space="0" w:color="auto"/>
                                <w:bar w:val="none" w:sz="0" w:color="auto"/>
                              </w:pBdr>
                            </w:pPr>
                            <w:r>
                              <w:t>Bezugspreis Trumm GmbH: 235,20 €</w:t>
                            </w:r>
                          </w:p>
                          <w:p w14:paraId="166A38BA" w14:textId="77777777" w:rsidR="004E1289" w:rsidRDefault="00283798" w:rsidP="007020D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pPr>
                            <w:r>
                              <w:t xml:space="preserve">Berechnen des Bezugspreises </w:t>
                            </w:r>
                            <w:r w:rsidRPr="00283798">
                              <w:rPr>
                                <w:rFonts w:eastAsia="Times New Roman"/>
                                <w:b/>
                                <w:bCs/>
                                <w:noProof/>
                                <w:color w:val="00B050"/>
                                <w:bdr w:val="none" w:sz="0" w:space="0" w:color="auto"/>
                              </w:rPr>
                              <w:sym w:font="Wingdings" w:char="F0FC"/>
                            </w:r>
                          </w:p>
                          <w:p w14:paraId="040EEA60" w14:textId="77777777" w:rsidR="004E1289" w:rsidRDefault="00235155" w:rsidP="007020D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pPr>
                            <w:r>
                              <w:t>Vergleichen der Angebote</w:t>
                            </w:r>
                            <w:r w:rsidR="00283798">
                              <w:t xml:space="preserve"> </w:t>
                            </w:r>
                            <w:r w:rsidR="00283798" w:rsidRPr="00283798">
                              <w:rPr>
                                <w:rFonts w:eastAsia="Times New Roman"/>
                                <w:b/>
                                <w:bCs/>
                                <w:noProof/>
                                <w:color w:val="00B050"/>
                                <w:bdr w:val="none" w:sz="0" w:space="0" w:color="auto"/>
                              </w:rPr>
                              <w:sym w:font="Wingdings" w:char="F0FC"/>
                            </w:r>
                          </w:p>
                          <w:p w14:paraId="4B421E32" w14:textId="77777777" w:rsidR="00235155" w:rsidRDefault="00235155" w:rsidP="007020D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pPr>
                            <w:r>
                              <w:t>Empfehlen eines Lieferanten</w:t>
                            </w:r>
                            <w:r w:rsidR="00283798">
                              <w:t xml:space="preserve"> </w:t>
                            </w:r>
                            <w:r w:rsidR="00283798" w:rsidRPr="00283798">
                              <w:rPr>
                                <w:rFonts w:eastAsia="Times New Roman"/>
                                <w:b/>
                                <w:bCs/>
                                <w:noProof/>
                                <w:color w:val="00B050"/>
                                <w:bdr w:val="none" w:sz="0" w:space="0" w:color="auto"/>
                              </w:rPr>
                              <w:sym w:font="Wingdings" w:char="F0FC"/>
                            </w:r>
                          </w:p>
                          <w:p w14:paraId="428D3C48" w14:textId="77777777" w:rsidR="004E1289" w:rsidRDefault="004E1289" w:rsidP="004E1289">
                            <w:pPr>
                              <w:pBdr>
                                <w:top w:val="none" w:sz="0" w:space="0" w:color="auto"/>
                                <w:left w:val="none" w:sz="0" w:space="0" w:color="auto"/>
                                <w:bottom w:val="none" w:sz="0" w:space="0" w:color="auto"/>
                                <w:right w:val="none" w:sz="0" w:space="0" w:color="auto"/>
                                <w:between w:val="none" w:sz="0" w:space="0" w:color="auto"/>
                                <w:bar w:val="none" w:sz="0" w:color="auto"/>
                              </w:pBdr>
                            </w:pPr>
                          </w:p>
                          <w:p w14:paraId="3F4E6103" w14:textId="77777777" w:rsidR="004E1289" w:rsidRDefault="004E1289" w:rsidP="004E1289">
                            <w:pPr>
                              <w:pBdr>
                                <w:top w:val="none" w:sz="0" w:space="0" w:color="auto"/>
                                <w:left w:val="none" w:sz="0" w:space="0" w:color="auto"/>
                                <w:bottom w:val="none" w:sz="0" w:space="0" w:color="auto"/>
                                <w:right w:val="none" w:sz="0" w:space="0" w:color="auto"/>
                                <w:between w:val="none" w:sz="0" w:space="0" w:color="auto"/>
                                <w:bar w:val="none" w:sz="0"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E27EA" id="Text Box 183" o:spid="_x0000_s1037" type="#_x0000_t202" style="position:absolute;left:0;text-align:left;margin-left:138.95pt;margin-top:4.75pt;width:229.2pt;height:1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q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" filled="f" stroked="f">
                <v:textbox>
                  <w:txbxContent>
                    <w:p w14:paraId="124905A5" w14:textId="77777777" w:rsidR="004E1289" w:rsidRDefault="004E1289" w:rsidP="004E1289">
                      <w:pPr>
                        <w:pBdr>
                          <w:top w:val="none" w:sz="0" w:space="0" w:color="auto"/>
                          <w:left w:val="none" w:sz="0" w:space="0" w:color="auto"/>
                          <w:bottom w:val="none" w:sz="0" w:space="0" w:color="auto"/>
                          <w:right w:val="none" w:sz="0" w:space="0" w:color="auto"/>
                          <w:between w:val="none" w:sz="0" w:space="0" w:color="auto"/>
                          <w:bar w:val="none" w:sz="0" w:color="auto"/>
                        </w:pBdr>
                      </w:pPr>
                      <w:r>
                        <w:t>Bezugspreis Trumm GmbH: 235,20 €</w:t>
                      </w:r>
                    </w:p>
                    <w:p w14:paraId="166A38BA" w14:textId="77777777" w:rsidR="004E1289" w:rsidRDefault="00283798" w:rsidP="007020D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pPr>
                      <w:r>
                        <w:t xml:space="preserve">Berechnen des Bezugspreises </w:t>
                      </w:r>
                      <w:r w:rsidRPr="00283798">
                        <w:rPr>
                          <w:rFonts w:eastAsia="Times New Roman"/>
                          <w:b/>
                          <w:bCs/>
                          <w:noProof/>
                          <w:color w:val="00B050"/>
                          <w:bdr w:val="none" w:sz="0" w:space="0" w:color="auto"/>
                        </w:rPr>
                        <w:sym w:font="Wingdings" w:char="F0FC"/>
                      </w:r>
                    </w:p>
                    <w:p w14:paraId="040EEA60" w14:textId="77777777" w:rsidR="004E1289" w:rsidRDefault="00235155" w:rsidP="007020D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pPr>
                      <w:r>
                        <w:t>Vergleichen der Angebote</w:t>
                      </w:r>
                      <w:r w:rsidR="00283798">
                        <w:t xml:space="preserve"> </w:t>
                      </w:r>
                      <w:r w:rsidR="00283798" w:rsidRPr="00283798">
                        <w:rPr>
                          <w:rFonts w:eastAsia="Times New Roman"/>
                          <w:b/>
                          <w:bCs/>
                          <w:noProof/>
                          <w:color w:val="00B050"/>
                          <w:bdr w:val="none" w:sz="0" w:space="0" w:color="auto"/>
                        </w:rPr>
                        <w:sym w:font="Wingdings" w:char="F0FC"/>
                      </w:r>
                    </w:p>
                    <w:p w14:paraId="4B421E32" w14:textId="77777777" w:rsidR="00235155" w:rsidRDefault="00235155" w:rsidP="007020D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pPr>
                      <w:r>
                        <w:t>Empfehlen eines Lieferanten</w:t>
                      </w:r>
                      <w:r w:rsidR="00283798">
                        <w:t xml:space="preserve"> </w:t>
                      </w:r>
                      <w:r w:rsidR="00283798" w:rsidRPr="00283798">
                        <w:rPr>
                          <w:rFonts w:eastAsia="Times New Roman"/>
                          <w:b/>
                          <w:bCs/>
                          <w:noProof/>
                          <w:color w:val="00B050"/>
                          <w:bdr w:val="none" w:sz="0" w:space="0" w:color="auto"/>
                        </w:rPr>
                        <w:sym w:font="Wingdings" w:char="F0FC"/>
                      </w:r>
                    </w:p>
                    <w:p w14:paraId="428D3C48" w14:textId="77777777" w:rsidR="004E1289" w:rsidRDefault="004E1289" w:rsidP="004E1289">
                      <w:pPr>
                        <w:pBdr>
                          <w:top w:val="none" w:sz="0" w:space="0" w:color="auto"/>
                          <w:left w:val="none" w:sz="0" w:space="0" w:color="auto"/>
                          <w:bottom w:val="none" w:sz="0" w:space="0" w:color="auto"/>
                          <w:right w:val="none" w:sz="0" w:space="0" w:color="auto"/>
                          <w:between w:val="none" w:sz="0" w:space="0" w:color="auto"/>
                          <w:bar w:val="none" w:sz="0" w:color="auto"/>
                        </w:pBdr>
                      </w:pPr>
                    </w:p>
                    <w:p w14:paraId="3F4E6103" w14:textId="77777777" w:rsidR="004E1289" w:rsidRDefault="004E1289" w:rsidP="004E1289">
                      <w:pPr>
                        <w:pBdr>
                          <w:top w:val="none" w:sz="0" w:space="0" w:color="auto"/>
                          <w:left w:val="none" w:sz="0" w:space="0" w:color="auto"/>
                          <w:bottom w:val="none" w:sz="0" w:space="0" w:color="auto"/>
                          <w:right w:val="none" w:sz="0" w:space="0" w:color="auto"/>
                          <w:between w:val="none" w:sz="0" w:space="0" w:color="auto"/>
                          <w:bar w:val="none" w:sz="0" w:color="auto"/>
                        </w:pBdr>
                      </w:pPr>
                    </w:p>
                  </w:txbxContent>
                </v:textbox>
              </v:shape>
            </w:pict>
          </mc:Fallback>
        </mc:AlternateContent>
      </w:r>
      <w:r w:rsidR="00121E21">
        <w:rPr>
          <w:rFonts w:eastAsia="Times New Roman"/>
          <w:noProof/>
          <w:color w:val="auto"/>
          <w:bdr w:val="none" w:sz="0" w:space="0" w:color="auto"/>
        </w:rPr>
        <w:t>(Nominalstil)</w:t>
      </w:r>
    </w:p>
    <w:p w14:paraId="3CEC752D" w14:textId="77777777" w:rsidR="002E4586" w:rsidRPr="002E4586" w:rsidRDefault="002E4586" w:rsidP="002E4586">
      <w:pPr>
        <w:rPr>
          <w:rFonts w:eastAsia="Times New Roman"/>
        </w:rPr>
      </w:pPr>
    </w:p>
    <w:p w14:paraId="565804F4" w14:textId="77777777" w:rsidR="002E4586" w:rsidRPr="002E4586" w:rsidRDefault="002E4586" w:rsidP="002E4586">
      <w:pPr>
        <w:rPr>
          <w:rFonts w:eastAsia="Times New Roman"/>
        </w:rPr>
      </w:pPr>
    </w:p>
    <w:p w14:paraId="09C2FB08" w14:textId="77777777" w:rsidR="002E4586" w:rsidRPr="002E4586" w:rsidRDefault="002E4586" w:rsidP="002E4586">
      <w:pPr>
        <w:rPr>
          <w:rFonts w:eastAsia="Times New Roman"/>
        </w:rPr>
      </w:pPr>
    </w:p>
    <w:p w14:paraId="18251516" w14:textId="77777777" w:rsidR="002E4586" w:rsidRPr="002E4586" w:rsidRDefault="002E4586" w:rsidP="002E4586">
      <w:pPr>
        <w:rPr>
          <w:rFonts w:eastAsia="Times New Roman"/>
        </w:rPr>
      </w:pPr>
    </w:p>
    <w:p w14:paraId="61A6A2CA" w14:textId="77777777" w:rsidR="002E4586" w:rsidRPr="002E4586" w:rsidRDefault="002E4586" w:rsidP="002E4586">
      <w:pPr>
        <w:rPr>
          <w:rFonts w:eastAsia="Times New Roman"/>
        </w:rPr>
      </w:pPr>
    </w:p>
    <w:p w14:paraId="50C00941" w14:textId="77777777" w:rsidR="002E4586" w:rsidRDefault="002E4586" w:rsidP="002E4586">
      <w:pPr>
        <w:rPr>
          <w:rFonts w:eastAsia="Times New Roman"/>
        </w:rPr>
      </w:pPr>
    </w:p>
    <w:p w14:paraId="722FF5B3" w14:textId="77777777" w:rsidR="00EA0C64" w:rsidRDefault="00EA0C64" w:rsidP="002E4586">
      <w:pPr>
        <w:rPr>
          <w:rFonts w:eastAsia="Times New Roman"/>
        </w:rPr>
      </w:pPr>
    </w:p>
    <w:p w14:paraId="34F1D43B" w14:textId="77777777" w:rsidR="007D250D" w:rsidRPr="00EA0C64" w:rsidRDefault="00121E21" w:rsidP="00EA0C6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eastAsia="Times New Roman"/>
        </w:rPr>
      </w:pPr>
      <w:r>
        <w:rPr>
          <w:rFonts w:eastAsia="Times New Roman"/>
        </w:rPr>
        <w:t>(Bezugskalkulation)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1690"/>
        <w:gridCol w:w="1686"/>
        <w:gridCol w:w="2950"/>
      </w:tblGrid>
      <w:tr w:rsidR="009B2CF2" w14:paraId="3AD67AF1" w14:textId="77777777" w:rsidTr="00272537">
        <w:tc>
          <w:tcPr>
            <w:tcW w:w="3085" w:type="dxa"/>
            <w:shd w:val="clear" w:color="auto" w:fill="D9D9D9"/>
          </w:tcPr>
          <w:p w14:paraId="3C67AD2E" w14:textId="77777777" w:rsidR="009B2CF2" w:rsidRDefault="009B2CF2"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b/>
                <w:bCs/>
              </w:rPr>
            </w:pPr>
            <w:r>
              <w:rPr>
                <w:rFonts w:eastAsia="Times New Roman"/>
                <w:b/>
                <w:bCs/>
              </w:rPr>
              <w:t>Fachbegriff</w:t>
            </w:r>
          </w:p>
        </w:tc>
        <w:tc>
          <w:tcPr>
            <w:tcW w:w="1701" w:type="dxa"/>
            <w:shd w:val="clear" w:color="auto" w:fill="D9D9D9"/>
          </w:tcPr>
          <w:p w14:paraId="706B9E11" w14:textId="77777777" w:rsidR="009B2CF2" w:rsidRDefault="009B2CF2"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center"/>
              <w:rPr>
                <w:rFonts w:eastAsia="Times New Roman"/>
                <w:b/>
                <w:bCs/>
              </w:rPr>
            </w:pPr>
            <w:r>
              <w:rPr>
                <w:rFonts w:eastAsia="Times New Roman"/>
                <w:b/>
                <w:bCs/>
                <w:sz w:val="22"/>
                <w:szCs w:val="22"/>
              </w:rPr>
              <w:t>Nachlass in %</w:t>
            </w:r>
          </w:p>
        </w:tc>
        <w:tc>
          <w:tcPr>
            <w:tcW w:w="1701" w:type="dxa"/>
            <w:shd w:val="clear" w:color="auto" w:fill="D9D9D9"/>
          </w:tcPr>
          <w:p w14:paraId="6B9BE2A4" w14:textId="77777777" w:rsidR="009B2CF2" w:rsidRDefault="009B2CF2"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center"/>
              <w:rPr>
                <w:rFonts w:eastAsia="Times New Roman"/>
                <w:b/>
                <w:bCs/>
              </w:rPr>
            </w:pPr>
            <w:r>
              <w:rPr>
                <w:rFonts w:eastAsia="Times New Roman"/>
                <w:b/>
                <w:bCs/>
              </w:rPr>
              <w:t>Betrag in €</w:t>
            </w:r>
          </w:p>
        </w:tc>
        <w:tc>
          <w:tcPr>
            <w:tcW w:w="2980" w:type="dxa"/>
            <w:shd w:val="clear" w:color="auto" w:fill="D9D9D9"/>
          </w:tcPr>
          <w:p w14:paraId="5652A024" w14:textId="77777777" w:rsidR="009B2CF2" w:rsidRDefault="009B2CF2"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center"/>
              <w:rPr>
                <w:rFonts w:eastAsia="Times New Roman"/>
                <w:b/>
                <w:bCs/>
              </w:rPr>
            </w:pPr>
            <w:r>
              <w:rPr>
                <w:rFonts w:eastAsia="Times New Roman"/>
                <w:b/>
                <w:bCs/>
              </w:rPr>
              <w:t>Rechenweg</w:t>
            </w:r>
          </w:p>
        </w:tc>
      </w:tr>
      <w:tr w:rsidR="009B2CF2" w14:paraId="37A62793" w14:textId="77777777" w:rsidTr="00272537">
        <w:tc>
          <w:tcPr>
            <w:tcW w:w="3085" w:type="dxa"/>
            <w:shd w:val="clear" w:color="auto" w:fill="auto"/>
          </w:tcPr>
          <w:p w14:paraId="51373EAD" w14:textId="77777777" w:rsidR="009B2CF2" w:rsidRDefault="00121E21"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r>
              <w:rPr>
                <w:rFonts w:eastAsia="Times New Roman"/>
              </w:rPr>
              <w:t>Listeneinkaufspreis</w:t>
            </w:r>
            <w:r w:rsidR="00283798">
              <w:rPr>
                <w:rFonts w:eastAsia="Times New Roman"/>
              </w:rPr>
              <w:t xml:space="preserve"> </w:t>
            </w:r>
            <w:r w:rsidR="00283798" w:rsidRPr="00283798">
              <w:rPr>
                <w:rFonts w:eastAsia="Times New Roman"/>
                <w:b/>
                <w:bCs/>
                <w:noProof/>
                <w:color w:val="00B050"/>
                <w:bdr w:val="none" w:sz="0" w:space="0" w:color="auto"/>
              </w:rPr>
              <w:sym w:font="Wingdings" w:char="F0FC"/>
            </w:r>
          </w:p>
        </w:tc>
        <w:tc>
          <w:tcPr>
            <w:tcW w:w="1701" w:type="dxa"/>
            <w:shd w:val="clear" w:color="auto" w:fill="auto"/>
          </w:tcPr>
          <w:p w14:paraId="4F6C457E" w14:textId="77777777" w:rsidR="009B2CF2" w:rsidRDefault="009B2CF2"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07B2DA07" w14:textId="77777777" w:rsidR="009B2CF2" w:rsidRDefault="00084911"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r>
              <w:rPr>
                <w:rFonts w:eastAsia="Times New Roman"/>
              </w:rPr>
              <w:t>260,00</w:t>
            </w:r>
            <w:r w:rsidR="00283798">
              <w:rPr>
                <w:rFonts w:eastAsia="Times New Roman"/>
              </w:rPr>
              <w:t xml:space="preserve"> </w:t>
            </w:r>
            <w:r w:rsidR="00283798" w:rsidRPr="00283798">
              <w:rPr>
                <w:rFonts w:eastAsia="Times New Roman"/>
                <w:b/>
                <w:bCs/>
                <w:noProof/>
                <w:color w:val="00B050"/>
                <w:bdr w:val="none" w:sz="0" w:space="0" w:color="auto"/>
              </w:rPr>
              <w:sym w:font="Wingdings" w:char="F0FC"/>
            </w:r>
          </w:p>
        </w:tc>
        <w:tc>
          <w:tcPr>
            <w:tcW w:w="2980" w:type="dxa"/>
            <w:shd w:val="clear" w:color="auto" w:fill="auto"/>
          </w:tcPr>
          <w:p w14:paraId="7362FD8E" w14:textId="77777777" w:rsidR="009B2CF2" w:rsidRDefault="00084911" w:rsidP="006B7C3E">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r>
              <w:rPr>
                <w:rFonts w:eastAsia="Times New Roman"/>
              </w:rPr>
              <w:t xml:space="preserve">500 </w:t>
            </w:r>
            <w:r>
              <w:rPr>
                <w:rFonts w:eastAsia="Times New Roman"/>
              </w:rPr>
              <w:sym w:font="Wingdings" w:char="F09E"/>
            </w:r>
            <w:r>
              <w:rPr>
                <w:rFonts w:eastAsia="Times New Roman"/>
              </w:rPr>
              <w:t xml:space="preserve"> 0,52 €</w:t>
            </w:r>
          </w:p>
        </w:tc>
      </w:tr>
      <w:tr w:rsidR="009B2CF2" w14:paraId="74C2264C" w14:textId="77777777" w:rsidTr="00272537">
        <w:tc>
          <w:tcPr>
            <w:tcW w:w="3085" w:type="dxa"/>
            <w:shd w:val="clear" w:color="auto" w:fill="auto"/>
          </w:tcPr>
          <w:p w14:paraId="7C48F6F5" w14:textId="77777777" w:rsidR="009B2CF2" w:rsidRDefault="00121E21" w:rsidP="00121E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r w:rsidRPr="00121E21">
              <w:rPr>
                <w:rFonts w:eastAsia="Times New Roman"/>
              </w:rPr>
              <w:t>-</w:t>
            </w:r>
            <w:r>
              <w:rPr>
                <w:rFonts w:eastAsia="Times New Roman"/>
              </w:rPr>
              <w:t xml:space="preserve"> Rabatt</w:t>
            </w:r>
            <w:r w:rsidR="00283798">
              <w:rPr>
                <w:rFonts w:eastAsia="Times New Roman"/>
              </w:rPr>
              <w:t xml:space="preserve"> </w:t>
            </w:r>
            <w:r w:rsidR="00283798" w:rsidRPr="00283798">
              <w:rPr>
                <w:rFonts w:eastAsia="Times New Roman"/>
                <w:b/>
                <w:bCs/>
                <w:noProof/>
                <w:color w:val="00B050"/>
                <w:bdr w:val="none" w:sz="0" w:space="0" w:color="auto"/>
              </w:rPr>
              <w:sym w:font="Wingdings" w:char="F0FC"/>
            </w:r>
          </w:p>
        </w:tc>
        <w:tc>
          <w:tcPr>
            <w:tcW w:w="1701" w:type="dxa"/>
            <w:shd w:val="clear" w:color="auto" w:fill="auto"/>
          </w:tcPr>
          <w:p w14:paraId="16371CED" w14:textId="77777777" w:rsidR="009B2CF2" w:rsidRDefault="00511D04" w:rsidP="00511D0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r>
              <w:rPr>
                <w:rFonts w:eastAsia="Times New Roman"/>
              </w:rPr>
              <w:t>15</w:t>
            </w:r>
          </w:p>
        </w:tc>
        <w:tc>
          <w:tcPr>
            <w:tcW w:w="1701" w:type="dxa"/>
            <w:shd w:val="clear" w:color="auto" w:fill="auto"/>
          </w:tcPr>
          <w:p w14:paraId="5B5D76C1" w14:textId="77777777" w:rsidR="009B2CF2" w:rsidRDefault="007020D1"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r>
              <w:rPr>
                <w:rFonts w:eastAsia="Times New Roman"/>
              </w:rPr>
              <w:t>39,00</w:t>
            </w:r>
            <w:r w:rsidR="00283798">
              <w:rPr>
                <w:rFonts w:eastAsia="Times New Roman"/>
              </w:rPr>
              <w:t xml:space="preserve"> </w:t>
            </w:r>
            <w:r w:rsidR="00283798" w:rsidRPr="00283798">
              <w:rPr>
                <w:rFonts w:eastAsia="Times New Roman"/>
                <w:b/>
                <w:bCs/>
                <w:noProof/>
                <w:color w:val="00B050"/>
                <w:bdr w:val="none" w:sz="0" w:space="0" w:color="auto"/>
              </w:rPr>
              <w:sym w:font="Wingdings" w:char="F0FC"/>
            </w:r>
          </w:p>
        </w:tc>
        <w:tc>
          <w:tcPr>
            <w:tcW w:w="2980" w:type="dxa"/>
            <w:shd w:val="clear" w:color="auto" w:fill="auto"/>
          </w:tcPr>
          <w:p w14:paraId="2BA1AEF8" w14:textId="77777777" w:rsidR="009B2CF2" w:rsidRDefault="006B7C3E" w:rsidP="006B7C3E">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r>
              <w:rPr>
                <w:rFonts w:eastAsia="Times New Roman"/>
              </w:rPr>
              <w:t xml:space="preserve">260,00 </w:t>
            </w:r>
            <w:r>
              <w:rPr>
                <w:rFonts w:eastAsia="Times New Roman"/>
              </w:rPr>
              <w:sym w:font="Wingdings" w:char="F09E"/>
            </w:r>
            <w:r>
              <w:rPr>
                <w:rFonts w:eastAsia="Times New Roman"/>
              </w:rPr>
              <w:t xml:space="preserve"> 15 : 100</w:t>
            </w:r>
          </w:p>
        </w:tc>
      </w:tr>
      <w:tr w:rsidR="009B2CF2" w14:paraId="0E866199" w14:textId="77777777" w:rsidTr="00272537">
        <w:tc>
          <w:tcPr>
            <w:tcW w:w="3085" w:type="dxa"/>
            <w:shd w:val="clear" w:color="auto" w:fill="auto"/>
          </w:tcPr>
          <w:p w14:paraId="57443961" w14:textId="77777777" w:rsidR="009B2CF2" w:rsidRDefault="00121E21"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r>
              <w:rPr>
                <w:rFonts w:eastAsia="Times New Roman"/>
              </w:rPr>
              <w:t>= Zieleinkaufspreis</w:t>
            </w:r>
            <w:r w:rsidR="00283798">
              <w:rPr>
                <w:rFonts w:eastAsia="Times New Roman"/>
              </w:rPr>
              <w:t xml:space="preserve"> </w:t>
            </w:r>
            <w:r w:rsidR="00283798" w:rsidRPr="00283798">
              <w:rPr>
                <w:rFonts w:eastAsia="Times New Roman"/>
                <w:b/>
                <w:bCs/>
                <w:noProof/>
                <w:color w:val="00B050"/>
                <w:bdr w:val="none" w:sz="0" w:space="0" w:color="auto"/>
              </w:rPr>
              <w:sym w:font="Wingdings" w:char="F0FC"/>
            </w:r>
          </w:p>
        </w:tc>
        <w:tc>
          <w:tcPr>
            <w:tcW w:w="1701" w:type="dxa"/>
            <w:shd w:val="clear" w:color="auto" w:fill="auto"/>
          </w:tcPr>
          <w:p w14:paraId="6F5A1D2B" w14:textId="77777777" w:rsidR="009B2CF2" w:rsidRDefault="009B2CF2" w:rsidP="00511D0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p>
        </w:tc>
        <w:tc>
          <w:tcPr>
            <w:tcW w:w="1701" w:type="dxa"/>
            <w:shd w:val="clear" w:color="auto" w:fill="auto"/>
          </w:tcPr>
          <w:p w14:paraId="6F1E0024" w14:textId="77777777" w:rsidR="009B2CF2" w:rsidRDefault="005F0F50"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r>
              <w:rPr>
                <w:rFonts w:eastAsia="Times New Roman"/>
              </w:rPr>
              <w:t>221,00</w:t>
            </w:r>
            <w:r w:rsidR="00283798">
              <w:rPr>
                <w:rFonts w:eastAsia="Times New Roman"/>
              </w:rPr>
              <w:t xml:space="preserve"> </w:t>
            </w:r>
            <w:r w:rsidR="00283798" w:rsidRPr="00283798">
              <w:rPr>
                <w:rFonts w:eastAsia="Times New Roman"/>
                <w:b/>
                <w:bCs/>
                <w:noProof/>
                <w:color w:val="00B050"/>
                <w:bdr w:val="none" w:sz="0" w:space="0" w:color="auto"/>
              </w:rPr>
              <w:sym w:font="Wingdings" w:char="F0FC"/>
            </w:r>
          </w:p>
        </w:tc>
        <w:tc>
          <w:tcPr>
            <w:tcW w:w="2980" w:type="dxa"/>
            <w:shd w:val="clear" w:color="auto" w:fill="auto"/>
          </w:tcPr>
          <w:p w14:paraId="6CF8594A" w14:textId="77777777" w:rsidR="009B2CF2" w:rsidRDefault="005F0F50" w:rsidP="006B7C3E">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r>
              <w:rPr>
                <w:rFonts w:eastAsia="Times New Roman"/>
              </w:rPr>
              <w:t>260,00 – 39,00</w:t>
            </w:r>
          </w:p>
        </w:tc>
      </w:tr>
      <w:tr w:rsidR="009B2CF2" w14:paraId="02D66DD8" w14:textId="77777777" w:rsidTr="00272537">
        <w:tc>
          <w:tcPr>
            <w:tcW w:w="3085" w:type="dxa"/>
            <w:shd w:val="clear" w:color="auto" w:fill="auto"/>
          </w:tcPr>
          <w:p w14:paraId="545AEBD8" w14:textId="77777777" w:rsidR="009B2CF2" w:rsidRDefault="00121E21" w:rsidP="00121E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r w:rsidRPr="00121E21">
              <w:rPr>
                <w:rFonts w:eastAsia="Times New Roman"/>
              </w:rPr>
              <w:t>-</w:t>
            </w:r>
            <w:r>
              <w:rPr>
                <w:rFonts w:eastAsia="Times New Roman"/>
              </w:rPr>
              <w:t xml:space="preserve"> Skonto</w:t>
            </w:r>
            <w:r w:rsidR="00283798">
              <w:rPr>
                <w:rFonts w:eastAsia="Times New Roman"/>
              </w:rPr>
              <w:t xml:space="preserve"> </w:t>
            </w:r>
            <w:r w:rsidR="00283798" w:rsidRPr="00283798">
              <w:rPr>
                <w:rFonts w:eastAsia="Times New Roman"/>
                <w:b/>
                <w:bCs/>
                <w:noProof/>
                <w:color w:val="00B050"/>
                <w:bdr w:val="none" w:sz="0" w:space="0" w:color="auto"/>
              </w:rPr>
              <w:sym w:font="Wingdings" w:char="F0FC"/>
            </w:r>
          </w:p>
        </w:tc>
        <w:tc>
          <w:tcPr>
            <w:tcW w:w="1701" w:type="dxa"/>
            <w:shd w:val="clear" w:color="auto" w:fill="auto"/>
          </w:tcPr>
          <w:p w14:paraId="3F169F53" w14:textId="77777777" w:rsidR="009B2CF2" w:rsidRDefault="00511D04" w:rsidP="00511D0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r>
              <w:rPr>
                <w:rFonts w:eastAsia="Times New Roman"/>
              </w:rPr>
              <w:t>3</w:t>
            </w:r>
          </w:p>
        </w:tc>
        <w:tc>
          <w:tcPr>
            <w:tcW w:w="1701" w:type="dxa"/>
            <w:shd w:val="clear" w:color="auto" w:fill="auto"/>
          </w:tcPr>
          <w:p w14:paraId="61EB1588" w14:textId="77777777" w:rsidR="009B2CF2" w:rsidRDefault="001C49F1"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r>
              <w:rPr>
                <w:rFonts w:eastAsia="Times New Roman"/>
              </w:rPr>
              <w:t>6,63</w:t>
            </w:r>
            <w:r w:rsidR="00283798">
              <w:rPr>
                <w:rFonts w:eastAsia="Times New Roman"/>
              </w:rPr>
              <w:t xml:space="preserve"> </w:t>
            </w:r>
            <w:r w:rsidR="00283798" w:rsidRPr="00283798">
              <w:rPr>
                <w:rFonts w:eastAsia="Times New Roman"/>
                <w:b/>
                <w:bCs/>
                <w:noProof/>
                <w:color w:val="00B050"/>
                <w:bdr w:val="none" w:sz="0" w:space="0" w:color="auto"/>
              </w:rPr>
              <w:sym w:font="Wingdings" w:char="F0FC"/>
            </w:r>
          </w:p>
        </w:tc>
        <w:tc>
          <w:tcPr>
            <w:tcW w:w="2980" w:type="dxa"/>
            <w:shd w:val="clear" w:color="auto" w:fill="auto"/>
          </w:tcPr>
          <w:p w14:paraId="12A5EF35" w14:textId="77777777" w:rsidR="009B2CF2" w:rsidRDefault="002C5D54" w:rsidP="006B7C3E">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r>
              <w:rPr>
                <w:rFonts w:eastAsia="Times New Roman"/>
              </w:rPr>
              <w:t xml:space="preserve">221,00 </w:t>
            </w:r>
            <w:r w:rsidR="001C49F1">
              <w:rPr>
                <w:rFonts w:eastAsia="Times New Roman"/>
              </w:rPr>
              <w:sym w:font="Wingdings" w:char="F09E"/>
            </w:r>
            <w:r w:rsidR="001C49F1">
              <w:rPr>
                <w:rFonts w:eastAsia="Times New Roman"/>
              </w:rPr>
              <w:t xml:space="preserve"> 3 : 100</w:t>
            </w:r>
          </w:p>
        </w:tc>
      </w:tr>
      <w:tr w:rsidR="009B2CF2" w14:paraId="43A69DE9" w14:textId="77777777" w:rsidTr="00272537">
        <w:tc>
          <w:tcPr>
            <w:tcW w:w="3085" w:type="dxa"/>
            <w:shd w:val="clear" w:color="auto" w:fill="auto"/>
          </w:tcPr>
          <w:p w14:paraId="7740A3AC" w14:textId="77777777" w:rsidR="009B2CF2" w:rsidRDefault="00121E21"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r>
              <w:rPr>
                <w:rFonts w:eastAsia="Times New Roman"/>
              </w:rPr>
              <w:t>= Bareinkaufspreis</w:t>
            </w:r>
            <w:r w:rsidR="00283798">
              <w:rPr>
                <w:rFonts w:eastAsia="Times New Roman"/>
              </w:rPr>
              <w:t xml:space="preserve"> </w:t>
            </w:r>
            <w:r w:rsidR="00283798" w:rsidRPr="00283798">
              <w:rPr>
                <w:rFonts w:eastAsia="Times New Roman"/>
                <w:b/>
                <w:bCs/>
                <w:noProof/>
                <w:color w:val="00B050"/>
                <w:bdr w:val="none" w:sz="0" w:space="0" w:color="auto"/>
              </w:rPr>
              <w:sym w:font="Wingdings" w:char="F0FC"/>
            </w:r>
          </w:p>
        </w:tc>
        <w:tc>
          <w:tcPr>
            <w:tcW w:w="1701" w:type="dxa"/>
            <w:shd w:val="clear" w:color="auto" w:fill="auto"/>
          </w:tcPr>
          <w:p w14:paraId="05D40423" w14:textId="77777777" w:rsidR="009B2CF2" w:rsidRDefault="009B2CF2"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31AF667E" w14:textId="77777777" w:rsidR="009B2CF2" w:rsidRDefault="002C5D54"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r>
              <w:rPr>
                <w:rFonts w:eastAsia="Times New Roman"/>
              </w:rPr>
              <w:t>214,37</w:t>
            </w:r>
            <w:r w:rsidR="00283798">
              <w:rPr>
                <w:rFonts w:eastAsia="Times New Roman"/>
              </w:rPr>
              <w:t xml:space="preserve"> </w:t>
            </w:r>
            <w:r w:rsidR="00283798" w:rsidRPr="00283798">
              <w:rPr>
                <w:rFonts w:eastAsia="Times New Roman"/>
                <w:b/>
                <w:bCs/>
                <w:noProof/>
                <w:color w:val="00B050"/>
                <w:bdr w:val="none" w:sz="0" w:space="0" w:color="auto"/>
              </w:rPr>
              <w:sym w:font="Wingdings" w:char="F0FC"/>
            </w:r>
          </w:p>
        </w:tc>
        <w:tc>
          <w:tcPr>
            <w:tcW w:w="2980" w:type="dxa"/>
            <w:shd w:val="clear" w:color="auto" w:fill="auto"/>
          </w:tcPr>
          <w:p w14:paraId="30FBB6F5" w14:textId="77777777" w:rsidR="009B2CF2" w:rsidRDefault="001C49F1" w:rsidP="006B7C3E">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r>
              <w:rPr>
                <w:rFonts w:eastAsia="Times New Roman"/>
              </w:rPr>
              <w:t>221,00 – 6,63</w:t>
            </w:r>
          </w:p>
        </w:tc>
      </w:tr>
      <w:tr w:rsidR="009B2CF2" w14:paraId="2B9B621F" w14:textId="77777777" w:rsidTr="00272537">
        <w:tc>
          <w:tcPr>
            <w:tcW w:w="3085" w:type="dxa"/>
            <w:shd w:val="clear" w:color="auto" w:fill="auto"/>
          </w:tcPr>
          <w:p w14:paraId="6A04C35E" w14:textId="77777777" w:rsidR="009B2CF2" w:rsidRDefault="00121E21" w:rsidP="00121E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r>
              <w:rPr>
                <w:rFonts w:eastAsia="Times New Roman"/>
              </w:rPr>
              <w:t>+ Bezugskosten</w:t>
            </w:r>
            <w:r w:rsidR="00283798">
              <w:rPr>
                <w:rFonts w:eastAsia="Times New Roman"/>
              </w:rPr>
              <w:t xml:space="preserve"> </w:t>
            </w:r>
            <w:r w:rsidR="00283798" w:rsidRPr="00283798">
              <w:rPr>
                <w:rFonts w:eastAsia="Times New Roman"/>
                <w:b/>
                <w:bCs/>
                <w:noProof/>
                <w:color w:val="00B050"/>
                <w:bdr w:val="none" w:sz="0" w:space="0" w:color="auto"/>
              </w:rPr>
              <w:sym w:font="Wingdings" w:char="F0FC"/>
            </w:r>
          </w:p>
        </w:tc>
        <w:tc>
          <w:tcPr>
            <w:tcW w:w="1701" w:type="dxa"/>
            <w:shd w:val="clear" w:color="auto" w:fill="auto"/>
          </w:tcPr>
          <w:p w14:paraId="53C7D12D" w14:textId="77777777" w:rsidR="009B2CF2" w:rsidRDefault="009B2CF2"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33B097FF" w14:textId="77777777" w:rsidR="009B2CF2" w:rsidRDefault="00283798" w:rsidP="00283798">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r>
              <w:rPr>
                <w:rFonts w:eastAsia="Times New Roman"/>
              </w:rPr>
              <w:t xml:space="preserve">         </w:t>
            </w:r>
            <w:r w:rsidR="00511D04">
              <w:rPr>
                <w:rFonts w:eastAsia="Times New Roman"/>
              </w:rPr>
              <w:t>30,00</w:t>
            </w:r>
          </w:p>
        </w:tc>
        <w:tc>
          <w:tcPr>
            <w:tcW w:w="2980" w:type="dxa"/>
            <w:shd w:val="clear" w:color="auto" w:fill="auto"/>
          </w:tcPr>
          <w:p w14:paraId="18C3D3A7" w14:textId="77777777" w:rsidR="009B2CF2" w:rsidRDefault="009B2CF2" w:rsidP="006B7C3E">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p>
        </w:tc>
      </w:tr>
      <w:tr w:rsidR="009B2CF2" w14:paraId="7455EE56" w14:textId="77777777" w:rsidTr="00272537">
        <w:tc>
          <w:tcPr>
            <w:tcW w:w="3085" w:type="dxa"/>
            <w:shd w:val="clear" w:color="auto" w:fill="auto"/>
          </w:tcPr>
          <w:p w14:paraId="030FF870" w14:textId="77777777" w:rsidR="009B2CF2" w:rsidRDefault="009B2CF2"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r>
              <w:rPr>
                <w:rFonts w:eastAsia="Times New Roman"/>
              </w:rPr>
              <w:t>= Bezugspreis</w:t>
            </w:r>
            <w:r w:rsidR="00283798">
              <w:rPr>
                <w:rFonts w:eastAsia="Times New Roman"/>
              </w:rPr>
              <w:t xml:space="preserve"> </w:t>
            </w:r>
          </w:p>
        </w:tc>
        <w:tc>
          <w:tcPr>
            <w:tcW w:w="1701" w:type="dxa"/>
            <w:shd w:val="clear" w:color="auto" w:fill="auto"/>
          </w:tcPr>
          <w:p w14:paraId="16BA8482" w14:textId="77777777" w:rsidR="009B2CF2" w:rsidRDefault="009B2CF2"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p>
        </w:tc>
        <w:tc>
          <w:tcPr>
            <w:tcW w:w="1701" w:type="dxa"/>
            <w:shd w:val="clear" w:color="auto" w:fill="auto"/>
          </w:tcPr>
          <w:p w14:paraId="0C7A1BF7" w14:textId="77777777" w:rsidR="009B2CF2" w:rsidRDefault="00F63634"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r>
              <w:rPr>
                <w:rFonts w:eastAsia="Times New Roman"/>
              </w:rPr>
              <w:t>241,37</w:t>
            </w:r>
            <w:r w:rsidR="00283798">
              <w:rPr>
                <w:rFonts w:eastAsia="Times New Roman"/>
              </w:rPr>
              <w:t xml:space="preserve"> </w:t>
            </w:r>
            <w:r w:rsidR="00283798" w:rsidRPr="00283798">
              <w:rPr>
                <w:rFonts w:eastAsia="Times New Roman"/>
                <w:b/>
                <w:bCs/>
                <w:noProof/>
                <w:color w:val="00B050"/>
                <w:bdr w:val="none" w:sz="0" w:space="0" w:color="auto"/>
              </w:rPr>
              <w:sym w:font="Wingdings" w:char="F0FC"/>
            </w:r>
          </w:p>
        </w:tc>
        <w:tc>
          <w:tcPr>
            <w:tcW w:w="2980" w:type="dxa"/>
            <w:shd w:val="clear" w:color="auto" w:fill="auto"/>
          </w:tcPr>
          <w:p w14:paraId="438F87B4" w14:textId="77777777" w:rsidR="009B2CF2" w:rsidRDefault="00F63634" w:rsidP="006B7C3E">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right"/>
              <w:rPr>
                <w:rFonts w:eastAsia="Times New Roman"/>
              </w:rPr>
            </w:pPr>
            <w:r>
              <w:rPr>
                <w:rFonts w:eastAsia="Times New Roman"/>
              </w:rPr>
              <w:t>214,37 + 30,00</w:t>
            </w:r>
          </w:p>
        </w:tc>
      </w:tr>
    </w:tbl>
    <w:p w14:paraId="1FA5534D" w14:textId="77777777" w:rsidR="002E4586" w:rsidRDefault="002E4586" w:rsidP="000A4A49">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eastAsia="Times New Roman"/>
          <w:noProof/>
          <w:color w:val="auto"/>
          <w:bdr w:val="none" w:sz="0" w:space="0" w:color="auto"/>
        </w:rPr>
      </w:pPr>
    </w:p>
    <w:p w14:paraId="247986C4" w14:textId="77777777" w:rsidR="000A4A49" w:rsidRDefault="00804E17" w:rsidP="000A4A4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eastAsia="Times New Roman"/>
          <w:noProof/>
          <w:color w:val="auto"/>
          <w:bdr w:val="none" w:sz="0" w:space="0" w:color="auto"/>
        </w:rPr>
      </w:pPr>
      <w:r>
        <w:rPr>
          <w:rFonts w:eastAsia="Times New Roman"/>
          <w:noProof/>
          <w:color w:val="auto"/>
          <w:bdr w:val="none" w:sz="0" w:space="0" w:color="auto"/>
        </w:rPr>
        <w:t>(Aktiv-Stil)</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961"/>
      </w:tblGrid>
      <w:tr w:rsidR="00804E17" w14:paraId="785686B6" w14:textId="77777777" w:rsidTr="00283798">
        <w:tc>
          <w:tcPr>
            <w:tcW w:w="4537" w:type="dxa"/>
            <w:shd w:val="clear" w:color="auto" w:fill="D9D9D9"/>
          </w:tcPr>
          <w:p w14:paraId="6533E637" w14:textId="77777777" w:rsidR="00804E17" w:rsidRDefault="00804E17"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b/>
                <w:bCs/>
              </w:rPr>
            </w:pPr>
            <w:r>
              <w:rPr>
                <w:rFonts w:eastAsia="Times New Roman"/>
                <w:b/>
                <w:bCs/>
              </w:rPr>
              <w:t>Sätze im Passiv-Stil</w:t>
            </w:r>
            <w:r w:rsidR="00283798">
              <w:rPr>
                <w:rFonts w:eastAsia="Times New Roman"/>
                <w:b/>
                <w:bCs/>
              </w:rPr>
              <w:t xml:space="preserve">   </w:t>
            </w:r>
            <w:r w:rsidR="00283798" w:rsidRPr="00283798">
              <w:rPr>
                <w:rFonts w:eastAsia="Times New Roman"/>
                <w:b/>
                <w:bCs/>
                <w:noProof/>
                <w:color w:val="00B050"/>
                <w:bdr w:val="none" w:sz="0" w:space="0" w:color="auto"/>
              </w:rPr>
              <w:sym w:font="Wingdings" w:char="F0FC"/>
            </w:r>
            <w:r w:rsidR="00283798">
              <w:rPr>
                <w:rFonts w:eastAsia="Times New Roman"/>
                <w:b/>
                <w:bCs/>
                <w:noProof/>
                <w:color w:val="00B050"/>
                <w:bdr w:val="none" w:sz="0" w:space="0" w:color="auto"/>
              </w:rPr>
              <w:t xml:space="preserve"> (je </w:t>
            </w:r>
            <w:r w:rsidR="0067356A">
              <w:rPr>
                <w:rFonts w:eastAsia="Times New Roman"/>
                <w:b/>
                <w:bCs/>
                <w:noProof/>
                <w:color w:val="00B050"/>
                <w:bdr w:val="none" w:sz="0" w:space="0" w:color="auto"/>
              </w:rPr>
              <w:t>½ Punkt)</w:t>
            </w:r>
          </w:p>
        </w:tc>
        <w:tc>
          <w:tcPr>
            <w:tcW w:w="4961" w:type="dxa"/>
            <w:shd w:val="clear" w:color="auto" w:fill="D9D9D9"/>
          </w:tcPr>
          <w:p w14:paraId="1313C418" w14:textId="77777777" w:rsidR="00804E17" w:rsidRDefault="00804E17"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center"/>
              <w:rPr>
                <w:rFonts w:eastAsia="Times New Roman"/>
                <w:b/>
                <w:bCs/>
              </w:rPr>
            </w:pPr>
            <w:r>
              <w:rPr>
                <w:rFonts w:eastAsia="Times New Roman"/>
                <w:b/>
                <w:bCs/>
              </w:rPr>
              <w:t>Formulierung</w:t>
            </w:r>
            <w:r w:rsidRPr="00E53DEF">
              <w:rPr>
                <w:rFonts w:eastAsia="Times New Roman"/>
                <w:b/>
                <w:bCs/>
              </w:rPr>
              <w:t xml:space="preserve"> im Aktiv</w:t>
            </w:r>
            <w:r>
              <w:rPr>
                <w:rFonts w:eastAsia="Times New Roman"/>
                <w:b/>
                <w:bCs/>
              </w:rPr>
              <w:t>-Stil</w:t>
            </w:r>
          </w:p>
        </w:tc>
      </w:tr>
      <w:tr w:rsidR="00804E17" w14:paraId="642CEE16" w14:textId="77777777" w:rsidTr="00283798">
        <w:tc>
          <w:tcPr>
            <w:tcW w:w="4537" w:type="dxa"/>
            <w:shd w:val="clear" w:color="auto" w:fill="auto"/>
          </w:tcPr>
          <w:p w14:paraId="2A7AE496" w14:textId="77777777" w:rsidR="00804E17" w:rsidRDefault="00D410AD" w:rsidP="00CE48D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r>
              <w:rPr>
                <w:rFonts w:eastAsia="Times New Roman"/>
              </w:rPr>
              <w:t>Alle Preise sind netto ange</w:t>
            </w:r>
            <w:r w:rsidR="00377F7C">
              <w:rPr>
                <w:rFonts w:eastAsia="Times New Roman"/>
              </w:rPr>
              <w:t>g</w:t>
            </w:r>
            <w:r>
              <w:rPr>
                <w:rFonts w:eastAsia="Times New Roman"/>
              </w:rPr>
              <w:t>eben.</w:t>
            </w:r>
            <w:r w:rsidR="00283798">
              <w:rPr>
                <w:rFonts w:eastAsia="Times New Roman"/>
              </w:rPr>
              <w:t xml:space="preserve"> </w:t>
            </w:r>
          </w:p>
        </w:tc>
        <w:tc>
          <w:tcPr>
            <w:tcW w:w="4961" w:type="dxa"/>
            <w:shd w:val="clear" w:color="auto" w:fill="auto"/>
          </w:tcPr>
          <w:p w14:paraId="47A01AB2" w14:textId="77777777" w:rsidR="00804E17" w:rsidRDefault="00377F7C" w:rsidP="00CE48D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r>
              <w:rPr>
                <w:rFonts w:eastAsia="Times New Roman"/>
              </w:rPr>
              <w:t>Wir geben die Preise netto an.</w:t>
            </w:r>
            <w:r w:rsidR="00283798">
              <w:rPr>
                <w:rFonts w:eastAsia="Times New Roman"/>
              </w:rPr>
              <w:t xml:space="preserve"> </w:t>
            </w:r>
            <w:r w:rsidR="00283798" w:rsidRPr="00283798">
              <w:rPr>
                <w:rFonts w:eastAsia="Times New Roman"/>
                <w:b/>
                <w:bCs/>
                <w:noProof/>
                <w:color w:val="00B050"/>
                <w:bdr w:val="none" w:sz="0" w:space="0" w:color="auto"/>
              </w:rPr>
              <w:sym w:font="Wingdings" w:char="F0FC"/>
            </w:r>
            <w:r w:rsidR="00283798" w:rsidRPr="00283798">
              <w:rPr>
                <w:rFonts w:eastAsia="Times New Roman"/>
                <w:b/>
                <w:bCs/>
                <w:noProof/>
                <w:color w:val="00B050"/>
                <w:bdr w:val="none" w:sz="0" w:space="0" w:color="auto"/>
              </w:rPr>
              <w:sym w:font="Wingdings" w:char="F0FC"/>
            </w:r>
          </w:p>
        </w:tc>
      </w:tr>
      <w:tr w:rsidR="00804E17" w14:paraId="011651F0" w14:textId="77777777" w:rsidTr="00283798">
        <w:tc>
          <w:tcPr>
            <w:tcW w:w="4537" w:type="dxa"/>
            <w:shd w:val="clear" w:color="auto" w:fill="auto"/>
          </w:tcPr>
          <w:p w14:paraId="2AB6B083" w14:textId="77777777" w:rsidR="00804E17" w:rsidRDefault="00377F7C" w:rsidP="00CE48D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r>
              <w:rPr>
                <w:rFonts w:eastAsia="Times New Roman"/>
              </w:rPr>
              <w:t>Der Versand wird mit 30,00 € berechnet.</w:t>
            </w:r>
            <w:r w:rsidR="00283798">
              <w:rPr>
                <w:rFonts w:eastAsia="Times New Roman"/>
              </w:rPr>
              <w:t xml:space="preserve"> </w:t>
            </w:r>
          </w:p>
        </w:tc>
        <w:tc>
          <w:tcPr>
            <w:tcW w:w="4961" w:type="dxa"/>
            <w:shd w:val="clear" w:color="auto" w:fill="auto"/>
          </w:tcPr>
          <w:p w14:paraId="3D9E685B" w14:textId="77777777" w:rsidR="008314DD" w:rsidRDefault="00377F7C" w:rsidP="00CE48D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r>
              <w:rPr>
                <w:rFonts w:eastAsia="Times New Roman"/>
              </w:rPr>
              <w:t>Wir berechnen den Vers</w:t>
            </w:r>
            <w:r w:rsidR="008314DD">
              <w:rPr>
                <w:rFonts w:eastAsia="Times New Roman"/>
              </w:rPr>
              <w:t>and mit 30,00 Euro.</w:t>
            </w:r>
            <w:r w:rsidR="00283798" w:rsidRPr="00283798">
              <w:rPr>
                <w:rFonts w:eastAsia="Times New Roman"/>
                <w:b/>
                <w:bCs/>
                <w:noProof/>
                <w:color w:val="00B050"/>
                <w:bdr w:val="none" w:sz="0" w:space="0" w:color="auto"/>
              </w:rPr>
              <w:t xml:space="preserve"> </w:t>
            </w:r>
            <w:r w:rsidR="00283798" w:rsidRPr="00283798">
              <w:rPr>
                <w:rFonts w:eastAsia="Times New Roman"/>
                <w:b/>
                <w:bCs/>
                <w:noProof/>
                <w:color w:val="00B050"/>
                <w:bdr w:val="none" w:sz="0" w:space="0" w:color="auto"/>
              </w:rPr>
              <w:sym w:font="Wingdings" w:char="F0FC"/>
            </w:r>
            <w:r w:rsidR="00283798" w:rsidRPr="00283798">
              <w:rPr>
                <w:rFonts w:eastAsia="Times New Roman"/>
                <w:b/>
                <w:bCs/>
                <w:noProof/>
                <w:color w:val="00B050"/>
                <w:bdr w:val="none" w:sz="0" w:space="0" w:color="auto"/>
              </w:rPr>
              <w:sym w:font="Wingdings" w:char="F0FC"/>
            </w:r>
            <w:r w:rsidR="00CE48D5">
              <w:rPr>
                <w:rFonts w:eastAsia="Times New Roman"/>
              </w:rPr>
              <w:br/>
              <w:t xml:space="preserve">ODER: </w:t>
            </w:r>
            <w:r w:rsidR="008314DD">
              <w:rPr>
                <w:rFonts w:eastAsia="Times New Roman"/>
              </w:rPr>
              <w:t>Der Versand kostet 30,00 Euro.</w:t>
            </w:r>
          </w:p>
        </w:tc>
      </w:tr>
      <w:tr w:rsidR="008314DD" w:rsidRPr="003B1712" w14:paraId="10E0D2D7" w14:textId="77777777" w:rsidTr="00283798">
        <w:tc>
          <w:tcPr>
            <w:tcW w:w="4537" w:type="dxa"/>
            <w:shd w:val="clear" w:color="auto" w:fill="auto"/>
          </w:tcPr>
          <w:p w14:paraId="505226B9" w14:textId="77777777" w:rsidR="008314DD" w:rsidRPr="003B1712" w:rsidRDefault="0065742A" w:rsidP="00CE48D5">
            <w:pPr>
              <w:tabs>
                <w:tab w:val="center" w:pos="4536"/>
              </w:tabs>
              <w:spacing w:before="120" w:after="120"/>
              <w:rPr>
                <w:rFonts w:eastAsia="Times New Roman"/>
              </w:rPr>
            </w:pPr>
            <w:r w:rsidRPr="003B1712">
              <w:rPr>
                <w:rFonts w:eastAsia="Times New Roman"/>
              </w:rPr>
              <w:t xml:space="preserve">Die Werbeanbringung wird unverzüglich nach </w:t>
            </w:r>
            <w:r w:rsidR="0024792A" w:rsidRPr="003B1712">
              <w:rPr>
                <w:rFonts w:eastAsia="Times New Roman"/>
              </w:rPr>
              <w:t>Bestelleingang</w:t>
            </w:r>
            <w:r w:rsidRPr="003B1712">
              <w:rPr>
                <w:rFonts w:eastAsia="Times New Roman"/>
              </w:rPr>
              <w:t xml:space="preserve"> veranlasst.</w:t>
            </w:r>
          </w:p>
        </w:tc>
        <w:tc>
          <w:tcPr>
            <w:tcW w:w="4961" w:type="dxa"/>
            <w:shd w:val="clear" w:color="auto" w:fill="auto"/>
          </w:tcPr>
          <w:p w14:paraId="7AA46C6F" w14:textId="77777777" w:rsidR="008314DD" w:rsidRDefault="0065742A" w:rsidP="00CE48D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r>
              <w:rPr>
                <w:rFonts w:eastAsia="Times New Roman"/>
              </w:rPr>
              <w:t xml:space="preserve">Wir veranlassen die Werbeanbringung unverzüglich nach </w:t>
            </w:r>
            <w:r w:rsidR="0024792A">
              <w:rPr>
                <w:rFonts w:eastAsia="Times New Roman"/>
              </w:rPr>
              <w:t>Bestelleingang.</w:t>
            </w:r>
          </w:p>
        </w:tc>
      </w:tr>
      <w:tr w:rsidR="0024792A" w:rsidRPr="003B1712" w14:paraId="01759680" w14:textId="77777777" w:rsidTr="00283798">
        <w:tc>
          <w:tcPr>
            <w:tcW w:w="4537" w:type="dxa"/>
            <w:shd w:val="clear" w:color="auto" w:fill="auto"/>
          </w:tcPr>
          <w:p w14:paraId="1C0546F8" w14:textId="77777777" w:rsidR="0024792A" w:rsidRPr="003B1712" w:rsidRDefault="0024792A" w:rsidP="00CE48D5">
            <w:pPr>
              <w:tabs>
                <w:tab w:val="center" w:pos="4536"/>
              </w:tabs>
              <w:spacing w:before="120" w:after="120"/>
              <w:rPr>
                <w:rFonts w:eastAsia="Times New Roman"/>
              </w:rPr>
            </w:pPr>
            <w:r w:rsidRPr="003B1712">
              <w:rPr>
                <w:rFonts w:eastAsia="Times New Roman"/>
              </w:rPr>
              <w:t>Die Allgemeinen Geschäftsbedingungen sind zu berücksichtigen.</w:t>
            </w:r>
          </w:p>
        </w:tc>
        <w:tc>
          <w:tcPr>
            <w:tcW w:w="4961" w:type="dxa"/>
            <w:shd w:val="clear" w:color="auto" w:fill="auto"/>
          </w:tcPr>
          <w:p w14:paraId="118048CD" w14:textId="77777777" w:rsidR="0024792A" w:rsidRDefault="00422DE9" w:rsidP="00CE48D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rPr>
            </w:pPr>
            <w:r>
              <w:rPr>
                <w:rFonts w:eastAsia="Times New Roman"/>
              </w:rPr>
              <w:t>Sie müssen die Allgemeinen Geschäftsbedingungen berücksichtigen.</w:t>
            </w:r>
          </w:p>
        </w:tc>
      </w:tr>
    </w:tbl>
    <w:p w14:paraId="10072DF4" w14:textId="3E234595" w:rsidR="00EA0C64" w:rsidRDefault="00F60A07" w:rsidP="00EA0C6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eastAsia="Times New Roman"/>
          <w:noProof/>
          <w:color w:val="auto"/>
          <w:bdr w:val="none" w:sz="0" w:space="0" w:color="auto"/>
        </w:rPr>
      </w:pPr>
      <w:r w:rsidDel="00F60A07">
        <w:rPr>
          <w:rFonts w:eastAsia="Times New Roman"/>
          <w:noProof/>
          <w:color w:val="auto"/>
          <w:bdr w:val="none" w:sz="0" w:space="0" w:color="auto"/>
        </w:rPr>
        <w:lastRenderedPageBreak/>
        <w:t xml:space="preserve"> </w:t>
      </w:r>
      <w:r w:rsidR="00EA0C64">
        <w:rPr>
          <w:rFonts w:eastAsia="Times New Roman"/>
          <w:noProof/>
          <w:color w:val="auto"/>
          <w:bdr w:val="none" w:sz="0" w:space="0" w:color="auto"/>
        </w:rPr>
        <w:t>(</w:t>
      </w:r>
      <w:r w:rsidR="003D7DA7">
        <w:rPr>
          <w:rFonts w:eastAsia="Times New Roman"/>
          <w:noProof/>
          <w:color w:val="auto"/>
          <w:bdr w:val="none" w:sz="0" w:space="0" w:color="auto"/>
        </w:rPr>
        <w:t>Angebotsvergleich</w:t>
      </w:r>
      <w:r w:rsidR="00EA0C64">
        <w:rPr>
          <w:rFonts w:eastAsia="Times New Roman"/>
          <w:noProof/>
          <w:color w:val="auto"/>
          <w:bdr w:val="none" w:sz="0" w:space="0" w:color="auto"/>
        </w:rPr>
        <w:t>)</w:t>
      </w:r>
    </w:p>
    <w:p w14:paraId="7E7AA9BD" w14:textId="77777777" w:rsidR="00804E17" w:rsidRPr="0067356A" w:rsidRDefault="00ED5837" w:rsidP="0054233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425"/>
        <w:jc w:val="both"/>
        <w:rPr>
          <w:rFonts w:eastAsia="Times New Roman"/>
          <w:noProof/>
          <w:color w:val="auto"/>
          <w:bdr w:val="none" w:sz="0" w:space="0" w:color="auto"/>
        </w:rPr>
      </w:pPr>
      <w:r>
        <w:rPr>
          <w:rFonts w:eastAsia="Times New Roman"/>
          <w:noProof/>
          <w:color w:val="auto"/>
          <w:bdr w:val="none" w:sz="0" w:space="0" w:color="auto"/>
        </w:rPr>
        <w:t>Die Trumm GmbH</w:t>
      </w:r>
      <w:r w:rsidR="0067356A">
        <w:rPr>
          <w:rFonts w:eastAsia="Times New Roman"/>
          <w:noProof/>
          <w:color w:val="auto"/>
          <w:bdr w:val="none" w:sz="0" w:space="0" w:color="auto"/>
        </w:rPr>
        <w:t xml:space="preserve"> </w:t>
      </w:r>
      <w:r w:rsidR="0067356A" w:rsidRPr="00283798">
        <w:rPr>
          <w:rFonts w:eastAsia="Times New Roman"/>
          <w:b/>
          <w:bCs/>
          <w:noProof/>
          <w:color w:val="00B050"/>
          <w:bdr w:val="none" w:sz="0" w:space="0" w:color="auto"/>
        </w:rPr>
        <w:sym w:font="Wingdings" w:char="F0FC"/>
      </w:r>
      <w:r w:rsidR="0067356A">
        <w:rPr>
          <w:rFonts w:eastAsia="Times New Roman"/>
          <w:b/>
          <w:bCs/>
          <w:noProof/>
          <w:color w:val="00B050"/>
          <w:bdr w:val="none" w:sz="0" w:space="0" w:color="auto"/>
        </w:rPr>
        <w:t xml:space="preserve"> (FU)</w:t>
      </w:r>
      <w:r>
        <w:rPr>
          <w:rFonts w:eastAsia="Times New Roman"/>
          <w:noProof/>
          <w:color w:val="auto"/>
          <w:bdr w:val="none" w:sz="0" w:space="0" w:color="auto"/>
        </w:rPr>
        <w:t xml:space="preserve"> ist am günstigsten, weil der Bezugspreis für 500 Stück</w:t>
      </w:r>
      <w:r w:rsidR="00BB559A">
        <w:rPr>
          <w:rFonts w:eastAsia="Times New Roman"/>
          <w:noProof/>
          <w:color w:val="auto"/>
          <w:bdr w:val="none" w:sz="0" w:space="0" w:color="auto"/>
        </w:rPr>
        <w:t xml:space="preserve"> </w:t>
      </w:r>
      <w:r w:rsidR="003413ED">
        <w:rPr>
          <w:rFonts w:eastAsia="Times New Roman"/>
          <w:noProof/>
          <w:color w:val="auto"/>
          <w:bdr w:val="none" w:sz="0" w:space="0" w:color="auto"/>
        </w:rPr>
        <w:t>235,20</w:t>
      </w:r>
      <w:r w:rsidR="00BB559A">
        <w:rPr>
          <w:rFonts w:eastAsia="Times New Roman"/>
          <w:noProof/>
          <w:color w:val="auto"/>
          <w:bdr w:val="none" w:sz="0" w:space="0" w:color="auto"/>
        </w:rPr>
        <w:t> </w:t>
      </w:r>
      <w:r w:rsidR="003413ED">
        <w:rPr>
          <w:rFonts w:eastAsia="Times New Roman"/>
          <w:noProof/>
          <w:color w:val="auto"/>
          <w:bdr w:val="none" w:sz="0" w:space="0" w:color="auto"/>
        </w:rPr>
        <w:t>Euro beträgt, da</w:t>
      </w:r>
      <w:r w:rsidR="00325121">
        <w:rPr>
          <w:rFonts w:eastAsia="Times New Roman"/>
          <w:noProof/>
          <w:color w:val="auto"/>
          <w:bdr w:val="none" w:sz="0" w:space="0" w:color="auto"/>
        </w:rPr>
        <w:t>s</w:t>
      </w:r>
      <w:r w:rsidR="003413ED">
        <w:rPr>
          <w:rFonts w:eastAsia="Times New Roman"/>
          <w:noProof/>
          <w:color w:val="auto"/>
          <w:bdr w:val="none" w:sz="0" w:space="0" w:color="auto"/>
        </w:rPr>
        <w:t xml:space="preserve"> sind 6,17 Euro weniger</w:t>
      </w:r>
      <w:r w:rsidR="0067356A">
        <w:rPr>
          <w:rFonts w:eastAsia="Times New Roman"/>
          <w:noProof/>
          <w:color w:val="auto"/>
          <w:bdr w:val="none" w:sz="0" w:space="0" w:color="auto"/>
        </w:rPr>
        <w:t xml:space="preserve"> </w:t>
      </w:r>
      <w:r w:rsidR="0067356A" w:rsidRPr="00283798">
        <w:rPr>
          <w:rFonts w:eastAsia="Times New Roman"/>
          <w:b/>
          <w:bCs/>
          <w:noProof/>
          <w:color w:val="00B050"/>
          <w:bdr w:val="none" w:sz="0" w:space="0" w:color="auto"/>
        </w:rPr>
        <w:sym w:font="Wingdings" w:char="F0FC"/>
      </w:r>
      <w:r w:rsidR="0067356A">
        <w:rPr>
          <w:rFonts w:eastAsia="Times New Roman"/>
          <w:b/>
          <w:bCs/>
          <w:noProof/>
          <w:color w:val="00B050"/>
          <w:bdr w:val="none" w:sz="0" w:space="0" w:color="auto"/>
        </w:rPr>
        <w:t xml:space="preserve"> (FU)</w:t>
      </w:r>
      <w:r w:rsidR="003413ED">
        <w:rPr>
          <w:rFonts w:eastAsia="Times New Roman"/>
          <w:noProof/>
          <w:color w:val="auto"/>
          <w:bdr w:val="none" w:sz="0" w:space="0" w:color="auto"/>
        </w:rPr>
        <w:t xml:space="preserve"> als bei der Hella OHG.</w:t>
      </w:r>
      <w:r w:rsidR="0067356A">
        <w:rPr>
          <w:rFonts w:eastAsia="Times New Roman"/>
          <w:noProof/>
          <w:color w:val="auto"/>
          <w:bdr w:val="none" w:sz="0" w:space="0" w:color="auto"/>
        </w:rPr>
        <w:t xml:space="preserve"> </w:t>
      </w:r>
      <w:r w:rsidR="0067356A" w:rsidRPr="00283798">
        <w:rPr>
          <w:rFonts w:eastAsia="Times New Roman"/>
          <w:b/>
          <w:bCs/>
          <w:noProof/>
          <w:color w:val="00B050"/>
          <w:bdr w:val="none" w:sz="0" w:space="0" w:color="auto"/>
        </w:rPr>
        <w:sym w:font="Wingdings" w:char="F0FC"/>
      </w:r>
      <w:r w:rsidR="0067356A" w:rsidRPr="00283798">
        <w:rPr>
          <w:rFonts w:eastAsia="Times New Roman"/>
          <w:b/>
          <w:bCs/>
          <w:noProof/>
          <w:color w:val="00B050"/>
          <w:bdr w:val="none" w:sz="0" w:space="0" w:color="auto"/>
        </w:rPr>
        <w:sym w:font="Wingdings" w:char="F0FC"/>
      </w:r>
      <w:r w:rsidR="0067356A">
        <w:rPr>
          <w:rFonts w:eastAsia="Times New Roman"/>
          <w:b/>
          <w:bCs/>
          <w:noProof/>
          <w:color w:val="00B050"/>
          <w:bdr w:val="none" w:sz="0" w:space="0" w:color="auto"/>
        </w:rPr>
        <w:t xml:space="preserve"> (DU)</w:t>
      </w:r>
    </w:p>
    <w:p w14:paraId="42CEB3C7" w14:textId="77777777" w:rsidR="0067356A" w:rsidRDefault="0067356A" w:rsidP="0067356A">
      <w:pPr>
        <w:pBdr>
          <w:top w:val="none" w:sz="0" w:space="0" w:color="auto"/>
          <w:left w:val="none" w:sz="0" w:space="0" w:color="auto"/>
          <w:bottom w:val="none" w:sz="0" w:space="0" w:color="auto"/>
          <w:right w:val="none" w:sz="0" w:space="0" w:color="auto"/>
          <w:between w:val="none" w:sz="0" w:space="0" w:color="auto"/>
          <w:bar w:val="none" w:sz="0" w:color="auto"/>
        </w:pBdr>
        <w:spacing w:after="0"/>
        <w:ind w:left="709"/>
        <w:jc w:val="both"/>
        <w:rPr>
          <w:rFonts w:eastAsia="Times New Roman"/>
          <w:noProof/>
          <w:color w:val="auto"/>
          <w:bdr w:val="none" w:sz="0" w:space="0" w:color="auto"/>
        </w:rPr>
      </w:pPr>
    </w:p>
    <w:p w14:paraId="0ED3C21F" w14:textId="77777777" w:rsidR="0046401C" w:rsidRDefault="0046401C" w:rsidP="0054233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425"/>
        <w:jc w:val="both"/>
        <w:rPr>
          <w:rFonts w:eastAsia="Times New Roman"/>
          <w:noProof/>
          <w:color w:val="auto"/>
          <w:bdr w:val="none" w:sz="0" w:space="0" w:color="auto"/>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3062"/>
        <w:gridCol w:w="3005"/>
      </w:tblGrid>
      <w:tr w:rsidR="007353C1" w:rsidRPr="003549A6" w14:paraId="3B275D20" w14:textId="77777777" w:rsidTr="002C399B">
        <w:trPr>
          <w:trHeight w:val="510"/>
        </w:trPr>
        <w:tc>
          <w:tcPr>
            <w:tcW w:w="2482" w:type="dxa"/>
            <w:shd w:val="clear" w:color="auto" w:fill="D9D9D9"/>
            <w:vAlign w:val="center"/>
          </w:tcPr>
          <w:p w14:paraId="6CCAD728" w14:textId="77777777" w:rsidR="007353C1" w:rsidRPr="002D2B86" w:rsidRDefault="007353C1"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
              </w:rPr>
            </w:pPr>
            <w:r w:rsidRPr="002D2B86">
              <w:rPr>
                <w:rFonts w:eastAsia="Times New Roman"/>
                <w:b/>
              </w:rPr>
              <w:t>Kriterien</w:t>
            </w:r>
            <w:r w:rsidR="00917DAB">
              <w:rPr>
                <w:rFonts w:eastAsia="Times New Roman"/>
                <w:b/>
              </w:rPr>
              <w:t xml:space="preserve"> </w:t>
            </w:r>
            <w:r w:rsidR="00917DAB" w:rsidRPr="00283798">
              <w:rPr>
                <w:rFonts w:eastAsia="Times New Roman"/>
                <w:b/>
                <w:bCs/>
                <w:noProof/>
                <w:color w:val="00B050"/>
                <w:bdr w:val="none" w:sz="0" w:space="0" w:color="auto"/>
              </w:rPr>
              <w:sym w:font="Wingdings" w:char="F0FC"/>
            </w:r>
            <w:r w:rsidR="00917DAB">
              <w:rPr>
                <w:rFonts w:eastAsia="Times New Roman"/>
                <w:b/>
                <w:bCs/>
                <w:noProof/>
                <w:color w:val="00B050"/>
                <w:bdr w:val="none" w:sz="0" w:space="0" w:color="auto"/>
              </w:rPr>
              <w:t xml:space="preserve"> (je ½ P)</w:t>
            </w:r>
          </w:p>
        </w:tc>
        <w:tc>
          <w:tcPr>
            <w:tcW w:w="3062" w:type="dxa"/>
            <w:shd w:val="clear" w:color="auto" w:fill="D9D9D9"/>
            <w:vAlign w:val="center"/>
          </w:tcPr>
          <w:p w14:paraId="3CAD06B4" w14:textId="77777777" w:rsidR="007353C1" w:rsidRPr="002D2B86" w:rsidRDefault="007353C1"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
              </w:rPr>
            </w:pPr>
            <w:r w:rsidRPr="002D2B86">
              <w:rPr>
                <w:rFonts w:eastAsia="Times New Roman"/>
                <w:b/>
              </w:rPr>
              <w:t>Hella OHG</w:t>
            </w:r>
          </w:p>
        </w:tc>
        <w:tc>
          <w:tcPr>
            <w:tcW w:w="3005" w:type="dxa"/>
            <w:shd w:val="clear" w:color="auto" w:fill="D9D9D9"/>
            <w:vAlign w:val="center"/>
          </w:tcPr>
          <w:p w14:paraId="54E6F3E4" w14:textId="77777777" w:rsidR="007353C1" w:rsidRPr="002D2B86" w:rsidRDefault="007353C1"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
              </w:rPr>
            </w:pPr>
            <w:r w:rsidRPr="002D2B86">
              <w:rPr>
                <w:rFonts w:eastAsia="Times New Roman"/>
                <w:b/>
              </w:rPr>
              <w:t>Trumm GmbH</w:t>
            </w:r>
          </w:p>
        </w:tc>
      </w:tr>
      <w:tr w:rsidR="007353C1" w14:paraId="1624A719" w14:textId="77777777" w:rsidTr="002C399B">
        <w:trPr>
          <w:trHeight w:val="510"/>
        </w:trPr>
        <w:tc>
          <w:tcPr>
            <w:tcW w:w="2482" w:type="dxa"/>
            <w:shd w:val="clear" w:color="auto" w:fill="auto"/>
            <w:vAlign w:val="center"/>
          </w:tcPr>
          <w:p w14:paraId="702C72A8" w14:textId="77777777" w:rsidR="007353C1" w:rsidRPr="002D2B86" w:rsidRDefault="007353C1"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i/>
                <w:iCs/>
                <w:sz w:val="22"/>
                <w:szCs w:val="22"/>
              </w:rPr>
            </w:pPr>
            <w:r w:rsidRPr="002D2B86">
              <w:rPr>
                <w:rFonts w:eastAsia="Times New Roman"/>
                <w:bCs/>
                <w:i/>
                <w:iCs/>
                <w:sz w:val="22"/>
                <w:szCs w:val="22"/>
              </w:rPr>
              <w:t>(z. B. Entfernung</w:t>
            </w:r>
          </w:p>
        </w:tc>
        <w:tc>
          <w:tcPr>
            <w:tcW w:w="3062" w:type="dxa"/>
            <w:shd w:val="clear" w:color="auto" w:fill="auto"/>
            <w:vAlign w:val="center"/>
          </w:tcPr>
          <w:p w14:paraId="743795A8" w14:textId="77777777" w:rsidR="007353C1" w:rsidRPr="002D2B86" w:rsidRDefault="007353C1"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i/>
                <w:iCs/>
                <w:sz w:val="22"/>
                <w:szCs w:val="22"/>
              </w:rPr>
            </w:pPr>
            <w:r w:rsidRPr="002D2B86">
              <w:rPr>
                <w:rFonts w:eastAsia="Times New Roman"/>
                <w:bCs/>
                <w:i/>
                <w:iCs/>
                <w:sz w:val="22"/>
                <w:szCs w:val="22"/>
              </w:rPr>
              <w:t>25 km</w:t>
            </w:r>
          </w:p>
        </w:tc>
        <w:tc>
          <w:tcPr>
            <w:tcW w:w="3005" w:type="dxa"/>
            <w:shd w:val="clear" w:color="auto" w:fill="auto"/>
            <w:vAlign w:val="center"/>
          </w:tcPr>
          <w:p w14:paraId="13754D56" w14:textId="77777777" w:rsidR="007353C1" w:rsidRPr="002D2B86" w:rsidRDefault="007353C1"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i/>
                <w:iCs/>
                <w:sz w:val="22"/>
                <w:szCs w:val="22"/>
              </w:rPr>
            </w:pPr>
            <w:r w:rsidRPr="002D2B86">
              <w:rPr>
                <w:rFonts w:eastAsia="Times New Roman"/>
                <w:bCs/>
                <w:i/>
                <w:iCs/>
                <w:sz w:val="22"/>
                <w:szCs w:val="22"/>
              </w:rPr>
              <w:t>450 km)</w:t>
            </w:r>
          </w:p>
        </w:tc>
      </w:tr>
      <w:tr w:rsidR="007353C1" w:rsidRPr="00BF3918" w14:paraId="1107270C" w14:textId="77777777" w:rsidTr="002C399B">
        <w:tc>
          <w:tcPr>
            <w:tcW w:w="2482" w:type="dxa"/>
            <w:shd w:val="clear" w:color="auto" w:fill="auto"/>
          </w:tcPr>
          <w:p w14:paraId="172B2F2B" w14:textId="77777777" w:rsidR="007353C1" w:rsidRPr="008A0DD9" w:rsidRDefault="00AD1FBD"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rPr>
            </w:pPr>
            <w:r w:rsidRPr="008A0DD9">
              <w:rPr>
                <w:rFonts w:eastAsia="Times New Roman"/>
                <w:bCs/>
              </w:rPr>
              <w:t>Lieferung</w:t>
            </w:r>
            <w:r w:rsidR="0067356A" w:rsidRPr="008A0DD9">
              <w:rPr>
                <w:rFonts w:eastAsia="Times New Roman"/>
                <w:bCs/>
              </w:rPr>
              <w:t xml:space="preserve"> </w:t>
            </w:r>
          </w:p>
        </w:tc>
        <w:tc>
          <w:tcPr>
            <w:tcW w:w="3062" w:type="dxa"/>
            <w:shd w:val="clear" w:color="auto" w:fill="auto"/>
          </w:tcPr>
          <w:p w14:paraId="6EBD4A3A" w14:textId="77777777" w:rsidR="007353C1" w:rsidRPr="008A0DD9" w:rsidRDefault="00AD1FBD"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rPr>
            </w:pPr>
            <w:r w:rsidRPr="008A0DD9">
              <w:rPr>
                <w:rFonts w:eastAsia="Times New Roman"/>
                <w:bCs/>
              </w:rPr>
              <w:t>10 Tage nach Auftragseingang</w:t>
            </w:r>
            <w:r w:rsidR="0067356A" w:rsidRPr="008A0DD9">
              <w:rPr>
                <w:rFonts w:eastAsia="Times New Roman"/>
                <w:bCs/>
              </w:rPr>
              <w:t xml:space="preserve"> </w:t>
            </w:r>
            <w:r w:rsidR="0067356A" w:rsidRPr="008A0DD9">
              <w:rPr>
                <w:rFonts w:eastAsia="Times New Roman"/>
                <w:b/>
                <w:bCs/>
                <w:noProof/>
                <w:color w:val="00B050"/>
                <w:bdr w:val="none" w:sz="0" w:space="0" w:color="auto"/>
              </w:rPr>
              <w:sym w:font="Wingdings" w:char="F0FC"/>
            </w:r>
          </w:p>
        </w:tc>
        <w:tc>
          <w:tcPr>
            <w:tcW w:w="3005" w:type="dxa"/>
            <w:shd w:val="clear" w:color="auto" w:fill="auto"/>
          </w:tcPr>
          <w:p w14:paraId="6ED58974" w14:textId="77777777" w:rsidR="007353C1" w:rsidRPr="008A0DD9" w:rsidRDefault="009448FC"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rPr>
            </w:pPr>
            <w:r w:rsidRPr="008A0DD9">
              <w:rPr>
                <w:rFonts w:eastAsia="Times New Roman"/>
                <w:bCs/>
              </w:rPr>
              <w:t>ca. 4 Wochen nach Auftragseingang</w:t>
            </w:r>
            <w:r w:rsidR="0067356A" w:rsidRPr="008A0DD9">
              <w:rPr>
                <w:rFonts w:eastAsia="Times New Roman"/>
                <w:bCs/>
              </w:rPr>
              <w:t xml:space="preserve"> </w:t>
            </w:r>
            <w:r w:rsidR="0067356A" w:rsidRPr="008A0DD9">
              <w:rPr>
                <w:rFonts w:eastAsia="Times New Roman"/>
                <w:b/>
                <w:bCs/>
                <w:noProof/>
                <w:color w:val="00B050"/>
                <w:bdr w:val="none" w:sz="0" w:space="0" w:color="auto"/>
              </w:rPr>
              <w:sym w:font="Wingdings" w:char="F0FC"/>
            </w:r>
          </w:p>
        </w:tc>
      </w:tr>
      <w:tr w:rsidR="007353C1" w:rsidRPr="00BF3918" w14:paraId="27C8C845" w14:textId="77777777" w:rsidTr="002C399B">
        <w:tc>
          <w:tcPr>
            <w:tcW w:w="2482" w:type="dxa"/>
            <w:shd w:val="clear" w:color="auto" w:fill="auto"/>
          </w:tcPr>
          <w:p w14:paraId="5A71AD3B" w14:textId="77777777" w:rsidR="007353C1" w:rsidRPr="008A0DD9" w:rsidRDefault="009448FC"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rPr>
            </w:pPr>
            <w:r w:rsidRPr="008A0DD9">
              <w:rPr>
                <w:rFonts w:eastAsia="Times New Roman"/>
                <w:bCs/>
              </w:rPr>
              <w:t>Zahlungsziel</w:t>
            </w:r>
            <w:r w:rsidR="0067356A" w:rsidRPr="008A0DD9">
              <w:rPr>
                <w:rFonts w:eastAsia="Times New Roman"/>
                <w:bCs/>
              </w:rPr>
              <w:t xml:space="preserve"> </w:t>
            </w:r>
          </w:p>
        </w:tc>
        <w:tc>
          <w:tcPr>
            <w:tcW w:w="3062" w:type="dxa"/>
            <w:shd w:val="clear" w:color="auto" w:fill="auto"/>
          </w:tcPr>
          <w:p w14:paraId="560FA146" w14:textId="77777777" w:rsidR="007353C1" w:rsidRPr="008A0DD9" w:rsidRDefault="0034230F"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rPr>
            </w:pPr>
            <w:r w:rsidRPr="008A0DD9">
              <w:rPr>
                <w:rFonts w:eastAsia="Times New Roman"/>
                <w:bCs/>
              </w:rPr>
              <w:t>30 Tage</w:t>
            </w:r>
            <w:r w:rsidR="0067356A" w:rsidRPr="008A0DD9">
              <w:rPr>
                <w:rFonts w:eastAsia="Times New Roman"/>
                <w:bCs/>
              </w:rPr>
              <w:t xml:space="preserve"> </w:t>
            </w:r>
            <w:r w:rsidR="0067356A" w:rsidRPr="008A0DD9">
              <w:rPr>
                <w:rFonts w:eastAsia="Times New Roman"/>
                <w:b/>
                <w:bCs/>
                <w:noProof/>
                <w:color w:val="00B050"/>
                <w:bdr w:val="none" w:sz="0" w:space="0" w:color="auto"/>
              </w:rPr>
              <w:sym w:font="Wingdings" w:char="F0FC"/>
            </w:r>
          </w:p>
        </w:tc>
        <w:tc>
          <w:tcPr>
            <w:tcW w:w="3005" w:type="dxa"/>
            <w:shd w:val="clear" w:color="auto" w:fill="auto"/>
          </w:tcPr>
          <w:p w14:paraId="30AAE966" w14:textId="77777777" w:rsidR="007353C1" w:rsidRPr="008A0DD9" w:rsidRDefault="0034230F" w:rsidP="0027253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Cs/>
              </w:rPr>
            </w:pPr>
            <w:r w:rsidRPr="008A0DD9">
              <w:rPr>
                <w:rFonts w:eastAsia="Times New Roman"/>
                <w:bCs/>
              </w:rPr>
              <w:t>10 Tage</w:t>
            </w:r>
            <w:r w:rsidR="0067356A" w:rsidRPr="008A0DD9">
              <w:rPr>
                <w:rFonts w:eastAsia="Times New Roman"/>
                <w:bCs/>
              </w:rPr>
              <w:t xml:space="preserve"> </w:t>
            </w:r>
            <w:r w:rsidR="0067356A" w:rsidRPr="008A0DD9">
              <w:rPr>
                <w:rFonts w:eastAsia="Times New Roman"/>
                <w:b/>
                <w:bCs/>
                <w:noProof/>
                <w:color w:val="00B050"/>
                <w:bdr w:val="none" w:sz="0" w:space="0" w:color="auto"/>
              </w:rPr>
              <w:sym w:font="Wingdings" w:char="F0FC"/>
            </w:r>
          </w:p>
        </w:tc>
      </w:tr>
    </w:tbl>
    <w:p w14:paraId="5CB7CD37" w14:textId="77777777" w:rsidR="00542332" w:rsidRDefault="00542332" w:rsidP="00542332">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jc w:val="both"/>
        <w:rPr>
          <w:rFonts w:eastAsia="Times New Roman"/>
          <w:noProof/>
          <w:color w:val="auto"/>
          <w:bdr w:val="none" w:sz="0" w:space="0" w:color="auto"/>
        </w:rPr>
      </w:pPr>
    </w:p>
    <w:p w14:paraId="1248A222" w14:textId="77777777" w:rsidR="0059669B" w:rsidRDefault="00542332" w:rsidP="0059669B">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425"/>
        <w:jc w:val="both"/>
        <w:rPr>
          <w:rFonts w:eastAsia="Times New Roman"/>
          <w:noProof/>
          <w:color w:val="auto"/>
          <w:bdr w:val="none" w:sz="0" w:space="0" w:color="auto"/>
        </w:rPr>
      </w:pPr>
      <w:r>
        <w:rPr>
          <w:rFonts w:eastAsia="Times New Roman"/>
          <w:noProof/>
          <w:color w:val="auto"/>
          <w:bdr w:val="none" w:sz="0" w:space="0" w:color="auto"/>
        </w:rPr>
        <w:t>Angebotsvergleich</w:t>
      </w:r>
      <w:r w:rsidR="0067356A">
        <w:rPr>
          <w:rFonts w:eastAsia="Times New Roman"/>
          <w:noProof/>
          <w:color w:val="auto"/>
          <w:bdr w:val="none" w:sz="0" w:space="0" w:color="auto"/>
        </w:rPr>
        <w:t xml:space="preserve"> </w:t>
      </w:r>
      <w:r w:rsidR="0067356A" w:rsidRPr="00283798">
        <w:rPr>
          <w:rFonts w:eastAsia="Times New Roman"/>
          <w:b/>
          <w:bCs/>
          <w:noProof/>
          <w:color w:val="00B050"/>
          <w:bdr w:val="none" w:sz="0" w:space="0" w:color="auto"/>
        </w:rPr>
        <w:sym w:font="Wingdings" w:char="F0FC"/>
      </w:r>
      <w:r w:rsidR="0059669B">
        <w:rPr>
          <w:rFonts w:eastAsia="Times New Roman"/>
          <w:noProof/>
          <w:color w:val="auto"/>
          <w:bdr w:val="none" w:sz="0" w:space="0" w:color="auto"/>
        </w:rPr>
        <w:t>, Auswertungsergebnisse ö. ä. Lsg.</w:t>
      </w:r>
    </w:p>
    <w:p w14:paraId="07809C17" w14:textId="6A314496" w:rsidR="00283798" w:rsidRPr="0059669B" w:rsidRDefault="00283798" w:rsidP="00283798">
      <w:pPr>
        <w:pBdr>
          <w:top w:val="none" w:sz="0" w:space="0" w:color="auto"/>
          <w:left w:val="none" w:sz="0" w:space="0" w:color="auto"/>
          <w:bottom w:val="none" w:sz="0" w:space="0" w:color="auto"/>
          <w:right w:val="none" w:sz="0" w:space="0" w:color="auto"/>
          <w:between w:val="none" w:sz="0" w:space="0" w:color="auto"/>
          <w:bar w:val="none" w:sz="0" w:color="auto"/>
        </w:pBdr>
        <w:spacing w:after="0"/>
        <w:ind w:left="709"/>
        <w:jc w:val="both"/>
        <w:rPr>
          <w:rFonts w:eastAsia="Times New Roman"/>
          <w:noProof/>
          <w:color w:val="auto"/>
          <w:bdr w:val="none" w:sz="0" w:space="0" w:color="auto"/>
        </w:rPr>
      </w:pPr>
    </w:p>
    <w:p w14:paraId="6BF0D87F" w14:textId="77777777" w:rsidR="00542332" w:rsidRPr="0067356A" w:rsidRDefault="00EC3761" w:rsidP="0054233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ind w:left="709" w:hanging="425"/>
        <w:jc w:val="both"/>
        <w:rPr>
          <w:rFonts w:eastAsia="Times New Roman"/>
          <w:noProof/>
          <w:color w:val="auto"/>
          <w:bdr w:val="none" w:sz="0" w:space="0" w:color="auto"/>
        </w:rPr>
      </w:pPr>
      <w:r>
        <w:rPr>
          <w:rFonts w:eastAsia="Times New Roman"/>
          <w:noProof/>
          <w:color w:val="auto"/>
          <w:bdr w:val="none" w:sz="0" w:space="0" w:color="auto"/>
        </w:rPr>
        <w:t xml:space="preserve">Die Hella OHG ist der </w:t>
      </w:r>
      <w:r w:rsidR="00423AA6">
        <w:rPr>
          <w:rFonts w:eastAsia="Times New Roman"/>
          <w:noProof/>
          <w:color w:val="auto"/>
          <w:bdr w:val="none" w:sz="0" w:space="0" w:color="auto"/>
        </w:rPr>
        <w:t>geeignetere</w:t>
      </w:r>
      <w:r>
        <w:rPr>
          <w:rFonts w:eastAsia="Times New Roman"/>
          <w:noProof/>
          <w:color w:val="auto"/>
          <w:bdr w:val="none" w:sz="0" w:space="0" w:color="auto"/>
        </w:rPr>
        <w:t xml:space="preserve"> Lieferant</w:t>
      </w:r>
      <w:r w:rsidR="00CE48D5">
        <w:rPr>
          <w:rFonts w:eastAsia="Times New Roman"/>
          <w:noProof/>
          <w:color w:val="auto"/>
          <w:bdr w:val="none" w:sz="0" w:space="0" w:color="auto"/>
        </w:rPr>
        <w:t>.</w:t>
      </w:r>
      <w:r w:rsidR="0067356A">
        <w:rPr>
          <w:rFonts w:eastAsia="Times New Roman"/>
          <w:noProof/>
          <w:color w:val="auto"/>
          <w:bdr w:val="none" w:sz="0" w:space="0" w:color="auto"/>
        </w:rPr>
        <w:t xml:space="preserve"> </w:t>
      </w:r>
      <w:r w:rsidR="0067356A" w:rsidRPr="00283798">
        <w:rPr>
          <w:rFonts w:eastAsia="Times New Roman"/>
          <w:b/>
          <w:bCs/>
          <w:noProof/>
          <w:color w:val="00B050"/>
          <w:bdr w:val="none" w:sz="0" w:space="0" w:color="auto"/>
        </w:rPr>
        <w:sym w:font="Wingdings" w:char="F0FC"/>
      </w:r>
      <w:r w:rsidR="0067356A">
        <w:rPr>
          <w:rFonts w:eastAsia="Times New Roman"/>
          <w:b/>
          <w:bCs/>
          <w:noProof/>
          <w:color w:val="00B050"/>
          <w:bdr w:val="none" w:sz="0" w:space="0" w:color="auto"/>
        </w:rPr>
        <w:t xml:space="preserve"> (DU: Behauptung)</w:t>
      </w:r>
      <w:r w:rsidR="00CE48D5">
        <w:rPr>
          <w:rFonts w:eastAsia="Times New Roman"/>
          <w:noProof/>
          <w:color w:val="auto"/>
          <w:bdr w:val="none" w:sz="0" w:space="0" w:color="auto"/>
        </w:rPr>
        <w:t xml:space="preserve"> Sie ist zwar etwas teuerer als die Trumm GmbH, aber die Lieferung erfolgt schneller.</w:t>
      </w:r>
      <w:r w:rsidR="0067356A">
        <w:rPr>
          <w:rFonts w:eastAsia="Times New Roman"/>
          <w:noProof/>
          <w:color w:val="auto"/>
          <w:bdr w:val="none" w:sz="0" w:space="0" w:color="auto"/>
        </w:rPr>
        <w:t xml:space="preserve"> </w:t>
      </w:r>
      <w:r w:rsidR="0067356A" w:rsidRPr="00283798">
        <w:rPr>
          <w:rFonts w:eastAsia="Times New Roman"/>
          <w:b/>
          <w:bCs/>
          <w:noProof/>
          <w:color w:val="00B050"/>
          <w:bdr w:val="none" w:sz="0" w:space="0" w:color="auto"/>
        </w:rPr>
        <w:sym w:font="Wingdings" w:char="F0FC"/>
      </w:r>
      <w:r w:rsidR="0067356A" w:rsidRPr="00283798">
        <w:rPr>
          <w:rFonts w:eastAsia="Times New Roman"/>
          <w:b/>
          <w:bCs/>
          <w:noProof/>
          <w:color w:val="00B050"/>
          <w:bdr w:val="none" w:sz="0" w:space="0" w:color="auto"/>
        </w:rPr>
        <w:sym w:font="Wingdings" w:char="F0FC"/>
      </w:r>
      <w:r w:rsidR="0067356A">
        <w:rPr>
          <w:rFonts w:eastAsia="Times New Roman"/>
          <w:b/>
          <w:bCs/>
          <w:noProof/>
          <w:color w:val="00B050"/>
          <w:bdr w:val="none" w:sz="0" w:space="0" w:color="auto"/>
        </w:rPr>
        <w:t xml:space="preserve"> (DU: Begründung)</w:t>
      </w:r>
      <w:r w:rsidR="00CE48D5">
        <w:rPr>
          <w:rFonts w:eastAsia="Times New Roman"/>
          <w:noProof/>
          <w:color w:val="auto"/>
          <w:bdr w:val="none" w:sz="0" w:space="0" w:color="auto"/>
        </w:rPr>
        <w:t xml:space="preserve"> So liefert die Hella OHG bereits 10 Tage nach Auftragseingang, die Trumm GmbH jedoch erst ca. 4 Wochen nach Auftragseingang.</w:t>
      </w:r>
      <w:r w:rsidR="0067356A">
        <w:rPr>
          <w:rFonts w:eastAsia="Times New Roman"/>
          <w:noProof/>
          <w:color w:val="auto"/>
          <w:bdr w:val="none" w:sz="0" w:space="0" w:color="auto"/>
        </w:rPr>
        <w:t xml:space="preserve"> </w:t>
      </w:r>
      <w:r w:rsidR="0067356A" w:rsidRPr="00283798">
        <w:rPr>
          <w:rFonts w:eastAsia="Times New Roman"/>
          <w:b/>
          <w:bCs/>
          <w:noProof/>
          <w:color w:val="00B050"/>
          <w:bdr w:val="none" w:sz="0" w:space="0" w:color="auto"/>
        </w:rPr>
        <w:sym w:font="Wingdings" w:char="F0FC"/>
      </w:r>
      <w:r w:rsidR="0067356A" w:rsidRPr="00283798">
        <w:rPr>
          <w:rFonts w:eastAsia="Times New Roman"/>
          <w:b/>
          <w:bCs/>
          <w:noProof/>
          <w:color w:val="00B050"/>
          <w:bdr w:val="none" w:sz="0" w:space="0" w:color="auto"/>
        </w:rPr>
        <w:sym w:font="Wingdings" w:char="F0FC"/>
      </w:r>
      <w:r w:rsidR="0067356A">
        <w:rPr>
          <w:rFonts w:eastAsia="Times New Roman"/>
          <w:b/>
          <w:bCs/>
          <w:noProof/>
          <w:color w:val="00B050"/>
          <w:bdr w:val="none" w:sz="0" w:space="0" w:color="auto"/>
        </w:rPr>
        <w:t xml:space="preserve"> (DU: Beispiel)</w:t>
      </w:r>
    </w:p>
    <w:p w14:paraId="11AE7E8B" w14:textId="77777777" w:rsidR="0067356A" w:rsidRDefault="0067356A" w:rsidP="0067356A">
      <w:pPr>
        <w:pBdr>
          <w:top w:val="none" w:sz="0" w:space="0" w:color="auto"/>
          <w:left w:val="none" w:sz="0" w:space="0" w:color="auto"/>
          <w:bottom w:val="none" w:sz="0" w:space="0" w:color="auto"/>
          <w:right w:val="none" w:sz="0" w:space="0" w:color="auto"/>
          <w:between w:val="none" w:sz="0" w:space="0" w:color="auto"/>
          <w:bar w:val="none" w:sz="0" w:color="auto"/>
        </w:pBdr>
        <w:spacing w:after="0"/>
        <w:ind w:left="709"/>
        <w:jc w:val="both"/>
        <w:rPr>
          <w:rFonts w:eastAsia="Times New Roman"/>
          <w:noProof/>
          <w:color w:val="auto"/>
          <w:bdr w:val="none" w:sz="0" w:space="0" w:color="auto"/>
        </w:rPr>
      </w:pPr>
      <w:r w:rsidRPr="00283798">
        <w:rPr>
          <w:rFonts w:eastAsia="Times New Roman"/>
          <w:b/>
          <w:bCs/>
          <w:noProof/>
          <w:color w:val="00B050"/>
          <w:bdr w:val="none" w:sz="0" w:space="0" w:color="auto"/>
        </w:rPr>
        <w:sym w:font="Wingdings" w:char="F0FC"/>
      </w:r>
      <w:r>
        <w:rPr>
          <w:rFonts w:eastAsia="Times New Roman"/>
          <w:b/>
          <w:bCs/>
          <w:noProof/>
          <w:color w:val="00B050"/>
          <w:bdr w:val="none" w:sz="0" w:space="0" w:color="auto"/>
        </w:rPr>
        <w:t xml:space="preserve"> (für fachliche Richtigkeit)</w:t>
      </w:r>
    </w:p>
    <w:p w14:paraId="6E395E74" w14:textId="77777777" w:rsidR="006A2F00" w:rsidRDefault="006A2F00" w:rsidP="006A2F00">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eastAsia="Times New Roman"/>
          <w:noProof/>
          <w:color w:val="auto"/>
          <w:bdr w:val="none" w:sz="0" w:space="0" w:color="auto"/>
        </w:rPr>
      </w:pPr>
    </w:p>
    <w:p w14:paraId="29E97EAE" w14:textId="77777777" w:rsidR="006A2F00" w:rsidRDefault="006A2F00" w:rsidP="006A2F0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eastAsia="Times New Roman"/>
          <w:noProof/>
          <w:color w:val="auto"/>
          <w:bdr w:val="none" w:sz="0" w:space="0" w:color="auto"/>
        </w:rPr>
      </w:pPr>
      <w:r>
        <w:rPr>
          <w:rFonts w:eastAsia="Times New Roman"/>
          <w:noProof/>
          <w:color w:val="auto"/>
          <w:bdr w:val="none" w:sz="0" w:space="0" w:color="auto"/>
        </w:rPr>
        <w:t>(Begründung)</w:t>
      </w:r>
    </w:p>
    <w:p w14:paraId="7DAD9A78" w14:textId="77777777" w:rsidR="0059669B" w:rsidRPr="002E4586" w:rsidRDefault="00F74A70" w:rsidP="0059669B">
      <w:pPr>
        <w:pBdr>
          <w:top w:val="none" w:sz="0" w:space="0" w:color="auto"/>
          <w:left w:val="none" w:sz="0" w:space="0" w:color="auto"/>
          <w:bottom w:val="none" w:sz="0" w:space="0" w:color="auto"/>
          <w:right w:val="none" w:sz="0" w:space="0" w:color="auto"/>
          <w:between w:val="none" w:sz="0" w:space="0" w:color="auto"/>
          <w:bar w:val="none" w:sz="0" w:color="auto"/>
        </w:pBdr>
        <w:spacing w:after="0"/>
        <w:ind w:left="360"/>
        <w:jc w:val="both"/>
        <w:rPr>
          <w:rFonts w:eastAsia="Times New Roman"/>
          <w:noProof/>
          <w:color w:val="auto"/>
          <w:bdr w:val="none" w:sz="0" w:space="0" w:color="auto"/>
        </w:rPr>
      </w:pPr>
      <w:r>
        <w:rPr>
          <w:rFonts w:eastAsia="Times New Roman"/>
          <w:noProof/>
          <w:color w:val="auto"/>
          <w:bdr w:val="none" w:sz="0" w:space="0" w:color="auto"/>
        </w:rPr>
        <w:t xml:space="preserve">Wir haben uns für </w:t>
      </w:r>
      <w:r w:rsidR="00283798">
        <w:rPr>
          <w:rFonts w:eastAsia="Times New Roman"/>
          <w:noProof/>
          <w:color w:val="auto"/>
          <w:bdr w:val="none" w:sz="0" w:space="0" w:color="auto"/>
        </w:rPr>
        <w:t>den roten</w:t>
      </w:r>
      <w:r>
        <w:rPr>
          <w:rFonts w:eastAsia="Times New Roman"/>
          <w:noProof/>
          <w:color w:val="auto"/>
          <w:bdr w:val="none" w:sz="0" w:space="0" w:color="auto"/>
        </w:rPr>
        <w:t xml:space="preserve"> Schlüsselanhänger mit Chip und Werbelogo entschieden</w:t>
      </w:r>
      <w:r w:rsidR="0067356A">
        <w:rPr>
          <w:rFonts w:eastAsia="Times New Roman"/>
          <w:noProof/>
          <w:color w:val="auto"/>
          <w:bdr w:val="none" w:sz="0" w:space="0" w:color="auto"/>
        </w:rPr>
        <w:t xml:space="preserve"> </w:t>
      </w:r>
      <w:r w:rsidR="0067356A" w:rsidRPr="00283798">
        <w:rPr>
          <w:rFonts w:eastAsia="Times New Roman"/>
          <w:b/>
          <w:bCs/>
          <w:noProof/>
          <w:color w:val="00B050"/>
          <w:bdr w:val="none" w:sz="0" w:space="0" w:color="auto"/>
        </w:rPr>
        <w:sym w:font="Wingdings" w:char="F0FC"/>
      </w:r>
      <w:r w:rsidR="00283798">
        <w:rPr>
          <w:rFonts w:eastAsia="Times New Roman"/>
          <w:noProof/>
          <w:color w:val="auto"/>
          <w:bdr w:val="none" w:sz="0" w:space="0" w:color="auto"/>
        </w:rPr>
        <w:t>, weil die Kosten gering sind und die Schlüsselanhänger sehr praktisch für die Einkaufswägen sind.</w:t>
      </w:r>
      <w:r w:rsidR="0067356A">
        <w:rPr>
          <w:rFonts w:eastAsia="Times New Roman"/>
          <w:noProof/>
          <w:color w:val="auto"/>
          <w:bdr w:val="none" w:sz="0" w:space="0" w:color="auto"/>
        </w:rPr>
        <w:t xml:space="preserve"> </w:t>
      </w:r>
      <w:r w:rsidR="0067356A" w:rsidRPr="00283798">
        <w:rPr>
          <w:rFonts w:eastAsia="Times New Roman"/>
          <w:b/>
          <w:bCs/>
          <w:noProof/>
          <w:color w:val="00B050"/>
          <w:bdr w:val="none" w:sz="0" w:space="0" w:color="auto"/>
        </w:rPr>
        <w:sym w:font="Wingdings" w:char="F0FC"/>
      </w:r>
      <w:r w:rsidR="0067356A" w:rsidRPr="00283798">
        <w:rPr>
          <w:rFonts w:eastAsia="Times New Roman"/>
          <w:b/>
          <w:bCs/>
          <w:noProof/>
          <w:color w:val="00B050"/>
          <w:bdr w:val="none" w:sz="0" w:space="0" w:color="auto"/>
        </w:rPr>
        <w:sym w:font="Wingdings" w:char="F0FC"/>
      </w:r>
      <w:r w:rsidR="00283798">
        <w:rPr>
          <w:rFonts w:eastAsia="Times New Roman"/>
          <w:noProof/>
          <w:color w:val="auto"/>
          <w:bdr w:val="none" w:sz="0" w:space="0" w:color="auto"/>
        </w:rPr>
        <w:t xml:space="preserve"> O. ä. Lsg.</w:t>
      </w:r>
    </w:p>
    <w:sectPr w:rsidR="0059669B" w:rsidRPr="002E4586">
      <w:headerReference w:type="default" r:id="rId23"/>
      <w:footerReference w:type="default" r:id="rId24"/>
      <w:pgSz w:w="11900" w:h="16840"/>
      <w:pgMar w:top="1021" w:right="1134" w:bottom="1304"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FE27B" w14:textId="77777777" w:rsidR="00AB7DA8" w:rsidRDefault="00AB7DA8" w:rsidP="00D15930">
      <w:pPr>
        <w:spacing w:after="0" w:line="240" w:lineRule="auto"/>
      </w:pPr>
      <w:r>
        <w:separator/>
      </w:r>
    </w:p>
  </w:endnote>
  <w:endnote w:type="continuationSeparator" w:id="0">
    <w:p w14:paraId="2BE31FE9" w14:textId="77777777" w:rsidR="00AB7DA8" w:rsidRDefault="00AB7DA8" w:rsidP="00D15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Arial"/>
    <w:charset w:val="00"/>
    <w:family w:val="swiss"/>
    <w:pitch w:val="variable"/>
  </w:font>
  <w:font w:name="Book Antiqua">
    <w:panose1 w:val="02040602050305030304"/>
    <w:charset w:val="00"/>
    <w:family w:val="roman"/>
    <w:pitch w:val="variable"/>
    <w:sig w:usb0="00000287" w:usb1="00000000" w:usb2="00000000" w:usb3="00000000" w:csb0="0000009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B36E" w14:textId="77777777" w:rsidR="00D656E6" w:rsidRDefault="00D656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23BE6" w14:textId="77777777" w:rsidR="00330AB0" w:rsidRPr="00D15930" w:rsidRDefault="00330AB0" w:rsidP="00FB0564">
    <w:pPr>
      <w:pStyle w:val="Fuzeile"/>
      <w:pBdr>
        <w:top w:val="single" w:sz="4" w:space="1" w:color="auto"/>
      </w:pBdr>
      <w:tabs>
        <w:tab w:val="clear" w:pos="9072"/>
        <w:tab w:val="left" w:pos="6317"/>
        <w:tab w:val="right" w:pos="9639"/>
        <w:tab w:val="right" w:pos="14601"/>
      </w:tabs>
    </w:pPr>
    <w:r>
      <w:rPr>
        <w:rFonts w:cs="Arial"/>
        <w:noProof/>
      </w:rPr>
      <w:t>ISB – Berufssprache Deutsch</w:t>
    </w:r>
    <w:r>
      <w:rPr>
        <w:rFonts w:cs="Arial"/>
        <w:noProof/>
      </w:rPr>
      <w:tab/>
    </w:r>
    <w:r>
      <w:rPr>
        <w:rFonts w:cs="Arial"/>
        <w:noProof/>
      </w:rPr>
      <w:tab/>
    </w:r>
    <w:r>
      <w:rPr>
        <w:rFonts w:cs="Arial"/>
        <w:noProof/>
      </w:rPr>
      <w:tab/>
    </w:r>
    <w:r>
      <w:rPr>
        <w:rFonts w:cs="Arial"/>
      </w:rPr>
      <w:t xml:space="preserve">Seite </w:t>
    </w:r>
    <w:r>
      <w:rPr>
        <w:rFonts w:cs="Arial"/>
      </w:rPr>
      <w:fldChar w:fldCharType="begin"/>
    </w:r>
    <w:r>
      <w:rPr>
        <w:rFonts w:cs="Arial"/>
      </w:rPr>
      <w:instrText xml:space="preserve"> PAGE   \* MERGEFORMAT </w:instrText>
    </w:r>
    <w:r>
      <w:rPr>
        <w:rFonts w:cs="Arial"/>
      </w:rPr>
      <w:fldChar w:fldCharType="separate"/>
    </w:r>
    <w:r w:rsidR="00C5417C">
      <w:rPr>
        <w:rFonts w:cs="Arial"/>
        <w:noProof/>
      </w:rPr>
      <w:t>4</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sidR="00C5417C">
      <w:rPr>
        <w:rFonts w:cs="Arial"/>
        <w:noProof/>
      </w:rPr>
      <w:t>14</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C921" w14:textId="77777777" w:rsidR="00330AB0" w:rsidRDefault="00330AB0" w:rsidP="00D15930">
    <w:pPr>
      <w:pStyle w:val="Fuzeile"/>
      <w:tabs>
        <w:tab w:val="clear" w:pos="9072"/>
        <w:tab w:val="right" w:pos="949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69A10" w14:textId="77777777" w:rsidR="00330AB0" w:rsidRPr="004A648A" w:rsidRDefault="00330AB0" w:rsidP="00FB0564">
    <w:pPr>
      <w:pStyle w:val="Fuzeile"/>
      <w:pBdr>
        <w:top w:val="single" w:sz="4" w:space="1" w:color="auto"/>
      </w:pBdr>
      <w:tabs>
        <w:tab w:val="clear" w:pos="9072"/>
        <w:tab w:val="right" w:pos="9356"/>
        <w:tab w:val="right" w:pos="14601"/>
      </w:tabs>
    </w:pPr>
    <w:r>
      <w:rPr>
        <w:rFonts w:cs="Arial"/>
        <w:noProof/>
      </w:rPr>
      <w:t>ISB – Berufssprache Deutsch</w:t>
    </w:r>
    <w:r>
      <w:rPr>
        <w:rFonts w:cs="Arial"/>
        <w:noProof/>
      </w:rPr>
      <w:tab/>
    </w:r>
    <w:r>
      <w:rPr>
        <w:rFonts w:cs="Arial"/>
        <w:noProof/>
      </w:rPr>
      <w:tab/>
    </w:r>
    <w:r>
      <w:rPr>
        <w:rFonts w:cs="Arial"/>
      </w:rPr>
      <w:t xml:space="preserve">Seite </w:t>
    </w:r>
    <w:r>
      <w:rPr>
        <w:rFonts w:cs="Arial"/>
      </w:rPr>
      <w:fldChar w:fldCharType="begin"/>
    </w:r>
    <w:r>
      <w:rPr>
        <w:rFonts w:cs="Arial"/>
      </w:rPr>
      <w:instrText xml:space="preserve"> PAGE   \* MERGEFORMAT </w:instrText>
    </w:r>
    <w:r>
      <w:rPr>
        <w:rFonts w:cs="Arial"/>
      </w:rPr>
      <w:fldChar w:fldCharType="separate"/>
    </w:r>
    <w:r w:rsidR="00C5417C">
      <w:rPr>
        <w:rFonts w:cs="Arial"/>
        <w:noProof/>
      </w:rPr>
      <w:t>14</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sidR="00C5417C">
      <w:rPr>
        <w:rFonts w:cs="Arial"/>
        <w:noProof/>
      </w:rPr>
      <w:t>14</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3AF6C" w14:textId="77777777" w:rsidR="00AB7DA8" w:rsidRDefault="00AB7DA8" w:rsidP="00D15930">
      <w:pPr>
        <w:spacing w:after="0" w:line="240" w:lineRule="auto"/>
      </w:pPr>
      <w:r>
        <w:separator/>
      </w:r>
    </w:p>
  </w:footnote>
  <w:footnote w:type="continuationSeparator" w:id="0">
    <w:p w14:paraId="33382C28" w14:textId="77777777" w:rsidR="00AB7DA8" w:rsidRDefault="00AB7DA8" w:rsidP="00D15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32CFA" w14:textId="77777777" w:rsidR="00D656E6" w:rsidRDefault="00D656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3098C" w14:textId="77777777" w:rsidR="00D656E6" w:rsidRDefault="00D656E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051E" w14:textId="77777777" w:rsidR="00330AB0" w:rsidRDefault="008A0DD9" w:rsidP="00D15930">
    <w:pPr>
      <w:pStyle w:val="Kopfzeile"/>
    </w:pPr>
    <w:r>
      <w:rPr>
        <w:noProof/>
        <w:bdr w:val="none" w:sz="0" w:space="0" w:color="auto" w:frame="1"/>
      </w:rPr>
      <w:drawing>
        <wp:inline distT="0" distB="0" distL="0" distR="0" wp14:anchorId="57DD45D8" wp14:editId="5ECD53CC">
          <wp:extent cx="5930900" cy="622300"/>
          <wp:effectExtent l="0" t="0" r="0" b="6350"/>
          <wp:docPr id="16" name="Grafik 16" descr="ISB Logo Band _ 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B Logo Band _ gesamt"/>
                  <pic:cNvPicPr>
                    <a:picLocks noChangeAspect="1" noChangeArrowheads="1"/>
                  </pic:cNvPicPr>
                </pic:nvPicPr>
                <pic:blipFill>
                  <a:blip r:embed="rId1">
                    <a:extLst>
                      <a:ext uri="{28A0092B-C50C-407E-A947-70E740481C1C}">
                        <a14:useLocalDpi xmlns:a14="http://schemas.microsoft.com/office/drawing/2010/main" val="0"/>
                      </a:ext>
                    </a:extLst>
                  </a:blip>
                  <a:srcRect l="2908" t="13869" b="14598"/>
                  <a:stretch>
                    <a:fillRect/>
                  </a:stretch>
                </pic:blipFill>
                <pic:spPr bwMode="auto">
                  <a:xfrm>
                    <a:off x="0" y="0"/>
                    <a:ext cx="5930900" cy="6223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0F18" w14:textId="77777777" w:rsidR="00330AB0" w:rsidRDefault="00330AB0" w:rsidP="00D15930">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0638E"/>
    <w:multiLevelType w:val="hybridMultilevel"/>
    <w:tmpl w:val="2708C72A"/>
    <w:styleLink w:val="ImportierterStil3"/>
    <w:lvl w:ilvl="0" w:tplc="1A2EC9C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6A26EA">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AA4F9E">
      <w:start w:val="1"/>
      <w:numFmt w:val="lowerRoman"/>
      <w:lvlText w:val="%3."/>
      <w:lvlJc w:val="left"/>
      <w:pPr>
        <w:ind w:left="1866"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624DA">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365EAA">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C899C2">
      <w:start w:val="1"/>
      <w:numFmt w:val="lowerRoman"/>
      <w:lvlText w:val="%6."/>
      <w:lvlJc w:val="left"/>
      <w:pPr>
        <w:ind w:left="4026"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A4BEC8">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A8AD9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125E38">
      <w:start w:val="1"/>
      <w:numFmt w:val="lowerRoman"/>
      <w:lvlText w:val="%9."/>
      <w:lvlJc w:val="left"/>
      <w:pPr>
        <w:ind w:left="6186"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C147E32"/>
    <w:multiLevelType w:val="hybridMultilevel"/>
    <w:tmpl w:val="0B680150"/>
    <w:lvl w:ilvl="0" w:tplc="95C63AD2">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DE59E0"/>
    <w:multiLevelType w:val="hybridMultilevel"/>
    <w:tmpl w:val="4B78C0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B9294A"/>
    <w:multiLevelType w:val="hybridMultilevel"/>
    <w:tmpl w:val="4A76F2E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BE0F35"/>
    <w:multiLevelType w:val="hybridMultilevel"/>
    <w:tmpl w:val="2B6047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147F72"/>
    <w:multiLevelType w:val="hybridMultilevel"/>
    <w:tmpl w:val="150EF6D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8FE7132"/>
    <w:multiLevelType w:val="hybridMultilevel"/>
    <w:tmpl w:val="A1C0F07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F536287"/>
    <w:multiLevelType w:val="hybridMultilevel"/>
    <w:tmpl w:val="45263B1C"/>
    <w:lvl w:ilvl="0" w:tplc="04070005">
      <w:start w:val="1"/>
      <w:numFmt w:val="bullet"/>
      <w:lvlText w:val=""/>
      <w:lvlJc w:val="left"/>
      <w:pPr>
        <w:tabs>
          <w:tab w:val="num" w:pos="360"/>
        </w:tabs>
        <w:ind w:left="360" w:hanging="360"/>
      </w:pPr>
      <w:rPr>
        <w:rFonts w:ascii="Wingdings" w:hAnsi="Wingdings" w:hint="default"/>
        <w:color w:val="C45911"/>
      </w:rPr>
    </w:lvl>
    <w:lvl w:ilvl="1" w:tplc="8D883F8E" w:tentative="1">
      <w:start w:val="1"/>
      <w:numFmt w:val="bullet"/>
      <w:lvlText w:val=""/>
      <w:lvlJc w:val="left"/>
      <w:pPr>
        <w:tabs>
          <w:tab w:val="num" w:pos="1080"/>
        </w:tabs>
        <w:ind w:left="1080" w:hanging="360"/>
      </w:pPr>
      <w:rPr>
        <w:rFonts w:ascii="Wingdings" w:hAnsi="Wingdings" w:hint="default"/>
      </w:rPr>
    </w:lvl>
    <w:lvl w:ilvl="2" w:tplc="9EA0D35E" w:tentative="1">
      <w:start w:val="1"/>
      <w:numFmt w:val="bullet"/>
      <w:lvlText w:val=""/>
      <w:lvlJc w:val="left"/>
      <w:pPr>
        <w:tabs>
          <w:tab w:val="num" w:pos="1800"/>
        </w:tabs>
        <w:ind w:left="1800" w:hanging="360"/>
      </w:pPr>
      <w:rPr>
        <w:rFonts w:ascii="Wingdings" w:hAnsi="Wingdings" w:hint="default"/>
      </w:rPr>
    </w:lvl>
    <w:lvl w:ilvl="3" w:tplc="69E4CD3C" w:tentative="1">
      <w:start w:val="1"/>
      <w:numFmt w:val="bullet"/>
      <w:lvlText w:val=""/>
      <w:lvlJc w:val="left"/>
      <w:pPr>
        <w:tabs>
          <w:tab w:val="num" w:pos="2520"/>
        </w:tabs>
        <w:ind w:left="2520" w:hanging="360"/>
      </w:pPr>
      <w:rPr>
        <w:rFonts w:ascii="Wingdings" w:hAnsi="Wingdings" w:hint="default"/>
      </w:rPr>
    </w:lvl>
    <w:lvl w:ilvl="4" w:tplc="3684D444" w:tentative="1">
      <w:start w:val="1"/>
      <w:numFmt w:val="bullet"/>
      <w:lvlText w:val=""/>
      <w:lvlJc w:val="left"/>
      <w:pPr>
        <w:tabs>
          <w:tab w:val="num" w:pos="3240"/>
        </w:tabs>
        <w:ind w:left="3240" w:hanging="360"/>
      </w:pPr>
      <w:rPr>
        <w:rFonts w:ascii="Wingdings" w:hAnsi="Wingdings" w:hint="default"/>
      </w:rPr>
    </w:lvl>
    <w:lvl w:ilvl="5" w:tplc="D9542534" w:tentative="1">
      <w:start w:val="1"/>
      <w:numFmt w:val="bullet"/>
      <w:lvlText w:val=""/>
      <w:lvlJc w:val="left"/>
      <w:pPr>
        <w:tabs>
          <w:tab w:val="num" w:pos="3960"/>
        </w:tabs>
        <w:ind w:left="3960" w:hanging="360"/>
      </w:pPr>
      <w:rPr>
        <w:rFonts w:ascii="Wingdings" w:hAnsi="Wingdings" w:hint="default"/>
      </w:rPr>
    </w:lvl>
    <w:lvl w:ilvl="6" w:tplc="84F07766" w:tentative="1">
      <w:start w:val="1"/>
      <w:numFmt w:val="bullet"/>
      <w:lvlText w:val=""/>
      <w:lvlJc w:val="left"/>
      <w:pPr>
        <w:tabs>
          <w:tab w:val="num" w:pos="4680"/>
        </w:tabs>
        <w:ind w:left="4680" w:hanging="360"/>
      </w:pPr>
      <w:rPr>
        <w:rFonts w:ascii="Wingdings" w:hAnsi="Wingdings" w:hint="default"/>
      </w:rPr>
    </w:lvl>
    <w:lvl w:ilvl="7" w:tplc="11647AAA" w:tentative="1">
      <w:start w:val="1"/>
      <w:numFmt w:val="bullet"/>
      <w:lvlText w:val=""/>
      <w:lvlJc w:val="left"/>
      <w:pPr>
        <w:tabs>
          <w:tab w:val="num" w:pos="5400"/>
        </w:tabs>
        <w:ind w:left="5400" w:hanging="360"/>
      </w:pPr>
      <w:rPr>
        <w:rFonts w:ascii="Wingdings" w:hAnsi="Wingdings" w:hint="default"/>
      </w:rPr>
    </w:lvl>
    <w:lvl w:ilvl="8" w:tplc="648CCDB0"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7B2F50"/>
    <w:multiLevelType w:val="hybridMultilevel"/>
    <w:tmpl w:val="3210F8CE"/>
    <w:lvl w:ilvl="0" w:tplc="AD621250">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1264DE"/>
    <w:multiLevelType w:val="hybridMultilevel"/>
    <w:tmpl w:val="A79C857C"/>
    <w:styleLink w:val="ImportierterStil4"/>
    <w:lvl w:ilvl="0" w:tplc="566265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648F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4CF0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44ACE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B662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144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AA8DC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2655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C0C3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53152B4"/>
    <w:multiLevelType w:val="hybridMultilevel"/>
    <w:tmpl w:val="56F21CD0"/>
    <w:lvl w:ilvl="0" w:tplc="FFFFFFFF">
      <w:start w:val="1"/>
      <w:numFmt w:val="lowerLetter"/>
      <w:lvlText w:val="%1)"/>
      <w:lvlJc w:val="left"/>
      <w:pPr>
        <w:ind w:left="360" w:hanging="360"/>
      </w:pPr>
      <w:rPr>
        <w:b w:val="0"/>
        <w:bCs w:val="0"/>
      </w:rPr>
    </w:lvl>
    <w:lvl w:ilvl="1" w:tplc="0407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6B904EA"/>
    <w:multiLevelType w:val="hybridMultilevel"/>
    <w:tmpl w:val="61DA7ED8"/>
    <w:lvl w:ilvl="0" w:tplc="6AEC7F3A">
      <w:start w:val="1"/>
      <w:numFmt w:val="bullet"/>
      <w:lvlText w:val=""/>
      <w:lvlJc w:val="left"/>
      <w:pPr>
        <w:tabs>
          <w:tab w:val="num" w:pos="360"/>
        </w:tabs>
        <w:ind w:left="360" w:hanging="360"/>
      </w:pPr>
      <w:rPr>
        <w:rFonts w:ascii="Wingdings" w:hAnsi="Wingdings" w:hint="default"/>
        <w:color w:val="C45911"/>
      </w:rPr>
    </w:lvl>
    <w:lvl w:ilvl="1" w:tplc="8D883F8E" w:tentative="1">
      <w:start w:val="1"/>
      <w:numFmt w:val="bullet"/>
      <w:lvlText w:val=""/>
      <w:lvlJc w:val="left"/>
      <w:pPr>
        <w:tabs>
          <w:tab w:val="num" w:pos="1080"/>
        </w:tabs>
        <w:ind w:left="1080" w:hanging="360"/>
      </w:pPr>
      <w:rPr>
        <w:rFonts w:ascii="Wingdings" w:hAnsi="Wingdings" w:hint="default"/>
      </w:rPr>
    </w:lvl>
    <w:lvl w:ilvl="2" w:tplc="9EA0D35E" w:tentative="1">
      <w:start w:val="1"/>
      <w:numFmt w:val="bullet"/>
      <w:lvlText w:val=""/>
      <w:lvlJc w:val="left"/>
      <w:pPr>
        <w:tabs>
          <w:tab w:val="num" w:pos="1800"/>
        </w:tabs>
        <w:ind w:left="1800" w:hanging="360"/>
      </w:pPr>
      <w:rPr>
        <w:rFonts w:ascii="Wingdings" w:hAnsi="Wingdings" w:hint="default"/>
      </w:rPr>
    </w:lvl>
    <w:lvl w:ilvl="3" w:tplc="69E4CD3C" w:tentative="1">
      <w:start w:val="1"/>
      <w:numFmt w:val="bullet"/>
      <w:lvlText w:val=""/>
      <w:lvlJc w:val="left"/>
      <w:pPr>
        <w:tabs>
          <w:tab w:val="num" w:pos="2520"/>
        </w:tabs>
        <w:ind w:left="2520" w:hanging="360"/>
      </w:pPr>
      <w:rPr>
        <w:rFonts w:ascii="Wingdings" w:hAnsi="Wingdings" w:hint="default"/>
      </w:rPr>
    </w:lvl>
    <w:lvl w:ilvl="4" w:tplc="3684D444" w:tentative="1">
      <w:start w:val="1"/>
      <w:numFmt w:val="bullet"/>
      <w:lvlText w:val=""/>
      <w:lvlJc w:val="left"/>
      <w:pPr>
        <w:tabs>
          <w:tab w:val="num" w:pos="3240"/>
        </w:tabs>
        <w:ind w:left="3240" w:hanging="360"/>
      </w:pPr>
      <w:rPr>
        <w:rFonts w:ascii="Wingdings" w:hAnsi="Wingdings" w:hint="default"/>
      </w:rPr>
    </w:lvl>
    <w:lvl w:ilvl="5" w:tplc="D9542534" w:tentative="1">
      <w:start w:val="1"/>
      <w:numFmt w:val="bullet"/>
      <w:lvlText w:val=""/>
      <w:lvlJc w:val="left"/>
      <w:pPr>
        <w:tabs>
          <w:tab w:val="num" w:pos="3960"/>
        </w:tabs>
        <w:ind w:left="3960" w:hanging="360"/>
      </w:pPr>
      <w:rPr>
        <w:rFonts w:ascii="Wingdings" w:hAnsi="Wingdings" w:hint="default"/>
      </w:rPr>
    </w:lvl>
    <w:lvl w:ilvl="6" w:tplc="84F07766" w:tentative="1">
      <w:start w:val="1"/>
      <w:numFmt w:val="bullet"/>
      <w:lvlText w:val=""/>
      <w:lvlJc w:val="left"/>
      <w:pPr>
        <w:tabs>
          <w:tab w:val="num" w:pos="4680"/>
        </w:tabs>
        <w:ind w:left="4680" w:hanging="360"/>
      </w:pPr>
      <w:rPr>
        <w:rFonts w:ascii="Wingdings" w:hAnsi="Wingdings" w:hint="default"/>
      </w:rPr>
    </w:lvl>
    <w:lvl w:ilvl="7" w:tplc="11647AAA" w:tentative="1">
      <w:start w:val="1"/>
      <w:numFmt w:val="bullet"/>
      <w:lvlText w:val=""/>
      <w:lvlJc w:val="left"/>
      <w:pPr>
        <w:tabs>
          <w:tab w:val="num" w:pos="5400"/>
        </w:tabs>
        <w:ind w:left="5400" w:hanging="360"/>
      </w:pPr>
      <w:rPr>
        <w:rFonts w:ascii="Wingdings" w:hAnsi="Wingdings" w:hint="default"/>
      </w:rPr>
    </w:lvl>
    <w:lvl w:ilvl="8" w:tplc="648CCDB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F5321E6"/>
    <w:multiLevelType w:val="hybridMultilevel"/>
    <w:tmpl w:val="B4328258"/>
    <w:lvl w:ilvl="0" w:tplc="FA289826">
      <w:start w:val="1"/>
      <w:numFmt w:val="lowerLetter"/>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7E55EE7"/>
    <w:multiLevelType w:val="hybridMultilevel"/>
    <w:tmpl w:val="0890F7B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147752"/>
    <w:multiLevelType w:val="hybridMultilevel"/>
    <w:tmpl w:val="8DBE4D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D54806"/>
    <w:multiLevelType w:val="hybridMultilevel"/>
    <w:tmpl w:val="F9FCCAF0"/>
    <w:lvl w:ilvl="0" w:tplc="09C8A788">
      <w:start w:val="1"/>
      <w:numFmt w:val="bullet"/>
      <w:lvlText w:val=""/>
      <w:lvlJc w:val="left"/>
      <w:pPr>
        <w:ind w:left="720" w:hanging="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90608C9"/>
    <w:multiLevelType w:val="hybridMultilevel"/>
    <w:tmpl w:val="70A4D2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F519D2"/>
    <w:multiLevelType w:val="hybridMultilevel"/>
    <w:tmpl w:val="854C422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6A4A23"/>
    <w:multiLevelType w:val="hybridMultilevel"/>
    <w:tmpl w:val="ECEA8C9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BF7C52"/>
    <w:multiLevelType w:val="hybridMultilevel"/>
    <w:tmpl w:val="5B7C0712"/>
    <w:lvl w:ilvl="0" w:tplc="04070005">
      <w:start w:val="1"/>
      <w:numFmt w:val="bullet"/>
      <w:lvlText w:val=""/>
      <w:lvlJc w:val="left"/>
      <w:pPr>
        <w:ind w:left="68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A9D5642"/>
    <w:multiLevelType w:val="hybridMultilevel"/>
    <w:tmpl w:val="59FEF7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4"/>
  </w:num>
  <w:num w:numId="4">
    <w:abstractNumId w:val="3"/>
  </w:num>
  <w:num w:numId="5">
    <w:abstractNumId w:val="19"/>
  </w:num>
  <w:num w:numId="6">
    <w:abstractNumId w:val="11"/>
  </w:num>
  <w:num w:numId="7">
    <w:abstractNumId w:val="17"/>
  </w:num>
  <w:num w:numId="8">
    <w:abstractNumId w:val="5"/>
  </w:num>
  <w:num w:numId="9">
    <w:abstractNumId w:val="1"/>
  </w:num>
  <w:num w:numId="10">
    <w:abstractNumId w:val="10"/>
  </w:num>
  <w:num w:numId="11">
    <w:abstractNumId w:val="8"/>
  </w:num>
  <w:num w:numId="12">
    <w:abstractNumId w:val="20"/>
  </w:num>
  <w:num w:numId="13">
    <w:abstractNumId w:val="12"/>
  </w:num>
  <w:num w:numId="14">
    <w:abstractNumId w:val="15"/>
  </w:num>
  <w:num w:numId="15">
    <w:abstractNumId w:val="6"/>
  </w:num>
  <w:num w:numId="16">
    <w:abstractNumId w:val="2"/>
  </w:num>
  <w:num w:numId="17">
    <w:abstractNumId w:val="4"/>
  </w:num>
  <w:num w:numId="18">
    <w:abstractNumId w:val="7"/>
  </w:num>
  <w:num w:numId="19">
    <w:abstractNumId w:val="13"/>
  </w:num>
  <w:num w:numId="20">
    <w:abstractNumId w:val="16"/>
  </w:num>
  <w:num w:numId="2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97"/>
    <w:rsid w:val="000004AD"/>
    <w:rsid w:val="00001CAC"/>
    <w:rsid w:val="00001F9D"/>
    <w:rsid w:val="000041E3"/>
    <w:rsid w:val="00013822"/>
    <w:rsid w:val="00015EDB"/>
    <w:rsid w:val="00030BA8"/>
    <w:rsid w:val="00030EE5"/>
    <w:rsid w:val="000316B1"/>
    <w:rsid w:val="00046755"/>
    <w:rsid w:val="00053B01"/>
    <w:rsid w:val="000563F1"/>
    <w:rsid w:val="000625CE"/>
    <w:rsid w:val="00065FAC"/>
    <w:rsid w:val="000761B0"/>
    <w:rsid w:val="00082697"/>
    <w:rsid w:val="00084911"/>
    <w:rsid w:val="0008573F"/>
    <w:rsid w:val="00087720"/>
    <w:rsid w:val="00090337"/>
    <w:rsid w:val="00094EEC"/>
    <w:rsid w:val="000A1007"/>
    <w:rsid w:val="000A1F92"/>
    <w:rsid w:val="000A4A49"/>
    <w:rsid w:val="000B4D55"/>
    <w:rsid w:val="000C56E2"/>
    <w:rsid w:val="000C7133"/>
    <w:rsid w:val="000C791C"/>
    <w:rsid w:val="000D5BE6"/>
    <w:rsid w:val="000E0BA2"/>
    <w:rsid w:val="000E13C4"/>
    <w:rsid w:val="000E2DB3"/>
    <w:rsid w:val="000E5F89"/>
    <w:rsid w:val="000E7732"/>
    <w:rsid w:val="000F16BB"/>
    <w:rsid w:val="000F28E1"/>
    <w:rsid w:val="000F3F29"/>
    <w:rsid w:val="00101856"/>
    <w:rsid w:val="0010605E"/>
    <w:rsid w:val="00113C66"/>
    <w:rsid w:val="001145B8"/>
    <w:rsid w:val="00114F1B"/>
    <w:rsid w:val="0012148D"/>
    <w:rsid w:val="00121E21"/>
    <w:rsid w:val="00122815"/>
    <w:rsid w:val="00122F7A"/>
    <w:rsid w:val="00125D3C"/>
    <w:rsid w:val="0013529D"/>
    <w:rsid w:val="0014292A"/>
    <w:rsid w:val="00146B32"/>
    <w:rsid w:val="00150BD7"/>
    <w:rsid w:val="00167BF1"/>
    <w:rsid w:val="00171DD0"/>
    <w:rsid w:val="0017394D"/>
    <w:rsid w:val="00177121"/>
    <w:rsid w:val="001807A8"/>
    <w:rsid w:val="00190DB7"/>
    <w:rsid w:val="00193823"/>
    <w:rsid w:val="001A0BA4"/>
    <w:rsid w:val="001A16AB"/>
    <w:rsid w:val="001A5116"/>
    <w:rsid w:val="001B1BA0"/>
    <w:rsid w:val="001B679A"/>
    <w:rsid w:val="001C1CAF"/>
    <w:rsid w:val="001C49F1"/>
    <w:rsid w:val="001C6C78"/>
    <w:rsid w:val="001D3F84"/>
    <w:rsid w:val="001D3F99"/>
    <w:rsid w:val="001E2A2E"/>
    <w:rsid w:val="001E5870"/>
    <w:rsid w:val="001E7B56"/>
    <w:rsid w:val="001F509D"/>
    <w:rsid w:val="001F6A97"/>
    <w:rsid w:val="001F6C19"/>
    <w:rsid w:val="002022A3"/>
    <w:rsid w:val="00203978"/>
    <w:rsid w:val="002058DB"/>
    <w:rsid w:val="0021104D"/>
    <w:rsid w:val="0021295D"/>
    <w:rsid w:val="002150A1"/>
    <w:rsid w:val="002204CD"/>
    <w:rsid w:val="00221FC5"/>
    <w:rsid w:val="00225CA8"/>
    <w:rsid w:val="0023410E"/>
    <w:rsid w:val="00235155"/>
    <w:rsid w:val="00243E02"/>
    <w:rsid w:val="00244E1B"/>
    <w:rsid w:val="0024792A"/>
    <w:rsid w:val="002538F3"/>
    <w:rsid w:val="00253EF7"/>
    <w:rsid w:val="0026372C"/>
    <w:rsid w:val="00267F3B"/>
    <w:rsid w:val="00273580"/>
    <w:rsid w:val="002748FD"/>
    <w:rsid w:val="00275FEE"/>
    <w:rsid w:val="00283798"/>
    <w:rsid w:val="0028405F"/>
    <w:rsid w:val="002858EC"/>
    <w:rsid w:val="00286395"/>
    <w:rsid w:val="00291585"/>
    <w:rsid w:val="002A1D9B"/>
    <w:rsid w:val="002A3BAA"/>
    <w:rsid w:val="002A6CD9"/>
    <w:rsid w:val="002B376D"/>
    <w:rsid w:val="002C051B"/>
    <w:rsid w:val="002C1502"/>
    <w:rsid w:val="002C399B"/>
    <w:rsid w:val="002C5D54"/>
    <w:rsid w:val="002D259D"/>
    <w:rsid w:val="002D2B86"/>
    <w:rsid w:val="002D5EF0"/>
    <w:rsid w:val="002D6C52"/>
    <w:rsid w:val="002E0A1F"/>
    <w:rsid w:val="002E4586"/>
    <w:rsid w:val="002F3189"/>
    <w:rsid w:val="002F74F7"/>
    <w:rsid w:val="002F7FC8"/>
    <w:rsid w:val="0030176E"/>
    <w:rsid w:val="00302421"/>
    <w:rsid w:val="00306382"/>
    <w:rsid w:val="00313458"/>
    <w:rsid w:val="00325121"/>
    <w:rsid w:val="00330AB0"/>
    <w:rsid w:val="003351D8"/>
    <w:rsid w:val="00340029"/>
    <w:rsid w:val="003413ED"/>
    <w:rsid w:val="00341C83"/>
    <w:rsid w:val="0034230F"/>
    <w:rsid w:val="00347EF0"/>
    <w:rsid w:val="003549A6"/>
    <w:rsid w:val="003552C3"/>
    <w:rsid w:val="00366EBB"/>
    <w:rsid w:val="003720BD"/>
    <w:rsid w:val="003740A9"/>
    <w:rsid w:val="003750DE"/>
    <w:rsid w:val="00377F7C"/>
    <w:rsid w:val="003801EF"/>
    <w:rsid w:val="003818B7"/>
    <w:rsid w:val="0038676D"/>
    <w:rsid w:val="003A006B"/>
    <w:rsid w:val="003B1712"/>
    <w:rsid w:val="003C59B5"/>
    <w:rsid w:val="003D02EC"/>
    <w:rsid w:val="003D1865"/>
    <w:rsid w:val="003D2A56"/>
    <w:rsid w:val="003D2CA0"/>
    <w:rsid w:val="003D70B8"/>
    <w:rsid w:val="003D7DA7"/>
    <w:rsid w:val="003E6337"/>
    <w:rsid w:val="003F6FC1"/>
    <w:rsid w:val="00402C6A"/>
    <w:rsid w:val="00406A60"/>
    <w:rsid w:val="004203A2"/>
    <w:rsid w:val="00422DE9"/>
    <w:rsid w:val="0042313D"/>
    <w:rsid w:val="00423AA6"/>
    <w:rsid w:val="00425DCF"/>
    <w:rsid w:val="004266FD"/>
    <w:rsid w:val="00430C93"/>
    <w:rsid w:val="00432283"/>
    <w:rsid w:val="00432976"/>
    <w:rsid w:val="00434721"/>
    <w:rsid w:val="0044516E"/>
    <w:rsid w:val="0045173F"/>
    <w:rsid w:val="00451F2E"/>
    <w:rsid w:val="004522C8"/>
    <w:rsid w:val="00453917"/>
    <w:rsid w:val="004571D0"/>
    <w:rsid w:val="00457A6C"/>
    <w:rsid w:val="00462C5A"/>
    <w:rsid w:val="0046401C"/>
    <w:rsid w:val="00472F31"/>
    <w:rsid w:val="00474774"/>
    <w:rsid w:val="00474A55"/>
    <w:rsid w:val="004802BB"/>
    <w:rsid w:val="0048229E"/>
    <w:rsid w:val="004836BC"/>
    <w:rsid w:val="00484BB0"/>
    <w:rsid w:val="00492EE5"/>
    <w:rsid w:val="004961CC"/>
    <w:rsid w:val="004A648A"/>
    <w:rsid w:val="004A6D45"/>
    <w:rsid w:val="004B77F0"/>
    <w:rsid w:val="004C4599"/>
    <w:rsid w:val="004E1289"/>
    <w:rsid w:val="004E4F85"/>
    <w:rsid w:val="004F0E6C"/>
    <w:rsid w:val="004F52B9"/>
    <w:rsid w:val="004F5FC4"/>
    <w:rsid w:val="004F6F13"/>
    <w:rsid w:val="00510DF7"/>
    <w:rsid w:val="00511D04"/>
    <w:rsid w:val="00532A1B"/>
    <w:rsid w:val="005362A3"/>
    <w:rsid w:val="00540074"/>
    <w:rsid w:val="00542332"/>
    <w:rsid w:val="00553F32"/>
    <w:rsid w:val="0055562F"/>
    <w:rsid w:val="00562413"/>
    <w:rsid w:val="005655BD"/>
    <w:rsid w:val="00567AFD"/>
    <w:rsid w:val="00567B28"/>
    <w:rsid w:val="00581E8D"/>
    <w:rsid w:val="00590F0F"/>
    <w:rsid w:val="0059669B"/>
    <w:rsid w:val="005A400B"/>
    <w:rsid w:val="005A5071"/>
    <w:rsid w:val="005B0FFC"/>
    <w:rsid w:val="005B1C11"/>
    <w:rsid w:val="005B1E8E"/>
    <w:rsid w:val="005B3055"/>
    <w:rsid w:val="005B444F"/>
    <w:rsid w:val="005B6018"/>
    <w:rsid w:val="005C21A2"/>
    <w:rsid w:val="005C39F9"/>
    <w:rsid w:val="005C577D"/>
    <w:rsid w:val="005D56BC"/>
    <w:rsid w:val="005E2E41"/>
    <w:rsid w:val="005E3CF7"/>
    <w:rsid w:val="005E5AA3"/>
    <w:rsid w:val="005F0F50"/>
    <w:rsid w:val="005F105A"/>
    <w:rsid w:val="00617B82"/>
    <w:rsid w:val="0062184C"/>
    <w:rsid w:val="00624C0A"/>
    <w:rsid w:val="00625423"/>
    <w:rsid w:val="00625C90"/>
    <w:rsid w:val="00636973"/>
    <w:rsid w:val="0064660F"/>
    <w:rsid w:val="006565B0"/>
    <w:rsid w:val="0065742A"/>
    <w:rsid w:val="00662DDA"/>
    <w:rsid w:val="0066475E"/>
    <w:rsid w:val="00664CF3"/>
    <w:rsid w:val="00667FC8"/>
    <w:rsid w:val="0067356A"/>
    <w:rsid w:val="006741FD"/>
    <w:rsid w:val="00675DE3"/>
    <w:rsid w:val="00680171"/>
    <w:rsid w:val="006808A7"/>
    <w:rsid w:val="00684C77"/>
    <w:rsid w:val="00696C74"/>
    <w:rsid w:val="006A2F00"/>
    <w:rsid w:val="006A47F0"/>
    <w:rsid w:val="006B1AA8"/>
    <w:rsid w:val="006B2580"/>
    <w:rsid w:val="006B7C3E"/>
    <w:rsid w:val="006C2C2B"/>
    <w:rsid w:val="006C5D79"/>
    <w:rsid w:val="006D2A0D"/>
    <w:rsid w:val="006D327F"/>
    <w:rsid w:val="006D6771"/>
    <w:rsid w:val="006D69DE"/>
    <w:rsid w:val="006D70A9"/>
    <w:rsid w:val="006E382D"/>
    <w:rsid w:val="006E57B5"/>
    <w:rsid w:val="006E75EF"/>
    <w:rsid w:val="006F0875"/>
    <w:rsid w:val="006F526E"/>
    <w:rsid w:val="007020D1"/>
    <w:rsid w:val="007060FE"/>
    <w:rsid w:val="00710625"/>
    <w:rsid w:val="00712F35"/>
    <w:rsid w:val="00716A99"/>
    <w:rsid w:val="00726BF8"/>
    <w:rsid w:val="007353C1"/>
    <w:rsid w:val="0073597D"/>
    <w:rsid w:val="00740A56"/>
    <w:rsid w:val="0074484B"/>
    <w:rsid w:val="007465D8"/>
    <w:rsid w:val="00747067"/>
    <w:rsid w:val="00750FCC"/>
    <w:rsid w:val="007510C8"/>
    <w:rsid w:val="00771569"/>
    <w:rsid w:val="00775B72"/>
    <w:rsid w:val="007846CC"/>
    <w:rsid w:val="007879E9"/>
    <w:rsid w:val="00790EF3"/>
    <w:rsid w:val="007921EC"/>
    <w:rsid w:val="007A6FCF"/>
    <w:rsid w:val="007B05BC"/>
    <w:rsid w:val="007B44AF"/>
    <w:rsid w:val="007B6F87"/>
    <w:rsid w:val="007C0B8C"/>
    <w:rsid w:val="007C175D"/>
    <w:rsid w:val="007C75E6"/>
    <w:rsid w:val="007D250D"/>
    <w:rsid w:val="007D3D10"/>
    <w:rsid w:val="007D4149"/>
    <w:rsid w:val="007D4CFF"/>
    <w:rsid w:val="007E0C8E"/>
    <w:rsid w:val="007E3F5E"/>
    <w:rsid w:val="007F08F7"/>
    <w:rsid w:val="007F4C97"/>
    <w:rsid w:val="00800B70"/>
    <w:rsid w:val="00804E17"/>
    <w:rsid w:val="00805E3D"/>
    <w:rsid w:val="00807218"/>
    <w:rsid w:val="00807FA5"/>
    <w:rsid w:val="0081105F"/>
    <w:rsid w:val="00822DF0"/>
    <w:rsid w:val="008314DD"/>
    <w:rsid w:val="00841DB2"/>
    <w:rsid w:val="00847AA8"/>
    <w:rsid w:val="00856967"/>
    <w:rsid w:val="00856D13"/>
    <w:rsid w:val="00857544"/>
    <w:rsid w:val="008633EF"/>
    <w:rsid w:val="008641C7"/>
    <w:rsid w:val="00865B8B"/>
    <w:rsid w:val="00866A6B"/>
    <w:rsid w:val="00875AEF"/>
    <w:rsid w:val="00876010"/>
    <w:rsid w:val="008764FE"/>
    <w:rsid w:val="00880DC6"/>
    <w:rsid w:val="0088127E"/>
    <w:rsid w:val="00883EC0"/>
    <w:rsid w:val="008857D0"/>
    <w:rsid w:val="00886E90"/>
    <w:rsid w:val="00897E9C"/>
    <w:rsid w:val="008A0838"/>
    <w:rsid w:val="008A0DD9"/>
    <w:rsid w:val="008A67DC"/>
    <w:rsid w:val="008B0CB9"/>
    <w:rsid w:val="008B11D0"/>
    <w:rsid w:val="008C0E97"/>
    <w:rsid w:val="008C10D0"/>
    <w:rsid w:val="008C2B22"/>
    <w:rsid w:val="008C3F14"/>
    <w:rsid w:val="008C5B46"/>
    <w:rsid w:val="008C641A"/>
    <w:rsid w:val="008D06EE"/>
    <w:rsid w:val="008D0BDF"/>
    <w:rsid w:val="008D5B93"/>
    <w:rsid w:val="008D5BA9"/>
    <w:rsid w:val="008D6D7D"/>
    <w:rsid w:val="008E4BD7"/>
    <w:rsid w:val="008F2BA9"/>
    <w:rsid w:val="008F3EB5"/>
    <w:rsid w:val="008F4570"/>
    <w:rsid w:val="008F5786"/>
    <w:rsid w:val="00901B2E"/>
    <w:rsid w:val="00901CA4"/>
    <w:rsid w:val="00902BF3"/>
    <w:rsid w:val="0090552B"/>
    <w:rsid w:val="00914B9B"/>
    <w:rsid w:val="00917DAB"/>
    <w:rsid w:val="00931B54"/>
    <w:rsid w:val="00943B7B"/>
    <w:rsid w:val="009448FC"/>
    <w:rsid w:val="0094582E"/>
    <w:rsid w:val="00945C73"/>
    <w:rsid w:val="00947706"/>
    <w:rsid w:val="00955AFC"/>
    <w:rsid w:val="00964111"/>
    <w:rsid w:val="0096767D"/>
    <w:rsid w:val="009777FB"/>
    <w:rsid w:val="00980F78"/>
    <w:rsid w:val="00982C0B"/>
    <w:rsid w:val="00987D0F"/>
    <w:rsid w:val="009900D0"/>
    <w:rsid w:val="009946B6"/>
    <w:rsid w:val="009A3E99"/>
    <w:rsid w:val="009B2B50"/>
    <w:rsid w:val="009B2CF2"/>
    <w:rsid w:val="009B56B5"/>
    <w:rsid w:val="009B6B18"/>
    <w:rsid w:val="009C2DAB"/>
    <w:rsid w:val="009D0DA5"/>
    <w:rsid w:val="009D5651"/>
    <w:rsid w:val="009E42E1"/>
    <w:rsid w:val="009E7B6B"/>
    <w:rsid w:val="009F51A7"/>
    <w:rsid w:val="009F7EB8"/>
    <w:rsid w:val="00A067A2"/>
    <w:rsid w:val="00A077CC"/>
    <w:rsid w:val="00A07D5B"/>
    <w:rsid w:val="00A12094"/>
    <w:rsid w:val="00A158C1"/>
    <w:rsid w:val="00A21A82"/>
    <w:rsid w:val="00A24D0E"/>
    <w:rsid w:val="00A27002"/>
    <w:rsid w:val="00A3040D"/>
    <w:rsid w:val="00A30B9D"/>
    <w:rsid w:val="00A315DF"/>
    <w:rsid w:val="00A32238"/>
    <w:rsid w:val="00A34525"/>
    <w:rsid w:val="00A46505"/>
    <w:rsid w:val="00A470B6"/>
    <w:rsid w:val="00A47842"/>
    <w:rsid w:val="00A51E1A"/>
    <w:rsid w:val="00A57AE8"/>
    <w:rsid w:val="00A57CEE"/>
    <w:rsid w:val="00A6081E"/>
    <w:rsid w:val="00A61697"/>
    <w:rsid w:val="00A61EB0"/>
    <w:rsid w:val="00A64AE5"/>
    <w:rsid w:val="00A67902"/>
    <w:rsid w:val="00A67E2D"/>
    <w:rsid w:val="00A84099"/>
    <w:rsid w:val="00A848A6"/>
    <w:rsid w:val="00A87717"/>
    <w:rsid w:val="00A87CF3"/>
    <w:rsid w:val="00AA797B"/>
    <w:rsid w:val="00AA7E9F"/>
    <w:rsid w:val="00AB26EC"/>
    <w:rsid w:val="00AB47FB"/>
    <w:rsid w:val="00AB7DA8"/>
    <w:rsid w:val="00AC01E8"/>
    <w:rsid w:val="00AC4446"/>
    <w:rsid w:val="00AD0DE0"/>
    <w:rsid w:val="00AD1FBD"/>
    <w:rsid w:val="00AD261D"/>
    <w:rsid w:val="00AE54FD"/>
    <w:rsid w:val="00AE6929"/>
    <w:rsid w:val="00AF1CD4"/>
    <w:rsid w:val="00AF23E4"/>
    <w:rsid w:val="00AF69D6"/>
    <w:rsid w:val="00B005B0"/>
    <w:rsid w:val="00B009AF"/>
    <w:rsid w:val="00B03205"/>
    <w:rsid w:val="00B16229"/>
    <w:rsid w:val="00B17D64"/>
    <w:rsid w:val="00B221B8"/>
    <w:rsid w:val="00B26B47"/>
    <w:rsid w:val="00B36291"/>
    <w:rsid w:val="00B417CF"/>
    <w:rsid w:val="00B5276F"/>
    <w:rsid w:val="00B607D2"/>
    <w:rsid w:val="00B60B51"/>
    <w:rsid w:val="00B610D3"/>
    <w:rsid w:val="00B62254"/>
    <w:rsid w:val="00B6379D"/>
    <w:rsid w:val="00B64838"/>
    <w:rsid w:val="00B70B9A"/>
    <w:rsid w:val="00B70F9A"/>
    <w:rsid w:val="00B8049D"/>
    <w:rsid w:val="00B8138F"/>
    <w:rsid w:val="00B8292A"/>
    <w:rsid w:val="00B92FC0"/>
    <w:rsid w:val="00B93A2F"/>
    <w:rsid w:val="00B957FC"/>
    <w:rsid w:val="00BB559A"/>
    <w:rsid w:val="00BC0517"/>
    <w:rsid w:val="00BC1D7E"/>
    <w:rsid w:val="00BC23AD"/>
    <w:rsid w:val="00BD07D0"/>
    <w:rsid w:val="00BE418E"/>
    <w:rsid w:val="00BE5ED7"/>
    <w:rsid w:val="00BF3918"/>
    <w:rsid w:val="00BF5AC4"/>
    <w:rsid w:val="00BF5FDE"/>
    <w:rsid w:val="00C06BE6"/>
    <w:rsid w:val="00C10713"/>
    <w:rsid w:val="00C128EA"/>
    <w:rsid w:val="00C12927"/>
    <w:rsid w:val="00C13011"/>
    <w:rsid w:val="00C15378"/>
    <w:rsid w:val="00C21468"/>
    <w:rsid w:val="00C32E7E"/>
    <w:rsid w:val="00C345B4"/>
    <w:rsid w:val="00C40E87"/>
    <w:rsid w:val="00C45A37"/>
    <w:rsid w:val="00C5417C"/>
    <w:rsid w:val="00C6123F"/>
    <w:rsid w:val="00C65CF6"/>
    <w:rsid w:val="00C67F19"/>
    <w:rsid w:val="00C714D0"/>
    <w:rsid w:val="00C75AE9"/>
    <w:rsid w:val="00C77C25"/>
    <w:rsid w:val="00C80E9D"/>
    <w:rsid w:val="00C85F9E"/>
    <w:rsid w:val="00C92541"/>
    <w:rsid w:val="00C93D71"/>
    <w:rsid w:val="00C9561E"/>
    <w:rsid w:val="00C97148"/>
    <w:rsid w:val="00CB32D7"/>
    <w:rsid w:val="00CB61D7"/>
    <w:rsid w:val="00CC2BA8"/>
    <w:rsid w:val="00CC2D23"/>
    <w:rsid w:val="00CC501C"/>
    <w:rsid w:val="00CD4215"/>
    <w:rsid w:val="00CD53C7"/>
    <w:rsid w:val="00CD7483"/>
    <w:rsid w:val="00CE48D5"/>
    <w:rsid w:val="00CE726E"/>
    <w:rsid w:val="00CE7F57"/>
    <w:rsid w:val="00CF0111"/>
    <w:rsid w:val="00CF5B63"/>
    <w:rsid w:val="00CF753D"/>
    <w:rsid w:val="00D02995"/>
    <w:rsid w:val="00D02CA0"/>
    <w:rsid w:val="00D03068"/>
    <w:rsid w:val="00D05895"/>
    <w:rsid w:val="00D135C0"/>
    <w:rsid w:val="00D15930"/>
    <w:rsid w:val="00D20354"/>
    <w:rsid w:val="00D27078"/>
    <w:rsid w:val="00D27693"/>
    <w:rsid w:val="00D366F5"/>
    <w:rsid w:val="00D410AD"/>
    <w:rsid w:val="00D41FB4"/>
    <w:rsid w:val="00D448FC"/>
    <w:rsid w:val="00D516FE"/>
    <w:rsid w:val="00D572ED"/>
    <w:rsid w:val="00D60F76"/>
    <w:rsid w:val="00D6148D"/>
    <w:rsid w:val="00D61F61"/>
    <w:rsid w:val="00D656E6"/>
    <w:rsid w:val="00D67107"/>
    <w:rsid w:val="00D74571"/>
    <w:rsid w:val="00D81ED9"/>
    <w:rsid w:val="00D83F44"/>
    <w:rsid w:val="00D86751"/>
    <w:rsid w:val="00D9310F"/>
    <w:rsid w:val="00D974AE"/>
    <w:rsid w:val="00D97B2C"/>
    <w:rsid w:val="00DA594A"/>
    <w:rsid w:val="00DA5A3C"/>
    <w:rsid w:val="00DA7C2D"/>
    <w:rsid w:val="00DB04AA"/>
    <w:rsid w:val="00DB32C7"/>
    <w:rsid w:val="00DC12F3"/>
    <w:rsid w:val="00DD1664"/>
    <w:rsid w:val="00DD5DEC"/>
    <w:rsid w:val="00DE421E"/>
    <w:rsid w:val="00DE7FA1"/>
    <w:rsid w:val="00DF1FD3"/>
    <w:rsid w:val="00DF35DC"/>
    <w:rsid w:val="00DF450C"/>
    <w:rsid w:val="00DF7678"/>
    <w:rsid w:val="00DF7B4E"/>
    <w:rsid w:val="00E04637"/>
    <w:rsid w:val="00E07182"/>
    <w:rsid w:val="00E12C61"/>
    <w:rsid w:val="00E165AC"/>
    <w:rsid w:val="00E20F1A"/>
    <w:rsid w:val="00E20F4F"/>
    <w:rsid w:val="00E230F7"/>
    <w:rsid w:val="00E26F7D"/>
    <w:rsid w:val="00E27062"/>
    <w:rsid w:val="00E30D4B"/>
    <w:rsid w:val="00E409C1"/>
    <w:rsid w:val="00E4565C"/>
    <w:rsid w:val="00E462CA"/>
    <w:rsid w:val="00E53295"/>
    <w:rsid w:val="00E53DEF"/>
    <w:rsid w:val="00E61561"/>
    <w:rsid w:val="00E70156"/>
    <w:rsid w:val="00E76BAE"/>
    <w:rsid w:val="00E8406A"/>
    <w:rsid w:val="00E86919"/>
    <w:rsid w:val="00E86E33"/>
    <w:rsid w:val="00E90A8A"/>
    <w:rsid w:val="00E92860"/>
    <w:rsid w:val="00E97339"/>
    <w:rsid w:val="00EA0C64"/>
    <w:rsid w:val="00EA6522"/>
    <w:rsid w:val="00EA70E5"/>
    <w:rsid w:val="00EA755E"/>
    <w:rsid w:val="00EB10B1"/>
    <w:rsid w:val="00EB1D58"/>
    <w:rsid w:val="00EB451C"/>
    <w:rsid w:val="00EC3761"/>
    <w:rsid w:val="00EC4033"/>
    <w:rsid w:val="00EC54AD"/>
    <w:rsid w:val="00EC6A13"/>
    <w:rsid w:val="00ED5837"/>
    <w:rsid w:val="00ED5BB7"/>
    <w:rsid w:val="00ED755C"/>
    <w:rsid w:val="00EF60C9"/>
    <w:rsid w:val="00F005A5"/>
    <w:rsid w:val="00F02737"/>
    <w:rsid w:val="00F04BF0"/>
    <w:rsid w:val="00F06841"/>
    <w:rsid w:val="00F071E1"/>
    <w:rsid w:val="00F17A6C"/>
    <w:rsid w:val="00F2010A"/>
    <w:rsid w:val="00F327EE"/>
    <w:rsid w:val="00F34519"/>
    <w:rsid w:val="00F37E4D"/>
    <w:rsid w:val="00F40101"/>
    <w:rsid w:val="00F4681A"/>
    <w:rsid w:val="00F51BE2"/>
    <w:rsid w:val="00F53F45"/>
    <w:rsid w:val="00F564E3"/>
    <w:rsid w:val="00F603F7"/>
    <w:rsid w:val="00F60A07"/>
    <w:rsid w:val="00F60C6E"/>
    <w:rsid w:val="00F621BA"/>
    <w:rsid w:val="00F63634"/>
    <w:rsid w:val="00F6761F"/>
    <w:rsid w:val="00F70B25"/>
    <w:rsid w:val="00F714C6"/>
    <w:rsid w:val="00F717A4"/>
    <w:rsid w:val="00F719D9"/>
    <w:rsid w:val="00F74A70"/>
    <w:rsid w:val="00F815B1"/>
    <w:rsid w:val="00F831A2"/>
    <w:rsid w:val="00F85137"/>
    <w:rsid w:val="00F85A5B"/>
    <w:rsid w:val="00F85FAD"/>
    <w:rsid w:val="00F919FE"/>
    <w:rsid w:val="00FA0553"/>
    <w:rsid w:val="00FA2359"/>
    <w:rsid w:val="00FA594B"/>
    <w:rsid w:val="00FA768B"/>
    <w:rsid w:val="00FB0564"/>
    <w:rsid w:val="00FC2CD3"/>
    <w:rsid w:val="00FC5416"/>
    <w:rsid w:val="00FC7BC1"/>
    <w:rsid w:val="00FD3E93"/>
    <w:rsid w:val="00FD6BA2"/>
    <w:rsid w:val="00FF3CC3"/>
    <w:rsid w:val="00FF5F1A"/>
    <w:rsid w:val="00FF60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11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pBdr>
        <w:top w:val="nil"/>
        <w:left w:val="nil"/>
        <w:bottom w:val="nil"/>
        <w:right w:val="nil"/>
        <w:between w:val="nil"/>
        <w:bar w:val="nil"/>
      </w:pBdr>
      <w:spacing w:after="200" w:line="276" w:lineRule="auto"/>
    </w:pPr>
    <w:rPr>
      <w:rFonts w:ascii="Arial" w:eastAsia="Arial" w:hAnsi="Arial" w:cs="Arial"/>
      <w:color w:val="000000"/>
      <w:sz w:val="24"/>
      <w:szCs w:val="24"/>
      <w:u w:color="000000"/>
      <w:bdr w:val="nil"/>
    </w:rPr>
  </w:style>
  <w:style w:type="paragraph" w:styleId="berschrift1">
    <w:name w:val="heading 1"/>
    <w:next w:val="Standard"/>
    <w:link w:val="berschrift1Zchn"/>
    <w:pPr>
      <w:keepNext/>
      <w:keepLines/>
      <w:pBdr>
        <w:top w:val="nil"/>
        <w:left w:val="nil"/>
        <w:bottom w:val="nil"/>
        <w:right w:val="nil"/>
        <w:between w:val="nil"/>
        <w:bar w:val="nil"/>
      </w:pBdr>
      <w:spacing w:line="276" w:lineRule="auto"/>
      <w:outlineLvl w:val="0"/>
    </w:pPr>
    <w:rPr>
      <w:rFonts w:ascii="Arial" w:eastAsia="Arial" w:hAnsi="Arial" w:cs="Arial"/>
      <w:b/>
      <w:bCs/>
      <w:color w:val="000000"/>
      <w:sz w:val="24"/>
      <w:szCs w:val="24"/>
      <w:u w:color="000000"/>
      <w:bdr w:val="nil"/>
    </w:rPr>
  </w:style>
  <w:style w:type="paragraph" w:styleId="berschrift2">
    <w:name w:val="heading 2"/>
    <w:next w:val="Standard"/>
    <w:pPr>
      <w:pBdr>
        <w:top w:val="nil"/>
        <w:left w:val="nil"/>
        <w:bottom w:val="nil"/>
        <w:right w:val="nil"/>
        <w:between w:val="nil"/>
        <w:bar w:val="nil"/>
      </w:pBdr>
      <w:spacing w:before="120" w:after="120"/>
      <w:ind w:left="36"/>
      <w:outlineLvl w:val="1"/>
    </w:pPr>
    <w:rPr>
      <w:rFonts w:ascii="Arial" w:hAnsi="Arial" w:cs="Arial Unicode MS"/>
      <w:color w:val="000000"/>
      <w:sz w:val="24"/>
      <w:szCs w:val="24"/>
      <w:u w:color="000000"/>
      <w:bdr w:val="nil"/>
    </w:rPr>
  </w:style>
  <w:style w:type="paragraph" w:styleId="berschrift3">
    <w:name w:val="heading 3"/>
    <w:next w:val="Standard"/>
    <w:link w:val="berschrift3Zchn"/>
    <w:pPr>
      <w:pBdr>
        <w:top w:val="single" w:sz="4" w:space="0" w:color="000000"/>
        <w:left w:val="single" w:sz="4" w:space="0" w:color="000000"/>
        <w:bottom w:val="single" w:sz="4" w:space="0" w:color="000000"/>
        <w:right w:val="single" w:sz="4" w:space="0" w:color="000000"/>
        <w:between w:val="nil"/>
        <w:bar w:val="nil"/>
      </w:pBdr>
      <w:spacing w:after="200" w:line="276" w:lineRule="auto"/>
      <w:jc w:val="center"/>
      <w:outlineLvl w:val="2"/>
    </w:pPr>
    <w:rPr>
      <w:rFonts w:ascii="Arial" w:hAnsi="Arial" w:cs="Arial Unicode MS"/>
      <w:color w:val="000000"/>
      <w:sz w:val="24"/>
      <w:szCs w:val="24"/>
      <w:u w:color="000000"/>
      <w:bdr w:val="nil"/>
    </w:rPr>
  </w:style>
  <w:style w:type="paragraph" w:styleId="berschrift4">
    <w:name w:val="heading 4"/>
    <w:next w:val="Standard"/>
    <w:pPr>
      <w:pBdr>
        <w:top w:val="nil"/>
        <w:left w:val="nil"/>
        <w:bottom w:val="nil"/>
        <w:right w:val="nil"/>
        <w:between w:val="nil"/>
        <w:bar w:val="nil"/>
      </w:pBdr>
      <w:spacing w:after="200" w:line="276" w:lineRule="auto"/>
      <w:outlineLvl w:val="3"/>
    </w:pPr>
    <w:rPr>
      <w:rFonts w:ascii="Arial" w:hAnsi="Arial" w:cs="Arial Unicode MS"/>
      <w:color w:val="000000"/>
      <w:sz w:val="24"/>
      <w:szCs w:val="24"/>
      <w:u w:val="single" w:color="000000"/>
      <w:bdr w:val="n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Kopf-undFuzeilen">
    <w:name w:val="Kopf- und Fußzeilen"/>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Fuzeile">
    <w:name w:val="footer"/>
    <w:link w:val="FuzeileZchn"/>
    <w:uiPriority w:val="99"/>
    <w:pPr>
      <w:pBdr>
        <w:top w:val="nil"/>
        <w:left w:val="nil"/>
        <w:bottom w:val="nil"/>
        <w:right w:val="nil"/>
        <w:between w:val="nil"/>
        <w:bar w:val="nil"/>
      </w:pBdr>
      <w:tabs>
        <w:tab w:val="center" w:pos="4536"/>
        <w:tab w:val="right" w:pos="9072"/>
      </w:tabs>
      <w:spacing w:after="200" w:line="276" w:lineRule="auto"/>
    </w:pPr>
    <w:rPr>
      <w:rFonts w:ascii="Arial" w:hAnsi="Arial" w:cs="Arial Unicode MS"/>
      <w:color w:val="000000"/>
      <w:sz w:val="24"/>
      <w:szCs w:val="24"/>
      <w:u w:color="000000"/>
      <w:bdr w:val="nil"/>
    </w:rPr>
  </w:style>
  <w:style w:type="paragraph" w:styleId="Kopfzeile">
    <w:name w:val="header"/>
    <w:link w:val="KopfzeileZchn"/>
    <w:uiPriority w:val="99"/>
    <w:pPr>
      <w:pBdr>
        <w:top w:val="nil"/>
        <w:left w:val="nil"/>
        <w:bottom w:val="nil"/>
        <w:right w:val="nil"/>
        <w:between w:val="nil"/>
        <w:bar w:val="nil"/>
      </w:pBdr>
      <w:tabs>
        <w:tab w:val="center" w:pos="4536"/>
        <w:tab w:val="right" w:pos="9072"/>
      </w:tabs>
      <w:spacing w:after="200" w:line="276" w:lineRule="auto"/>
    </w:pPr>
    <w:rPr>
      <w:rFonts w:ascii="Arial" w:eastAsia="Arial" w:hAnsi="Arial" w:cs="Arial"/>
      <w:color w:val="000000"/>
      <w:sz w:val="24"/>
      <w:szCs w:val="24"/>
      <w:u w:color="000000"/>
      <w:bdr w:val="nil"/>
    </w:rPr>
  </w:style>
  <w:style w:type="paragraph" w:styleId="Listenabsatz">
    <w:name w:val="List Paragraph"/>
    <w:uiPriority w:val="34"/>
    <w:qFormat/>
    <w:pPr>
      <w:pBdr>
        <w:top w:val="nil"/>
        <w:left w:val="nil"/>
        <w:bottom w:val="nil"/>
        <w:right w:val="nil"/>
        <w:between w:val="nil"/>
        <w:bar w:val="nil"/>
      </w:pBdr>
      <w:spacing w:after="200" w:line="276" w:lineRule="auto"/>
      <w:ind w:left="720"/>
    </w:pPr>
    <w:rPr>
      <w:rFonts w:ascii="Arial" w:hAnsi="Arial" w:cs="Arial Unicode MS"/>
      <w:color w:val="000000"/>
      <w:sz w:val="24"/>
      <w:szCs w:val="24"/>
      <w:u w:color="000000"/>
      <w:bdr w:val="nil"/>
    </w:rPr>
  </w:style>
  <w:style w:type="paragraph" w:styleId="KeinLeerraum">
    <w:name w:val="No Spacing"/>
    <w:uiPriority w:val="1"/>
    <w:qFormat/>
    <w:pPr>
      <w:pBdr>
        <w:top w:val="nil"/>
        <w:left w:val="nil"/>
        <w:bottom w:val="nil"/>
        <w:right w:val="nil"/>
        <w:between w:val="nil"/>
        <w:bar w:val="nil"/>
      </w:pBdr>
      <w:spacing w:after="200" w:line="276" w:lineRule="auto"/>
    </w:pPr>
    <w:rPr>
      <w:rFonts w:ascii="Arial" w:hAnsi="Arial" w:cs="Arial Unicode MS"/>
      <w:color w:val="000000"/>
      <w:sz w:val="24"/>
      <w:szCs w:val="24"/>
      <w:u w:color="000000"/>
      <w:bdr w:val="nil"/>
    </w:rPr>
  </w:style>
  <w:style w:type="character" w:styleId="Platzhaltertext">
    <w:name w:val="Placeholder Text"/>
    <w:rPr>
      <w:color w:val="808080"/>
      <w:u w:color="808080"/>
      <w:lang w:val="de-DE"/>
    </w:rPr>
  </w:style>
  <w:style w:type="paragraph" w:customStyle="1" w:styleId="Text">
    <w:name w:val="Text"/>
    <w:pPr>
      <w:pBdr>
        <w:top w:val="nil"/>
        <w:left w:val="nil"/>
        <w:bottom w:val="nil"/>
        <w:right w:val="nil"/>
        <w:between w:val="nil"/>
        <w:bar w:val="nil"/>
      </w:pBdr>
    </w:pPr>
    <w:rPr>
      <w:rFonts w:ascii="Helvetica" w:hAnsi="Helvetica" w:cs="Arial Unicode MS"/>
      <w:color w:val="000000"/>
      <w:sz w:val="22"/>
      <w:szCs w:val="22"/>
      <w:bdr w:val="nil"/>
    </w:rPr>
  </w:style>
  <w:style w:type="paragraph" w:styleId="Beschriftung">
    <w:name w:val="caption"/>
    <w:pPr>
      <w:pBdr>
        <w:top w:val="nil"/>
        <w:left w:val="nil"/>
        <w:bottom w:val="nil"/>
        <w:right w:val="nil"/>
        <w:between w:val="nil"/>
        <w:bar w:val="nil"/>
      </w:pBdr>
      <w:suppressAutoHyphens/>
      <w:outlineLvl w:val="0"/>
    </w:pPr>
    <w:rPr>
      <w:rFonts w:ascii="Calibri" w:eastAsia="Calibri" w:hAnsi="Calibri" w:cs="Calibri"/>
      <w:color w:val="000000"/>
      <w:sz w:val="36"/>
      <w:szCs w:val="36"/>
      <w:bdr w:val="nil"/>
    </w:rPr>
  </w:style>
  <w:style w:type="paragraph" w:customStyle="1" w:styleId="Infotext">
    <w:name w:val="Infotext"/>
    <w:pPr>
      <w:pBdr>
        <w:top w:val="nil"/>
        <w:left w:val="nil"/>
        <w:bottom w:val="nil"/>
        <w:right w:val="nil"/>
        <w:between w:val="nil"/>
        <w:bar w:val="nil"/>
      </w:pBdr>
      <w:shd w:val="clear" w:color="auto" w:fill="F2F2F2"/>
      <w:spacing w:after="200" w:line="276" w:lineRule="auto"/>
      <w:ind w:right="1756"/>
    </w:pPr>
    <w:rPr>
      <w:rFonts w:ascii="Arial" w:hAnsi="Arial" w:cs="Arial Unicode MS"/>
      <w:i/>
      <w:iCs/>
      <w:color w:val="000000"/>
      <w:sz w:val="18"/>
      <w:szCs w:val="18"/>
      <w:u w:color="000000"/>
      <w:bdr w:val="nil"/>
    </w:rPr>
  </w:style>
  <w:style w:type="numbering" w:customStyle="1" w:styleId="ImportierterStil3">
    <w:name w:val="Importierter Stil: 3"/>
    <w:pPr>
      <w:numPr>
        <w:numId w:val="1"/>
      </w:numPr>
    </w:pPr>
  </w:style>
  <w:style w:type="numbering" w:customStyle="1" w:styleId="ImportierterStil4">
    <w:name w:val="Importierter Stil: 4"/>
    <w:pPr>
      <w:numPr>
        <w:numId w:val="2"/>
      </w:numPr>
    </w:pPr>
  </w:style>
  <w:style w:type="table" w:styleId="Tabellenraster">
    <w:name w:val="Table Grid"/>
    <w:basedOn w:val="NormaleTabelle"/>
    <w:uiPriority w:val="39"/>
    <w:rsid w:val="00625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75A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75AEF"/>
    <w:rPr>
      <w:rFonts w:ascii="Tahoma" w:eastAsia="Arial" w:hAnsi="Tahoma" w:cs="Tahoma"/>
      <w:color w:val="000000"/>
      <w:sz w:val="16"/>
      <w:szCs w:val="16"/>
      <w:u w:color="000000"/>
    </w:rPr>
  </w:style>
  <w:style w:type="character" w:customStyle="1" w:styleId="FuzeileZchn">
    <w:name w:val="Fußzeile Zchn"/>
    <w:link w:val="Fuzeile"/>
    <w:uiPriority w:val="99"/>
    <w:rsid w:val="004A648A"/>
    <w:rPr>
      <w:rFonts w:ascii="Arial" w:hAnsi="Arial" w:cs="Arial Unicode MS"/>
      <w:color w:val="000000"/>
      <w:sz w:val="24"/>
      <w:szCs w:val="24"/>
      <w:u w:color="000000"/>
    </w:rPr>
  </w:style>
  <w:style w:type="character" w:customStyle="1" w:styleId="KopfzeileZchn">
    <w:name w:val="Kopfzeile Zchn"/>
    <w:link w:val="Kopfzeile"/>
    <w:uiPriority w:val="99"/>
    <w:rsid w:val="004A648A"/>
    <w:rPr>
      <w:rFonts w:ascii="Arial" w:eastAsia="Arial" w:hAnsi="Arial" w:cs="Arial"/>
      <w:color w:val="000000"/>
      <w:sz w:val="24"/>
      <w:szCs w:val="24"/>
      <w:u w:color="000000"/>
    </w:rPr>
  </w:style>
  <w:style w:type="paragraph" w:styleId="StandardWeb">
    <w:name w:val="Normal (Web)"/>
    <w:basedOn w:val="Standard"/>
    <w:uiPriority w:val="99"/>
    <w:unhideWhenUsed/>
    <w:rsid w:val="00FC2C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rPr>
  </w:style>
  <w:style w:type="character" w:customStyle="1" w:styleId="red">
    <w:name w:val="red"/>
    <w:basedOn w:val="Absatz-Standardschriftart"/>
    <w:rsid w:val="00FC2CD3"/>
  </w:style>
  <w:style w:type="character" w:customStyle="1" w:styleId="blue">
    <w:name w:val="blue"/>
    <w:basedOn w:val="Absatz-Standardschriftart"/>
    <w:rsid w:val="00FC2CD3"/>
  </w:style>
  <w:style w:type="character" w:styleId="Kommentarzeichen">
    <w:name w:val="annotation reference"/>
    <w:uiPriority w:val="99"/>
    <w:semiHidden/>
    <w:unhideWhenUsed/>
    <w:rsid w:val="00221FC5"/>
    <w:rPr>
      <w:sz w:val="16"/>
      <w:szCs w:val="16"/>
    </w:rPr>
  </w:style>
  <w:style w:type="paragraph" w:styleId="Kommentartext">
    <w:name w:val="annotation text"/>
    <w:basedOn w:val="Standard"/>
    <w:link w:val="KommentartextZchn"/>
    <w:uiPriority w:val="99"/>
    <w:semiHidden/>
    <w:unhideWhenUsed/>
    <w:rsid w:val="00221FC5"/>
    <w:rPr>
      <w:sz w:val="20"/>
      <w:szCs w:val="20"/>
    </w:rPr>
  </w:style>
  <w:style w:type="character" w:customStyle="1" w:styleId="KommentartextZchn">
    <w:name w:val="Kommentartext Zchn"/>
    <w:link w:val="Kommentartext"/>
    <w:uiPriority w:val="99"/>
    <w:semiHidden/>
    <w:rsid w:val="00221FC5"/>
    <w:rPr>
      <w:rFonts w:ascii="Arial" w:eastAsia="Arial" w:hAnsi="Arial" w:cs="Arial"/>
      <w:color w:val="000000"/>
      <w:u w:color="000000"/>
      <w:bdr w:val="nil"/>
    </w:rPr>
  </w:style>
  <w:style w:type="paragraph" w:styleId="Kommentarthema">
    <w:name w:val="annotation subject"/>
    <w:basedOn w:val="Kommentartext"/>
    <w:next w:val="Kommentartext"/>
    <w:link w:val="KommentarthemaZchn"/>
    <w:uiPriority w:val="99"/>
    <w:semiHidden/>
    <w:unhideWhenUsed/>
    <w:rsid w:val="00221FC5"/>
    <w:rPr>
      <w:b/>
      <w:bCs/>
    </w:rPr>
  </w:style>
  <w:style w:type="character" w:customStyle="1" w:styleId="KommentarthemaZchn">
    <w:name w:val="Kommentarthema Zchn"/>
    <w:link w:val="Kommentarthema"/>
    <w:uiPriority w:val="99"/>
    <w:semiHidden/>
    <w:rsid w:val="00221FC5"/>
    <w:rPr>
      <w:rFonts w:ascii="Arial" w:eastAsia="Arial" w:hAnsi="Arial" w:cs="Arial"/>
      <w:b/>
      <w:bCs/>
      <w:color w:val="000000"/>
      <w:u w:color="000000"/>
      <w:bdr w:val="nil"/>
    </w:rPr>
  </w:style>
  <w:style w:type="character" w:customStyle="1" w:styleId="berschrift3Zchn">
    <w:name w:val="Überschrift 3 Zchn"/>
    <w:link w:val="berschrift3"/>
    <w:rsid w:val="00D83F44"/>
    <w:rPr>
      <w:rFonts w:ascii="Arial" w:hAnsi="Arial" w:cs="Arial Unicode MS"/>
      <w:color w:val="000000"/>
      <w:sz w:val="24"/>
      <w:szCs w:val="24"/>
      <w:u w:color="000000"/>
      <w:bdr w:val="nil"/>
    </w:rPr>
  </w:style>
  <w:style w:type="character" w:customStyle="1" w:styleId="berschrift1Zchn">
    <w:name w:val="Überschrift 1 Zchn"/>
    <w:link w:val="berschrift1"/>
    <w:rsid w:val="009946B6"/>
    <w:rPr>
      <w:rFonts w:ascii="Arial" w:eastAsia="Arial" w:hAnsi="Arial" w:cs="Arial"/>
      <w:b/>
      <w:bCs/>
      <w:color w:val="000000"/>
      <w:sz w:val="24"/>
      <w:szCs w:val="24"/>
      <w:u w:color="000000"/>
      <w:bdr w:val="nil"/>
    </w:rPr>
  </w:style>
  <w:style w:type="paragraph" w:styleId="Textkrper">
    <w:name w:val="Body Text"/>
    <w:basedOn w:val="Standard"/>
    <w:link w:val="TextkrperZchn"/>
    <w:uiPriority w:val="1"/>
    <w:qFormat/>
    <w:rsid w:val="009946B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Frutiger LT Std 45 Light" w:eastAsia="Frutiger LT Std 45 Light" w:hAnsi="Frutiger LT Std 45 Light" w:cs="Frutiger LT Std 45 Light"/>
      <w:color w:val="auto"/>
      <w:bdr w:val="none" w:sz="0" w:space="0" w:color="auto"/>
      <w:lang w:eastAsia="en-US"/>
    </w:rPr>
  </w:style>
  <w:style w:type="character" w:customStyle="1" w:styleId="TextkrperZchn">
    <w:name w:val="Textkörper Zchn"/>
    <w:link w:val="Textkrper"/>
    <w:uiPriority w:val="1"/>
    <w:rsid w:val="009946B6"/>
    <w:rPr>
      <w:rFonts w:ascii="Frutiger LT Std 45 Light" w:eastAsia="Frutiger LT Std 45 Light" w:hAnsi="Frutiger LT Std 45 Light" w:cs="Frutiger LT Std 45 Light"/>
      <w:sz w:val="24"/>
      <w:szCs w:val="24"/>
      <w:lang w:eastAsia="en-US"/>
    </w:rPr>
  </w:style>
  <w:style w:type="character" w:styleId="NichtaufgelsteErwhnung">
    <w:name w:val="Unresolved Mention"/>
    <w:uiPriority w:val="99"/>
    <w:semiHidden/>
    <w:unhideWhenUsed/>
    <w:rsid w:val="00B62254"/>
    <w:rPr>
      <w:color w:val="605E5C"/>
      <w:shd w:val="clear" w:color="auto" w:fill="E1DFDD"/>
    </w:rPr>
  </w:style>
  <w:style w:type="character" w:customStyle="1" w:styleId="markedcontent">
    <w:name w:val="markedcontent"/>
    <w:rsid w:val="000563F1"/>
  </w:style>
  <w:style w:type="table" w:customStyle="1" w:styleId="Bordered-Accent1">
    <w:name w:val="Bordered - Accent 1"/>
    <w:basedOn w:val="NormaleTabelle"/>
    <w:uiPriority w:val="99"/>
    <w:rsid w:val="00C97148"/>
    <w:rPr>
      <w:rFonts w:ascii="Calibri" w:eastAsia="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Tabellenraster1">
    <w:name w:val="Tabellenraster1"/>
    <w:basedOn w:val="NormaleTabelle"/>
    <w:next w:val="Tabellenraster"/>
    <w:uiPriority w:val="39"/>
    <w:rsid w:val="00D7457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rdered-Accent11">
    <w:name w:val="Bordered - Accent 11"/>
    <w:basedOn w:val="NormaleTabelle"/>
    <w:uiPriority w:val="99"/>
    <w:rsid w:val="00D74571"/>
    <w:rPr>
      <w:rFonts w:ascii="Calibri" w:eastAsia="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paragraph" w:styleId="berarbeitung">
    <w:name w:val="Revision"/>
    <w:hidden/>
    <w:uiPriority w:val="99"/>
    <w:semiHidden/>
    <w:rsid w:val="00A12094"/>
    <w:rPr>
      <w:rFonts w:ascii="Arial" w:eastAsia="Arial" w:hAnsi="Arial" w:cs="Arial"/>
      <w:color w:val="000000"/>
      <w:sz w:val="24"/>
      <w:szCs w:val="24"/>
      <w:u w:color="000000"/>
      <w:bdr w:val="nil"/>
    </w:rPr>
  </w:style>
  <w:style w:type="character" w:styleId="BesuchterLink">
    <w:name w:val="FollowedHyperlink"/>
    <w:uiPriority w:val="99"/>
    <w:semiHidden/>
    <w:unhideWhenUsed/>
    <w:rsid w:val="004836B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5898">
      <w:bodyDiv w:val="1"/>
      <w:marLeft w:val="0"/>
      <w:marRight w:val="0"/>
      <w:marTop w:val="0"/>
      <w:marBottom w:val="0"/>
      <w:divBdr>
        <w:top w:val="none" w:sz="0" w:space="0" w:color="auto"/>
        <w:left w:val="none" w:sz="0" w:space="0" w:color="auto"/>
        <w:bottom w:val="none" w:sz="0" w:space="0" w:color="auto"/>
        <w:right w:val="none" w:sz="0" w:space="0" w:color="auto"/>
      </w:divBdr>
    </w:div>
    <w:div w:id="313989120">
      <w:bodyDiv w:val="1"/>
      <w:marLeft w:val="0"/>
      <w:marRight w:val="0"/>
      <w:marTop w:val="0"/>
      <w:marBottom w:val="0"/>
      <w:divBdr>
        <w:top w:val="none" w:sz="0" w:space="0" w:color="auto"/>
        <w:left w:val="none" w:sz="0" w:space="0" w:color="auto"/>
        <w:bottom w:val="none" w:sz="0" w:space="0" w:color="auto"/>
        <w:right w:val="none" w:sz="0" w:space="0" w:color="auto"/>
      </w:divBdr>
      <w:divsChild>
        <w:div w:id="102462152">
          <w:marLeft w:val="0"/>
          <w:marRight w:val="0"/>
          <w:marTop w:val="0"/>
          <w:marBottom w:val="0"/>
          <w:divBdr>
            <w:top w:val="none" w:sz="0" w:space="0" w:color="auto"/>
            <w:left w:val="none" w:sz="0" w:space="0" w:color="auto"/>
            <w:bottom w:val="none" w:sz="0" w:space="0" w:color="auto"/>
            <w:right w:val="none" w:sz="0" w:space="0" w:color="auto"/>
          </w:divBdr>
        </w:div>
      </w:divsChild>
    </w:div>
    <w:div w:id="596131932">
      <w:bodyDiv w:val="1"/>
      <w:marLeft w:val="0"/>
      <w:marRight w:val="0"/>
      <w:marTop w:val="0"/>
      <w:marBottom w:val="0"/>
      <w:divBdr>
        <w:top w:val="none" w:sz="0" w:space="0" w:color="auto"/>
        <w:left w:val="none" w:sz="0" w:space="0" w:color="auto"/>
        <w:bottom w:val="none" w:sz="0" w:space="0" w:color="auto"/>
        <w:right w:val="none" w:sz="0" w:space="0" w:color="auto"/>
      </w:divBdr>
      <w:divsChild>
        <w:div w:id="24403365">
          <w:marLeft w:val="274"/>
          <w:marRight w:val="0"/>
          <w:marTop w:val="0"/>
          <w:marBottom w:val="0"/>
          <w:divBdr>
            <w:top w:val="none" w:sz="0" w:space="0" w:color="auto"/>
            <w:left w:val="none" w:sz="0" w:space="0" w:color="auto"/>
            <w:bottom w:val="none" w:sz="0" w:space="0" w:color="auto"/>
            <w:right w:val="none" w:sz="0" w:space="0" w:color="auto"/>
          </w:divBdr>
        </w:div>
        <w:div w:id="198127422">
          <w:marLeft w:val="274"/>
          <w:marRight w:val="0"/>
          <w:marTop w:val="0"/>
          <w:marBottom w:val="0"/>
          <w:divBdr>
            <w:top w:val="none" w:sz="0" w:space="0" w:color="auto"/>
            <w:left w:val="none" w:sz="0" w:space="0" w:color="auto"/>
            <w:bottom w:val="none" w:sz="0" w:space="0" w:color="auto"/>
            <w:right w:val="none" w:sz="0" w:space="0" w:color="auto"/>
          </w:divBdr>
        </w:div>
        <w:div w:id="251671940">
          <w:marLeft w:val="274"/>
          <w:marRight w:val="0"/>
          <w:marTop w:val="0"/>
          <w:marBottom w:val="0"/>
          <w:divBdr>
            <w:top w:val="none" w:sz="0" w:space="0" w:color="auto"/>
            <w:left w:val="none" w:sz="0" w:space="0" w:color="auto"/>
            <w:bottom w:val="none" w:sz="0" w:space="0" w:color="auto"/>
            <w:right w:val="none" w:sz="0" w:space="0" w:color="auto"/>
          </w:divBdr>
        </w:div>
        <w:div w:id="662974806">
          <w:marLeft w:val="274"/>
          <w:marRight w:val="0"/>
          <w:marTop w:val="0"/>
          <w:marBottom w:val="0"/>
          <w:divBdr>
            <w:top w:val="none" w:sz="0" w:space="0" w:color="auto"/>
            <w:left w:val="none" w:sz="0" w:space="0" w:color="auto"/>
            <w:bottom w:val="none" w:sz="0" w:space="0" w:color="auto"/>
            <w:right w:val="none" w:sz="0" w:space="0" w:color="auto"/>
          </w:divBdr>
        </w:div>
        <w:div w:id="710417721">
          <w:marLeft w:val="274"/>
          <w:marRight w:val="0"/>
          <w:marTop w:val="0"/>
          <w:marBottom w:val="0"/>
          <w:divBdr>
            <w:top w:val="none" w:sz="0" w:space="0" w:color="auto"/>
            <w:left w:val="none" w:sz="0" w:space="0" w:color="auto"/>
            <w:bottom w:val="none" w:sz="0" w:space="0" w:color="auto"/>
            <w:right w:val="none" w:sz="0" w:space="0" w:color="auto"/>
          </w:divBdr>
        </w:div>
        <w:div w:id="811287827">
          <w:marLeft w:val="274"/>
          <w:marRight w:val="0"/>
          <w:marTop w:val="0"/>
          <w:marBottom w:val="0"/>
          <w:divBdr>
            <w:top w:val="none" w:sz="0" w:space="0" w:color="auto"/>
            <w:left w:val="none" w:sz="0" w:space="0" w:color="auto"/>
            <w:bottom w:val="none" w:sz="0" w:space="0" w:color="auto"/>
            <w:right w:val="none" w:sz="0" w:space="0" w:color="auto"/>
          </w:divBdr>
        </w:div>
        <w:div w:id="1171991901">
          <w:marLeft w:val="274"/>
          <w:marRight w:val="0"/>
          <w:marTop w:val="0"/>
          <w:marBottom w:val="0"/>
          <w:divBdr>
            <w:top w:val="none" w:sz="0" w:space="0" w:color="auto"/>
            <w:left w:val="none" w:sz="0" w:space="0" w:color="auto"/>
            <w:bottom w:val="none" w:sz="0" w:space="0" w:color="auto"/>
            <w:right w:val="none" w:sz="0" w:space="0" w:color="auto"/>
          </w:divBdr>
        </w:div>
        <w:div w:id="1202546905">
          <w:marLeft w:val="274"/>
          <w:marRight w:val="0"/>
          <w:marTop w:val="0"/>
          <w:marBottom w:val="0"/>
          <w:divBdr>
            <w:top w:val="none" w:sz="0" w:space="0" w:color="auto"/>
            <w:left w:val="none" w:sz="0" w:space="0" w:color="auto"/>
            <w:bottom w:val="none" w:sz="0" w:space="0" w:color="auto"/>
            <w:right w:val="none" w:sz="0" w:space="0" w:color="auto"/>
          </w:divBdr>
        </w:div>
        <w:div w:id="1793085793">
          <w:marLeft w:val="274"/>
          <w:marRight w:val="0"/>
          <w:marTop w:val="0"/>
          <w:marBottom w:val="0"/>
          <w:divBdr>
            <w:top w:val="none" w:sz="0" w:space="0" w:color="auto"/>
            <w:left w:val="none" w:sz="0" w:space="0" w:color="auto"/>
            <w:bottom w:val="none" w:sz="0" w:space="0" w:color="auto"/>
            <w:right w:val="none" w:sz="0" w:space="0" w:color="auto"/>
          </w:divBdr>
        </w:div>
        <w:div w:id="1804804762">
          <w:marLeft w:val="274"/>
          <w:marRight w:val="0"/>
          <w:marTop w:val="0"/>
          <w:marBottom w:val="0"/>
          <w:divBdr>
            <w:top w:val="none" w:sz="0" w:space="0" w:color="auto"/>
            <w:left w:val="none" w:sz="0" w:space="0" w:color="auto"/>
            <w:bottom w:val="none" w:sz="0" w:space="0" w:color="auto"/>
            <w:right w:val="none" w:sz="0" w:space="0" w:color="auto"/>
          </w:divBdr>
        </w:div>
        <w:div w:id="1958951671">
          <w:marLeft w:val="274"/>
          <w:marRight w:val="0"/>
          <w:marTop w:val="0"/>
          <w:marBottom w:val="0"/>
          <w:divBdr>
            <w:top w:val="none" w:sz="0" w:space="0" w:color="auto"/>
            <w:left w:val="none" w:sz="0" w:space="0" w:color="auto"/>
            <w:bottom w:val="none" w:sz="0" w:space="0" w:color="auto"/>
            <w:right w:val="none" w:sz="0" w:space="0" w:color="auto"/>
          </w:divBdr>
        </w:div>
      </w:divsChild>
    </w:div>
    <w:div w:id="722488116">
      <w:bodyDiv w:val="1"/>
      <w:marLeft w:val="0"/>
      <w:marRight w:val="0"/>
      <w:marTop w:val="0"/>
      <w:marBottom w:val="0"/>
      <w:divBdr>
        <w:top w:val="none" w:sz="0" w:space="0" w:color="auto"/>
        <w:left w:val="none" w:sz="0" w:space="0" w:color="auto"/>
        <w:bottom w:val="none" w:sz="0" w:space="0" w:color="auto"/>
        <w:right w:val="none" w:sz="0" w:space="0" w:color="auto"/>
      </w:divBdr>
    </w:div>
    <w:div w:id="746807960">
      <w:bodyDiv w:val="1"/>
      <w:marLeft w:val="0"/>
      <w:marRight w:val="0"/>
      <w:marTop w:val="0"/>
      <w:marBottom w:val="0"/>
      <w:divBdr>
        <w:top w:val="none" w:sz="0" w:space="0" w:color="auto"/>
        <w:left w:val="none" w:sz="0" w:space="0" w:color="auto"/>
        <w:bottom w:val="none" w:sz="0" w:space="0" w:color="auto"/>
        <w:right w:val="none" w:sz="0" w:space="0" w:color="auto"/>
      </w:divBdr>
    </w:div>
    <w:div w:id="1164975028">
      <w:bodyDiv w:val="1"/>
      <w:marLeft w:val="0"/>
      <w:marRight w:val="0"/>
      <w:marTop w:val="0"/>
      <w:marBottom w:val="0"/>
      <w:divBdr>
        <w:top w:val="none" w:sz="0" w:space="0" w:color="auto"/>
        <w:left w:val="none" w:sz="0" w:space="0" w:color="auto"/>
        <w:bottom w:val="none" w:sz="0" w:space="0" w:color="auto"/>
        <w:right w:val="none" w:sz="0" w:space="0" w:color="auto"/>
      </w:divBdr>
      <w:divsChild>
        <w:div w:id="1017387375">
          <w:marLeft w:val="0"/>
          <w:marRight w:val="0"/>
          <w:marTop w:val="0"/>
          <w:marBottom w:val="0"/>
          <w:divBdr>
            <w:top w:val="none" w:sz="0" w:space="0" w:color="auto"/>
            <w:left w:val="none" w:sz="0" w:space="0" w:color="auto"/>
            <w:bottom w:val="none" w:sz="0" w:space="0" w:color="auto"/>
            <w:right w:val="none" w:sz="0" w:space="0" w:color="auto"/>
          </w:divBdr>
        </w:div>
      </w:divsChild>
    </w:div>
    <w:div w:id="1950618547">
      <w:bodyDiv w:val="1"/>
      <w:marLeft w:val="0"/>
      <w:marRight w:val="0"/>
      <w:marTop w:val="0"/>
      <w:marBottom w:val="0"/>
      <w:divBdr>
        <w:top w:val="none" w:sz="0" w:space="0" w:color="auto"/>
        <w:left w:val="none" w:sz="0" w:space="0" w:color="auto"/>
        <w:bottom w:val="none" w:sz="0" w:space="0" w:color="auto"/>
        <w:right w:val="none" w:sz="0" w:space="0" w:color="auto"/>
      </w:divBdr>
      <w:divsChild>
        <w:div w:id="729108579">
          <w:marLeft w:val="274"/>
          <w:marRight w:val="0"/>
          <w:marTop w:val="0"/>
          <w:marBottom w:val="0"/>
          <w:divBdr>
            <w:top w:val="none" w:sz="0" w:space="0" w:color="auto"/>
            <w:left w:val="none" w:sz="0" w:space="0" w:color="auto"/>
            <w:bottom w:val="none" w:sz="0" w:space="0" w:color="auto"/>
            <w:right w:val="none" w:sz="0" w:space="0" w:color="auto"/>
          </w:divBdr>
        </w:div>
        <w:div w:id="1578392748">
          <w:marLeft w:val="274"/>
          <w:marRight w:val="0"/>
          <w:marTop w:val="0"/>
          <w:marBottom w:val="0"/>
          <w:divBdr>
            <w:top w:val="none" w:sz="0" w:space="0" w:color="auto"/>
            <w:left w:val="none" w:sz="0" w:space="0" w:color="auto"/>
            <w:bottom w:val="none" w:sz="0" w:space="0" w:color="auto"/>
            <w:right w:val="none" w:sz="0" w:space="0" w:color="auto"/>
          </w:divBdr>
        </w:div>
        <w:div w:id="1823423316">
          <w:marLeft w:val="274"/>
          <w:marRight w:val="0"/>
          <w:marTop w:val="0"/>
          <w:marBottom w:val="0"/>
          <w:divBdr>
            <w:top w:val="none" w:sz="0" w:space="0" w:color="auto"/>
            <w:left w:val="none" w:sz="0" w:space="0" w:color="auto"/>
            <w:bottom w:val="none" w:sz="0" w:space="0" w:color="auto"/>
            <w:right w:val="none" w:sz="0" w:space="0" w:color="auto"/>
          </w:divBdr>
        </w:div>
      </w:divsChild>
    </w:div>
    <w:div w:id="2081251056">
      <w:bodyDiv w:val="1"/>
      <w:marLeft w:val="0"/>
      <w:marRight w:val="0"/>
      <w:marTop w:val="0"/>
      <w:marBottom w:val="0"/>
      <w:divBdr>
        <w:top w:val="none" w:sz="0" w:space="0" w:color="auto"/>
        <w:left w:val="none" w:sz="0" w:space="0" w:color="auto"/>
        <w:bottom w:val="none" w:sz="0" w:space="0" w:color="auto"/>
        <w:right w:val="none" w:sz="0" w:space="0" w:color="auto"/>
      </w:divBdr>
      <w:divsChild>
        <w:div w:id="1832325862">
          <w:marLeft w:val="0"/>
          <w:marRight w:val="0"/>
          <w:marTop w:val="0"/>
          <w:marBottom w:val="0"/>
          <w:divBdr>
            <w:top w:val="none" w:sz="0" w:space="0" w:color="auto"/>
            <w:left w:val="none" w:sz="0" w:space="0" w:color="auto"/>
            <w:bottom w:val="none" w:sz="0" w:space="0" w:color="auto"/>
            <w:right w:val="none" w:sz="0" w:space="0" w:color="auto"/>
          </w:divBdr>
        </w:div>
      </w:divsChild>
    </w:div>
    <w:div w:id="21374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erufssprache-deutsch.bayern.de/fileadmin/user_upload/BSD/Uploads_BSD_und_BV/BSD_Methodensammlungen/BSD_Methoden_SPRECHEN-mit_gestuften_Hilfen_231025.pdf"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berufssprache-deutsch.bayern.de/fileadmin/user_upload/BSD/Uploads_BSD_und_BV/BSD_Berufsausbildung/1_berufsuebergreifend/Fahrplaene_fuer_Fachklassen/FK_Lesefahrplan_EndV.pdf"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rufssprache-deutsch.bayern.de/fileadmin/user_upload/BSD/Uploads_BSD_und_BV/BSD_Berufsausbildung/1_berufsuebergreifend/Fahrplaene_fuer_Fachklassen/FK_Lesefahrplan_EndV.pdf"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https://www.isb.bayern.de/fileadmin/user_upload/Berufliche_Schulen/Berufsschule/Fachlehrplan/lehrplan_d_bs_genehmigt_07.2016.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sb.bayern.de/fileadmin/user_upload/Berufliche_Schulen/Berufsschule/Lehrplan/bs_lpr_kaufmann_im_einzelhandel.pdf" TargetMode="External"/><Relationship Id="rId14" Type="http://schemas.openxmlformats.org/officeDocument/2006/relationships/hyperlink" Target="https://www.berufssprache-deutsch.bayern.de/fileadmin/user_upload/BSD/Uploads_BSD_und_BV/BSD_integrierte_Grammatik/BSD_Grammatikskript_20_09_2023-EndV.docx" TargetMode="External"/><Relationship Id="rId22"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C3D78-E874-47F3-AC17-0B3DC906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1632</Words>
  <Characters>10286</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11895</CharactersWithSpaces>
  <SharedDoc>false</SharedDoc>
  <HLinks>
    <vt:vector size="24" baseType="variant">
      <vt:variant>
        <vt:i4>2555945</vt:i4>
      </vt:variant>
      <vt:variant>
        <vt:i4>9</vt:i4>
      </vt:variant>
      <vt:variant>
        <vt:i4>0</vt:i4>
      </vt:variant>
      <vt:variant>
        <vt:i4>5</vt:i4>
      </vt:variant>
      <vt:variant>
        <vt:lpwstr>https://www.brandible.de/schluesselanhaenger-mit-einkaufswagen-chip-nelly-2028-ap800375.html?matchtype=e&amp;keyword=&amp;device=c&amp;creative=&amp;campaignid=421580882&amp;adgroupid=1151189583323437&amp;adid=&amp;msclkid=38dc20f4ca5f1744af8b44a7b50cfc4a&amp;utm_source=bing&amp;utm_medium=cpc&amp;utm_campaign=PLA%20%7C%20Level%201%20%7C%20Generisch&amp;utm_term=4575548930667824&amp;utm_content=Top-Lieferanten</vt:lpwstr>
      </vt:variant>
      <vt:variant>
        <vt:lpwstr/>
      </vt:variant>
      <vt:variant>
        <vt:i4>131087</vt:i4>
      </vt:variant>
      <vt:variant>
        <vt:i4>6</vt:i4>
      </vt:variant>
      <vt:variant>
        <vt:i4>0</vt:i4>
      </vt:variant>
      <vt:variant>
        <vt:i4>5</vt:i4>
      </vt:variant>
      <vt:variant>
        <vt:lpwstr>http://www.isb.bayern.de/download/28047/lf6_trockenbauundputz_mk.pdf</vt:lpwstr>
      </vt:variant>
      <vt:variant>
        <vt:lpwstr/>
      </vt:variant>
      <vt:variant>
        <vt:i4>7209065</vt:i4>
      </vt:variant>
      <vt:variant>
        <vt:i4>3</vt:i4>
      </vt:variant>
      <vt:variant>
        <vt:i4>0</vt:i4>
      </vt:variant>
      <vt:variant>
        <vt:i4>5</vt:i4>
      </vt:variant>
      <vt:variant>
        <vt:lpwstr>https://www.isb.bayern.de/berufsschule/lehrplan/berufsschule/fachlehrplan/deutsch/1624/</vt:lpwstr>
      </vt:variant>
      <vt:variant>
        <vt:lpwstr/>
      </vt:variant>
      <vt:variant>
        <vt:i4>2949241</vt:i4>
      </vt:variant>
      <vt:variant>
        <vt:i4>0</vt:i4>
      </vt:variant>
      <vt:variant>
        <vt:i4>0</vt:i4>
      </vt:variant>
      <vt:variant>
        <vt:i4>5</vt:i4>
      </vt:variant>
      <vt:variant>
        <vt:lpwstr>https://www.isb.bayern.de/download/23984/bs_lpr_kaufmann_im_einzelhandel.pdf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2024-07-18T13:38:00Z</dcterms:created>
  <dcterms:modified xsi:type="dcterms:W3CDTF">2024-07-18T13:39:00Z</dcterms:modified>
</cp:coreProperties>
</file>